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D5218" w14:textId="77777777" w:rsidR="002E1744" w:rsidRDefault="002E1744" w:rsidP="002E1744">
      <w:pPr>
        <w:widowControl w:val="0"/>
        <w:spacing w:after="0"/>
        <w:rPr>
          <w:rFonts w:ascii="Times New Roman" w:eastAsia="Times New Roman" w:hAnsi="Times New Roman" w:cs="Times New Roman"/>
          <w:color w:val="000000" w:themeColor="text1"/>
        </w:rPr>
      </w:pPr>
      <w:r>
        <w:rPr>
          <w:noProof/>
        </w:rPr>
        <w:drawing>
          <wp:inline distT="0" distB="0" distL="0" distR="0" wp14:anchorId="4D2197F5" wp14:editId="2342EAD2">
            <wp:extent cx="5943600" cy="1114425"/>
            <wp:effectExtent l="0" t="0" r="0" b="0"/>
            <wp:docPr id="207587754" name="drawing" descr="State of Louisiana Header font with Louisiana State Seal in center">
              <a:extLst xmlns:a="http://schemas.openxmlformats.org/drawingml/2006/main">
                <a:ext uri="{FF2B5EF4-FFF2-40B4-BE49-F238E27FC236}">
                  <a16:creationId xmlns:a16="http://schemas.microsoft.com/office/drawing/2014/main" id="{7CF770F8-6AAF-4BF1-8495-5192EB995A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87754" name="drawing" descr="State of Louisiana Header font with Louisiana State Seal in center"/>
                    <pic:cNvPicPr/>
                  </pic:nvPicPr>
                  <pic:blipFill>
                    <a:blip r:embed="rId8">
                      <a:extLst>
                        <a:ext uri="{28A0092B-C50C-407E-A947-70E740481C1C}">
                          <a14:useLocalDpi xmlns:a14="http://schemas.microsoft.com/office/drawing/2010/main" val="0"/>
                        </a:ext>
                      </a:extLst>
                    </a:blip>
                    <a:stretch>
                      <a:fillRect/>
                    </a:stretch>
                  </pic:blipFill>
                  <pic:spPr>
                    <a:xfrm>
                      <a:off x="0" y="0"/>
                      <a:ext cx="5943600" cy="1114425"/>
                    </a:xfrm>
                    <a:prstGeom prst="rect">
                      <a:avLst/>
                    </a:prstGeom>
                  </pic:spPr>
                </pic:pic>
              </a:graphicData>
            </a:graphic>
          </wp:inline>
        </w:drawing>
      </w:r>
    </w:p>
    <w:p w14:paraId="43835788" w14:textId="77777777" w:rsidR="002E1744" w:rsidRDefault="002E1744" w:rsidP="002E1744">
      <w:pPr>
        <w:widowControl w:val="0"/>
        <w:spacing w:after="0"/>
        <w:jc w:val="center"/>
        <w:rPr>
          <w:rFonts w:ascii="Times New Roman" w:eastAsia="Times New Roman" w:hAnsi="Times New Roman" w:cs="Times New Roman"/>
          <w:color w:val="1F1F1F"/>
          <w:sz w:val="28"/>
          <w:szCs w:val="28"/>
        </w:rPr>
      </w:pPr>
      <w:r w:rsidRPr="30ED44EB">
        <w:rPr>
          <w:rFonts w:ascii="Times New Roman" w:eastAsia="Times New Roman" w:hAnsi="Times New Roman" w:cs="Times New Roman"/>
          <w:b/>
          <w:bCs/>
          <w:smallCaps/>
          <w:color w:val="000000" w:themeColor="text1"/>
          <w:sz w:val="28"/>
          <w:szCs w:val="28"/>
        </w:rPr>
        <w:t>EXECUTIVE</w:t>
      </w:r>
      <w:r w:rsidRPr="30ED44EB">
        <w:rPr>
          <w:rFonts w:ascii="Times New Roman" w:eastAsia="Times New Roman" w:hAnsi="Times New Roman" w:cs="Times New Roman"/>
          <w:b/>
          <w:bCs/>
          <w:color w:val="1F1F1F"/>
          <w:sz w:val="28"/>
          <w:szCs w:val="28"/>
        </w:rPr>
        <w:t xml:space="preserve"> DEPARTMENT</w:t>
      </w:r>
    </w:p>
    <w:p w14:paraId="20C1DD11" w14:textId="77777777" w:rsidR="002E1744" w:rsidRDefault="002E1744" w:rsidP="002E1744">
      <w:pPr>
        <w:widowControl w:val="0"/>
        <w:spacing w:after="0"/>
        <w:jc w:val="center"/>
        <w:rPr>
          <w:rFonts w:ascii="Times New Roman" w:eastAsia="Times New Roman" w:hAnsi="Times New Roman" w:cs="Times New Roman"/>
          <w:color w:val="1F1F1F"/>
          <w:sz w:val="28"/>
          <w:szCs w:val="28"/>
        </w:rPr>
      </w:pPr>
      <w:r w:rsidRPr="30ED44EB">
        <w:rPr>
          <w:rFonts w:ascii="Times New Roman" w:eastAsia="Times New Roman" w:hAnsi="Times New Roman" w:cs="Times New Roman"/>
          <w:b/>
          <w:bCs/>
          <w:smallCaps/>
          <w:color w:val="1F1F1F"/>
          <w:sz w:val="28"/>
          <w:szCs w:val="28"/>
        </w:rPr>
        <w:t>Office of the Governor</w:t>
      </w:r>
    </w:p>
    <w:p w14:paraId="484A94CA" w14:textId="031ED0C5" w:rsidR="002E1744" w:rsidRDefault="002E1744" w:rsidP="002E1744">
      <w:pPr>
        <w:widowControl w:val="0"/>
        <w:spacing w:after="0"/>
        <w:jc w:val="center"/>
        <w:rPr>
          <w:rFonts w:ascii="Times New Roman" w:eastAsia="Times New Roman" w:hAnsi="Times New Roman" w:cs="Times New Roman"/>
          <w:color w:val="000000" w:themeColor="text1"/>
          <w:sz w:val="28"/>
          <w:szCs w:val="28"/>
        </w:rPr>
      </w:pPr>
      <w:r w:rsidRPr="405E65C2">
        <w:rPr>
          <w:rFonts w:ascii="Times New Roman" w:eastAsia="Times New Roman" w:hAnsi="Times New Roman" w:cs="Times New Roman"/>
          <w:b/>
          <w:bCs/>
          <w:smallCaps/>
          <w:color w:val="000000" w:themeColor="text1"/>
          <w:sz w:val="28"/>
          <w:szCs w:val="28"/>
        </w:rPr>
        <w:t>Executive Order Number JML 26-</w:t>
      </w:r>
      <w:r w:rsidR="00746919" w:rsidRPr="008C24DC">
        <w:rPr>
          <w:rFonts w:ascii="Times New Roman" w:eastAsia="Times New Roman" w:hAnsi="Times New Roman" w:cs="Times New Roman"/>
          <w:b/>
          <w:bCs/>
          <w:smallCaps/>
          <w:color w:val="000000" w:themeColor="text1"/>
          <w:sz w:val="28"/>
          <w:szCs w:val="28"/>
        </w:rPr>
        <w:t>06</w:t>
      </w:r>
      <w:r w:rsidR="008C24DC">
        <w:rPr>
          <w:rFonts w:ascii="Times New Roman" w:eastAsia="Times New Roman" w:hAnsi="Times New Roman" w:cs="Times New Roman"/>
          <w:b/>
          <w:bCs/>
          <w:smallCaps/>
          <w:color w:val="000000" w:themeColor="text1"/>
          <w:sz w:val="28"/>
          <w:szCs w:val="28"/>
        </w:rPr>
        <w:t>9</w:t>
      </w:r>
    </w:p>
    <w:p w14:paraId="703AEB63" w14:textId="77777777" w:rsidR="002E1744" w:rsidRDefault="002E1744" w:rsidP="002E1744">
      <w:pPr>
        <w:widowControl w:val="0"/>
        <w:spacing w:after="0"/>
        <w:jc w:val="center"/>
        <w:rPr>
          <w:rFonts w:ascii="Times New Roman" w:eastAsia="Times New Roman" w:hAnsi="Times New Roman" w:cs="Times New Roman"/>
          <w:color w:val="000000" w:themeColor="text1"/>
        </w:rPr>
      </w:pPr>
      <w:r w:rsidRPr="30ED44EB">
        <w:rPr>
          <w:rFonts w:ascii="Times New Roman" w:eastAsia="Times New Roman" w:hAnsi="Times New Roman" w:cs="Times New Roman"/>
          <w:b/>
          <w:bCs/>
          <w:color w:val="000000" w:themeColor="text1"/>
        </w:rPr>
        <w:t>_____________________________________________________________________________</w:t>
      </w:r>
    </w:p>
    <w:p w14:paraId="1F652549" w14:textId="77777777" w:rsidR="002E1744" w:rsidRDefault="002E1744" w:rsidP="002E1744">
      <w:pPr>
        <w:widowControl w:val="0"/>
        <w:spacing w:after="0"/>
        <w:jc w:val="center"/>
        <w:rPr>
          <w:rFonts w:ascii="Times New Roman" w:eastAsia="Times New Roman" w:hAnsi="Times New Roman" w:cs="Times New Roman"/>
          <w:color w:val="000000" w:themeColor="text1"/>
        </w:rPr>
      </w:pPr>
    </w:p>
    <w:p w14:paraId="77E449C0" w14:textId="4FB15F3D" w:rsidR="3DF09A7F" w:rsidRPr="00875315" w:rsidRDefault="3DF09A7F" w:rsidP="7E6E425B">
      <w:pPr>
        <w:widowControl w:val="0"/>
        <w:spacing w:after="0"/>
        <w:jc w:val="center"/>
        <w:rPr>
          <w:rFonts w:ascii="Times New Roman" w:eastAsia="Times New Roman" w:hAnsi="Times New Roman" w:cs="Times New Roman"/>
          <w:b/>
          <w:i/>
          <w:color w:val="000000" w:themeColor="text1"/>
          <w:sz w:val="32"/>
          <w:szCs w:val="32"/>
        </w:rPr>
      </w:pPr>
      <w:r w:rsidRPr="16B674CA">
        <w:rPr>
          <w:rFonts w:ascii="Times New Roman" w:eastAsia="Times New Roman" w:hAnsi="Times New Roman" w:cs="Times New Roman"/>
          <w:b/>
          <w:bCs/>
          <w:i/>
          <w:iCs/>
          <w:color w:val="000000" w:themeColor="text1"/>
          <w:sz w:val="32"/>
          <w:szCs w:val="32"/>
        </w:rPr>
        <w:t>LOUISIANA TAXPAYER PROTECTION INITIATIVE</w:t>
      </w:r>
      <w:r w:rsidR="2D7A5825" w:rsidRPr="16B674CA">
        <w:rPr>
          <w:rFonts w:ascii="Times New Roman" w:eastAsia="Times New Roman" w:hAnsi="Times New Roman" w:cs="Times New Roman"/>
          <w:b/>
          <w:bCs/>
          <w:i/>
          <w:iCs/>
          <w:color w:val="000000" w:themeColor="text1"/>
          <w:sz w:val="32"/>
          <w:szCs w:val="32"/>
        </w:rPr>
        <w:t xml:space="preserve"> </w:t>
      </w:r>
      <w:r w:rsidR="00FA41C5">
        <w:rPr>
          <w:rFonts w:ascii="Times New Roman" w:eastAsia="Times New Roman" w:hAnsi="Times New Roman" w:cs="Times New Roman"/>
          <w:b/>
          <w:bCs/>
          <w:i/>
          <w:iCs/>
          <w:color w:val="000000" w:themeColor="text1"/>
          <w:sz w:val="32"/>
          <w:szCs w:val="32"/>
        </w:rPr>
        <w:t>–</w:t>
      </w:r>
      <w:r w:rsidR="2D7A5825" w:rsidRPr="16B674CA">
        <w:rPr>
          <w:rFonts w:ascii="Times New Roman" w:eastAsia="Times New Roman" w:hAnsi="Times New Roman" w:cs="Times New Roman"/>
          <w:b/>
          <w:bCs/>
          <w:i/>
          <w:iCs/>
          <w:color w:val="000000" w:themeColor="text1"/>
          <w:sz w:val="32"/>
          <w:szCs w:val="32"/>
        </w:rPr>
        <w:t xml:space="preserve"> </w:t>
      </w:r>
    </w:p>
    <w:p w14:paraId="4C59D636" w14:textId="4A419A46" w:rsidR="2D7A5825" w:rsidRDefault="2D7A5825" w:rsidP="16B674CA">
      <w:pPr>
        <w:widowControl w:val="0"/>
        <w:spacing w:after="0"/>
        <w:jc w:val="center"/>
        <w:rPr>
          <w:rFonts w:ascii="Times New Roman" w:eastAsia="Times New Roman" w:hAnsi="Times New Roman" w:cs="Times New Roman"/>
          <w:b/>
          <w:bCs/>
          <w:i/>
          <w:iCs/>
          <w:color w:val="000000" w:themeColor="text1"/>
          <w:sz w:val="32"/>
          <w:szCs w:val="32"/>
        </w:rPr>
      </w:pPr>
      <w:r w:rsidRPr="16B674CA">
        <w:rPr>
          <w:rFonts w:ascii="Times New Roman" w:eastAsia="Times New Roman" w:hAnsi="Times New Roman" w:cs="Times New Roman"/>
          <w:b/>
          <w:bCs/>
          <w:i/>
          <w:iCs/>
          <w:color w:val="000000" w:themeColor="text1"/>
          <w:sz w:val="32"/>
          <w:szCs w:val="32"/>
        </w:rPr>
        <w:t>COMBATING FRAUD</w:t>
      </w:r>
      <w:r w:rsidR="07BBF3BE" w:rsidRPr="16B674CA">
        <w:rPr>
          <w:rFonts w:ascii="Times New Roman" w:eastAsia="Times New Roman" w:hAnsi="Times New Roman" w:cs="Times New Roman"/>
          <w:b/>
          <w:bCs/>
          <w:i/>
          <w:iCs/>
          <w:color w:val="000000" w:themeColor="text1"/>
          <w:sz w:val="32"/>
          <w:szCs w:val="32"/>
        </w:rPr>
        <w:t xml:space="preserve"> THROUGH FEDERAL-STATE PARTNERSHIP</w:t>
      </w:r>
      <w:r w:rsidR="6509479C" w:rsidRPr="16B674CA">
        <w:rPr>
          <w:rFonts w:ascii="Times New Roman" w:eastAsia="Times New Roman" w:hAnsi="Times New Roman" w:cs="Times New Roman"/>
          <w:b/>
          <w:bCs/>
          <w:i/>
          <w:iCs/>
          <w:color w:val="000000" w:themeColor="text1"/>
          <w:sz w:val="32"/>
          <w:szCs w:val="32"/>
        </w:rPr>
        <w:t>S</w:t>
      </w:r>
      <w:r w:rsidR="2FD3C79C" w:rsidRPr="16B674CA">
        <w:rPr>
          <w:rFonts w:ascii="Times New Roman" w:eastAsia="Times New Roman" w:hAnsi="Times New Roman" w:cs="Times New Roman"/>
          <w:b/>
          <w:bCs/>
          <w:i/>
          <w:iCs/>
          <w:color w:val="000000" w:themeColor="text1"/>
          <w:sz w:val="32"/>
          <w:szCs w:val="32"/>
        </w:rPr>
        <w:t xml:space="preserve"> AND COOPERATION </w:t>
      </w:r>
    </w:p>
    <w:p w14:paraId="0E35DC59" w14:textId="77777777" w:rsidR="002E1744" w:rsidRDefault="002E1744" w:rsidP="002E1744">
      <w:pPr>
        <w:widowControl w:val="0"/>
        <w:spacing w:after="0" w:line="480" w:lineRule="auto"/>
        <w:jc w:val="center"/>
        <w:rPr>
          <w:rFonts w:ascii="Times New Roman" w:eastAsia="Times New Roman" w:hAnsi="Times New Roman" w:cs="Times New Roman"/>
          <w:color w:val="000000" w:themeColor="text1"/>
        </w:rPr>
      </w:pPr>
      <w:r w:rsidRPr="7E6E425B">
        <w:rPr>
          <w:rFonts w:ascii="Times New Roman" w:eastAsia="Times New Roman" w:hAnsi="Times New Roman" w:cs="Times New Roman"/>
          <w:b/>
          <w:bCs/>
          <w:color w:val="000000" w:themeColor="text1"/>
        </w:rPr>
        <w:t>______________________________________________________________________________</w:t>
      </w:r>
    </w:p>
    <w:p w14:paraId="3ED44F36" w14:textId="0EB89367" w:rsidR="2B389D25" w:rsidRDefault="2B389D25" w:rsidP="7E6E425B">
      <w:pPr>
        <w:spacing w:line="480" w:lineRule="auto"/>
        <w:ind w:firstLine="720"/>
        <w:jc w:val="both"/>
        <w:rPr>
          <w:rFonts w:ascii="Times New Roman" w:eastAsia="Times New Roman" w:hAnsi="Times New Roman" w:cs="Times New Roman"/>
        </w:rPr>
      </w:pPr>
      <w:r w:rsidRPr="7E6E425B">
        <w:rPr>
          <w:rFonts w:ascii="Times New Roman" w:eastAsia="Times New Roman" w:hAnsi="Times New Roman" w:cs="Times New Roman"/>
          <w:b/>
          <w:bCs/>
        </w:rPr>
        <w:t xml:space="preserve">WHEREAS, </w:t>
      </w:r>
      <w:r w:rsidRPr="7E6E425B">
        <w:rPr>
          <w:rFonts w:ascii="Times New Roman" w:eastAsia="Times New Roman" w:hAnsi="Times New Roman" w:cs="Times New Roman"/>
        </w:rPr>
        <w:t>the people of Louisiana are entitled to a government that safeguards every taxpayer dollar, and protecting taxpayers against fraud, waste, abuse, and improper payments is the central purpose of this Order;</w:t>
      </w:r>
    </w:p>
    <w:p w14:paraId="72CE65D6" w14:textId="760789A8" w:rsidR="2B389D25" w:rsidRDefault="2B389D25" w:rsidP="7E6E425B">
      <w:pPr>
        <w:spacing w:line="480" w:lineRule="auto"/>
        <w:ind w:firstLine="720"/>
        <w:jc w:val="both"/>
        <w:rPr>
          <w:rFonts w:ascii="Times New Roman" w:eastAsia="Times New Roman" w:hAnsi="Times New Roman" w:cs="Times New Roman"/>
        </w:rPr>
      </w:pPr>
      <w:proofErr w:type="gramStart"/>
      <w:r w:rsidRPr="16B674CA">
        <w:rPr>
          <w:rFonts w:ascii="Times New Roman" w:eastAsia="Times New Roman" w:hAnsi="Times New Roman" w:cs="Times New Roman"/>
          <w:b/>
          <w:bCs/>
        </w:rPr>
        <w:t>WHEREAS,</w:t>
      </w:r>
      <w:proofErr w:type="gramEnd"/>
      <w:r w:rsidRPr="16B674CA">
        <w:rPr>
          <w:rFonts w:ascii="Times New Roman" w:eastAsia="Times New Roman" w:hAnsi="Times New Roman" w:cs="Times New Roman"/>
          <w:b/>
          <w:bCs/>
        </w:rPr>
        <w:t xml:space="preserve"> </w:t>
      </w:r>
      <w:r w:rsidR="708B408D" w:rsidRPr="16B674CA">
        <w:rPr>
          <w:rFonts w:ascii="Times New Roman" w:eastAsia="Times New Roman" w:hAnsi="Times New Roman" w:cs="Times New Roman"/>
        </w:rPr>
        <w:t>Louisiana</w:t>
      </w:r>
      <w:r w:rsidRPr="16B674CA">
        <w:rPr>
          <w:rFonts w:ascii="Times New Roman" w:eastAsia="Times New Roman" w:hAnsi="Times New Roman" w:cs="Times New Roman"/>
          <w:b/>
          <w:bCs/>
        </w:rPr>
        <w:t xml:space="preserve"> </w:t>
      </w:r>
      <w:r w:rsidRPr="16B674CA">
        <w:rPr>
          <w:rFonts w:ascii="Times New Roman" w:eastAsia="Times New Roman" w:hAnsi="Times New Roman" w:cs="Times New Roman"/>
        </w:rPr>
        <w:t>administers billions of dollars each year in state and federal funds</w:t>
      </w:r>
      <w:r w:rsidR="69D9298D" w:rsidRPr="16B674CA">
        <w:rPr>
          <w:rFonts w:ascii="Times New Roman" w:eastAsia="Times New Roman" w:hAnsi="Times New Roman" w:cs="Times New Roman"/>
        </w:rPr>
        <w:t xml:space="preserve">, </w:t>
      </w:r>
      <w:r w:rsidRPr="16B674CA">
        <w:rPr>
          <w:rFonts w:ascii="Times New Roman" w:eastAsia="Times New Roman" w:hAnsi="Times New Roman" w:cs="Times New Roman"/>
        </w:rPr>
        <w:t>including Medicaid, unemployment compensation, the Supplemental Nutrition Assistance Program and other public-assistance programs, disaster-recovery assistance, and procurement</w:t>
      </w:r>
      <w:r w:rsidR="02470C51" w:rsidRPr="16B674CA">
        <w:rPr>
          <w:rFonts w:ascii="Times New Roman" w:eastAsia="Times New Roman" w:hAnsi="Times New Roman" w:cs="Times New Roman"/>
        </w:rPr>
        <w:t>, which are</w:t>
      </w:r>
      <w:r w:rsidR="4B8E2CC2" w:rsidRPr="16B674CA">
        <w:rPr>
          <w:rFonts w:ascii="Times New Roman" w:eastAsia="Times New Roman" w:hAnsi="Times New Roman" w:cs="Times New Roman"/>
        </w:rPr>
        <w:t xml:space="preserve"> </w:t>
      </w:r>
      <w:r w:rsidRPr="16B674CA">
        <w:rPr>
          <w:rFonts w:ascii="Times New Roman" w:eastAsia="Times New Roman" w:hAnsi="Times New Roman" w:cs="Times New Roman"/>
        </w:rPr>
        <w:t>each vulnerable to fraud, abuse, and improper payments;</w:t>
      </w:r>
    </w:p>
    <w:p w14:paraId="628E277D" w14:textId="6D6CC2F4" w:rsidR="2B389D25" w:rsidRDefault="2B389D25" w:rsidP="7E6E425B">
      <w:pPr>
        <w:spacing w:line="480" w:lineRule="auto"/>
        <w:ind w:firstLine="720"/>
        <w:jc w:val="both"/>
        <w:rPr>
          <w:rFonts w:ascii="Times New Roman" w:eastAsia="Times New Roman" w:hAnsi="Times New Roman" w:cs="Times New Roman"/>
        </w:rPr>
      </w:pPr>
      <w:r w:rsidRPr="16B674CA">
        <w:rPr>
          <w:rFonts w:ascii="Times New Roman" w:eastAsia="Times New Roman" w:hAnsi="Times New Roman" w:cs="Times New Roman"/>
          <w:b/>
          <w:bCs/>
        </w:rPr>
        <w:t xml:space="preserve">WHEREAS, </w:t>
      </w:r>
      <w:r w:rsidRPr="16B674CA">
        <w:rPr>
          <w:rFonts w:ascii="Times New Roman" w:eastAsia="Times New Roman" w:hAnsi="Times New Roman" w:cs="Times New Roman"/>
        </w:rPr>
        <w:t xml:space="preserve">President </w:t>
      </w:r>
      <w:r w:rsidR="5547B74B" w:rsidRPr="16B674CA">
        <w:rPr>
          <w:rFonts w:ascii="Times New Roman" w:eastAsia="Times New Roman" w:hAnsi="Times New Roman" w:cs="Times New Roman"/>
        </w:rPr>
        <w:t>Donald Trump</w:t>
      </w:r>
      <w:r w:rsidRPr="16B674CA">
        <w:rPr>
          <w:rFonts w:ascii="Times New Roman" w:eastAsia="Times New Roman" w:hAnsi="Times New Roman" w:cs="Times New Roman"/>
        </w:rPr>
        <w:t xml:space="preserve"> has made eliminating fraud, waste, and abuse a national priority through the federal Department of Government Efficiency (</w:t>
      </w:r>
      <w:r w:rsidR="25B182D8" w:rsidRPr="16B674CA">
        <w:rPr>
          <w:rFonts w:ascii="Times New Roman" w:eastAsia="Times New Roman" w:hAnsi="Times New Roman" w:cs="Times New Roman"/>
        </w:rPr>
        <w:t>“</w:t>
      </w:r>
      <w:r w:rsidRPr="16B674CA">
        <w:rPr>
          <w:rFonts w:ascii="Times New Roman" w:eastAsia="Times New Roman" w:hAnsi="Times New Roman" w:cs="Times New Roman"/>
        </w:rPr>
        <w:t>DOGE</w:t>
      </w:r>
      <w:r w:rsidR="030EE974" w:rsidRPr="16B674CA">
        <w:rPr>
          <w:rFonts w:ascii="Times New Roman" w:eastAsia="Times New Roman" w:hAnsi="Times New Roman" w:cs="Times New Roman"/>
        </w:rPr>
        <w:t>”</w:t>
      </w:r>
      <w:r w:rsidRPr="16B674CA">
        <w:rPr>
          <w:rFonts w:ascii="Times New Roman" w:eastAsia="Times New Roman" w:hAnsi="Times New Roman" w:cs="Times New Roman"/>
        </w:rPr>
        <w:t>) initiative and related 2025 executive orders</w:t>
      </w:r>
      <w:r w:rsidR="2AA54252" w:rsidRPr="16B674CA">
        <w:rPr>
          <w:rFonts w:ascii="Times New Roman" w:eastAsia="Times New Roman" w:hAnsi="Times New Roman" w:cs="Times New Roman"/>
        </w:rPr>
        <w:t>,</w:t>
      </w:r>
      <w:r w:rsidRPr="16B674CA">
        <w:rPr>
          <w:rFonts w:ascii="Times New Roman" w:eastAsia="Times New Roman" w:hAnsi="Times New Roman" w:cs="Times New Roman"/>
        </w:rPr>
        <w:t xml:space="preserve"> directing interagency data sharing and stronger payment integrity (including Executive Orders 14158 and 14243), and the State should pursue the same objectives — employing modern, prevention-first tools to stop improper payments before funds are disbursed — consistent with the Constitution and laws of Louisiana;</w:t>
      </w:r>
    </w:p>
    <w:p w14:paraId="41194B2A" w14:textId="5C0433AB" w:rsidR="2B389D25" w:rsidRDefault="2B389D25" w:rsidP="7E6E425B">
      <w:pPr>
        <w:spacing w:line="480" w:lineRule="auto"/>
        <w:ind w:firstLine="480"/>
        <w:jc w:val="both"/>
        <w:rPr>
          <w:rFonts w:ascii="Times New Roman" w:eastAsia="Times New Roman" w:hAnsi="Times New Roman" w:cs="Times New Roman"/>
        </w:rPr>
      </w:pPr>
      <w:r w:rsidRPr="16B674CA">
        <w:rPr>
          <w:rFonts w:ascii="Times New Roman" w:eastAsia="Times New Roman" w:hAnsi="Times New Roman" w:cs="Times New Roman"/>
          <w:b/>
          <w:bCs/>
        </w:rPr>
        <w:t xml:space="preserve">WHEREAS, </w:t>
      </w:r>
      <w:r w:rsidR="1B440650" w:rsidRPr="16B674CA">
        <w:rPr>
          <w:rFonts w:ascii="Times New Roman" w:eastAsia="Times New Roman" w:hAnsi="Times New Roman" w:cs="Times New Roman"/>
        </w:rPr>
        <w:t>I have previously</w:t>
      </w:r>
      <w:r w:rsidRPr="16B674CA">
        <w:rPr>
          <w:rFonts w:ascii="Times New Roman" w:eastAsia="Times New Roman" w:hAnsi="Times New Roman" w:cs="Times New Roman"/>
        </w:rPr>
        <w:t xml:space="preserve"> advanced these objectives by establishing the Fiscal Responsibility Program under Executive Order JML 24-176, as amended by Executive Order JML 26-001</w:t>
      </w:r>
      <w:r w:rsidR="588C94E7" w:rsidRPr="16B674CA">
        <w:rPr>
          <w:rFonts w:ascii="Times New Roman" w:eastAsia="Times New Roman" w:hAnsi="Times New Roman" w:cs="Times New Roman"/>
        </w:rPr>
        <w:t>.  These executive orders are</w:t>
      </w:r>
      <w:r w:rsidR="06020AA9" w:rsidRPr="16B674CA">
        <w:rPr>
          <w:rFonts w:ascii="Times New Roman" w:eastAsia="Times New Roman" w:hAnsi="Times New Roman" w:cs="Times New Roman"/>
        </w:rPr>
        <w:t xml:space="preserve"> </w:t>
      </w:r>
      <w:r w:rsidRPr="16B674CA">
        <w:rPr>
          <w:rFonts w:ascii="Times New Roman" w:eastAsia="Times New Roman" w:hAnsi="Times New Roman" w:cs="Times New Roman"/>
        </w:rPr>
        <w:t>directed at evaluating state contracts, identifying government waste, and finding efficiencies that reduce burdens on taxpayers</w:t>
      </w:r>
      <w:r w:rsidR="04F72D5D" w:rsidRPr="16B674CA">
        <w:rPr>
          <w:rFonts w:ascii="Times New Roman" w:eastAsia="Times New Roman" w:hAnsi="Times New Roman" w:cs="Times New Roman"/>
        </w:rPr>
        <w:t>,</w:t>
      </w:r>
      <w:r w:rsidR="594CD5D5" w:rsidRPr="16B674CA">
        <w:rPr>
          <w:rFonts w:ascii="Times New Roman" w:eastAsia="Times New Roman" w:hAnsi="Times New Roman" w:cs="Times New Roman"/>
        </w:rPr>
        <w:t xml:space="preserve"> </w:t>
      </w:r>
      <w:r w:rsidRPr="16B674CA">
        <w:rPr>
          <w:rFonts w:ascii="Times New Roman" w:eastAsia="Times New Roman" w:hAnsi="Times New Roman" w:cs="Times New Roman"/>
        </w:rPr>
        <w:t xml:space="preserve">which is </w:t>
      </w:r>
      <w:r w:rsidR="2AFA7CCA" w:rsidRPr="16B674CA">
        <w:rPr>
          <w:rFonts w:ascii="Times New Roman" w:eastAsia="Times New Roman" w:hAnsi="Times New Roman" w:cs="Times New Roman"/>
        </w:rPr>
        <w:t xml:space="preserve">a responsibility </w:t>
      </w:r>
      <w:r w:rsidRPr="16B674CA">
        <w:rPr>
          <w:rFonts w:ascii="Times New Roman" w:eastAsia="Times New Roman" w:hAnsi="Times New Roman" w:cs="Times New Roman"/>
        </w:rPr>
        <w:t xml:space="preserve">now assigned to the </w:t>
      </w:r>
      <w:r w:rsidR="723ACB4E" w:rsidRPr="16B674CA">
        <w:rPr>
          <w:rFonts w:ascii="Times New Roman" w:eastAsia="Times New Roman" w:hAnsi="Times New Roman" w:cs="Times New Roman"/>
        </w:rPr>
        <w:t>S</w:t>
      </w:r>
      <w:r w:rsidRPr="16B674CA">
        <w:rPr>
          <w:rFonts w:ascii="Times New Roman" w:eastAsia="Times New Roman" w:hAnsi="Times New Roman" w:cs="Times New Roman"/>
        </w:rPr>
        <w:t xml:space="preserve">tate </w:t>
      </w:r>
      <w:r w:rsidR="0BA66262" w:rsidRPr="16B674CA">
        <w:rPr>
          <w:rFonts w:ascii="Times New Roman" w:eastAsia="Times New Roman" w:hAnsi="Times New Roman" w:cs="Times New Roman"/>
        </w:rPr>
        <w:t>I</w:t>
      </w:r>
      <w:r w:rsidRPr="16B674CA">
        <w:rPr>
          <w:rFonts w:ascii="Times New Roman" w:eastAsia="Times New Roman" w:hAnsi="Times New Roman" w:cs="Times New Roman"/>
        </w:rPr>
        <w:t xml:space="preserve">nspector </w:t>
      </w:r>
      <w:r w:rsidR="2118AC2F" w:rsidRPr="16B674CA">
        <w:rPr>
          <w:rFonts w:ascii="Times New Roman" w:eastAsia="Times New Roman" w:hAnsi="Times New Roman" w:cs="Times New Roman"/>
        </w:rPr>
        <w:t>G</w:t>
      </w:r>
      <w:r w:rsidRPr="16B674CA">
        <w:rPr>
          <w:rFonts w:ascii="Times New Roman" w:eastAsia="Times New Roman" w:hAnsi="Times New Roman" w:cs="Times New Roman"/>
        </w:rPr>
        <w:t>eneral;</w:t>
      </w:r>
    </w:p>
    <w:p w14:paraId="2CF115C7" w14:textId="25E8B485" w:rsidR="2B389D25" w:rsidRDefault="2B389D25" w:rsidP="7E6E425B">
      <w:pPr>
        <w:spacing w:line="480" w:lineRule="auto"/>
        <w:ind w:firstLine="480"/>
        <w:jc w:val="both"/>
        <w:rPr>
          <w:rFonts w:ascii="Times New Roman" w:eastAsia="Times New Roman" w:hAnsi="Times New Roman" w:cs="Times New Roman"/>
        </w:rPr>
      </w:pPr>
      <w:r w:rsidRPr="16B674CA">
        <w:rPr>
          <w:rFonts w:ascii="Times New Roman" w:eastAsia="Times New Roman" w:hAnsi="Times New Roman" w:cs="Times New Roman"/>
          <w:b/>
          <w:bCs/>
        </w:rPr>
        <w:t xml:space="preserve">WHEREAS, </w:t>
      </w:r>
      <w:r w:rsidRPr="16B674CA">
        <w:rPr>
          <w:rFonts w:ascii="Times New Roman" w:eastAsia="Times New Roman" w:hAnsi="Times New Roman" w:cs="Times New Roman"/>
        </w:rPr>
        <w:t xml:space="preserve">the prevention and detection of waste, mismanagement, abuse, fraud, and corruption in the executive branch is already declared by law to be an important responsibility of the state, and an independent </w:t>
      </w:r>
      <w:r w:rsidR="7435C8BB" w:rsidRPr="16B674CA">
        <w:rPr>
          <w:rFonts w:ascii="Times New Roman" w:eastAsia="Times New Roman" w:hAnsi="Times New Roman" w:cs="Times New Roman"/>
        </w:rPr>
        <w:t>S</w:t>
      </w:r>
      <w:r w:rsidRPr="16B674CA">
        <w:rPr>
          <w:rFonts w:ascii="Times New Roman" w:eastAsia="Times New Roman" w:hAnsi="Times New Roman" w:cs="Times New Roman"/>
        </w:rPr>
        <w:t xml:space="preserve">tate </w:t>
      </w:r>
      <w:r w:rsidR="550B1C54" w:rsidRPr="16B674CA">
        <w:rPr>
          <w:rFonts w:ascii="Times New Roman" w:eastAsia="Times New Roman" w:hAnsi="Times New Roman" w:cs="Times New Roman"/>
        </w:rPr>
        <w:t>I</w:t>
      </w:r>
      <w:r w:rsidRPr="16B674CA">
        <w:rPr>
          <w:rFonts w:ascii="Times New Roman" w:eastAsia="Times New Roman" w:hAnsi="Times New Roman" w:cs="Times New Roman"/>
        </w:rPr>
        <w:t xml:space="preserve">nspector </w:t>
      </w:r>
      <w:r w:rsidR="025A4620" w:rsidRPr="16B674CA">
        <w:rPr>
          <w:rFonts w:ascii="Times New Roman" w:eastAsia="Times New Roman" w:hAnsi="Times New Roman" w:cs="Times New Roman"/>
        </w:rPr>
        <w:t>G</w:t>
      </w:r>
      <w:r w:rsidRPr="16B674CA">
        <w:rPr>
          <w:rFonts w:ascii="Times New Roman" w:eastAsia="Times New Roman" w:hAnsi="Times New Roman" w:cs="Times New Roman"/>
        </w:rPr>
        <w:t xml:space="preserve">eneral is established within the Office of the </w:t>
      </w:r>
      <w:r w:rsidRPr="16B674CA">
        <w:rPr>
          <w:rFonts w:ascii="Times New Roman" w:eastAsia="Times New Roman" w:hAnsi="Times New Roman" w:cs="Times New Roman"/>
        </w:rPr>
        <w:lastRenderedPageBreak/>
        <w:t>Governor for that purpose under R.S. 49:220.21</w:t>
      </w:r>
      <w:r w:rsidR="1B76142E" w:rsidRPr="16B674CA">
        <w:rPr>
          <w:rFonts w:ascii="Times New Roman" w:eastAsia="Times New Roman" w:hAnsi="Times New Roman" w:cs="Times New Roman"/>
        </w:rPr>
        <w:t>.  Pursuant to</w:t>
      </w:r>
      <w:r w:rsidRPr="16B674CA">
        <w:rPr>
          <w:rFonts w:ascii="Times New Roman" w:eastAsia="Times New Roman" w:hAnsi="Times New Roman" w:cs="Times New Roman"/>
        </w:rPr>
        <w:t xml:space="preserve"> R.S. 49:220.24</w:t>
      </w:r>
      <w:r w:rsidR="6CEE6DC9" w:rsidRPr="16B674CA">
        <w:rPr>
          <w:rFonts w:ascii="Times New Roman" w:eastAsia="Times New Roman" w:hAnsi="Times New Roman" w:cs="Times New Roman"/>
        </w:rPr>
        <w:t>, the State Inspector General has the authority</w:t>
      </w:r>
      <w:r w:rsidRPr="16B674CA">
        <w:rPr>
          <w:rFonts w:ascii="Times New Roman" w:eastAsia="Times New Roman" w:hAnsi="Times New Roman" w:cs="Times New Roman"/>
        </w:rPr>
        <w:t xml:space="preserve"> to investigate covered agencies, to access their records (including certain records held by third parties), and to refer credible evidence of criminal activity to the appropriate prosecutorial agencies;</w:t>
      </w:r>
    </w:p>
    <w:p w14:paraId="3E79B78C" w14:textId="4C3B0EA3" w:rsidR="2B389D25" w:rsidRDefault="2B389D25" w:rsidP="7E6E425B">
      <w:pPr>
        <w:spacing w:line="480" w:lineRule="auto"/>
        <w:ind w:firstLine="720"/>
        <w:jc w:val="both"/>
        <w:rPr>
          <w:rFonts w:ascii="Times New Roman" w:eastAsia="Times New Roman" w:hAnsi="Times New Roman" w:cs="Times New Roman"/>
        </w:rPr>
      </w:pPr>
      <w:r w:rsidRPr="16B674CA">
        <w:rPr>
          <w:rFonts w:ascii="Times New Roman" w:eastAsia="Times New Roman" w:hAnsi="Times New Roman" w:cs="Times New Roman"/>
          <w:b/>
          <w:bCs/>
        </w:rPr>
        <w:t xml:space="preserve">WHEREAS, </w:t>
      </w:r>
      <w:r w:rsidR="1A127A00" w:rsidRPr="16B674CA">
        <w:rPr>
          <w:rFonts w:ascii="Times New Roman" w:eastAsia="Times New Roman" w:hAnsi="Times New Roman" w:cs="Times New Roman"/>
        </w:rPr>
        <w:t>pursuant to</w:t>
      </w:r>
      <w:r w:rsidR="1A127A00" w:rsidRPr="16B674CA">
        <w:rPr>
          <w:rFonts w:ascii="Times New Roman" w:eastAsia="Times New Roman" w:hAnsi="Times New Roman" w:cs="Times New Roman"/>
          <w:b/>
          <w:bCs/>
        </w:rPr>
        <w:t xml:space="preserve"> </w:t>
      </w:r>
      <w:r w:rsidR="1A127A00" w:rsidRPr="16B674CA">
        <w:rPr>
          <w:rFonts w:ascii="Times New Roman" w:eastAsia="Times New Roman" w:hAnsi="Times New Roman" w:cs="Times New Roman"/>
        </w:rPr>
        <w:t xml:space="preserve">La. Const. </w:t>
      </w:r>
      <w:r w:rsidR="2CD4E870" w:rsidRPr="16B674CA">
        <w:rPr>
          <w:rFonts w:ascii="Times New Roman" w:eastAsia="Times New Roman" w:hAnsi="Times New Roman" w:cs="Times New Roman"/>
        </w:rPr>
        <w:t>a</w:t>
      </w:r>
      <w:r w:rsidR="1A127A00" w:rsidRPr="16B674CA">
        <w:rPr>
          <w:rFonts w:ascii="Times New Roman" w:eastAsia="Times New Roman" w:hAnsi="Times New Roman" w:cs="Times New Roman"/>
        </w:rPr>
        <w:t xml:space="preserve">rt. IV, </w:t>
      </w:r>
      <w:r w:rsidR="168298C6" w:rsidRPr="16B674CA">
        <w:rPr>
          <w:rFonts w:ascii="Times New Roman" w:eastAsia="Times New Roman" w:hAnsi="Times New Roman" w:cs="Times New Roman"/>
        </w:rPr>
        <w:t>s</w:t>
      </w:r>
      <w:r w:rsidR="1A127A00" w:rsidRPr="16B674CA">
        <w:rPr>
          <w:rFonts w:ascii="Times New Roman" w:eastAsia="Times New Roman" w:hAnsi="Times New Roman" w:cs="Times New Roman"/>
        </w:rPr>
        <w:t>ec. 8</w:t>
      </w:r>
      <w:r w:rsidR="182FE633" w:rsidRPr="16B674CA">
        <w:rPr>
          <w:rFonts w:ascii="Times New Roman" w:eastAsia="Times New Roman" w:hAnsi="Times New Roman" w:cs="Times New Roman"/>
        </w:rPr>
        <w:t xml:space="preserve">, </w:t>
      </w:r>
      <w:r w:rsidRPr="16B674CA">
        <w:rPr>
          <w:rFonts w:ascii="Times New Roman" w:eastAsia="Times New Roman" w:hAnsi="Times New Roman" w:cs="Times New Roman"/>
        </w:rPr>
        <w:t xml:space="preserve">the </w:t>
      </w:r>
      <w:r w:rsidR="3513C0AB" w:rsidRPr="16B674CA">
        <w:rPr>
          <w:rFonts w:ascii="Times New Roman" w:eastAsia="Times New Roman" w:hAnsi="Times New Roman" w:cs="Times New Roman"/>
        </w:rPr>
        <w:t>A</w:t>
      </w:r>
      <w:r w:rsidRPr="16B674CA">
        <w:rPr>
          <w:rFonts w:ascii="Times New Roman" w:eastAsia="Times New Roman" w:hAnsi="Times New Roman" w:cs="Times New Roman"/>
        </w:rPr>
        <w:t xml:space="preserve">ttorney </w:t>
      </w:r>
      <w:r w:rsidR="0FB92979" w:rsidRPr="16B674CA">
        <w:rPr>
          <w:rFonts w:ascii="Times New Roman" w:eastAsia="Times New Roman" w:hAnsi="Times New Roman" w:cs="Times New Roman"/>
        </w:rPr>
        <w:t>G</w:t>
      </w:r>
      <w:r w:rsidRPr="16B674CA">
        <w:rPr>
          <w:rFonts w:ascii="Times New Roman" w:eastAsia="Times New Roman" w:hAnsi="Times New Roman" w:cs="Times New Roman"/>
        </w:rPr>
        <w:t xml:space="preserve">eneral is the chief legal officer of the State charged with protecting the interests of the State and its citizens, including through the Medicaid Fraud Control Unit and the civil recovery of public funds; and the participation and leadership of the </w:t>
      </w:r>
      <w:r w:rsidR="04819E2D" w:rsidRPr="16B674CA">
        <w:rPr>
          <w:rFonts w:ascii="Times New Roman" w:eastAsia="Times New Roman" w:hAnsi="Times New Roman" w:cs="Times New Roman"/>
        </w:rPr>
        <w:t>A</w:t>
      </w:r>
      <w:r w:rsidRPr="16B674CA">
        <w:rPr>
          <w:rFonts w:ascii="Times New Roman" w:eastAsia="Times New Roman" w:hAnsi="Times New Roman" w:cs="Times New Roman"/>
        </w:rPr>
        <w:t xml:space="preserve">ttorney </w:t>
      </w:r>
      <w:r w:rsidR="676E56CA" w:rsidRPr="16B674CA">
        <w:rPr>
          <w:rFonts w:ascii="Times New Roman" w:eastAsia="Times New Roman" w:hAnsi="Times New Roman" w:cs="Times New Roman"/>
        </w:rPr>
        <w:t>G</w:t>
      </w:r>
      <w:r w:rsidRPr="16B674CA">
        <w:rPr>
          <w:rFonts w:ascii="Times New Roman" w:eastAsia="Times New Roman" w:hAnsi="Times New Roman" w:cs="Times New Roman"/>
        </w:rPr>
        <w:t xml:space="preserve">eneral </w:t>
      </w:r>
      <w:r w:rsidR="007708B3">
        <w:rPr>
          <w:rFonts w:ascii="Times New Roman" w:eastAsia="Times New Roman" w:hAnsi="Times New Roman" w:cs="Times New Roman"/>
        </w:rPr>
        <w:t xml:space="preserve">in this initiative </w:t>
      </w:r>
      <w:r w:rsidRPr="16B674CA">
        <w:rPr>
          <w:rFonts w:ascii="Times New Roman" w:eastAsia="Times New Roman" w:hAnsi="Times New Roman" w:cs="Times New Roman"/>
        </w:rPr>
        <w:t>will strengthen the State’s coordinated effort to prevent, detect, and recover losses caused by fraud, waste, abuse, and improper payments;</w:t>
      </w:r>
    </w:p>
    <w:p w14:paraId="2539E1C2" w14:textId="1EB2EE3A" w:rsidR="2B389D25" w:rsidRDefault="2B389D25" w:rsidP="7E6E425B">
      <w:pPr>
        <w:spacing w:line="480" w:lineRule="auto"/>
        <w:ind w:firstLine="480"/>
        <w:jc w:val="both"/>
        <w:rPr>
          <w:rFonts w:ascii="Times New Roman" w:eastAsia="Times New Roman" w:hAnsi="Times New Roman" w:cs="Times New Roman"/>
        </w:rPr>
      </w:pPr>
      <w:r w:rsidRPr="7E6E425B">
        <w:rPr>
          <w:rFonts w:ascii="Times New Roman" w:eastAsia="Times New Roman" w:hAnsi="Times New Roman" w:cs="Times New Roman"/>
          <w:b/>
          <w:bCs/>
        </w:rPr>
        <w:t xml:space="preserve">WHEREAS, </w:t>
      </w:r>
      <w:r w:rsidRPr="7E6E425B">
        <w:rPr>
          <w:rFonts w:ascii="Times New Roman" w:eastAsia="Times New Roman" w:hAnsi="Times New Roman" w:cs="Times New Roman"/>
        </w:rPr>
        <w:t xml:space="preserve">the </w:t>
      </w:r>
      <w:r w:rsidR="15FC0557" w:rsidRPr="7E6E425B">
        <w:rPr>
          <w:rFonts w:ascii="Times New Roman" w:eastAsia="Times New Roman" w:hAnsi="Times New Roman" w:cs="Times New Roman"/>
        </w:rPr>
        <w:t>L</w:t>
      </w:r>
      <w:r w:rsidRPr="7E6E425B">
        <w:rPr>
          <w:rFonts w:ascii="Times New Roman" w:eastAsia="Times New Roman" w:hAnsi="Times New Roman" w:cs="Times New Roman"/>
        </w:rPr>
        <w:t xml:space="preserve">egislative </w:t>
      </w:r>
      <w:r w:rsidR="5EC8F600" w:rsidRPr="7E6E425B">
        <w:rPr>
          <w:rFonts w:ascii="Times New Roman" w:eastAsia="Times New Roman" w:hAnsi="Times New Roman" w:cs="Times New Roman"/>
        </w:rPr>
        <w:t>A</w:t>
      </w:r>
      <w:r w:rsidRPr="7E6E425B">
        <w:rPr>
          <w:rFonts w:ascii="Times New Roman" w:eastAsia="Times New Roman" w:hAnsi="Times New Roman" w:cs="Times New Roman"/>
        </w:rPr>
        <w:t>uditor reports annually on waste, inefficiencies, and erroneous or improper payments by the state under R.S. 24:516.1, and a coordinated effort under unified leadership will maximize the prevention of losses and the recovery of misspent public funds; and</w:t>
      </w:r>
    </w:p>
    <w:p w14:paraId="56D997DE" w14:textId="52000401" w:rsidR="2B389D25" w:rsidRDefault="2B389D25" w:rsidP="7E6E425B">
      <w:pPr>
        <w:spacing w:line="480" w:lineRule="auto"/>
        <w:ind w:firstLine="480"/>
        <w:jc w:val="both"/>
        <w:rPr>
          <w:rFonts w:ascii="Times New Roman" w:eastAsia="Times New Roman" w:hAnsi="Times New Roman" w:cs="Times New Roman"/>
        </w:rPr>
      </w:pPr>
      <w:r w:rsidRPr="7E6E425B">
        <w:rPr>
          <w:rFonts w:ascii="Times New Roman" w:eastAsia="Times New Roman" w:hAnsi="Times New Roman" w:cs="Times New Roman"/>
          <w:b/>
          <w:bCs/>
        </w:rPr>
        <w:t xml:space="preserve">WHEREAS, </w:t>
      </w:r>
      <w:r w:rsidRPr="7E6E425B">
        <w:rPr>
          <w:rFonts w:ascii="Times New Roman" w:eastAsia="Times New Roman" w:hAnsi="Times New Roman" w:cs="Times New Roman"/>
        </w:rPr>
        <w:t>the Governor has the authority to organize and direct the executive branch to accomplish these purposes.</w:t>
      </w:r>
    </w:p>
    <w:p w14:paraId="6FDE227B" w14:textId="11CE2D86" w:rsidR="2B389D25" w:rsidRDefault="2B389D25" w:rsidP="7E6E425B">
      <w:pPr>
        <w:spacing w:before="120" w:after="200" w:line="480" w:lineRule="auto"/>
        <w:ind w:firstLine="480"/>
        <w:jc w:val="both"/>
        <w:rPr>
          <w:rFonts w:ascii="Times New Roman" w:eastAsia="Times New Roman" w:hAnsi="Times New Roman" w:cs="Times New Roman"/>
        </w:rPr>
      </w:pPr>
      <w:r w:rsidRPr="7E6E425B">
        <w:rPr>
          <w:rFonts w:ascii="Times New Roman" w:eastAsia="Times New Roman" w:hAnsi="Times New Roman" w:cs="Times New Roman"/>
          <w:b/>
          <w:bCs/>
        </w:rPr>
        <w:t xml:space="preserve">NOW THEREFORE, I, JEFF LANDRY, </w:t>
      </w:r>
      <w:r w:rsidRPr="7E6E425B">
        <w:rPr>
          <w:rFonts w:ascii="Times New Roman" w:eastAsia="Times New Roman" w:hAnsi="Times New Roman" w:cs="Times New Roman"/>
        </w:rPr>
        <w:t>Governor of the State of Louisiana, by virtue of the authority vested by the Constitution and laws of the State of Louisiana, do hereby order and direct as follows:</w:t>
      </w:r>
    </w:p>
    <w:p w14:paraId="20C50668" w14:textId="06FEE6C3" w:rsidR="2B389D25" w:rsidRDefault="2B389D25" w:rsidP="7E6E425B">
      <w:pPr>
        <w:spacing w:line="480" w:lineRule="auto"/>
        <w:ind w:firstLine="720"/>
        <w:jc w:val="both"/>
        <w:rPr>
          <w:rFonts w:ascii="Times New Roman" w:eastAsia="Times New Roman" w:hAnsi="Times New Roman" w:cs="Times New Roman"/>
        </w:rPr>
      </w:pPr>
      <w:r w:rsidRPr="16B674CA">
        <w:rPr>
          <w:rFonts w:ascii="Times New Roman" w:eastAsia="Times New Roman" w:hAnsi="Times New Roman" w:cs="Times New Roman"/>
          <w:u w:val="single"/>
        </w:rPr>
        <w:t>Section 1:</w:t>
      </w:r>
      <w:r w:rsidRPr="00A73022">
        <w:rPr>
          <w:rFonts w:ascii="Times New Roman" w:hAnsi="Times New Roman" w:cs="Times New Roman"/>
        </w:rPr>
        <w:tab/>
      </w:r>
      <w:r w:rsidRPr="16B674CA">
        <w:rPr>
          <w:rFonts w:ascii="Times New Roman" w:eastAsia="Times New Roman" w:hAnsi="Times New Roman" w:cs="Times New Roman"/>
        </w:rPr>
        <w:t>Establishment.</w:t>
      </w:r>
      <w:r w:rsidRPr="16B674CA">
        <w:rPr>
          <w:rFonts w:ascii="Times New Roman" w:eastAsia="Times New Roman" w:hAnsi="Times New Roman" w:cs="Times New Roman"/>
          <w:b/>
          <w:bCs/>
        </w:rPr>
        <w:t xml:space="preserve"> </w:t>
      </w:r>
      <w:r w:rsidR="3F470DD2" w:rsidRPr="16B674CA">
        <w:rPr>
          <w:rFonts w:ascii="Times New Roman" w:eastAsia="Times New Roman" w:hAnsi="Times New Roman" w:cs="Times New Roman"/>
        </w:rPr>
        <w:t>I hereby direct the Inspector General to launch the Louisiana Taxpayer Protection Initiative, aimed at breaking down silos, improving responsiveness, and expe</w:t>
      </w:r>
      <w:r w:rsidR="0FFA4C83" w:rsidRPr="16B674CA">
        <w:rPr>
          <w:rFonts w:ascii="Times New Roman" w:eastAsia="Times New Roman" w:hAnsi="Times New Roman" w:cs="Times New Roman"/>
        </w:rPr>
        <w:t>diting interagency, federal, and state coordination</w:t>
      </w:r>
      <w:r w:rsidR="3E8FE2BB" w:rsidRPr="16B674CA">
        <w:rPr>
          <w:rFonts w:ascii="Times New Roman" w:eastAsia="Times New Roman" w:hAnsi="Times New Roman" w:cs="Times New Roman"/>
        </w:rPr>
        <w:t>.</w:t>
      </w:r>
    </w:p>
    <w:p w14:paraId="100540CA" w14:textId="349EA46A" w:rsidR="2B389D25" w:rsidRPr="00A73022" w:rsidRDefault="2B389D25" w:rsidP="7E6E425B">
      <w:pPr>
        <w:spacing w:line="480" w:lineRule="auto"/>
        <w:ind w:firstLine="720"/>
        <w:jc w:val="both"/>
        <w:rPr>
          <w:rFonts w:ascii="Times New Roman" w:hAnsi="Times New Roman" w:cs="Times New Roman"/>
        </w:rPr>
      </w:pPr>
      <w:r w:rsidRPr="16B674CA">
        <w:rPr>
          <w:rFonts w:ascii="Times New Roman" w:eastAsia="Times New Roman" w:hAnsi="Times New Roman" w:cs="Times New Roman"/>
          <w:u w:val="single"/>
        </w:rPr>
        <w:t>Section 2:</w:t>
      </w:r>
      <w:r w:rsidRPr="00A73022">
        <w:rPr>
          <w:rFonts w:ascii="Times New Roman" w:hAnsi="Times New Roman" w:cs="Times New Roman"/>
        </w:rPr>
        <w:tab/>
      </w:r>
      <w:r w:rsidRPr="16B674CA">
        <w:rPr>
          <w:rFonts w:ascii="Times New Roman" w:eastAsia="Times New Roman" w:hAnsi="Times New Roman" w:cs="Times New Roman"/>
        </w:rPr>
        <w:t xml:space="preserve">Purpose. The purpose of the </w:t>
      </w:r>
      <w:r w:rsidR="66CAA9F1" w:rsidRPr="16B674CA">
        <w:rPr>
          <w:rFonts w:ascii="Times New Roman" w:eastAsia="Times New Roman" w:hAnsi="Times New Roman" w:cs="Times New Roman"/>
        </w:rPr>
        <w:t>Louisiana Taxpayer Protection Initiative</w:t>
      </w:r>
      <w:r w:rsidRPr="16B674CA">
        <w:rPr>
          <w:rFonts w:ascii="Times New Roman" w:eastAsia="Times New Roman" w:hAnsi="Times New Roman" w:cs="Times New Roman"/>
        </w:rPr>
        <w:t xml:space="preserve"> is to protect Louisiana taxpayers by detecting, preventing, eliminating, and recovering losses caused by fraud, waste, abuse, and improper payments in the programs, contracts, payments, and operations of the executive branch — including state and federal funds administered by the State and funds the State passes through to grantees, subrecipients, and other pass-through recipients — and by recommending reforms that strengthen the State’s safeguards.</w:t>
      </w:r>
    </w:p>
    <w:p w14:paraId="2DA32B8A" w14:textId="0F397062" w:rsidR="27229D99" w:rsidRDefault="27229D99" w:rsidP="7E6E425B">
      <w:pPr>
        <w:spacing w:after="120" w:line="480" w:lineRule="auto"/>
        <w:ind w:firstLine="720"/>
        <w:jc w:val="both"/>
        <w:rPr>
          <w:rFonts w:ascii="Times New Roman" w:eastAsia="Times New Roman" w:hAnsi="Times New Roman" w:cs="Times New Roman"/>
        </w:rPr>
      </w:pPr>
      <w:r w:rsidRPr="16B674CA">
        <w:rPr>
          <w:rFonts w:ascii="Times New Roman" w:eastAsia="Times New Roman" w:hAnsi="Times New Roman" w:cs="Times New Roman"/>
          <w:u w:val="single"/>
        </w:rPr>
        <w:lastRenderedPageBreak/>
        <w:t xml:space="preserve">Section </w:t>
      </w:r>
      <w:r w:rsidR="3BD0E400" w:rsidRPr="16B674CA">
        <w:rPr>
          <w:rFonts w:ascii="Times New Roman" w:eastAsia="Times New Roman" w:hAnsi="Times New Roman" w:cs="Times New Roman"/>
          <w:u w:val="single"/>
        </w:rPr>
        <w:t>3</w:t>
      </w:r>
      <w:r w:rsidRPr="16B674CA">
        <w:rPr>
          <w:rFonts w:ascii="Times New Roman" w:eastAsia="Times New Roman" w:hAnsi="Times New Roman" w:cs="Times New Roman"/>
          <w:u w:val="single"/>
        </w:rPr>
        <w:t>:</w:t>
      </w:r>
      <w:r w:rsidRPr="00A73022">
        <w:rPr>
          <w:rFonts w:ascii="Times New Roman" w:hAnsi="Times New Roman" w:cs="Times New Roman"/>
        </w:rPr>
        <w:tab/>
      </w:r>
      <w:r w:rsidRPr="16B674CA">
        <w:rPr>
          <w:rFonts w:ascii="Times New Roman" w:eastAsia="Times New Roman" w:hAnsi="Times New Roman" w:cs="Times New Roman"/>
        </w:rPr>
        <w:t>Coordination with Federal Partners.</w:t>
      </w:r>
      <w:r w:rsidRPr="16B674CA">
        <w:rPr>
          <w:rFonts w:ascii="Times New Roman" w:eastAsia="Times New Roman" w:hAnsi="Times New Roman" w:cs="Times New Roman"/>
          <w:b/>
          <w:bCs/>
        </w:rPr>
        <w:t xml:space="preserve"> </w:t>
      </w:r>
      <w:r w:rsidRPr="16B674CA">
        <w:rPr>
          <w:rFonts w:ascii="Times New Roman" w:eastAsia="Times New Roman" w:hAnsi="Times New Roman" w:cs="Times New Roman"/>
        </w:rPr>
        <w:t>The Inspector General shall coordinate, as appropriate and consistent with</w:t>
      </w:r>
      <w:r w:rsidR="66FD2B92" w:rsidRPr="16B674CA">
        <w:rPr>
          <w:rFonts w:ascii="Times New Roman" w:eastAsia="Times New Roman" w:hAnsi="Times New Roman" w:cs="Times New Roman"/>
        </w:rPr>
        <w:t xml:space="preserve"> the</w:t>
      </w:r>
      <w:r w:rsidRPr="16B674CA">
        <w:rPr>
          <w:rFonts w:ascii="Times New Roman" w:eastAsia="Times New Roman" w:hAnsi="Times New Roman" w:cs="Times New Roman"/>
        </w:rPr>
        <w:t xml:space="preserve"> law</w:t>
      </w:r>
      <w:r w:rsidR="04FAF886" w:rsidRPr="16B674CA">
        <w:rPr>
          <w:rFonts w:ascii="Times New Roman" w:eastAsia="Times New Roman" w:hAnsi="Times New Roman" w:cs="Times New Roman"/>
        </w:rPr>
        <w:t>,</w:t>
      </w:r>
      <w:r w:rsidRPr="16B674CA">
        <w:rPr>
          <w:rFonts w:ascii="Times New Roman" w:eastAsia="Times New Roman" w:hAnsi="Times New Roman" w:cs="Times New Roman"/>
        </w:rPr>
        <w:t xml:space="preserve"> with federal partners and make use of federal anti-fraud systems and authoritative data sources, including</w:t>
      </w:r>
      <w:r w:rsidR="32753541" w:rsidRPr="16B674CA">
        <w:rPr>
          <w:rFonts w:ascii="Times New Roman" w:eastAsia="Times New Roman" w:hAnsi="Times New Roman" w:cs="Times New Roman"/>
        </w:rPr>
        <w:t xml:space="preserve"> with designees </w:t>
      </w:r>
      <w:proofErr w:type="gramStart"/>
      <w:r w:rsidR="32753541" w:rsidRPr="16B674CA">
        <w:rPr>
          <w:rFonts w:ascii="Times New Roman" w:eastAsia="Times New Roman" w:hAnsi="Times New Roman" w:cs="Times New Roman"/>
        </w:rPr>
        <w:t>at</w:t>
      </w:r>
      <w:proofErr w:type="gramEnd"/>
      <w:r w:rsidR="32753541" w:rsidRPr="16B674CA">
        <w:rPr>
          <w:rFonts w:ascii="Times New Roman" w:eastAsia="Times New Roman" w:hAnsi="Times New Roman" w:cs="Times New Roman"/>
        </w:rPr>
        <w:t xml:space="preserve"> the following departments</w:t>
      </w:r>
      <w:r w:rsidRPr="16B674CA">
        <w:rPr>
          <w:rFonts w:ascii="Times New Roman" w:eastAsia="Times New Roman" w:hAnsi="Times New Roman" w:cs="Times New Roman"/>
        </w:rPr>
        <w:t>:</w:t>
      </w:r>
    </w:p>
    <w:p w14:paraId="7D33AC41" w14:textId="1CBC6AE9" w:rsidR="27229D99" w:rsidRDefault="27229D99" w:rsidP="00184346">
      <w:pPr>
        <w:pStyle w:val="ListParagraph"/>
        <w:numPr>
          <w:ilvl w:val="0"/>
          <w:numId w:val="6"/>
        </w:numPr>
        <w:spacing w:after="100" w:line="480" w:lineRule="auto"/>
        <w:jc w:val="both"/>
        <w:rPr>
          <w:rFonts w:ascii="Times New Roman" w:eastAsia="Times New Roman" w:hAnsi="Times New Roman" w:cs="Times New Roman"/>
        </w:rPr>
      </w:pPr>
      <w:r w:rsidRPr="16B674CA">
        <w:rPr>
          <w:rFonts w:ascii="Times New Roman" w:eastAsia="Times New Roman" w:hAnsi="Times New Roman" w:cs="Times New Roman"/>
        </w:rPr>
        <w:t>The United States Department of the Treasury, including the Bureau of the Fiscal Service and its Do Not Pay working system and Account and Entity Verification Services;</w:t>
      </w:r>
    </w:p>
    <w:p w14:paraId="35DA8B66" w14:textId="35052762" w:rsidR="007708B3" w:rsidRDefault="27229D99" w:rsidP="00D903AA">
      <w:pPr>
        <w:pStyle w:val="ListParagraph"/>
        <w:numPr>
          <w:ilvl w:val="0"/>
          <w:numId w:val="6"/>
        </w:numPr>
        <w:spacing w:after="100" w:line="480" w:lineRule="auto"/>
        <w:jc w:val="both"/>
        <w:rPr>
          <w:rFonts w:ascii="Times New Roman" w:eastAsia="Times New Roman" w:hAnsi="Times New Roman" w:cs="Times New Roman"/>
        </w:rPr>
      </w:pPr>
      <w:r w:rsidRPr="16B674CA">
        <w:rPr>
          <w:rFonts w:ascii="Times New Roman" w:eastAsia="Times New Roman" w:hAnsi="Times New Roman" w:cs="Times New Roman"/>
        </w:rPr>
        <w:t xml:space="preserve">The United States Department of Justice, </w:t>
      </w:r>
      <w:r w:rsidR="00311082">
        <w:rPr>
          <w:rFonts w:ascii="Times New Roman" w:eastAsia="Times New Roman" w:hAnsi="Times New Roman" w:cs="Times New Roman"/>
        </w:rPr>
        <w:t>including</w:t>
      </w:r>
      <w:r w:rsidRPr="16B674CA">
        <w:rPr>
          <w:rFonts w:ascii="Times New Roman" w:eastAsia="Times New Roman" w:hAnsi="Times New Roman" w:cs="Times New Roman"/>
        </w:rPr>
        <w:t xml:space="preserve"> the United States Attorneys for the Eastern, Middle, and Western Districts of Louisiana</w:t>
      </w:r>
      <w:r w:rsidR="007708B3">
        <w:rPr>
          <w:rFonts w:ascii="Times New Roman" w:eastAsia="Times New Roman" w:hAnsi="Times New Roman" w:cs="Times New Roman"/>
        </w:rPr>
        <w:t>;</w:t>
      </w:r>
      <w:r w:rsidRPr="16B674CA">
        <w:rPr>
          <w:rFonts w:ascii="Times New Roman" w:eastAsia="Times New Roman" w:hAnsi="Times New Roman" w:cs="Times New Roman"/>
        </w:rPr>
        <w:t xml:space="preserve"> </w:t>
      </w:r>
    </w:p>
    <w:p w14:paraId="279CCB17" w14:textId="511C9318" w:rsidR="27229D99" w:rsidRDefault="007708B3" w:rsidP="00D903AA">
      <w:pPr>
        <w:pStyle w:val="ListParagraph"/>
        <w:numPr>
          <w:ilvl w:val="0"/>
          <w:numId w:val="6"/>
        </w:numPr>
        <w:spacing w:after="100" w:line="480" w:lineRule="auto"/>
        <w:jc w:val="both"/>
        <w:rPr>
          <w:rFonts w:ascii="Times New Roman" w:eastAsia="Times New Roman" w:hAnsi="Times New Roman" w:cs="Times New Roman"/>
        </w:rPr>
      </w:pPr>
      <w:r>
        <w:rPr>
          <w:rFonts w:ascii="Times New Roman" w:eastAsia="Times New Roman" w:hAnsi="Times New Roman" w:cs="Times New Roman"/>
        </w:rPr>
        <w:t>T</w:t>
      </w:r>
      <w:r w:rsidR="27229D99" w:rsidRPr="16B674CA">
        <w:rPr>
          <w:rFonts w:ascii="Times New Roman" w:eastAsia="Times New Roman" w:hAnsi="Times New Roman" w:cs="Times New Roman"/>
        </w:rPr>
        <w:t>he Federal Bureau of Investigation, including with respect to civil recoveries under the federal False Claims Act;</w:t>
      </w:r>
    </w:p>
    <w:p w14:paraId="730F2FD1" w14:textId="64144DC3" w:rsidR="27229D99" w:rsidRDefault="27229D99" w:rsidP="00D903AA">
      <w:pPr>
        <w:pStyle w:val="ListParagraph"/>
        <w:numPr>
          <w:ilvl w:val="0"/>
          <w:numId w:val="6"/>
        </w:numPr>
        <w:spacing w:after="100" w:line="480" w:lineRule="auto"/>
        <w:jc w:val="both"/>
        <w:rPr>
          <w:rFonts w:ascii="Times New Roman" w:eastAsia="Times New Roman" w:hAnsi="Times New Roman" w:cs="Times New Roman"/>
        </w:rPr>
      </w:pPr>
      <w:r w:rsidRPr="16B674CA">
        <w:rPr>
          <w:rFonts w:ascii="Times New Roman" w:eastAsia="Times New Roman" w:hAnsi="Times New Roman" w:cs="Times New Roman"/>
        </w:rPr>
        <w:t>The United States Department of Health and Human Services, including the Centers for Medicare &amp; Medicaid Services and that Department’s Office of Inspector General, with respect to the integrity of Medicaid and other federally funded health programs, and in coordination with the Attorney General’s Medicaid Fraud Control Unit;</w:t>
      </w:r>
    </w:p>
    <w:p w14:paraId="6E5073BC" w14:textId="62D23836" w:rsidR="27229D99" w:rsidRDefault="27229D99" w:rsidP="00D903AA">
      <w:pPr>
        <w:pStyle w:val="ListParagraph"/>
        <w:numPr>
          <w:ilvl w:val="0"/>
          <w:numId w:val="6"/>
        </w:numPr>
        <w:spacing w:after="100" w:line="480" w:lineRule="auto"/>
        <w:jc w:val="both"/>
        <w:rPr>
          <w:rFonts w:ascii="Times New Roman" w:eastAsia="Times New Roman" w:hAnsi="Times New Roman" w:cs="Times New Roman"/>
        </w:rPr>
      </w:pPr>
      <w:r w:rsidRPr="16B674CA">
        <w:rPr>
          <w:rFonts w:ascii="Times New Roman" w:eastAsia="Times New Roman" w:hAnsi="Times New Roman" w:cs="Times New Roman"/>
        </w:rPr>
        <w:t>The United States Department of Labor, including its Office of Inspector General and the Employment and Training Administration, with respect to unemployment-compensation fraud and improper payments;</w:t>
      </w:r>
    </w:p>
    <w:p w14:paraId="1B47FAC0" w14:textId="16F49267" w:rsidR="27229D99" w:rsidRDefault="27229D99" w:rsidP="00D903AA">
      <w:pPr>
        <w:pStyle w:val="ListParagraph"/>
        <w:numPr>
          <w:ilvl w:val="0"/>
          <w:numId w:val="6"/>
        </w:numPr>
        <w:spacing w:after="100" w:line="480" w:lineRule="auto"/>
        <w:jc w:val="both"/>
        <w:rPr>
          <w:rFonts w:ascii="Times New Roman" w:eastAsia="Times New Roman" w:hAnsi="Times New Roman" w:cs="Times New Roman"/>
        </w:rPr>
      </w:pPr>
      <w:r w:rsidRPr="16B674CA">
        <w:rPr>
          <w:rFonts w:ascii="Times New Roman" w:eastAsia="Times New Roman" w:hAnsi="Times New Roman" w:cs="Times New Roman"/>
        </w:rPr>
        <w:t>The United States Department of Agriculture, including its Office of Inspector General and the Food and Nutrition Service, with respect to the integrity of the Supplemental Nutrition Assistance Program and other nutrition-assistance programs;</w:t>
      </w:r>
    </w:p>
    <w:p w14:paraId="248A8564" w14:textId="695902F5" w:rsidR="27229D99" w:rsidRDefault="27229D99" w:rsidP="00D903AA">
      <w:pPr>
        <w:pStyle w:val="ListParagraph"/>
        <w:numPr>
          <w:ilvl w:val="0"/>
          <w:numId w:val="6"/>
        </w:numPr>
        <w:spacing w:after="100" w:line="480" w:lineRule="auto"/>
        <w:jc w:val="both"/>
        <w:rPr>
          <w:rFonts w:ascii="Times New Roman" w:eastAsia="Times New Roman" w:hAnsi="Times New Roman" w:cs="Times New Roman"/>
        </w:rPr>
      </w:pPr>
      <w:r w:rsidRPr="16B674CA">
        <w:rPr>
          <w:rFonts w:ascii="Times New Roman" w:eastAsia="Times New Roman" w:hAnsi="Times New Roman" w:cs="Times New Roman"/>
        </w:rPr>
        <w:t>The Social Security Administration, including with respect to the Death Master File and other authoritative data used to verify identity and eligibility;</w:t>
      </w:r>
    </w:p>
    <w:p w14:paraId="16D7EC30" w14:textId="6582F63A" w:rsidR="27229D99" w:rsidRDefault="27229D99" w:rsidP="00D903AA">
      <w:pPr>
        <w:pStyle w:val="ListParagraph"/>
        <w:numPr>
          <w:ilvl w:val="0"/>
          <w:numId w:val="6"/>
        </w:numPr>
        <w:spacing w:after="100" w:line="480" w:lineRule="auto"/>
        <w:jc w:val="both"/>
        <w:rPr>
          <w:rFonts w:ascii="Times New Roman" w:eastAsia="Times New Roman" w:hAnsi="Times New Roman" w:cs="Times New Roman"/>
        </w:rPr>
      </w:pPr>
      <w:r w:rsidRPr="16B674CA">
        <w:rPr>
          <w:rFonts w:ascii="Times New Roman" w:eastAsia="Times New Roman" w:hAnsi="Times New Roman" w:cs="Times New Roman"/>
        </w:rPr>
        <w:t xml:space="preserve">The </w:t>
      </w:r>
      <w:r w:rsidR="007708B3">
        <w:rPr>
          <w:rFonts w:ascii="Times New Roman" w:eastAsia="Times New Roman" w:hAnsi="Times New Roman" w:cs="Times New Roman"/>
        </w:rPr>
        <w:t>O</w:t>
      </w:r>
      <w:r w:rsidRPr="16B674CA">
        <w:rPr>
          <w:rFonts w:ascii="Times New Roman" w:eastAsia="Times New Roman" w:hAnsi="Times New Roman" w:cs="Times New Roman"/>
        </w:rPr>
        <w:t xml:space="preserve">ffices of </w:t>
      </w:r>
      <w:r w:rsidR="007708B3">
        <w:rPr>
          <w:rFonts w:ascii="Times New Roman" w:eastAsia="Times New Roman" w:hAnsi="Times New Roman" w:cs="Times New Roman"/>
        </w:rPr>
        <w:t>I</w:t>
      </w:r>
      <w:r w:rsidRPr="16B674CA">
        <w:rPr>
          <w:rFonts w:ascii="Times New Roman" w:eastAsia="Times New Roman" w:hAnsi="Times New Roman" w:cs="Times New Roman"/>
        </w:rPr>
        <w:t>nspector</w:t>
      </w:r>
      <w:r w:rsidR="00814BFF">
        <w:rPr>
          <w:rFonts w:ascii="Times New Roman" w:eastAsia="Times New Roman" w:hAnsi="Times New Roman" w:cs="Times New Roman"/>
        </w:rPr>
        <w:t>s</w:t>
      </w:r>
      <w:r w:rsidRPr="16B674CA">
        <w:rPr>
          <w:rFonts w:ascii="Times New Roman" w:eastAsia="Times New Roman" w:hAnsi="Times New Roman" w:cs="Times New Roman"/>
        </w:rPr>
        <w:t xml:space="preserve"> </w:t>
      </w:r>
      <w:r w:rsidR="007708B3">
        <w:rPr>
          <w:rFonts w:ascii="Times New Roman" w:eastAsia="Times New Roman" w:hAnsi="Times New Roman" w:cs="Times New Roman"/>
        </w:rPr>
        <w:t>G</w:t>
      </w:r>
      <w:r w:rsidRPr="16B674CA">
        <w:rPr>
          <w:rFonts w:ascii="Times New Roman" w:eastAsia="Times New Roman" w:hAnsi="Times New Roman" w:cs="Times New Roman"/>
        </w:rPr>
        <w:t>eneral of other federal departments and agencies that fund or administer programs operated by the State; and</w:t>
      </w:r>
    </w:p>
    <w:p w14:paraId="09949381" w14:textId="41FCA195" w:rsidR="27229D99" w:rsidRDefault="27229D99" w:rsidP="7E6E425B">
      <w:pPr>
        <w:pStyle w:val="ListParagraph"/>
        <w:numPr>
          <w:ilvl w:val="0"/>
          <w:numId w:val="6"/>
        </w:numPr>
        <w:spacing w:after="100" w:line="480" w:lineRule="auto"/>
        <w:jc w:val="both"/>
        <w:rPr>
          <w:rFonts w:ascii="Times New Roman" w:eastAsia="Times New Roman" w:hAnsi="Times New Roman" w:cs="Times New Roman"/>
        </w:rPr>
      </w:pPr>
      <w:r w:rsidRPr="16B674CA">
        <w:rPr>
          <w:rFonts w:ascii="Times New Roman" w:eastAsia="Times New Roman" w:hAnsi="Times New Roman" w:cs="Times New Roman"/>
        </w:rPr>
        <w:t>The United States Government Accountability Office, including with respect to its leading practices for managing fraud risk.</w:t>
      </w:r>
    </w:p>
    <w:p w14:paraId="6DB43EC0" w14:textId="6A77F0FD" w:rsidR="27229D99" w:rsidRDefault="27229D99" w:rsidP="7E6E425B">
      <w:pPr>
        <w:spacing w:after="120" w:line="480" w:lineRule="auto"/>
        <w:ind w:firstLine="720"/>
        <w:jc w:val="both"/>
        <w:rPr>
          <w:rFonts w:ascii="Times New Roman" w:eastAsia="Times New Roman" w:hAnsi="Times New Roman" w:cs="Times New Roman"/>
        </w:rPr>
      </w:pPr>
      <w:r w:rsidRPr="16B674CA">
        <w:rPr>
          <w:rFonts w:ascii="Times New Roman" w:eastAsia="Times New Roman" w:hAnsi="Times New Roman" w:cs="Times New Roman"/>
        </w:rPr>
        <w:t xml:space="preserve">Such coordination may include lawful data sharing and matching, joint or parallel investigations, civil or criminal referrals, and the joint recovery of federal and state funds, in each case consistent with applicable confidentiality, privacy, and data-security law and with the independent statutory roles of the </w:t>
      </w:r>
      <w:r w:rsidR="007708B3">
        <w:rPr>
          <w:rFonts w:ascii="Times New Roman" w:eastAsia="Times New Roman" w:hAnsi="Times New Roman" w:cs="Times New Roman"/>
        </w:rPr>
        <w:t>S</w:t>
      </w:r>
      <w:r w:rsidRPr="16B674CA">
        <w:rPr>
          <w:rFonts w:ascii="Times New Roman" w:eastAsia="Times New Roman" w:hAnsi="Times New Roman" w:cs="Times New Roman"/>
        </w:rPr>
        <w:t xml:space="preserve">tate </w:t>
      </w:r>
      <w:r w:rsidR="007708B3">
        <w:rPr>
          <w:rFonts w:ascii="Times New Roman" w:eastAsia="Times New Roman" w:hAnsi="Times New Roman" w:cs="Times New Roman"/>
        </w:rPr>
        <w:t>I</w:t>
      </w:r>
      <w:r w:rsidRPr="16B674CA">
        <w:rPr>
          <w:rFonts w:ascii="Times New Roman" w:eastAsia="Times New Roman" w:hAnsi="Times New Roman" w:cs="Times New Roman"/>
        </w:rPr>
        <w:t xml:space="preserve">nspector </w:t>
      </w:r>
      <w:r w:rsidR="007708B3">
        <w:rPr>
          <w:rFonts w:ascii="Times New Roman" w:eastAsia="Times New Roman" w:hAnsi="Times New Roman" w:cs="Times New Roman"/>
        </w:rPr>
        <w:t>G</w:t>
      </w:r>
      <w:r w:rsidRPr="16B674CA">
        <w:rPr>
          <w:rFonts w:ascii="Times New Roman" w:eastAsia="Times New Roman" w:hAnsi="Times New Roman" w:cs="Times New Roman"/>
        </w:rPr>
        <w:t xml:space="preserve">eneral, the </w:t>
      </w:r>
      <w:r w:rsidR="007708B3">
        <w:rPr>
          <w:rFonts w:ascii="Times New Roman" w:eastAsia="Times New Roman" w:hAnsi="Times New Roman" w:cs="Times New Roman"/>
        </w:rPr>
        <w:t>L</w:t>
      </w:r>
      <w:r w:rsidRPr="16B674CA">
        <w:rPr>
          <w:rFonts w:ascii="Times New Roman" w:eastAsia="Times New Roman" w:hAnsi="Times New Roman" w:cs="Times New Roman"/>
        </w:rPr>
        <w:t xml:space="preserve">egislative </w:t>
      </w:r>
      <w:r w:rsidR="007708B3">
        <w:rPr>
          <w:rFonts w:ascii="Times New Roman" w:eastAsia="Times New Roman" w:hAnsi="Times New Roman" w:cs="Times New Roman"/>
        </w:rPr>
        <w:t>A</w:t>
      </w:r>
      <w:r w:rsidRPr="16B674CA">
        <w:rPr>
          <w:rFonts w:ascii="Times New Roman" w:eastAsia="Times New Roman" w:hAnsi="Times New Roman" w:cs="Times New Roman"/>
        </w:rPr>
        <w:t xml:space="preserve">uditor, and the </w:t>
      </w:r>
      <w:r w:rsidR="007708B3">
        <w:rPr>
          <w:rFonts w:ascii="Times New Roman" w:eastAsia="Times New Roman" w:hAnsi="Times New Roman" w:cs="Times New Roman"/>
        </w:rPr>
        <w:t>A</w:t>
      </w:r>
      <w:r w:rsidRPr="16B674CA">
        <w:rPr>
          <w:rFonts w:ascii="Times New Roman" w:eastAsia="Times New Roman" w:hAnsi="Times New Roman" w:cs="Times New Roman"/>
        </w:rPr>
        <w:t xml:space="preserve">ttorney </w:t>
      </w:r>
      <w:r w:rsidR="007708B3">
        <w:rPr>
          <w:rFonts w:ascii="Times New Roman" w:eastAsia="Times New Roman" w:hAnsi="Times New Roman" w:cs="Times New Roman"/>
        </w:rPr>
        <w:t>G</w:t>
      </w:r>
      <w:r w:rsidRPr="16B674CA">
        <w:rPr>
          <w:rFonts w:ascii="Times New Roman" w:eastAsia="Times New Roman" w:hAnsi="Times New Roman" w:cs="Times New Roman"/>
        </w:rPr>
        <w:t>eneral.</w:t>
      </w:r>
    </w:p>
    <w:p w14:paraId="00FF4347" w14:textId="49A8DCCD" w:rsidR="27229D99" w:rsidRPr="00A73022" w:rsidRDefault="27229D99" w:rsidP="7E6E425B">
      <w:pPr>
        <w:spacing w:after="120" w:line="480" w:lineRule="auto"/>
        <w:ind w:firstLine="720"/>
        <w:jc w:val="both"/>
        <w:rPr>
          <w:rFonts w:ascii="Times New Roman" w:hAnsi="Times New Roman" w:cs="Times New Roman"/>
        </w:rPr>
      </w:pPr>
      <w:r w:rsidRPr="16B674CA">
        <w:rPr>
          <w:rFonts w:ascii="Times New Roman" w:eastAsia="Times New Roman" w:hAnsi="Times New Roman" w:cs="Times New Roman"/>
          <w:u w:val="single"/>
        </w:rPr>
        <w:lastRenderedPageBreak/>
        <w:t xml:space="preserve">Section </w:t>
      </w:r>
      <w:r w:rsidR="6EF7021A" w:rsidRPr="16B674CA">
        <w:rPr>
          <w:rFonts w:ascii="Times New Roman" w:eastAsia="Times New Roman" w:hAnsi="Times New Roman" w:cs="Times New Roman"/>
          <w:u w:val="single"/>
        </w:rPr>
        <w:t>4</w:t>
      </w:r>
      <w:r w:rsidRPr="16B674CA">
        <w:rPr>
          <w:rFonts w:ascii="Times New Roman" w:eastAsia="Times New Roman" w:hAnsi="Times New Roman" w:cs="Times New Roman"/>
          <w:u w:val="single"/>
        </w:rPr>
        <w:t>:</w:t>
      </w:r>
      <w:r w:rsidRPr="00A73022">
        <w:rPr>
          <w:rFonts w:ascii="Times New Roman" w:hAnsi="Times New Roman" w:cs="Times New Roman"/>
        </w:rPr>
        <w:tab/>
      </w:r>
      <w:r w:rsidR="5733AF2A" w:rsidRPr="16B674CA">
        <w:rPr>
          <w:rFonts w:ascii="Times New Roman" w:eastAsia="Times New Roman" w:hAnsi="Times New Roman" w:cs="Times New Roman"/>
        </w:rPr>
        <w:t xml:space="preserve">Coordination with State Partners. </w:t>
      </w:r>
      <w:r w:rsidRPr="16B674CA">
        <w:rPr>
          <w:rFonts w:ascii="Times New Roman" w:eastAsia="Times New Roman" w:hAnsi="Times New Roman" w:cs="Times New Roman"/>
        </w:rPr>
        <w:t xml:space="preserve">The </w:t>
      </w:r>
      <w:r w:rsidR="12EE60E9" w:rsidRPr="16B674CA">
        <w:rPr>
          <w:rFonts w:ascii="Times New Roman" w:eastAsia="Times New Roman" w:hAnsi="Times New Roman" w:cs="Times New Roman"/>
        </w:rPr>
        <w:t xml:space="preserve">Inspector General shall work with the following agencies to designate an individual from each agency to serve as liaison for the </w:t>
      </w:r>
      <w:r w:rsidR="1813B2E1" w:rsidRPr="16B674CA">
        <w:rPr>
          <w:rFonts w:ascii="Times New Roman" w:eastAsia="Times New Roman" w:hAnsi="Times New Roman" w:cs="Times New Roman"/>
        </w:rPr>
        <w:t xml:space="preserve">Inspector General’s </w:t>
      </w:r>
      <w:r w:rsidR="12EE60E9" w:rsidRPr="16B674CA">
        <w:rPr>
          <w:rFonts w:ascii="Times New Roman" w:eastAsia="Times New Roman" w:hAnsi="Times New Roman" w:cs="Times New Roman"/>
        </w:rPr>
        <w:t>Louisiana Taxpayer Pro</w:t>
      </w:r>
      <w:r w:rsidR="47F78ECC" w:rsidRPr="16B674CA">
        <w:rPr>
          <w:rFonts w:ascii="Times New Roman" w:eastAsia="Times New Roman" w:hAnsi="Times New Roman" w:cs="Times New Roman"/>
        </w:rPr>
        <w:t>t</w:t>
      </w:r>
      <w:r w:rsidR="12EE60E9" w:rsidRPr="16B674CA">
        <w:rPr>
          <w:rFonts w:ascii="Times New Roman" w:eastAsia="Times New Roman" w:hAnsi="Times New Roman" w:cs="Times New Roman"/>
        </w:rPr>
        <w:t xml:space="preserve">ection Initiative: </w:t>
      </w:r>
    </w:p>
    <w:p w14:paraId="1D4BB3BE" w14:textId="7E0F067E" w:rsidR="64164B32" w:rsidRDefault="27229D99" w:rsidP="00D903AA">
      <w:pPr>
        <w:pStyle w:val="ListParagraph"/>
        <w:numPr>
          <w:ilvl w:val="0"/>
          <w:numId w:val="9"/>
        </w:numPr>
        <w:spacing w:after="120" w:line="480" w:lineRule="auto"/>
        <w:jc w:val="both"/>
        <w:rPr>
          <w:rFonts w:ascii="Times New Roman" w:eastAsia="Times New Roman" w:hAnsi="Times New Roman" w:cs="Times New Roman"/>
        </w:rPr>
      </w:pPr>
      <w:r w:rsidRPr="16B674CA">
        <w:rPr>
          <w:rFonts w:ascii="Times New Roman" w:eastAsia="Times New Roman" w:hAnsi="Times New Roman" w:cs="Times New Roman"/>
        </w:rPr>
        <w:t xml:space="preserve">The </w:t>
      </w:r>
      <w:r w:rsidR="2A2BEBBE" w:rsidRPr="16B674CA">
        <w:rPr>
          <w:rFonts w:ascii="Times New Roman" w:eastAsia="Times New Roman" w:hAnsi="Times New Roman" w:cs="Times New Roman"/>
        </w:rPr>
        <w:t>A</w:t>
      </w:r>
      <w:r w:rsidRPr="16B674CA">
        <w:rPr>
          <w:rFonts w:ascii="Times New Roman" w:eastAsia="Times New Roman" w:hAnsi="Times New Roman" w:cs="Times New Roman"/>
        </w:rPr>
        <w:t xml:space="preserve">ttorney </w:t>
      </w:r>
      <w:r w:rsidR="51DA6160" w:rsidRPr="16B674CA">
        <w:rPr>
          <w:rFonts w:ascii="Times New Roman" w:eastAsia="Times New Roman" w:hAnsi="Times New Roman" w:cs="Times New Roman"/>
        </w:rPr>
        <w:t>G</w:t>
      </w:r>
      <w:r w:rsidRPr="16B674CA">
        <w:rPr>
          <w:rFonts w:ascii="Times New Roman" w:eastAsia="Times New Roman" w:hAnsi="Times New Roman" w:cs="Times New Roman"/>
        </w:rPr>
        <w:t>eneral;</w:t>
      </w:r>
    </w:p>
    <w:p w14:paraId="22B110A0" w14:textId="53530A3B" w:rsidR="1049F927" w:rsidRDefault="27229D99" w:rsidP="00D903AA">
      <w:pPr>
        <w:pStyle w:val="ListParagraph"/>
        <w:numPr>
          <w:ilvl w:val="0"/>
          <w:numId w:val="9"/>
        </w:numPr>
        <w:spacing w:after="100" w:line="480" w:lineRule="auto"/>
        <w:jc w:val="both"/>
        <w:rPr>
          <w:rFonts w:ascii="Times New Roman" w:eastAsia="Times New Roman" w:hAnsi="Times New Roman" w:cs="Times New Roman"/>
        </w:rPr>
      </w:pPr>
      <w:r w:rsidRPr="16B674CA">
        <w:rPr>
          <w:rFonts w:ascii="Times New Roman" w:eastAsia="Times New Roman" w:hAnsi="Times New Roman" w:cs="Times New Roman"/>
        </w:rPr>
        <w:t xml:space="preserve">The </w:t>
      </w:r>
      <w:r w:rsidR="148D82B2" w:rsidRPr="16B674CA">
        <w:rPr>
          <w:rFonts w:ascii="Times New Roman" w:eastAsia="Times New Roman" w:hAnsi="Times New Roman" w:cs="Times New Roman"/>
        </w:rPr>
        <w:t>C</w:t>
      </w:r>
      <w:r w:rsidRPr="16B674CA">
        <w:rPr>
          <w:rFonts w:ascii="Times New Roman" w:eastAsia="Times New Roman" w:hAnsi="Times New Roman" w:cs="Times New Roman"/>
        </w:rPr>
        <w:t xml:space="preserve">ommissioner of </w:t>
      </w:r>
      <w:r w:rsidR="589D76CD" w:rsidRPr="16B674CA">
        <w:rPr>
          <w:rFonts w:ascii="Times New Roman" w:eastAsia="Times New Roman" w:hAnsi="Times New Roman" w:cs="Times New Roman"/>
        </w:rPr>
        <w:t>A</w:t>
      </w:r>
      <w:r w:rsidRPr="16B674CA">
        <w:rPr>
          <w:rFonts w:ascii="Times New Roman" w:eastAsia="Times New Roman" w:hAnsi="Times New Roman" w:cs="Times New Roman"/>
        </w:rPr>
        <w:t xml:space="preserve">dministration, or the </w:t>
      </w:r>
      <w:r w:rsidR="69551793" w:rsidRPr="16B674CA">
        <w:rPr>
          <w:rFonts w:ascii="Times New Roman" w:eastAsia="Times New Roman" w:hAnsi="Times New Roman" w:cs="Times New Roman"/>
        </w:rPr>
        <w:t>C</w:t>
      </w:r>
      <w:r w:rsidRPr="16B674CA">
        <w:rPr>
          <w:rFonts w:ascii="Times New Roman" w:eastAsia="Times New Roman" w:hAnsi="Times New Roman" w:cs="Times New Roman"/>
        </w:rPr>
        <w:t xml:space="preserve">ommissioner’s </w:t>
      </w:r>
      <w:proofErr w:type="gramStart"/>
      <w:r w:rsidRPr="16B674CA">
        <w:rPr>
          <w:rFonts w:ascii="Times New Roman" w:eastAsia="Times New Roman" w:hAnsi="Times New Roman" w:cs="Times New Roman"/>
        </w:rPr>
        <w:t>designee</w:t>
      </w:r>
      <w:proofErr w:type="gramEnd"/>
      <w:r w:rsidRPr="16B674CA">
        <w:rPr>
          <w:rFonts w:ascii="Times New Roman" w:eastAsia="Times New Roman" w:hAnsi="Times New Roman" w:cs="Times New Roman"/>
        </w:rPr>
        <w:t>;</w:t>
      </w:r>
    </w:p>
    <w:p w14:paraId="67CBD9A1" w14:textId="4CAF65FB" w:rsidR="0B7BE6BF" w:rsidRDefault="27229D99" w:rsidP="00D903AA">
      <w:pPr>
        <w:pStyle w:val="ListParagraph"/>
        <w:numPr>
          <w:ilvl w:val="0"/>
          <w:numId w:val="9"/>
        </w:numPr>
        <w:spacing w:after="100" w:line="480" w:lineRule="auto"/>
        <w:jc w:val="both"/>
        <w:rPr>
          <w:rFonts w:ascii="Times New Roman" w:eastAsia="Times New Roman" w:hAnsi="Times New Roman" w:cs="Times New Roman"/>
        </w:rPr>
      </w:pPr>
      <w:r w:rsidRPr="16B674CA">
        <w:rPr>
          <w:rFonts w:ascii="Times New Roman" w:eastAsia="Times New Roman" w:hAnsi="Times New Roman" w:cs="Times New Roman"/>
        </w:rPr>
        <w:t xml:space="preserve">The </w:t>
      </w:r>
      <w:r w:rsidR="6580DF50" w:rsidRPr="16B674CA">
        <w:rPr>
          <w:rFonts w:ascii="Times New Roman" w:eastAsia="Times New Roman" w:hAnsi="Times New Roman" w:cs="Times New Roman"/>
        </w:rPr>
        <w:t>S</w:t>
      </w:r>
      <w:r w:rsidRPr="16B674CA">
        <w:rPr>
          <w:rFonts w:ascii="Times New Roman" w:eastAsia="Times New Roman" w:hAnsi="Times New Roman" w:cs="Times New Roman"/>
        </w:rPr>
        <w:t xml:space="preserve">tate </w:t>
      </w:r>
      <w:r w:rsidR="032F813F" w:rsidRPr="16B674CA">
        <w:rPr>
          <w:rFonts w:ascii="Times New Roman" w:eastAsia="Times New Roman" w:hAnsi="Times New Roman" w:cs="Times New Roman"/>
        </w:rPr>
        <w:t>C</w:t>
      </w:r>
      <w:r w:rsidRPr="16B674CA">
        <w:rPr>
          <w:rFonts w:ascii="Times New Roman" w:eastAsia="Times New Roman" w:hAnsi="Times New Roman" w:cs="Times New Roman"/>
        </w:rPr>
        <w:t xml:space="preserve">hief </w:t>
      </w:r>
      <w:r w:rsidR="61B46625" w:rsidRPr="16B674CA">
        <w:rPr>
          <w:rFonts w:ascii="Times New Roman" w:eastAsia="Times New Roman" w:hAnsi="Times New Roman" w:cs="Times New Roman"/>
        </w:rPr>
        <w:t>I</w:t>
      </w:r>
      <w:r w:rsidRPr="16B674CA">
        <w:rPr>
          <w:rFonts w:ascii="Times New Roman" w:eastAsia="Times New Roman" w:hAnsi="Times New Roman" w:cs="Times New Roman"/>
        </w:rPr>
        <w:t xml:space="preserve">nformation </w:t>
      </w:r>
      <w:r w:rsidR="40482387" w:rsidRPr="16B674CA">
        <w:rPr>
          <w:rFonts w:ascii="Times New Roman" w:eastAsia="Times New Roman" w:hAnsi="Times New Roman" w:cs="Times New Roman"/>
        </w:rPr>
        <w:t>O</w:t>
      </w:r>
      <w:r w:rsidRPr="16B674CA">
        <w:rPr>
          <w:rFonts w:ascii="Times New Roman" w:eastAsia="Times New Roman" w:hAnsi="Times New Roman" w:cs="Times New Roman"/>
        </w:rPr>
        <w:t>fficer / the Office of Technology Services, or a designee, to assist with lawful data sharing and matching;</w:t>
      </w:r>
    </w:p>
    <w:p w14:paraId="7F704F18" w14:textId="433171A1" w:rsidR="28CE7CB0" w:rsidRPr="00A73022" w:rsidRDefault="27229D99" w:rsidP="00D903AA">
      <w:pPr>
        <w:pStyle w:val="ListParagraph"/>
        <w:numPr>
          <w:ilvl w:val="0"/>
          <w:numId w:val="9"/>
        </w:numPr>
        <w:spacing w:after="100" w:line="480" w:lineRule="auto"/>
        <w:jc w:val="both"/>
        <w:rPr>
          <w:rFonts w:ascii="Times New Roman" w:hAnsi="Times New Roman" w:cs="Times New Roman"/>
        </w:rPr>
      </w:pPr>
      <w:r w:rsidRPr="405E65C2">
        <w:rPr>
          <w:rFonts w:ascii="Times New Roman" w:eastAsia="Times New Roman" w:hAnsi="Times New Roman" w:cs="Times New Roman"/>
        </w:rPr>
        <w:t>The</w:t>
      </w:r>
      <w:r w:rsidR="40D8B4B2" w:rsidRPr="405E65C2">
        <w:rPr>
          <w:rFonts w:ascii="Times New Roman" w:eastAsia="Times New Roman" w:hAnsi="Times New Roman" w:cs="Times New Roman"/>
        </w:rPr>
        <w:t xml:space="preserve"> </w:t>
      </w:r>
      <w:r w:rsidR="24CEA25F" w:rsidRPr="405E65C2">
        <w:rPr>
          <w:rFonts w:ascii="Times New Roman" w:eastAsia="Times New Roman" w:hAnsi="Times New Roman" w:cs="Times New Roman"/>
        </w:rPr>
        <w:t xml:space="preserve">Louisiana </w:t>
      </w:r>
      <w:r w:rsidR="40D8B4B2" w:rsidRPr="405E65C2">
        <w:rPr>
          <w:rFonts w:ascii="Times New Roman" w:eastAsia="Times New Roman" w:hAnsi="Times New Roman" w:cs="Times New Roman"/>
        </w:rPr>
        <w:t xml:space="preserve">Department of Health; </w:t>
      </w:r>
    </w:p>
    <w:p w14:paraId="11EC9CDF" w14:textId="07BB646F" w:rsidR="77501F7B" w:rsidRPr="00A73022" w:rsidRDefault="40D8B4B2" w:rsidP="00D903AA">
      <w:pPr>
        <w:pStyle w:val="ListParagraph"/>
        <w:numPr>
          <w:ilvl w:val="0"/>
          <w:numId w:val="9"/>
        </w:numPr>
        <w:spacing w:after="100" w:line="480" w:lineRule="auto"/>
        <w:jc w:val="both"/>
        <w:rPr>
          <w:rFonts w:ascii="Times New Roman" w:hAnsi="Times New Roman" w:cs="Times New Roman"/>
        </w:rPr>
      </w:pPr>
      <w:r w:rsidRPr="16B674CA">
        <w:rPr>
          <w:rFonts w:ascii="Times New Roman" w:eastAsia="Times New Roman" w:hAnsi="Times New Roman" w:cs="Times New Roman"/>
        </w:rPr>
        <w:t>T</w:t>
      </w:r>
      <w:r w:rsidR="27229D99" w:rsidRPr="16B674CA">
        <w:rPr>
          <w:rFonts w:ascii="Times New Roman" w:eastAsia="Times New Roman" w:hAnsi="Times New Roman" w:cs="Times New Roman"/>
        </w:rPr>
        <w:t>he Louisiana Workforce Commission</w:t>
      </w:r>
      <w:r w:rsidR="446AABED" w:rsidRPr="16B674CA">
        <w:rPr>
          <w:rFonts w:ascii="Times New Roman" w:eastAsia="Times New Roman" w:hAnsi="Times New Roman" w:cs="Times New Roman"/>
        </w:rPr>
        <w:t>;</w:t>
      </w:r>
    </w:p>
    <w:p w14:paraId="045791BF" w14:textId="244311ED" w:rsidR="47C81111" w:rsidRPr="00A73022" w:rsidRDefault="446AABED" w:rsidP="00D903AA">
      <w:pPr>
        <w:pStyle w:val="ListParagraph"/>
        <w:numPr>
          <w:ilvl w:val="0"/>
          <w:numId w:val="9"/>
        </w:numPr>
        <w:spacing w:after="100" w:line="480" w:lineRule="auto"/>
        <w:jc w:val="both"/>
        <w:rPr>
          <w:rFonts w:ascii="Times New Roman" w:hAnsi="Times New Roman" w:cs="Times New Roman"/>
        </w:rPr>
      </w:pPr>
      <w:r w:rsidRPr="16B674CA">
        <w:rPr>
          <w:rFonts w:ascii="Times New Roman" w:eastAsia="Times New Roman" w:hAnsi="Times New Roman" w:cs="Times New Roman"/>
        </w:rPr>
        <w:t>T</w:t>
      </w:r>
      <w:r w:rsidR="27229D99" w:rsidRPr="16B674CA">
        <w:rPr>
          <w:rFonts w:ascii="Times New Roman" w:eastAsia="Times New Roman" w:hAnsi="Times New Roman" w:cs="Times New Roman"/>
        </w:rPr>
        <w:t xml:space="preserve">he </w:t>
      </w:r>
      <w:r w:rsidR="364DC2BA" w:rsidRPr="16B674CA">
        <w:rPr>
          <w:rFonts w:ascii="Times New Roman" w:eastAsia="Times New Roman" w:hAnsi="Times New Roman" w:cs="Times New Roman"/>
        </w:rPr>
        <w:t xml:space="preserve">Louisiana </w:t>
      </w:r>
      <w:r w:rsidR="27229D99" w:rsidRPr="16B674CA">
        <w:rPr>
          <w:rFonts w:ascii="Times New Roman" w:eastAsia="Times New Roman" w:hAnsi="Times New Roman" w:cs="Times New Roman"/>
        </w:rPr>
        <w:t>Department of Children and Family Services</w:t>
      </w:r>
      <w:r w:rsidR="346C4821" w:rsidRPr="16B674CA">
        <w:rPr>
          <w:rFonts w:ascii="Times New Roman" w:eastAsia="Times New Roman" w:hAnsi="Times New Roman" w:cs="Times New Roman"/>
        </w:rPr>
        <w:t>;</w:t>
      </w:r>
      <w:r w:rsidR="27229D99" w:rsidRPr="16B674CA">
        <w:rPr>
          <w:rFonts w:ascii="Times New Roman" w:eastAsia="Times New Roman" w:hAnsi="Times New Roman" w:cs="Times New Roman"/>
        </w:rPr>
        <w:t xml:space="preserve"> </w:t>
      </w:r>
    </w:p>
    <w:p w14:paraId="6A3367E7" w14:textId="6B9823D7" w:rsidR="283FE717" w:rsidRPr="00A73022" w:rsidRDefault="78BF8DC4" w:rsidP="00D903AA">
      <w:pPr>
        <w:pStyle w:val="ListParagraph"/>
        <w:numPr>
          <w:ilvl w:val="0"/>
          <w:numId w:val="9"/>
        </w:numPr>
        <w:spacing w:after="100" w:line="480" w:lineRule="auto"/>
        <w:jc w:val="both"/>
        <w:rPr>
          <w:rFonts w:ascii="Times New Roman" w:hAnsi="Times New Roman" w:cs="Times New Roman"/>
        </w:rPr>
      </w:pPr>
      <w:r w:rsidRPr="16B674CA">
        <w:rPr>
          <w:rFonts w:ascii="Times New Roman" w:eastAsia="Times New Roman" w:hAnsi="Times New Roman" w:cs="Times New Roman"/>
        </w:rPr>
        <w:t>T</w:t>
      </w:r>
      <w:r w:rsidR="27229D99" w:rsidRPr="16B674CA">
        <w:rPr>
          <w:rFonts w:ascii="Times New Roman" w:eastAsia="Times New Roman" w:hAnsi="Times New Roman" w:cs="Times New Roman"/>
        </w:rPr>
        <w:t xml:space="preserve">he </w:t>
      </w:r>
      <w:r w:rsidR="6490A692" w:rsidRPr="16B674CA">
        <w:rPr>
          <w:rFonts w:ascii="Times New Roman" w:eastAsia="Times New Roman" w:hAnsi="Times New Roman" w:cs="Times New Roman"/>
        </w:rPr>
        <w:t xml:space="preserve">Louisiana </w:t>
      </w:r>
      <w:r w:rsidR="27229D99" w:rsidRPr="16B674CA">
        <w:rPr>
          <w:rFonts w:ascii="Times New Roman" w:eastAsia="Times New Roman" w:hAnsi="Times New Roman" w:cs="Times New Roman"/>
        </w:rPr>
        <w:t>Department of Education</w:t>
      </w:r>
      <w:r w:rsidR="34BEBC68" w:rsidRPr="16B674CA">
        <w:rPr>
          <w:rFonts w:ascii="Times New Roman" w:eastAsia="Times New Roman" w:hAnsi="Times New Roman" w:cs="Times New Roman"/>
        </w:rPr>
        <w:t>;</w:t>
      </w:r>
    </w:p>
    <w:p w14:paraId="1050D7F4" w14:textId="60D57C5B" w:rsidR="71D2CC04" w:rsidRPr="00A73022" w:rsidRDefault="153771C3" w:rsidP="00D903AA">
      <w:pPr>
        <w:pStyle w:val="ListParagraph"/>
        <w:numPr>
          <w:ilvl w:val="0"/>
          <w:numId w:val="9"/>
        </w:numPr>
        <w:spacing w:after="100" w:line="480" w:lineRule="auto"/>
        <w:jc w:val="both"/>
        <w:rPr>
          <w:rFonts w:ascii="Times New Roman" w:hAnsi="Times New Roman" w:cs="Times New Roman"/>
        </w:rPr>
      </w:pPr>
      <w:r w:rsidRPr="16B674CA">
        <w:rPr>
          <w:rFonts w:ascii="Times New Roman" w:eastAsia="Times New Roman" w:hAnsi="Times New Roman" w:cs="Times New Roman"/>
        </w:rPr>
        <w:t>T</w:t>
      </w:r>
      <w:r w:rsidR="27229D99" w:rsidRPr="16B674CA">
        <w:rPr>
          <w:rFonts w:ascii="Times New Roman" w:eastAsia="Times New Roman" w:hAnsi="Times New Roman" w:cs="Times New Roman"/>
        </w:rPr>
        <w:t>he</w:t>
      </w:r>
      <w:r w:rsidR="27FB80EC" w:rsidRPr="16B674CA">
        <w:rPr>
          <w:rFonts w:ascii="Times New Roman" w:eastAsia="Times New Roman" w:hAnsi="Times New Roman" w:cs="Times New Roman"/>
        </w:rPr>
        <w:t xml:space="preserve"> Louisiana</w:t>
      </w:r>
      <w:r w:rsidR="27229D99" w:rsidRPr="16B674CA">
        <w:rPr>
          <w:rFonts w:ascii="Times New Roman" w:eastAsia="Times New Roman" w:hAnsi="Times New Roman" w:cs="Times New Roman"/>
        </w:rPr>
        <w:t xml:space="preserve"> Board of Regents (higher education)</w:t>
      </w:r>
      <w:r w:rsidR="1933A4CA" w:rsidRPr="16B674CA">
        <w:rPr>
          <w:rFonts w:ascii="Times New Roman" w:eastAsia="Times New Roman" w:hAnsi="Times New Roman" w:cs="Times New Roman"/>
        </w:rPr>
        <w:t>;</w:t>
      </w:r>
    </w:p>
    <w:p w14:paraId="16A05BDE" w14:textId="548FDBE9" w:rsidR="0F571D0F" w:rsidRPr="00A73022" w:rsidRDefault="479FAB7E" w:rsidP="00D903AA">
      <w:pPr>
        <w:pStyle w:val="ListParagraph"/>
        <w:numPr>
          <w:ilvl w:val="0"/>
          <w:numId w:val="9"/>
        </w:numPr>
        <w:spacing w:after="100" w:line="480" w:lineRule="auto"/>
        <w:jc w:val="both"/>
        <w:rPr>
          <w:rFonts w:ascii="Times New Roman" w:hAnsi="Times New Roman" w:cs="Times New Roman"/>
        </w:rPr>
      </w:pPr>
      <w:r w:rsidRPr="16B674CA">
        <w:rPr>
          <w:rFonts w:ascii="Times New Roman" w:eastAsia="Times New Roman" w:hAnsi="Times New Roman" w:cs="Times New Roman"/>
        </w:rPr>
        <w:t>T</w:t>
      </w:r>
      <w:r w:rsidR="27229D99" w:rsidRPr="16B674CA">
        <w:rPr>
          <w:rFonts w:ascii="Times New Roman" w:eastAsia="Times New Roman" w:hAnsi="Times New Roman" w:cs="Times New Roman"/>
        </w:rPr>
        <w:t>he Governor’s Office of Homeland Security and Emergency Preparedness, the Office of Community Development</w:t>
      </w:r>
      <w:r w:rsidR="238D7298" w:rsidRPr="16B674CA">
        <w:rPr>
          <w:rFonts w:ascii="Times New Roman" w:eastAsia="Times New Roman" w:hAnsi="Times New Roman" w:cs="Times New Roman"/>
        </w:rPr>
        <w:t>;</w:t>
      </w:r>
      <w:r w:rsidR="27229D99" w:rsidRPr="16B674CA">
        <w:rPr>
          <w:rFonts w:ascii="Times New Roman" w:eastAsia="Times New Roman" w:hAnsi="Times New Roman" w:cs="Times New Roman"/>
        </w:rPr>
        <w:t xml:space="preserve"> </w:t>
      </w:r>
    </w:p>
    <w:p w14:paraId="5FA27D60" w14:textId="7CDEDCF1" w:rsidR="668F0A31" w:rsidRPr="00A73022" w:rsidRDefault="52F7D636" w:rsidP="00D903AA">
      <w:pPr>
        <w:pStyle w:val="ListParagraph"/>
        <w:numPr>
          <w:ilvl w:val="0"/>
          <w:numId w:val="9"/>
        </w:numPr>
        <w:spacing w:after="100" w:line="480" w:lineRule="auto"/>
        <w:jc w:val="both"/>
        <w:rPr>
          <w:rFonts w:ascii="Times New Roman" w:hAnsi="Times New Roman" w:cs="Times New Roman"/>
        </w:rPr>
      </w:pPr>
      <w:r w:rsidRPr="16B674CA">
        <w:rPr>
          <w:rFonts w:ascii="Times New Roman" w:eastAsia="Times New Roman" w:hAnsi="Times New Roman" w:cs="Times New Roman"/>
        </w:rPr>
        <w:t>T</w:t>
      </w:r>
      <w:r w:rsidR="27229D99" w:rsidRPr="16B674CA">
        <w:rPr>
          <w:rFonts w:ascii="Times New Roman" w:eastAsia="Times New Roman" w:hAnsi="Times New Roman" w:cs="Times New Roman"/>
        </w:rPr>
        <w:t xml:space="preserve">he Louisiana Department of Transportation and Development, </w:t>
      </w:r>
    </w:p>
    <w:p w14:paraId="22F0D656" w14:textId="09A7505F" w:rsidR="00BE63D8" w:rsidRPr="00A73022" w:rsidRDefault="56356405" w:rsidP="00D903AA">
      <w:pPr>
        <w:pStyle w:val="ListParagraph"/>
        <w:numPr>
          <w:ilvl w:val="0"/>
          <w:numId w:val="9"/>
        </w:numPr>
        <w:spacing w:after="100" w:line="480" w:lineRule="auto"/>
        <w:jc w:val="both"/>
        <w:rPr>
          <w:rFonts w:ascii="Times New Roman" w:hAnsi="Times New Roman" w:cs="Times New Roman"/>
        </w:rPr>
      </w:pPr>
      <w:r w:rsidRPr="16B674CA">
        <w:rPr>
          <w:rFonts w:ascii="Times New Roman" w:eastAsia="Times New Roman" w:hAnsi="Times New Roman" w:cs="Times New Roman"/>
        </w:rPr>
        <w:t>T</w:t>
      </w:r>
      <w:r w:rsidR="27229D99" w:rsidRPr="16B674CA">
        <w:rPr>
          <w:rFonts w:ascii="Times New Roman" w:eastAsia="Times New Roman" w:hAnsi="Times New Roman" w:cs="Times New Roman"/>
        </w:rPr>
        <w:t xml:space="preserve">he Louisiana Department of Environmental Quality, </w:t>
      </w:r>
    </w:p>
    <w:p w14:paraId="13924BD1" w14:textId="3A8C991A" w:rsidR="58619193" w:rsidRPr="00A73022" w:rsidRDefault="418F495E" w:rsidP="00D903AA">
      <w:pPr>
        <w:pStyle w:val="ListParagraph"/>
        <w:numPr>
          <w:ilvl w:val="0"/>
          <w:numId w:val="9"/>
        </w:numPr>
        <w:spacing w:after="100" w:line="480" w:lineRule="auto"/>
        <w:jc w:val="both"/>
        <w:rPr>
          <w:rFonts w:ascii="Times New Roman" w:hAnsi="Times New Roman" w:cs="Times New Roman"/>
        </w:rPr>
      </w:pPr>
      <w:r w:rsidRPr="16B674CA">
        <w:rPr>
          <w:rFonts w:ascii="Times New Roman" w:eastAsia="Times New Roman" w:hAnsi="Times New Roman" w:cs="Times New Roman"/>
        </w:rPr>
        <w:t xml:space="preserve">The </w:t>
      </w:r>
      <w:r w:rsidR="27229D99" w:rsidRPr="16B674CA">
        <w:rPr>
          <w:rFonts w:ascii="Times New Roman" w:eastAsia="Times New Roman" w:hAnsi="Times New Roman" w:cs="Times New Roman"/>
        </w:rPr>
        <w:t>Louisiana Economic Development</w:t>
      </w:r>
      <w:r w:rsidR="51F93E7C" w:rsidRPr="16B674CA">
        <w:rPr>
          <w:rFonts w:ascii="Times New Roman" w:eastAsia="Times New Roman" w:hAnsi="Times New Roman" w:cs="Times New Roman"/>
        </w:rPr>
        <w:t>;</w:t>
      </w:r>
      <w:r w:rsidR="27229D99" w:rsidRPr="16B674CA">
        <w:rPr>
          <w:rFonts w:ascii="Times New Roman" w:eastAsia="Times New Roman" w:hAnsi="Times New Roman" w:cs="Times New Roman"/>
        </w:rPr>
        <w:t xml:space="preserve"> </w:t>
      </w:r>
    </w:p>
    <w:p w14:paraId="4C1A7583" w14:textId="59AAFD1D" w:rsidR="60420921" w:rsidRPr="00A73022" w:rsidRDefault="3007BC1F" w:rsidP="00D903AA">
      <w:pPr>
        <w:pStyle w:val="ListParagraph"/>
        <w:numPr>
          <w:ilvl w:val="0"/>
          <w:numId w:val="9"/>
        </w:numPr>
        <w:spacing w:after="100" w:line="480" w:lineRule="auto"/>
        <w:jc w:val="both"/>
        <w:rPr>
          <w:rFonts w:ascii="Times New Roman" w:hAnsi="Times New Roman" w:cs="Times New Roman"/>
        </w:rPr>
      </w:pPr>
      <w:r w:rsidRPr="16B674CA">
        <w:rPr>
          <w:rFonts w:ascii="Times New Roman" w:eastAsia="Times New Roman" w:hAnsi="Times New Roman" w:cs="Times New Roman"/>
        </w:rPr>
        <w:t>T</w:t>
      </w:r>
      <w:r w:rsidR="27229D99" w:rsidRPr="16B674CA">
        <w:rPr>
          <w:rFonts w:ascii="Times New Roman" w:eastAsia="Times New Roman" w:hAnsi="Times New Roman" w:cs="Times New Roman"/>
        </w:rPr>
        <w:t xml:space="preserve">he Louisiana Commission on Law </w:t>
      </w:r>
      <w:r w:rsidR="007708B3" w:rsidRPr="16B674CA">
        <w:rPr>
          <w:rFonts w:ascii="Times New Roman" w:eastAsia="Times New Roman" w:hAnsi="Times New Roman" w:cs="Times New Roman"/>
        </w:rPr>
        <w:t>Enforcement</w:t>
      </w:r>
      <w:r w:rsidR="007708B3">
        <w:rPr>
          <w:rFonts w:ascii="Times New Roman" w:eastAsia="Times New Roman" w:hAnsi="Times New Roman" w:cs="Times New Roman"/>
        </w:rPr>
        <w:t>;</w:t>
      </w:r>
      <w:r w:rsidR="27229D99" w:rsidRPr="16B674CA">
        <w:rPr>
          <w:rFonts w:ascii="Times New Roman" w:eastAsia="Times New Roman" w:hAnsi="Times New Roman" w:cs="Times New Roman"/>
        </w:rPr>
        <w:t xml:space="preserve"> </w:t>
      </w:r>
    </w:p>
    <w:p w14:paraId="190D1926" w14:textId="38684429" w:rsidR="30D7D3FB" w:rsidRPr="00A73022" w:rsidRDefault="580BB327" w:rsidP="00D903AA">
      <w:pPr>
        <w:pStyle w:val="ListParagraph"/>
        <w:numPr>
          <w:ilvl w:val="0"/>
          <w:numId w:val="9"/>
        </w:numPr>
        <w:spacing w:after="100" w:line="480" w:lineRule="auto"/>
        <w:jc w:val="both"/>
        <w:rPr>
          <w:rFonts w:ascii="Times New Roman" w:hAnsi="Times New Roman" w:cs="Times New Roman"/>
        </w:rPr>
      </w:pPr>
      <w:r w:rsidRPr="16B674CA">
        <w:rPr>
          <w:rFonts w:ascii="Times New Roman" w:eastAsia="Times New Roman" w:hAnsi="Times New Roman" w:cs="Times New Roman"/>
        </w:rPr>
        <w:t>T</w:t>
      </w:r>
      <w:r w:rsidR="27229D99" w:rsidRPr="16B674CA">
        <w:rPr>
          <w:rFonts w:ascii="Times New Roman" w:eastAsia="Times New Roman" w:hAnsi="Times New Roman" w:cs="Times New Roman"/>
        </w:rPr>
        <w:t>he Louisiana Department of Agriculture and Forestry</w:t>
      </w:r>
      <w:r w:rsidR="4495993C" w:rsidRPr="16B674CA">
        <w:rPr>
          <w:rFonts w:ascii="Times New Roman" w:eastAsia="Times New Roman" w:hAnsi="Times New Roman" w:cs="Times New Roman"/>
        </w:rPr>
        <w:t>;</w:t>
      </w:r>
      <w:r w:rsidR="27229D99" w:rsidRPr="16B674CA">
        <w:rPr>
          <w:rFonts w:ascii="Times New Roman" w:eastAsia="Times New Roman" w:hAnsi="Times New Roman" w:cs="Times New Roman"/>
        </w:rPr>
        <w:t xml:space="preserve"> </w:t>
      </w:r>
    </w:p>
    <w:p w14:paraId="3809FA2A" w14:textId="7DC6CB4F" w:rsidR="00425913" w:rsidRPr="00425913" w:rsidRDefault="00237ECB" w:rsidP="00425913">
      <w:pPr>
        <w:pStyle w:val="ListParagraph"/>
        <w:numPr>
          <w:ilvl w:val="0"/>
          <w:numId w:val="9"/>
        </w:numPr>
        <w:spacing w:after="0" w:line="480" w:lineRule="auto"/>
        <w:rPr>
          <w:rFonts w:ascii="Times New Roman" w:hAnsi="Times New Roman" w:cs="Times New Roman"/>
        </w:rPr>
      </w:pPr>
      <w:r w:rsidRPr="00237ECB">
        <w:rPr>
          <w:rFonts w:ascii="Times New Roman" w:hAnsi="Times New Roman" w:cs="Times New Roman"/>
        </w:rPr>
        <w:t>The Legislative Auditor.</w:t>
      </w:r>
    </w:p>
    <w:p w14:paraId="749E1E65" w14:textId="7482D2BD" w:rsidR="00425913" w:rsidRPr="00425913" w:rsidRDefault="00532DD4" w:rsidP="00425913">
      <w:pPr>
        <w:pStyle w:val="ListParagraph"/>
        <w:numPr>
          <w:ilvl w:val="0"/>
          <w:numId w:val="9"/>
        </w:numPr>
        <w:spacing w:after="0" w:line="480" w:lineRule="auto"/>
        <w:rPr>
          <w:rFonts w:ascii="Times New Roman" w:hAnsi="Times New Roman" w:cs="Times New Roman"/>
        </w:rPr>
      </w:pPr>
      <w:r>
        <w:rPr>
          <w:rFonts w:ascii="Times New Roman" w:hAnsi="Times New Roman" w:cs="Times New Roman"/>
        </w:rPr>
        <w:t>The Department of State.</w:t>
      </w:r>
    </w:p>
    <w:p w14:paraId="5A59CDCE" w14:textId="035CB3E5" w:rsidR="00425913" w:rsidRPr="00425913" w:rsidRDefault="004C747E" w:rsidP="00425913">
      <w:pPr>
        <w:pStyle w:val="ListParagraph"/>
        <w:numPr>
          <w:ilvl w:val="0"/>
          <w:numId w:val="9"/>
        </w:numPr>
        <w:spacing w:after="0" w:line="480" w:lineRule="auto"/>
        <w:rPr>
          <w:rFonts w:ascii="Times New Roman" w:hAnsi="Times New Roman" w:cs="Times New Roman"/>
        </w:rPr>
      </w:pPr>
      <w:r>
        <w:rPr>
          <w:rFonts w:ascii="Times New Roman" w:hAnsi="Times New Roman" w:cs="Times New Roman"/>
        </w:rPr>
        <w:t>The Department of the Treasury.</w:t>
      </w:r>
    </w:p>
    <w:p w14:paraId="62A3DD4F" w14:textId="316F1457" w:rsidR="004C747E" w:rsidRDefault="004C747E" w:rsidP="00425913">
      <w:pPr>
        <w:pStyle w:val="ListParagraph"/>
        <w:numPr>
          <w:ilvl w:val="0"/>
          <w:numId w:val="9"/>
        </w:numPr>
        <w:spacing w:after="0" w:line="480" w:lineRule="auto"/>
        <w:rPr>
          <w:rFonts w:ascii="Times New Roman" w:hAnsi="Times New Roman" w:cs="Times New Roman"/>
        </w:rPr>
      </w:pPr>
      <w:r>
        <w:rPr>
          <w:rFonts w:ascii="Times New Roman" w:hAnsi="Times New Roman" w:cs="Times New Roman"/>
        </w:rPr>
        <w:t xml:space="preserve">The </w:t>
      </w:r>
      <w:r w:rsidRPr="004C747E">
        <w:rPr>
          <w:rFonts w:ascii="Times New Roman" w:hAnsi="Times New Roman" w:cs="Times New Roman"/>
        </w:rPr>
        <w:t>Department of Culture, Recreation and Tourism.</w:t>
      </w:r>
    </w:p>
    <w:p w14:paraId="3C03948D" w14:textId="7ED4A3FF" w:rsidR="00237ECB" w:rsidRPr="00425913" w:rsidRDefault="00425913" w:rsidP="00425913">
      <w:pPr>
        <w:pStyle w:val="ListParagraph"/>
        <w:numPr>
          <w:ilvl w:val="0"/>
          <w:numId w:val="9"/>
        </w:numPr>
        <w:spacing w:after="0" w:line="480" w:lineRule="auto"/>
        <w:rPr>
          <w:rFonts w:ascii="Times New Roman" w:hAnsi="Times New Roman" w:cs="Times New Roman"/>
        </w:rPr>
      </w:pPr>
      <w:r>
        <w:rPr>
          <w:rFonts w:ascii="Times New Roman" w:hAnsi="Times New Roman" w:cs="Times New Roman"/>
        </w:rPr>
        <w:t>The Department of Insurance.</w:t>
      </w:r>
    </w:p>
    <w:p w14:paraId="13B87FBA" w14:textId="1A86AF66" w:rsidR="0D949BD4" w:rsidRPr="00A73022" w:rsidRDefault="4D175263" w:rsidP="00425913">
      <w:pPr>
        <w:pStyle w:val="ListParagraph"/>
        <w:numPr>
          <w:ilvl w:val="0"/>
          <w:numId w:val="9"/>
        </w:numPr>
        <w:spacing w:after="0" w:line="480" w:lineRule="auto"/>
        <w:jc w:val="both"/>
        <w:rPr>
          <w:rFonts w:ascii="Times New Roman" w:hAnsi="Times New Roman" w:cs="Times New Roman"/>
        </w:rPr>
      </w:pPr>
      <w:r w:rsidRPr="16B674CA">
        <w:rPr>
          <w:rFonts w:ascii="Times New Roman" w:eastAsia="Times New Roman" w:hAnsi="Times New Roman" w:cs="Times New Roman"/>
        </w:rPr>
        <w:t>A</w:t>
      </w:r>
      <w:r w:rsidR="27229D99" w:rsidRPr="16B674CA">
        <w:rPr>
          <w:rFonts w:ascii="Times New Roman" w:eastAsia="Times New Roman" w:hAnsi="Times New Roman" w:cs="Times New Roman"/>
        </w:rPr>
        <w:t xml:space="preserve">ny other department or agency the Governor designates; </w:t>
      </w:r>
    </w:p>
    <w:p w14:paraId="7E986C15" w14:textId="7BA7FCC5" w:rsidR="0473D0E0" w:rsidRDefault="3DEC8CC3" w:rsidP="16B674CA">
      <w:pPr>
        <w:spacing w:line="480" w:lineRule="auto"/>
        <w:ind w:firstLine="720"/>
        <w:jc w:val="both"/>
        <w:rPr>
          <w:rFonts w:ascii="Times New Roman" w:eastAsia="Times New Roman" w:hAnsi="Times New Roman" w:cs="Times New Roman"/>
        </w:rPr>
      </w:pPr>
      <w:r w:rsidRPr="16B674CA">
        <w:rPr>
          <w:rFonts w:ascii="Times New Roman" w:eastAsia="Times New Roman" w:hAnsi="Times New Roman" w:cs="Times New Roman"/>
          <w:u w:val="single"/>
        </w:rPr>
        <w:t xml:space="preserve">Section </w:t>
      </w:r>
      <w:r w:rsidR="0473D0E0" w:rsidRPr="16B674CA">
        <w:rPr>
          <w:rFonts w:ascii="Times New Roman" w:eastAsia="Times New Roman" w:hAnsi="Times New Roman" w:cs="Times New Roman"/>
          <w:u w:val="single"/>
        </w:rPr>
        <w:t>5.</w:t>
      </w:r>
      <w:r w:rsidR="0473D0E0" w:rsidRPr="00A73022">
        <w:rPr>
          <w:rFonts w:ascii="Times New Roman" w:hAnsi="Times New Roman" w:cs="Times New Roman"/>
        </w:rPr>
        <w:tab/>
      </w:r>
      <w:r w:rsidR="007708B3" w:rsidRPr="007708B3">
        <w:rPr>
          <w:rFonts w:ascii="Times New Roman" w:hAnsi="Times New Roman" w:cs="Times New Roman"/>
        </w:rPr>
        <w:t>D</w:t>
      </w:r>
      <w:r w:rsidR="2B389D25" w:rsidRPr="007708B3">
        <w:rPr>
          <w:rFonts w:ascii="Times New Roman" w:eastAsia="Times New Roman" w:hAnsi="Times New Roman" w:cs="Times New Roman"/>
        </w:rPr>
        <w:t>uties</w:t>
      </w:r>
      <w:r w:rsidR="2B389D25" w:rsidRPr="16B674CA">
        <w:rPr>
          <w:rFonts w:ascii="Times New Roman" w:eastAsia="Times New Roman" w:hAnsi="Times New Roman" w:cs="Times New Roman"/>
        </w:rPr>
        <w:t xml:space="preserve">. The </w:t>
      </w:r>
      <w:r w:rsidR="4B553D00" w:rsidRPr="16B674CA">
        <w:rPr>
          <w:rFonts w:ascii="Times New Roman" w:eastAsia="Times New Roman" w:hAnsi="Times New Roman" w:cs="Times New Roman"/>
        </w:rPr>
        <w:t>Inspector General, and the designated agencies working on the Louisiana Taxpayer Protection Initiative</w:t>
      </w:r>
      <w:r w:rsidR="00C51859">
        <w:rPr>
          <w:rFonts w:ascii="Times New Roman" w:eastAsia="Times New Roman" w:hAnsi="Times New Roman" w:cs="Times New Roman"/>
        </w:rPr>
        <w:t>,</w:t>
      </w:r>
      <w:r w:rsidR="4B553D00" w:rsidRPr="16B674CA">
        <w:rPr>
          <w:rFonts w:ascii="Times New Roman" w:eastAsia="Times New Roman" w:hAnsi="Times New Roman" w:cs="Times New Roman"/>
        </w:rPr>
        <w:t xml:space="preserve"> </w:t>
      </w:r>
      <w:r w:rsidR="4DE92FF6" w:rsidRPr="16B674CA">
        <w:rPr>
          <w:rFonts w:ascii="Times New Roman" w:eastAsia="Times New Roman" w:hAnsi="Times New Roman" w:cs="Times New Roman"/>
        </w:rPr>
        <w:t>shall</w:t>
      </w:r>
      <w:r w:rsidR="523C5D6F" w:rsidRPr="16B674CA">
        <w:rPr>
          <w:rFonts w:ascii="Times New Roman" w:eastAsia="Times New Roman" w:hAnsi="Times New Roman" w:cs="Times New Roman"/>
        </w:rPr>
        <w:t xml:space="preserve"> perform the following duties:</w:t>
      </w:r>
    </w:p>
    <w:p w14:paraId="72859847" w14:textId="3ADDB61A" w:rsidR="2B389D25" w:rsidRDefault="2B389D25" w:rsidP="00903455">
      <w:pPr>
        <w:pStyle w:val="ListParagraph"/>
        <w:numPr>
          <w:ilvl w:val="0"/>
          <w:numId w:val="7"/>
        </w:numPr>
        <w:spacing w:after="100" w:line="480" w:lineRule="auto"/>
        <w:ind w:left="1080"/>
        <w:jc w:val="both"/>
        <w:rPr>
          <w:rFonts w:ascii="Times New Roman" w:eastAsia="Times New Roman" w:hAnsi="Times New Roman" w:cs="Times New Roman"/>
        </w:rPr>
      </w:pPr>
      <w:r w:rsidRPr="7E6E425B">
        <w:rPr>
          <w:rFonts w:ascii="Times New Roman" w:eastAsia="Times New Roman" w:hAnsi="Times New Roman" w:cs="Times New Roman"/>
        </w:rPr>
        <w:t xml:space="preserve">Identify and recommend the elimination of fraud, waste, abuse, and improper or duplicate payments across state agencies, prioritizing high-expenditure programs such as Medicaid and other health programs, unemployment compensation, public-assistance and nutrition-assistance programs, education funding, disaster-recovery and </w:t>
      </w:r>
      <w:r w:rsidRPr="7E6E425B">
        <w:rPr>
          <w:rFonts w:ascii="Times New Roman" w:eastAsia="Times New Roman" w:hAnsi="Times New Roman" w:cs="Times New Roman"/>
        </w:rPr>
        <w:lastRenderedPageBreak/>
        <w:t>community-development assistance, transportation, economic-development incentives, grants and grant subrecipients (including nonprofit and non-governmental organizations), and procurement.</w:t>
      </w:r>
    </w:p>
    <w:p w14:paraId="2AB856B0" w14:textId="60B956EA" w:rsidR="2B389D25" w:rsidRDefault="2B389D25" w:rsidP="00903455">
      <w:pPr>
        <w:pStyle w:val="ListParagraph"/>
        <w:numPr>
          <w:ilvl w:val="0"/>
          <w:numId w:val="7"/>
        </w:numPr>
        <w:spacing w:after="100" w:line="480" w:lineRule="auto"/>
        <w:ind w:left="1080"/>
        <w:jc w:val="both"/>
        <w:rPr>
          <w:rFonts w:ascii="Times New Roman" w:eastAsia="Times New Roman" w:hAnsi="Times New Roman" w:cs="Times New Roman"/>
        </w:rPr>
      </w:pPr>
      <w:r w:rsidRPr="405E65C2">
        <w:rPr>
          <w:rFonts w:ascii="Times New Roman" w:eastAsia="Times New Roman" w:hAnsi="Times New Roman" w:cs="Times New Roman"/>
        </w:rPr>
        <w:t xml:space="preserve">Eliminate information silos by promoting, coordinating, and facilitating the lawful sharing, consolidation, and matching of data within and among state agencies — including cross-program matching to detect duplicate enrollment, deceased or ineligible recipients, and duplicate vendors, and including data generated by federally funded programs but held in third-party databases — in support of the access provided to the </w:t>
      </w:r>
      <w:r w:rsidR="305C6143" w:rsidRPr="405E65C2">
        <w:rPr>
          <w:rFonts w:ascii="Times New Roman" w:eastAsia="Times New Roman" w:hAnsi="Times New Roman" w:cs="Times New Roman"/>
        </w:rPr>
        <w:t>S</w:t>
      </w:r>
      <w:r w:rsidRPr="405E65C2">
        <w:rPr>
          <w:rFonts w:ascii="Times New Roman" w:eastAsia="Times New Roman" w:hAnsi="Times New Roman" w:cs="Times New Roman"/>
        </w:rPr>
        <w:t xml:space="preserve">tate </w:t>
      </w:r>
      <w:r w:rsidR="684C9DAD" w:rsidRPr="405E65C2">
        <w:rPr>
          <w:rFonts w:ascii="Times New Roman" w:eastAsia="Times New Roman" w:hAnsi="Times New Roman" w:cs="Times New Roman"/>
        </w:rPr>
        <w:t>I</w:t>
      </w:r>
      <w:r w:rsidRPr="405E65C2">
        <w:rPr>
          <w:rFonts w:ascii="Times New Roman" w:eastAsia="Times New Roman" w:hAnsi="Times New Roman" w:cs="Times New Roman"/>
        </w:rPr>
        <w:t xml:space="preserve">nspector </w:t>
      </w:r>
      <w:r w:rsidR="5BA329E1" w:rsidRPr="405E65C2">
        <w:rPr>
          <w:rFonts w:ascii="Times New Roman" w:eastAsia="Times New Roman" w:hAnsi="Times New Roman" w:cs="Times New Roman"/>
        </w:rPr>
        <w:t>G</w:t>
      </w:r>
      <w:r w:rsidRPr="405E65C2">
        <w:rPr>
          <w:rFonts w:ascii="Times New Roman" w:eastAsia="Times New Roman" w:hAnsi="Times New Roman" w:cs="Times New Roman"/>
        </w:rPr>
        <w:t>eneral.</w:t>
      </w:r>
    </w:p>
    <w:p w14:paraId="5606A2F5" w14:textId="308209E4" w:rsidR="2B389D25" w:rsidRDefault="2B389D25" w:rsidP="00903455">
      <w:pPr>
        <w:pStyle w:val="ListParagraph"/>
        <w:numPr>
          <w:ilvl w:val="0"/>
          <w:numId w:val="7"/>
        </w:numPr>
        <w:spacing w:after="100" w:line="480" w:lineRule="auto"/>
        <w:ind w:left="1080"/>
        <w:jc w:val="both"/>
        <w:rPr>
          <w:rFonts w:ascii="Times New Roman" w:eastAsia="Times New Roman" w:hAnsi="Times New Roman" w:cs="Times New Roman"/>
        </w:rPr>
      </w:pPr>
      <w:r w:rsidRPr="7E6E425B">
        <w:rPr>
          <w:rFonts w:ascii="Times New Roman" w:eastAsia="Times New Roman" w:hAnsi="Times New Roman" w:cs="Times New Roman"/>
        </w:rPr>
        <w:t>Strengthen payment integrity by reviewing the State’s payment, disbursement, and vendor-onboarding systems and recommending modernization, pre-payment verification, and other controls to reduce improper payments.</w:t>
      </w:r>
    </w:p>
    <w:p w14:paraId="516DC901" w14:textId="23FD034E" w:rsidR="2B389D25" w:rsidRDefault="2B389D25" w:rsidP="00903455">
      <w:pPr>
        <w:pStyle w:val="ListParagraph"/>
        <w:numPr>
          <w:ilvl w:val="0"/>
          <w:numId w:val="7"/>
        </w:numPr>
        <w:spacing w:after="100" w:line="480" w:lineRule="auto"/>
        <w:ind w:left="1080"/>
        <w:jc w:val="both"/>
        <w:rPr>
          <w:rFonts w:ascii="Times New Roman" w:eastAsia="Times New Roman" w:hAnsi="Times New Roman" w:cs="Times New Roman"/>
        </w:rPr>
      </w:pPr>
      <w:r w:rsidRPr="16B674CA">
        <w:rPr>
          <w:rFonts w:ascii="Times New Roman" w:eastAsia="Times New Roman" w:hAnsi="Times New Roman" w:cs="Times New Roman"/>
        </w:rPr>
        <w:t xml:space="preserve">Recommend and coordinate the recovery of misspent, overpaid, or fraudulently obtained public funds; and refer credible evidence of fraud, abuse, or corruption, and any apparent criminal activity, to the </w:t>
      </w:r>
      <w:r w:rsidR="699118DF" w:rsidRPr="16B674CA">
        <w:rPr>
          <w:rFonts w:ascii="Times New Roman" w:eastAsia="Times New Roman" w:hAnsi="Times New Roman" w:cs="Times New Roman"/>
        </w:rPr>
        <w:t>I</w:t>
      </w:r>
      <w:r w:rsidRPr="16B674CA">
        <w:rPr>
          <w:rFonts w:ascii="Times New Roman" w:eastAsia="Times New Roman" w:hAnsi="Times New Roman" w:cs="Times New Roman"/>
        </w:rPr>
        <w:t xml:space="preserve">nspector </w:t>
      </w:r>
      <w:r w:rsidR="59A28423" w:rsidRPr="16B674CA">
        <w:rPr>
          <w:rFonts w:ascii="Times New Roman" w:eastAsia="Times New Roman" w:hAnsi="Times New Roman" w:cs="Times New Roman"/>
        </w:rPr>
        <w:t>G</w:t>
      </w:r>
      <w:r w:rsidRPr="16B674CA">
        <w:rPr>
          <w:rFonts w:ascii="Times New Roman" w:eastAsia="Times New Roman" w:hAnsi="Times New Roman" w:cs="Times New Roman"/>
        </w:rPr>
        <w:t>eneral,</w:t>
      </w:r>
      <w:r w:rsidR="5792EA99" w:rsidRPr="16B674CA">
        <w:rPr>
          <w:rFonts w:ascii="Times New Roman" w:eastAsia="Times New Roman" w:hAnsi="Times New Roman" w:cs="Times New Roman"/>
        </w:rPr>
        <w:t xml:space="preserve"> and the Inspector General shall refer the matter to</w:t>
      </w:r>
      <w:r w:rsidRPr="16B674CA">
        <w:rPr>
          <w:rFonts w:ascii="Times New Roman" w:eastAsia="Times New Roman" w:hAnsi="Times New Roman" w:cs="Times New Roman"/>
        </w:rPr>
        <w:t xml:space="preserve"> the </w:t>
      </w:r>
      <w:r w:rsidR="276BB261" w:rsidRPr="16B674CA">
        <w:rPr>
          <w:rFonts w:ascii="Times New Roman" w:eastAsia="Times New Roman" w:hAnsi="Times New Roman" w:cs="Times New Roman"/>
        </w:rPr>
        <w:t>A</w:t>
      </w:r>
      <w:r w:rsidRPr="16B674CA">
        <w:rPr>
          <w:rFonts w:ascii="Times New Roman" w:eastAsia="Times New Roman" w:hAnsi="Times New Roman" w:cs="Times New Roman"/>
        </w:rPr>
        <w:t xml:space="preserve">ttorney </w:t>
      </w:r>
      <w:r w:rsidR="22AAB3B1" w:rsidRPr="16B674CA">
        <w:rPr>
          <w:rFonts w:ascii="Times New Roman" w:eastAsia="Times New Roman" w:hAnsi="Times New Roman" w:cs="Times New Roman"/>
        </w:rPr>
        <w:t>G</w:t>
      </w:r>
      <w:r w:rsidRPr="16B674CA">
        <w:rPr>
          <w:rFonts w:ascii="Times New Roman" w:eastAsia="Times New Roman" w:hAnsi="Times New Roman" w:cs="Times New Roman"/>
        </w:rPr>
        <w:t>eneral (including the Medicaid Fraud Control Unit</w:t>
      </w:r>
      <w:r w:rsidR="00D77096">
        <w:rPr>
          <w:rFonts w:ascii="Times New Roman" w:eastAsia="Times New Roman" w:hAnsi="Times New Roman" w:cs="Times New Roman"/>
        </w:rPr>
        <w:t xml:space="preserve"> as </w:t>
      </w:r>
      <w:r w:rsidR="00E07F70">
        <w:rPr>
          <w:rFonts w:ascii="Times New Roman" w:eastAsia="Times New Roman" w:hAnsi="Times New Roman" w:cs="Times New Roman"/>
        </w:rPr>
        <w:t>applicable</w:t>
      </w:r>
      <w:r w:rsidRPr="16B674CA">
        <w:rPr>
          <w:rFonts w:ascii="Times New Roman" w:eastAsia="Times New Roman" w:hAnsi="Times New Roman" w:cs="Times New Roman"/>
        </w:rPr>
        <w:t>), the appropriate district attorney, and other law-enforcement and prosecutorial agencies.</w:t>
      </w:r>
    </w:p>
    <w:p w14:paraId="029104E3" w14:textId="506B3A31" w:rsidR="2B389D25" w:rsidRDefault="2B389D25" w:rsidP="00903455">
      <w:pPr>
        <w:pStyle w:val="ListParagraph"/>
        <w:numPr>
          <w:ilvl w:val="0"/>
          <w:numId w:val="7"/>
        </w:numPr>
        <w:spacing w:after="100" w:line="480" w:lineRule="auto"/>
        <w:ind w:left="1080"/>
        <w:jc w:val="both"/>
        <w:rPr>
          <w:rFonts w:ascii="Times New Roman" w:eastAsia="Times New Roman" w:hAnsi="Times New Roman" w:cs="Times New Roman"/>
        </w:rPr>
      </w:pPr>
      <w:r w:rsidRPr="7E6E425B">
        <w:rPr>
          <w:rFonts w:ascii="Times New Roman" w:eastAsia="Times New Roman" w:hAnsi="Times New Roman" w:cs="Times New Roman"/>
        </w:rPr>
        <w:t>Recommend improvements to internal controls, policies, procedures, rules, and, where appropriate, statutes, to prevent and detect fraud, waste, abuse, and improper payments.</w:t>
      </w:r>
    </w:p>
    <w:p w14:paraId="34B64197" w14:textId="776F9D50" w:rsidR="2B389D25" w:rsidRDefault="2B389D25" w:rsidP="00903455">
      <w:pPr>
        <w:pStyle w:val="ListParagraph"/>
        <w:numPr>
          <w:ilvl w:val="0"/>
          <w:numId w:val="7"/>
        </w:numPr>
        <w:spacing w:after="100" w:line="480" w:lineRule="auto"/>
        <w:ind w:left="1080"/>
        <w:jc w:val="both"/>
        <w:rPr>
          <w:rFonts w:ascii="Times New Roman" w:eastAsia="Times New Roman" w:hAnsi="Times New Roman" w:cs="Times New Roman"/>
        </w:rPr>
      </w:pPr>
      <w:r w:rsidRPr="7E6E425B">
        <w:rPr>
          <w:rFonts w:ascii="Times New Roman" w:eastAsia="Times New Roman" w:hAnsi="Times New Roman" w:cs="Times New Roman"/>
        </w:rPr>
        <w:t>Promote and publicize avenues for state employees, vendors, and citizens to report suspected fraud, waste, and abuse, and protect good-faith reporters consistent with applicable law.</w:t>
      </w:r>
    </w:p>
    <w:p w14:paraId="5DBCB863" w14:textId="60243D4B" w:rsidR="2B389D25" w:rsidRDefault="2B389D25" w:rsidP="00903455">
      <w:pPr>
        <w:pStyle w:val="ListParagraph"/>
        <w:numPr>
          <w:ilvl w:val="0"/>
          <w:numId w:val="7"/>
        </w:numPr>
        <w:spacing w:after="100" w:line="480" w:lineRule="auto"/>
        <w:ind w:left="1080"/>
        <w:jc w:val="both"/>
        <w:rPr>
          <w:rFonts w:ascii="Times New Roman" w:eastAsia="Times New Roman" w:hAnsi="Times New Roman" w:cs="Times New Roman"/>
        </w:rPr>
      </w:pPr>
      <w:r w:rsidRPr="405E65C2">
        <w:rPr>
          <w:rFonts w:ascii="Times New Roman" w:eastAsia="Times New Roman" w:hAnsi="Times New Roman" w:cs="Times New Roman"/>
        </w:rPr>
        <w:t xml:space="preserve">Coordinate with the legislative auditor, the Division of Administration, and other oversight bodies to avoid duplication and reinforce existing oversight, recognizing that the </w:t>
      </w:r>
      <w:r w:rsidR="08309077" w:rsidRPr="405E65C2">
        <w:rPr>
          <w:rFonts w:ascii="Times New Roman" w:eastAsia="Times New Roman" w:hAnsi="Times New Roman" w:cs="Times New Roman"/>
        </w:rPr>
        <w:t>S</w:t>
      </w:r>
      <w:r w:rsidRPr="405E65C2">
        <w:rPr>
          <w:rFonts w:ascii="Times New Roman" w:eastAsia="Times New Roman" w:hAnsi="Times New Roman" w:cs="Times New Roman"/>
        </w:rPr>
        <w:t xml:space="preserve">tate </w:t>
      </w:r>
      <w:r w:rsidR="1CB4640E" w:rsidRPr="405E65C2">
        <w:rPr>
          <w:rFonts w:ascii="Times New Roman" w:eastAsia="Times New Roman" w:hAnsi="Times New Roman" w:cs="Times New Roman"/>
        </w:rPr>
        <w:t>I</w:t>
      </w:r>
      <w:r w:rsidRPr="405E65C2">
        <w:rPr>
          <w:rFonts w:ascii="Times New Roman" w:eastAsia="Times New Roman" w:hAnsi="Times New Roman" w:cs="Times New Roman"/>
        </w:rPr>
        <w:t xml:space="preserve">nspector </w:t>
      </w:r>
      <w:r w:rsidR="00313D79" w:rsidRPr="405E65C2">
        <w:rPr>
          <w:rFonts w:ascii="Times New Roman" w:eastAsia="Times New Roman" w:hAnsi="Times New Roman" w:cs="Times New Roman"/>
        </w:rPr>
        <w:t>G</w:t>
      </w:r>
      <w:r w:rsidRPr="405E65C2">
        <w:rPr>
          <w:rFonts w:ascii="Times New Roman" w:eastAsia="Times New Roman" w:hAnsi="Times New Roman" w:cs="Times New Roman"/>
        </w:rPr>
        <w:t>eneral is also responsible for the Fiscal Responsibility Program.</w:t>
      </w:r>
    </w:p>
    <w:p w14:paraId="49AF5DAB" w14:textId="6CE47B77" w:rsidR="2B389D25" w:rsidRDefault="2B389D25" w:rsidP="00903455">
      <w:pPr>
        <w:pStyle w:val="ListParagraph"/>
        <w:numPr>
          <w:ilvl w:val="0"/>
          <w:numId w:val="7"/>
        </w:numPr>
        <w:spacing w:after="100" w:line="480" w:lineRule="auto"/>
        <w:ind w:left="1080"/>
        <w:jc w:val="both"/>
        <w:rPr>
          <w:rFonts w:ascii="Times New Roman" w:eastAsia="Times New Roman" w:hAnsi="Times New Roman" w:cs="Times New Roman"/>
        </w:rPr>
      </w:pPr>
      <w:r w:rsidRPr="16B674CA">
        <w:rPr>
          <w:rFonts w:ascii="Times New Roman" w:eastAsia="Times New Roman" w:hAnsi="Times New Roman" w:cs="Times New Roman"/>
        </w:rPr>
        <w:t xml:space="preserve">Strengthen grant, subrecipient, and pass-through integrity by reviewing pre-award eligibility, single-audit compliance, related-party and conflict-of-interest disclosures, and performance and deliverable verification for grantees, subrecipients, and other pass-through recipients — including nonprofit and non-governmental organizations that receive state or federal funds administered by the State — and by recommending improved contracting and subaward practices consistent with the pass-through </w:t>
      </w:r>
      <w:r w:rsidRPr="16B674CA">
        <w:rPr>
          <w:rFonts w:ascii="Times New Roman" w:eastAsia="Times New Roman" w:hAnsi="Times New Roman" w:cs="Times New Roman"/>
        </w:rPr>
        <w:lastRenderedPageBreak/>
        <w:t xml:space="preserve">requirements of 2 C.F.R. §§ 200.331 and 200.332, including risk-based vetting and exclusion screening, standardized subaward terms, access-to-records and audit clauses, single-audit and reporting requirements, milestone- and deliverable-based disbursement, and recovery or </w:t>
      </w:r>
      <w:proofErr w:type="spellStart"/>
      <w:r w:rsidRPr="16B674CA">
        <w:rPr>
          <w:rFonts w:ascii="Times New Roman" w:eastAsia="Times New Roman" w:hAnsi="Times New Roman" w:cs="Times New Roman"/>
        </w:rPr>
        <w:t>clawback</w:t>
      </w:r>
      <w:proofErr w:type="spellEnd"/>
      <w:r w:rsidRPr="16B674CA">
        <w:rPr>
          <w:rFonts w:ascii="Times New Roman" w:eastAsia="Times New Roman" w:hAnsi="Times New Roman" w:cs="Times New Roman"/>
        </w:rPr>
        <w:t xml:space="preserve"> remedies for noncompliance or misuse.</w:t>
      </w:r>
    </w:p>
    <w:p w14:paraId="6DD6D575" w14:textId="5832828C" w:rsidR="2B389D25" w:rsidRDefault="2B389D25" w:rsidP="7E6E425B">
      <w:pPr>
        <w:spacing w:after="120" w:line="480" w:lineRule="auto"/>
        <w:ind w:firstLine="720"/>
        <w:jc w:val="both"/>
        <w:rPr>
          <w:rFonts w:ascii="Times New Roman" w:eastAsia="Times New Roman" w:hAnsi="Times New Roman" w:cs="Times New Roman"/>
        </w:rPr>
      </w:pPr>
      <w:r w:rsidRPr="16B674CA">
        <w:rPr>
          <w:rFonts w:ascii="Times New Roman" w:eastAsia="Times New Roman" w:hAnsi="Times New Roman" w:cs="Times New Roman"/>
          <w:u w:val="single"/>
        </w:rPr>
        <w:t xml:space="preserve">Section </w:t>
      </w:r>
      <w:r w:rsidR="7562CA04" w:rsidRPr="16B674CA">
        <w:rPr>
          <w:rFonts w:ascii="Times New Roman" w:eastAsia="Times New Roman" w:hAnsi="Times New Roman" w:cs="Times New Roman"/>
          <w:u w:val="single"/>
        </w:rPr>
        <w:t>6</w:t>
      </w:r>
      <w:r w:rsidRPr="16B674CA">
        <w:rPr>
          <w:rFonts w:ascii="Times New Roman" w:eastAsia="Times New Roman" w:hAnsi="Times New Roman" w:cs="Times New Roman"/>
          <w:u w:val="single"/>
        </w:rPr>
        <w:t>:</w:t>
      </w:r>
      <w:r w:rsidRPr="16B674CA">
        <w:rPr>
          <w:rFonts w:ascii="Times New Roman" w:eastAsia="Times New Roman" w:hAnsi="Times New Roman" w:cs="Times New Roman"/>
        </w:rPr>
        <w:t xml:space="preserve"> </w:t>
      </w:r>
      <w:r w:rsidRPr="00A73022">
        <w:rPr>
          <w:rFonts w:ascii="Times New Roman" w:hAnsi="Times New Roman" w:cs="Times New Roman"/>
        </w:rPr>
        <w:tab/>
      </w:r>
      <w:r w:rsidRPr="16B674CA">
        <w:rPr>
          <w:rFonts w:ascii="Times New Roman" w:eastAsia="Times New Roman" w:hAnsi="Times New Roman" w:cs="Times New Roman"/>
        </w:rPr>
        <w:t>Access to Records and Elimination of Information Silos.</w:t>
      </w:r>
      <w:r w:rsidRPr="16B674CA">
        <w:rPr>
          <w:rFonts w:ascii="Times New Roman" w:eastAsia="Times New Roman" w:hAnsi="Times New Roman" w:cs="Times New Roman"/>
          <w:b/>
          <w:bCs/>
        </w:rPr>
        <w:t xml:space="preserve"> </w:t>
      </w:r>
      <w:r w:rsidRPr="16B674CA">
        <w:rPr>
          <w:rFonts w:ascii="Times New Roman" w:eastAsia="Times New Roman" w:hAnsi="Times New Roman" w:cs="Times New Roman"/>
        </w:rPr>
        <w:t>Consistent with Executive Order 14243 and applicable law:</w:t>
      </w:r>
    </w:p>
    <w:p w14:paraId="5F81982F" w14:textId="11EB39BD" w:rsidR="2B389D25" w:rsidRDefault="2B389D25" w:rsidP="00903455">
      <w:pPr>
        <w:pStyle w:val="ListParagraph"/>
        <w:numPr>
          <w:ilvl w:val="0"/>
          <w:numId w:val="5"/>
        </w:numPr>
        <w:spacing w:after="100" w:line="480" w:lineRule="auto"/>
        <w:ind w:left="1080"/>
        <w:jc w:val="both"/>
        <w:rPr>
          <w:rFonts w:ascii="Times New Roman" w:eastAsia="Times New Roman" w:hAnsi="Times New Roman" w:cs="Times New Roman"/>
        </w:rPr>
      </w:pPr>
      <w:r w:rsidRPr="405E65C2">
        <w:rPr>
          <w:rFonts w:ascii="Times New Roman" w:eastAsia="Times New Roman" w:hAnsi="Times New Roman" w:cs="Times New Roman"/>
        </w:rPr>
        <w:t xml:space="preserve">All departments, agencies, offices, boards, commissions, and political subdivisions of the State, and their officers and employees, shall provide the </w:t>
      </w:r>
      <w:r w:rsidR="34FB5C2E" w:rsidRPr="405E65C2">
        <w:rPr>
          <w:rFonts w:ascii="Times New Roman" w:eastAsia="Times New Roman" w:hAnsi="Times New Roman" w:cs="Times New Roman"/>
        </w:rPr>
        <w:t>I</w:t>
      </w:r>
      <w:r w:rsidRPr="405E65C2">
        <w:rPr>
          <w:rFonts w:ascii="Times New Roman" w:eastAsia="Times New Roman" w:hAnsi="Times New Roman" w:cs="Times New Roman"/>
        </w:rPr>
        <w:t xml:space="preserve">nspector </w:t>
      </w:r>
      <w:r w:rsidR="23131483" w:rsidRPr="405E65C2">
        <w:rPr>
          <w:rFonts w:ascii="Times New Roman" w:eastAsia="Times New Roman" w:hAnsi="Times New Roman" w:cs="Times New Roman"/>
        </w:rPr>
        <w:t>G</w:t>
      </w:r>
      <w:r w:rsidRPr="405E65C2">
        <w:rPr>
          <w:rFonts w:ascii="Times New Roman" w:eastAsia="Times New Roman" w:hAnsi="Times New Roman" w:cs="Times New Roman"/>
        </w:rPr>
        <w:t xml:space="preserve">eneral and the officials the </w:t>
      </w:r>
      <w:r w:rsidR="66518EEE" w:rsidRPr="405E65C2">
        <w:rPr>
          <w:rFonts w:ascii="Times New Roman" w:eastAsia="Times New Roman" w:hAnsi="Times New Roman" w:cs="Times New Roman"/>
        </w:rPr>
        <w:t>I</w:t>
      </w:r>
      <w:r w:rsidRPr="405E65C2">
        <w:rPr>
          <w:rFonts w:ascii="Times New Roman" w:eastAsia="Times New Roman" w:hAnsi="Times New Roman" w:cs="Times New Roman"/>
        </w:rPr>
        <w:t xml:space="preserve">nspector </w:t>
      </w:r>
      <w:r w:rsidR="442997EA" w:rsidRPr="405E65C2">
        <w:rPr>
          <w:rFonts w:ascii="Times New Roman" w:eastAsia="Times New Roman" w:hAnsi="Times New Roman" w:cs="Times New Roman"/>
        </w:rPr>
        <w:t>G</w:t>
      </w:r>
      <w:r w:rsidRPr="405E65C2">
        <w:rPr>
          <w:rFonts w:ascii="Times New Roman" w:eastAsia="Times New Roman" w:hAnsi="Times New Roman" w:cs="Times New Roman"/>
        </w:rPr>
        <w:t>eneral designates full and prompt access to the records, data, and payment, accounting, and information-technology systems necessary to identify and eliminate fraud, waste, abuse, and improper payments (or an equivalent dataset where doing so does not delay access)</w:t>
      </w:r>
      <w:r w:rsidR="0422AA9D" w:rsidRPr="405E65C2">
        <w:rPr>
          <w:rFonts w:ascii="Times New Roman" w:eastAsia="Times New Roman" w:hAnsi="Times New Roman" w:cs="Times New Roman"/>
        </w:rPr>
        <w:t xml:space="preserve"> as allowed under the law</w:t>
      </w:r>
      <w:r w:rsidRPr="405E65C2">
        <w:rPr>
          <w:rFonts w:ascii="Times New Roman" w:eastAsia="Times New Roman" w:hAnsi="Times New Roman" w:cs="Times New Roman"/>
        </w:rPr>
        <w:t>; shall facilitate intra-agency and inter-agency sharing and consolidation of such data; and shall review and, where lawful and appropriate, rescind or modify internal practices that impede such lawful sharing.</w:t>
      </w:r>
      <w:r w:rsidR="48759DC2" w:rsidRPr="405E65C2">
        <w:rPr>
          <w:rFonts w:ascii="Times New Roman" w:eastAsia="Times New Roman" w:hAnsi="Times New Roman" w:cs="Times New Roman"/>
        </w:rPr>
        <w:t xml:space="preserve">  </w:t>
      </w:r>
    </w:p>
    <w:p w14:paraId="7D934214" w14:textId="262A0B1B" w:rsidR="2B389D25" w:rsidRDefault="2B389D25" w:rsidP="00903455">
      <w:pPr>
        <w:pStyle w:val="ListParagraph"/>
        <w:numPr>
          <w:ilvl w:val="0"/>
          <w:numId w:val="5"/>
        </w:numPr>
        <w:spacing w:after="100" w:line="480" w:lineRule="auto"/>
        <w:ind w:left="1080"/>
        <w:jc w:val="both"/>
        <w:rPr>
          <w:rFonts w:ascii="Times New Roman" w:eastAsia="Times New Roman" w:hAnsi="Times New Roman" w:cs="Times New Roman"/>
        </w:rPr>
      </w:pPr>
      <w:r w:rsidRPr="16B674CA">
        <w:rPr>
          <w:rFonts w:ascii="Times New Roman" w:eastAsia="Times New Roman" w:hAnsi="Times New Roman" w:cs="Times New Roman"/>
        </w:rPr>
        <w:t>This Section shall be implemented in compliance with all applicable confidentiality, privacy, and data-security law, including the safeguards set forth in Section</w:t>
      </w:r>
      <w:r w:rsidR="78FFEDD5" w:rsidRPr="16B674CA">
        <w:rPr>
          <w:rFonts w:ascii="Times New Roman" w:eastAsia="Times New Roman" w:hAnsi="Times New Roman" w:cs="Times New Roman"/>
        </w:rPr>
        <w:t xml:space="preserve"> 9.</w:t>
      </w:r>
      <w:r w:rsidR="00A8412A">
        <w:rPr>
          <w:rFonts w:ascii="Times New Roman" w:eastAsia="Times New Roman" w:hAnsi="Times New Roman" w:cs="Times New Roman"/>
        </w:rPr>
        <w:t xml:space="preserve"> </w:t>
      </w:r>
      <w:r w:rsidRPr="16B674CA">
        <w:rPr>
          <w:rFonts w:ascii="Times New Roman" w:eastAsia="Times New Roman" w:hAnsi="Times New Roman" w:cs="Times New Roman"/>
        </w:rPr>
        <w:t xml:space="preserve"> Nothing in this Order authorizes access to, or disclosure of, information in violation of law</w:t>
      </w:r>
      <w:r w:rsidR="637BBE7A" w:rsidRPr="16B674CA">
        <w:rPr>
          <w:rFonts w:ascii="Times New Roman" w:eastAsia="Times New Roman" w:hAnsi="Times New Roman" w:cs="Times New Roman"/>
        </w:rPr>
        <w:t>, including but not limited to</w:t>
      </w:r>
      <w:r w:rsidR="1FA833F4" w:rsidRPr="16B674CA">
        <w:rPr>
          <w:rFonts w:ascii="Times New Roman" w:eastAsia="Times New Roman" w:hAnsi="Times New Roman" w:cs="Times New Roman"/>
        </w:rPr>
        <w:t xml:space="preserve"> matters protected by</w:t>
      </w:r>
      <w:r w:rsidR="637BBE7A" w:rsidRPr="16B674CA">
        <w:rPr>
          <w:rFonts w:ascii="Times New Roman" w:eastAsia="Times New Roman" w:hAnsi="Times New Roman" w:cs="Times New Roman"/>
        </w:rPr>
        <w:t xml:space="preserve"> </w:t>
      </w:r>
      <w:r w:rsidR="2C335EEF" w:rsidRPr="16B674CA">
        <w:rPr>
          <w:rFonts w:ascii="Times New Roman" w:eastAsia="Times New Roman" w:hAnsi="Times New Roman" w:cs="Times New Roman"/>
        </w:rPr>
        <w:t xml:space="preserve">SSA, HIPPA, </w:t>
      </w:r>
      <w:r w:rsidR="007708B3">
        <w:rPr>
          <w:rFonts w:ascii="Times New Roman" w:eastAsia="Times New Roman" w:hAnsi="Times New Roman" w:cs="Times New Roman"/>
        </w:rPr>
        <w:t xml:space="preserve">the </w:t>
      </w:r>
      <w:r w:rsidR="637BBE7A" w:rsidRPr="16B674CA">
        <w:rPr>
          <w:rFonts w:ascii="Times New Roman" w:eastAsia="Times New Roman" w:hAnsi="Times New Roman" w:cs="Times New Roman"/>
        </w:rPr>
        <w:t>IRS</w:t>
      </w:r>
      <w:r w:rsidR="4E72C243" w:rsidRPr="16B674CA">
        <w:rPr>
          <w:rFonts w:ascii="Times New Roman" w:eastAsia="Times New Roman" w:hAnsi="Times New Roman" w:cs="Times New Roman"/>
        </w:rPr>
        <w:t>,</w:t>
      </w:r>
      <w:r w:rsidR="1A86A784" w:rsidRPr="16B674CA">
        <w:rPr>
          <w:rFonts w:ascii="Times New Roman" w:eastAsia="Times New Roman" w:hAnsi="Times New Roman" w:cs="Times New Roman"/>
        </w:rPr>
        <w:t xml:space="preserve"> </w:t>
      </w:r>
      <w:r w:rsidR="0032426B">
        <w:rPr>
          <w:rFonts w:ascii="Times New Roman" w:eastAsia="Times New Roman" w:hAnsi="Times New Roman" w:cs="Times New Roman"/>
        </w:rPr>
        <w:t>lawyer-</w:t>
      </w:r>
      <w:r w:rsidR="1A86A784" w:rsidRPr="16B674CA">
        <w:rPr>
          <w:rFonts w:ascii="Times New Roman" w:eastAsia="Times New Roman" w:hAnsi="Times New Roman" w:cs="Times New Roman"/>
        </w:rPr>
        <w:t>privilege</w:t>
      </w:r>
      <w:r w:rsidR="7489A469" w:rsidRPr="16B674CA">
        <w:rPr>
          <w:rFonts w:ascii="Times New Roman" w:eastAsia="Times New Roman" w:hAnsi="Times New Roman" w:cs="Times New Roman"/>
        </w:rPr>
        <w:t xml:space="preserve">, legislative privilege, </w:t>
      </w:r>
      <w:r w:rsidR="69C5437B" w:rsidRPr="16B674CA">
        <w:rPr>
          <w:rFonts w:ascii="Times New Roman" w:eastAsia="Times New Roman" w:hAnsi="Times New Roman" w:cs="Times New Roman"/>
        </w:rPr>
        <w:t xml:space="preserve">deliberative process privilege, attorney work product, </w:t>
      </w:r>
      <w:r w:rsidR="7489A469" w:rsidRPr="16B674CA">
        <w:rPr>
          <w:rFonts w:ascii="Times New Roman" w:eastAsia="Times New Roman" w:hAnsi="Times New Roman" w:cs="Times New Roman"/>
        </w:rPr>
        <w:t>or executive privilege</w:t>
      </w:r>
      <w:r w:rsidRPr="16B674CA">
        <w:rPr>
          <w:rFonts w:ascii="Times New Roman" w:eastAsia="Times New Roman" w:hAnsi="Times New Roman" w:cs="Times New Roman"/>
        </w:rPr>
        <w:t>.</w:t>
      </w:r>
    </w:p>
    <w:p w14:paraId="195E15B3" w14:textId="4897B9B5" w:rsidR="2B389D25" w:rsidRDefault="2B389D25" w:rsidP="7E6E425B">
      <w:pPr>
        <w:spacing w:after="120" w:line="480" w:lineRule="auto"/>
        <w:ind w:firstLine="720"/>
        <w:jc w:val="both"/>
        <w:rPr>
          <w:rFonts w:ascii="Times New Roman" w:eastAsia="Times New Roman" w:hAnsi="Times New Roman" w:cs="Times New Roman"/>
        </w:rPr>
      </w:pPr>
      <w:r w:rsidRPr="16B674CA">
        <w:rPr>
          <w:rFonts w:ascii="Times New Roman" w:eastAsia="Times New Roman" w:hAnsi="Times New Roman" w:cs="Times New Roman"/>
          <w:u w:val="single"/>
        </w:rPr>
        <w:t xml:space="preserve">Section </w:t>
      </w:r>
      <w:r w:rsidR="69957593" w:rsidRPr="16B674CA">
        <w:rPr>
          <w:rFonts w:ascii="Times New Roman" w:eastAsia="Times New Roman" w:hAnsi="Times New Roman" w:cs="Times New Roman"/>
          <w:u w:val="single"/>
        </w:rPr>
        <w:t>7</w:t>
      </w:r>
      <w:r w:rsidRPr="16B674CA">
        <w:rPr>
          <w:rFonts w:ascii="Times New Roman" w:eastAsia="Times New Roman" w:hAnsi="Times New Roman" w:cs="Times New Roman"/>
          <w:u w:val="single"/>
        </w:rPr>
        <w:t>:</w:t>
      </w:r>
      <w:r w:rsidRPr="00A73022">
        <w:rPr>
          <w:rFonts w:ascii="Times New Roman" w:hAnsi="Times New Roman" w:cs="Times New Roman"/>
        </w:rPr>
        <w:tab/>
      </w:r>
      <w:r w:rsidRPr="16B674CA">
        <w:rPr>
          <w:rFonts w:ascii="Times New Roman" w:eastAsia="Times New Roman" w:hAnsi="Times New Roman" w:cs="Times New Roman"/>
        </w:rPr>
        <w:t>Modern Fraud Detection and Prevention Techniques.</w:t>
      </w:r>
      <w:r w:rsidRPr="16B674CA">
        <w:rPr>
          <w:rFonts w:ascii="Times New Roman" w:eastAsia="Times New Roman" w:hAnsi="Times New Roman" w:cs="Times New Roman"/>
          <w:b/>
          <w:bCs/>
        </w:rPr>
        <w:t xml:space="preserve"> </w:t>
      </w:r>
      <w:r w:rsidRPr="16B674CA">
        <w:rPr>
          <w:rFonts w:ascii="Times New Roman" w:eastAsia="Times New Roman" w:hAnsi="Times New Roman" w:cs="Times New Roman"/>
        </w:rPr>
        <w:t xml:space="preserve">The </w:t>
      </w:r>
      <w:r w:rsidR="2CD0DBBE" w:rsidRPr="16B674CA">
        <w:rPr>
          <w:rFonts w:ascii="Times New Roman" w:eastAsia="Times New Roman" w:hAnsi="Times New Roman" w:cs="Times New Roman"/>
        </w:rPr>
        <w:t>Inspector General shall work with the State</w:t>
      </w:r>
      <w:r w:rsidR="009346A6">
        <w:rPr>
          <w:rFonts w:ascii="Times New Roman" w:eastAsia="Times New Roman" w:hAnsi="Times New Roman" w:cs="Times New Roman"/>
        </w:rPr>
        <w:t xml:space="preserve">’s Chief Information Officer </w:t>
      </w:r>
      <w:r w:rsidR="00B85528">
        <w:rPr>
          <w:rFonts w:ascii="Times New Roman" w:eastAsia="Times New Roman" w:hAnsi="Times New Roman" w:cs="Times New Roman"/>
        </w:rPr>
        <w:t xml:space="preserve">and staff </w:t>
      </w:r>
      <w:r w:rsidR="2CD0DBBE" w:rsidRPr="16B674CA">
        <w:rPr>
          <w:rFonts w:ascii="Times New Roman" w:eastAsia="Times New Roman" w:hAnsi="Times New Roman" w:cs="Times New Roman"/>
        </w:rPr>
        <w:t xml:space="preserve">to </w:t>
      </w:r>
      <w:r w:rsidRPr="16B674CA">
        <w:rPr>
          <w:rFonts w:ascii="Times New Roman" w:eastAsia="Times New Roman" w:hAnsi="Times New Roman" w:cs="Times New Roman"/>
        </w:rPr>
        <w:t>identify, pilot, and deploy contemporary, prevention-first tools to detect, prevent,</w:t>
      </w:r>
      <w:r w:rsidR="44E71832" w:rsidRPr="16B674CA">
        <w:rPr>
          <w:rFonts w:ascii="Times New Roman" w:eastAsia="Times New Roman" w:hAnsi="Times New Roman" w:cs="Times New Roman"/>
        </w:rPr>
        <w:t xml:space="preserve"> to make recommendations for modernization,</w:t>
      </w:r>
      <w:r w:rsidRPr="16B674CA">
        <w:rPr>
          <w:rFonts w:ascii="Times New Roman" w:eastAsia="Times New Roman" w:hAnsi="Times New Roman" w:cs="Times New Roman"/>
        </w:rPr>
        <w:t xml:space="preserve"> and stop </w:t>
      </w:r>
      <w:proofErr w:type="gramStart"/>
      <w:r w:rsidRPr="16B674CA">
        <w:rPr>
          <w:rFonts w:ascii="Times New Roman" w:eastAsia="Times New Roman" w:hAnsi="Times New Roman" w:cs="Times New Roman"/>
        </w:rPr>
        <w:t>fraud, waste</w:t>
      </w:r>
      <w:proofErr w:type="gramEnd"/>
      <w:r w:rsidRPr="16B674CA">
        <w:rPr>
          <w:rFonts w:ascii="Times New Roman" w:eastAsia="Times New Roman" w:hAnsi="Times New Roman" w:cs="Times New Roman"/>
        </w:rPr>
        <w:t>, abuse, and improper payments, including the following:</w:t>
      </w:r>
    </w:p>
    <w:p w14:paraId="35EB9095" w14:textId="1D3B6E73" w:rsidR="2B389D25" w:rsidRDefault="2B389D25" w:rsidP="00903455">
      <w:pPr>
        <w:pStyle w:val="ListParagraph"/>
        <w:numPr>
          <w:ilvl w:val="0"/>
          <w:numId w:val="1"/>
        </w:numPr>
        <w:spacing w:after="100" w:line="480" w:lineRule="auto"/>
        <w:ind w:left="1080"/>
        <w:jc w:val="both"/>
        <w:rPr>
          <w:rFonts w:ascii="Times New Roman" w:eastAsia="Times New Roman" w:hAnsi="Times New Roman" w:cs="Times New Roman"/>
        </w:rPr>
      </w:pPr>
      <w:r w:rsidRPr="16B674CA">
        <w:rPr>
          <w:rFonts w:ascii="Times New Roman" w:eastAsia="Times New Roman" w:hAnsi="Times New Roman" w:cs="Times New Roman"/>
        </w:rPr>
        <w:t>Analytics, artificial intelligence, and prevention before payment. Deploy enterprise data analytics, predictive risk scoring, anomaly detection, and continuous monitoring, and verify identity, eligibility, and payment information before payment rather than pursuing losses afterward.</w:t>
      </w:r>
    </w:p>
    <w:p w14:paraId="2563C3A3" w14:textId="0C8A74DB" w:rsidR="2B389D25" w:rsidRDefault="2B389D25" w:rsidP="00903455">
      <w:pPr>
        <w:pStyle w:val="ListParagraph"/>
        <w:numPr>
          <w:ilvl w:val="0"/>
          <w:numId w:val="1"/>
        </w:numPr>
        <w:spacing w:after="100" w:line="480" w:lineRule="auto"/>
        <w:ind w:left="1080"/>
        <w:jc w:val="both"/>
        <w:rPr>
          <w:rFonts w:ascii="Times New Roman" w:eastAsia="Times New Roman" w:hAnsi="Times New Roman" w:cs="Times New Roman"/>
        </w:rPr>
      </w:pPr>
      <w:r w:rsidRPr="16B674CA">
        <w:rPr>
          <w:rFonts w:ascii="Times New Roman" w:eastAsia="Times New Roman" w:hAnsi="Times New Roman" w:cs="Times New Roman"/>
        </w:rPr>
        <w:t>Identi</w:t>
      </w:r>
      <w:r w:rsidR="007708B3">
        <w:rPr>
          <w:rFonts w:ascii="Times New Roman" w:eastAsia="Times New Roman" w:hAnsi="Times New Roman" w:cs="Times New Roman"/>
        </w:rPr>
        <w:t>f</w:t>
      </w:r>
      <w:r w:rsidRPr="16B674CA">
        <w:rPr>
          <w:rFonts w:ascii="Times New Roman" w:eastAsia="Times New Roman" w:hAnsi="Times New Roman" w:cs="Times New Roman"/>
        </w:rPr>
        <w:t xml:space="preserve">y proofing and authentication. Use risk-based identity proofing, multi-factor authentication, document verification, and, where lawful, device, biometric, and </w:t>
      </w:r>
      <w:r w:rsidRPr="16B674CA">
        <w:rPr>
          <w:rFonts w:ascii="Times New Roman" w:eastAsia="Times New Roman" w:hAnsi="Times New Roman" w:cs="Times New Roman"/>
        </w:rPr>
        <w:lastRenderedPageBreak/>
        <w:t>liveness checks to defeat identity theft and synthetic-identity fraud, consistent with NIST Special Publication 800-63.</w:t>
      </w:r>
    </w:p>
    <w:p w14:paraId="09124C17" w14:textId="315EE5D4" w:rsidR="2B389D25" w:rsidRDefault="2B389D25" w:rsidP="00903455">
      <w:pPr>
        <w:pStyle w:val="ListParagraph"/>
        <w:numPr>
          <w:ilvl w:val="0"/>
          <w:numId w:val="1"/>
        </w:numPr>
        <w:spacing w:after="100" w:line="480" w:lineRule="auto"/>
        <w:ind w:left="1080"/>
        <w:jc w:val="both"/>
        <w:rPr>
          <w:rFonts w:ascii="Times New Roman" w:eastAsia="Times New Roman" w:hAnsi="Times New Roman" w:cs="Times New Roman"/>
        </w:rPr>
      </w:pPr>
      <w:r w:rsidRPr="16B674CA">
        <w:rPr>
          <w:rFonts w:ascii="Times New Roman" w:eastAsia="Times New Roman" w:hAnsi="Times New Roman" w:cs="Times New Roman"/>
        </w:rPr>
        <w:t>Authoritative data matching. Match against authoritative sources to detect ineligible, duplicate, deceased, or incarcerated recipients and improper payments — including the Social Security Administration’s Death Master File and state vital records, the National Directory of New Hires, incarceration data, interstate public-assistance matching (the Public Assistance Reporting Information System), and the United States Treasury’s Do Not Pay working system and Account and Entity Verification Services.</w:t>
      </w:r>
    </w:p>
    <w:p w14:paraId="3A542DEF" w14:textId="66C0D79E" w:rsidR="2B389D25" w:rsidRDefault="2B389D25" w:rsidP="00903455">
      <w:pPr>
        <w:pStyle w:val="ListParagraph"/>
        <w:numPr>
          <w:ilvl w:val="0"/>
          <w:numId w:val="1"/>
        </w:numPr>
        <w:spacing w:after="100" w:line="480" w:lineRule="auto"/>
        <w:ind w:left="1080"/>
        <w:jc w:val="both"/>
        <w:rPr>
          <w:rFonts w:ascii="Times New Roman" w:eastAsia="Times New Roman" w:hAnsi="Times New Roman" w:cs="Times New Roman"/>
        </w:rPr>
      </w:pPr>
      <w:r w:rsidRPr="16B674CA">
        <w:rPr>
          <w:rFonts w:ascii="Times New Roman" w:eastAsia="Times New Roman" w:hAnsi="Times New Roman" w:cs="Times New Roman"/>
        </w:rPr>
        <w:t xml:space="preserve">Vendor and payment integrity screening. Screen vendors, providers, contractors, grantees, and subrecipients against federal and state exclusion and debarment lists (including SAM.gov and the HHS Office of </w:t>
      </w:r>
      <w:r w:rsidRPr="675BB4E7">
        <w:rPr>
          <w:rFonts w:ascii="Times New Roman" w:eastAsia="Times New Roman" w:hAnsi="Times New Roman" w:cs="Times New Roman"/>
        </w:rPr>
        <w:t>Inspector</w:t>
      </w:r>
      <w:r w:rsidR="42BD997E" w:rsidRPr="675BB4E7">
        <w:rPr>
          <w:rFonts w:ascii="Times New Roman" w:eastAsia="Times New Roman" w:hAnsi="Times New Roman" w:cs="Times New Roman"/>
        </w:rPr>
        <w:t xml:space="preserve"> </w:t>
      </w:r>
      <w:r w:rsidRPr="675BB4E7">
        <w:rPr>
          <w:rFonts w:ascii="Times New Roman" w:eastAsia="Times New Roman" w:hAnsi="Times New Roman" w:cs="Times New Roman"/>
        </w:rPr>
        <w:t>General</w:t>
      </w:r>
      <w:r w:rsidRPr="16B674CA">
        <w:rPr>
          <w:rFonts w:ascii="Times New Roman" w:eastAsia="Times New Roman" w:hAnsi="Times New Roman" w:cs="Times New Roman"/>
        </w:rPr>
        <w:t xml:space="preserve"> List of Excluded Individuals/Entities), verify ownership and banking information, and use payee and bank-account validation to prevent misdirected payments and account-takeover or money-mule schemes.</w:t>
      </w:r>
    </w:p>
    <w:p w14:paraId="56CE26AB" w14:textId="745E7501" w:rsidR="2B389D25" w:rsidRDefault="2B389D25" w:rsidP="00903455">
      <w:pPr>
        <w:pStyle w:val="ListParagraph"/>
        <w:numPr>
          <w:ilvl w:val="0"/>
          <w:numId w:val="1"/>
        </w:numPr>
        <w:spacing w:after="100" w:line="480" w:lineRule="auto"/>
        <w:ind w:left="1080"/>
        <w:jc w:val="both"/>
        <w:rPr>
          <w:rFonts w:ascii="Times New Roman" w:eastAsia="Times New Roman" w:hAnsi="Times New Roman" w:cs="Times New Roman"/>
        </w:rPr>
      </w:pPr>
      <w:r w:rsidRPr="16B674CA">
        <w:rPr>
          <w:rFonts w:ascii="Times New Roman" w:eastAsia="Times New Roman" w:hAnsi="Times New Roman" w:cs="Times New Roman"/>
        </w:rPr>
        <w:t>Network analysis, recovery audit, and automation. Use entity resolution and network or link analysis to detect organized fraud rings; employ recovery-audit and data-mining techniques, including cost-effective contingency-fee recovery; and use automation and feedback loops to refine controls as schemes evolve.</w:t>
      </w:r>
    </w:p>
    <w:p w14:paraId="6AB5B281" w14:textId="51B5C16F" w:rsidR="2B389D25" w:rsidRDefault="2B389D25" w:rsidP="00903455">
      <w:pPr>
        <w:pStyle w:val="ListParagraph"/>
        <w:numPr>
          <w:ilvl w:val="0"/>
          <w:numId w:val="1"/>
        </w:numPr>
        <w:spacing w:after="100" w:line="480" w:lineRule="auto"/>
        <w:ind w:left="1080"/>
        <w:jc w:val="both"/>
        <w:rPr>
          <w:rFonts w:ascii="Times New Roman" w:eastAsia="Times New Roman" w:hAnsi="Times New Roman" w:cs="Times New Roman"/>
        </w:rPr>
      </w:pPr>
      <w:r w:rsidRPr="405E65C2">
        <w:rPr>
          <w:rFonts w:ascii="Times New Roman" w:eastAsia="Times New Roman" w:hAnsi="Times New Roman" w:cs="Times New Roman"/>
        </w:rPr>
        <w:t>Dedicated analytics capability. Establish a Taxpayer Protection Analytics Unit under the direction of the Office of State Inspector General (R.S. 49:220.21</w:t>
      </w:r>
      <w:r w:rsidR="797AA89D" w:rsidRPr="405E65C2">
        <w:rPr>
          <w:rFonts w:ascii="Times New Roman" w:eastAsia="Times New Roman" w:hAnsi="Times New Roman" w:cs="Times New Roman"/>
        </w:rPr>
        <w:t>,</w:t>
      </w:r>
      <w:r w:rsidRPr="405E65C2">
        <w:rPr>
          <w:rFonts w:ascii="Times New Roman" w:eastAsia="Times New Roman" w:hAnsi="Times New Roman" w:cs="Times New Roman"/>
        </w:rPr>
        <w:t xml:space="preserve"> </w:t>
      </w:r>
      <w:r w:rsidRPr="405E65C2">
        <w:rPr>
          <w:rFonts w:ascii="Times New Roman" w:eastAsia="Times New Roman" w:hAnsi="Times New Roman" w:cs="Times New Roman"/>
          <w:i/>
          <w:iCs/>
        </w:rPr>
        <w:t>et seq</w:t>
      </w:r>
      <w:r w:rsidRPr="405E65C2">
        <w:rPr>
          <w:rFonts w:ascii="Times New Roman" w:eastAsia="Times New Roman" w:hAnsi="Times New Roman" w:cs="Times New Roman"/>
        </w:rPr>
        <w:t xml:space="preserve">.), operating as part of, and subject to the access authority and confidentiality protections of, the </w:t>
      </w:r>
      <w:r w:rsidR="4828CD29" w:rsidRPr="405E65C2">
        <w:rPr>
          <w:rFonts w:ascii="Times New Roman" w:eastAsia="Times New Roman" w:hAnsi="Times New Roman" w:cs="Times New Roman"/>
        </w:rPr>
        <w:t>State I</w:t>
      </w:r>
      <w:r w:rsidRPr="405E65C2">
        <w:rPr>
          <w:rFonts w:ascii="Times New Roman" w:eastAsia="Times New Roman" w:hAnsi="Times New Roman" w:cs="Times New Roman"/>
        </w:rPr>
        <w:t xml:space="preserve">nspector </w:t>
      </w:r>
      <w:r w:rsidR="4D704357" w:rsidRPr="405E65C2">
        <w:rPr>
          <w:rFonts w:ascii="Times New Roman" w:eastAsia="Times New Roman" w:hAnsi="Times New Roman" w:cs="Times New Roman"/>
        </w:rPr>
        <w:t>G</w:t>
      </w:r>
      <w:r w:rsidRPr="405E65C2">
        <w:rPr>
          <w:rFonts w:ascii="Times New Roman" w:eastAsia="Times New Roman" w:hAnsi="Times New Roman" w:cs="Times New Roman"/>
        </w:rPr>
        <w:t xml:space="preserve">eneral, with secure hosting, infrastructure, and data-security support provided by the Office of Technology Services (R.S. 39:15.3) and in coordination with the Division of Administration, as the </w:t>
      </w:r>
      <w:r w:rsidR="6FAC2CD1" w:rsidRPr="405E65C2">
        <w:rPr>
          <w:rFonts w:ascii="Times New Roman" w:eastAsia="Times New Roman" w:hAnsi="Times New Roman" w:cs="Times New Roman"/>
        </w:rPr>
        <w:t>Inspector General</w:t>
      </w:r>
      <w:r w:rsidRPr="405E65C2">
        <w:rPr>
          <w:rFonts w:ascii="Times New Roman" w:eastAsia="Times New Roman" w:hAnsi="Times New Roman" w:cs="Times New Roman"/>
        </w:rPr>
        <w:t>’s central capability for secure data integration, analytics, matching, and risk scoring, staffed with appropriate data-science, audit, and investigative expertise, and operated in the most efficient manner consistent with its effectiveness, making maximum use of existing state systems, infrastructure, and personnel to avoid duplication and unnecessary cost.</w:t>
      </w:r>
    </w:p>
    <w:p w14:paraId="689EE31E" w14:textId="7F8EABCC" w:rsidR="2B389D25" w:rsidRDefault="2B389D25" w:rsidP="7E6E425B">
      <w:pPr>
        <w:spacing w:line="480" w:lineRule="auto"/>
        <w:ind w:firstLine="720"/>
        <w:jc w:val="both"/>
        <w:rPr>
          <w:rFonts w:ascii="Times New Roman" w:eastAsia="Times New Roman" w:hAnsi="Times New Roman" w:cs="Times New Roman"/>
        </w:rPr>
      </w:pPr>
      <w:r w:rsidRPr="16B674CA">
        <w:rPr>
          <w:rFonts w:ascii="Times New Roman" w:eastAsia="Times New Roman" w:hAnsi="Times New Roman" w:cs="Times New Roman"/>
          <w:u w:val="single"/>
        </w:rPr>
        <w:t xml:space="preserve">Section </w:t>
      </w:r>
      <w:r w:rsidR="5EEEF9BD" w:rsidRPr="16B674CA">
        <w:rPr>
          <w:rFonts w:ascii="Times New Roman" w:eastAsia="Times New Roman" w:hAnsi="Times New Roman" w:cs="Times New Roman"/>
          <w:u w:val="single"/>
        </w:rPr>
        <w:t>8</w:t>
      </w:r>
      <w:r w:rsidRPr="16B674CA">
        <w:rPr>
          <w:rFonts w:ascii="Times New Roman" w:eastAsia="Times New Roman" w:hAnsi="Times New Roman" w:cs="Times New Roman"/>
          <w:u w:val="single"/>
        </w:rPr>
        <w:t>:</w:t>
      </w:r>
      <w:r w:rsidRPr="00A73022">
        <w:rPr>
          <w:rFonts w:ascii="Times New Roman" w:hAnsi="Times New Roman" w:cs="Times New Roman"/>
        </w:rPr>
        <w:tab/>
      </w:r>
      <w:r w:rsidRPr="16B674CA">
        <w:rPr>
          <w:rFonts w:ascii="Times New Roman" w:eastAsia="Times New Roman" w:hAnsi="Times New Roman" w:cs="Times New Roman"/>
        </w:rPr>
        <w:t xml:space="preserve">Fraud Risk Management Framework. The </w:t>
      </w:r>
      <w:r w:rsidR="4BBE7D48" w:rsidRPr="16B674CA">
        <w:rPr>
          <w:rFonts w:ascii="Times New Roman" w:eastAsia="Times New Roman" w:hAnsi="Times New Roman" w:cs="Times New Roman"/>
        </w:rPr>
        <w:t>Inspector General shall work with department designees</w:t>
      </w:r>
      <w:r w:rsidR="5AD469DE" w:rsidRPr="16B674CA">
        <w:rPr>
          <w:rFonts w:ascii="Times New Roman" w:eastAsia="Times New Roman" w:hAnsi="Times New Roman" w:cs="Times New Roman"/>
        </w:rPr>
        <w:t xml:space="preserve"> and the Division of Administration</w:t>
      </w:r>
      <w:r w:rsidR="4BBE7D48" w:rsidRPr="16B674CA">
        <w:rPr>
          <w:rFonts w:ascii="Times New Roman" w:eastAsia="Times New Roman" w:hAnsi="Times New Roman" w:cs="Times New Roman"/>
        </w:rPr>
        <w:t xml:space="preserve"> to </w:t>
      </w:r>
      <w:r w:rsidRPr="16B674CA">
        <w:rPr>
          <w:rFonts w:ascii="Times New Roman" w:eastAsia="Times New Roman" w:hAnsi="Times New Roman" w:cs="Times New Roman"/>
        </w:rPr>
        <w:t xml:space="preserve">adopt and promote across the executive branch a structured fraud risk management approach consistent with recognized leading </w:t>
      </w:r>
      <w:r w:rsidRPr="16B674CA">
        <w:rPr>
          <w:rFonts w:ascii="Times New Roman" w:eastAsia="Times New Roman" w:hAnsi="Times New Roman" w:cs="Times New Roman"/>
        </w:rPr>
        <w:lastRenderedPageBreak/>
        <w:t>practices, including the United States Government Accountability Office’s “A Framework for Managing Fraud Risks in Federal Programs” (GAO-15-593SP). At a minimum, it shall: (A) commit leadership and culture to managing fraud risk; (B) conduct regular, program-specific fraud risk assessments prioritizing the highest-dollar and highest-risk programs; (C) design and implement antifraud controls aligned to those risks, emphasizing prevention; and (D) evaluate and adapt the controls based on monitoring, data, and results.</w:t>
      </w:r>
    </w:p>
    <w:p w14:paraId="28C48347" w14:textId="1F61B848" w:rsidR="2B389D25" w:rsidRDefault="2B389D25" w:rsidP="7E6E425B">
      <w:pPr>
        <w:spacing w:after="120" w:line="480" w:lineRule="auto"/>
        <w:ind w:firstLine="720"/>
        <w:jc w:val="both"/>
        <w:rPr>
          <w:rFonts w:ascii="Times New Roman" w:eastAsia="Times New Roman" w:hAnsi="Times New Roman" w:cs="Times New Roman"/>
        </w:rPr>
      </w:pPr>
      <w:r w:rsidRPr="16B674CA">
        <w:rPr>
          <w:rFonts w:ascii="Times New Roman" w:eastAsia="Times New Roman" w:hAnsi="Times New Roman" w:cs="Times New Roman"/>
          <w:u w:val="single"/>
        </w:rPr>
        <w:t xml:space="preserve">Section </w:t>
      </w:r>
      <w:r w:rsidR="43B14713" w:rsidRPr="16B674CA">
        <w:rPr>
          <w:rFonts w:ascii="Times New Roman" w:eastAsia="Times New Roman" w:hAnsi="Times New Roman" w:cs="Times New Roman"/>
          <w:u w:val="single"/>
        </w:rPr>
        <w:t>9</w:t>
      </w:r>
      <w:r w:rsidRPr="16B674CA">
        <w:rPr>
          <w:rFonts w:ascii="Times New Roman" w:eastAsia="Times New Roman" w:hAnsi="Times New Roman" w:cs="Times New Roman"/>
          <w:u w:val="single"/>
        </w:rPr>
        <w:t>:</w:t>
      </w:r>
      <w:r w:rsidRPr="00A73022">
        <w:rPr>
          <w:rFonts w:ascii="Times New Roman" w:hAnsi="Times New Roman" w:cs="Times New Roman"/>
        </w:rPr>
        <w:tab/>
      </w:r>
      <w:r w:rsidRPr="16B674CA">
        <w:rPr>
          <w:rFonts w:ascii="Times New Roman" w:eastAsia="Times New Roman" w:hAnsi="Times New Roman" w:cs="Times New Roman"/>
        </w:rPr>
        <w:t>Governance, Privacy, and Due-Process Safeguards.</w:t>
      </w:r>
      <w:r w:rsidRPr="16B674CA">
        <w:rPr>
          <w:rFonts w:ascii="Times New Roman" w:eastAsia="Times New Roman" w:hAnsi="Times New Roman" w:cs="Times New Roman"/>
          <w:b/>
          <w:bCs/>
        </w:rPr>
        <w:t xml:space="preserve"> </w:t>
      </w:r>
      <w:r w:rsidRPr="16B674CA">
        <w:rPr>
          <w:rFonts w:ascii="Times New Roman" w:eastAsia="Times New Roman" w:hAnsi="Times New Roman" w:cs="Times New Roman"/>
        </w:rPr>
        <w:t xml:space="preserve">Because these techniques rely on data and automated tools, the </w:t>
      </w:r>
      <w:r w:rsidR="1CF5217D" w:rsidRPr="16B674CA">
        <w:rPr>
          <w:rFonts w:ascii="Times New Roman" w:eastAsia="Times New Roman" w:hAnsi="Times New Roman" w:cs="Times New Roman"/>
        </w:rPr>
        <w:t>Inspector General</w:t>
      </w:r>
      <w:r w:rsidRPr="16B674CA">
        <w:rPr>
          <w:rFonts w:ascii="Times New Roman" w:eastAsia="Times New Roman" w:hAnsi="Times New Roman" w:cs="Times New Roman"/>
        </w:rPr>
        <w:t xml:space="preserve"> shall ensure they are used responsibly and lawfully, including by providing for the following:</w:t>
      </w:r>
    </w:p>
    <w:p w14:paraId="1A041227" w14:textId="63678130" w:rsidR="2B389D25" w:rsidRDefault="2B389D25" w:rsidP="00903455">
      <w:pPr>
        <w:spacing w:after="100" w:line="480" w:lineRule="auto"/>
        <w:ind w:left="1080" w:hanging="360"/>
        <w:jc w:val="both"/>
        <w:rPr>
          <w:rFonts w:ascii="Times New Roman" w:eastAsia="Times New Roman" w:hAnsi="Times New Roman" w:cs="Times New Roman"/>
        </w:rPr>
      </w:pPr>
      <w:r w:rsidRPr="16B674CA">
        <w:rPr>
          <w:rFonts w:ascii="Times New Roman" w:eastAsia="Times New Roman" w:hAnsi="Times New Roman" w:cs="Times New Roman"/>
        </w:rPr>
        <w:t>A.</w:t>
      </w:r>
      <w:r w:rsidR="00A73022" w:rsidRPr="00A73022">
        <w:rPr>
          <w:rFonts w:ascii="Times New Roman" w:eastAsia="Times New Roman" w:hAnsi="Times New Roman" w:cs="Times New Roman"/>
        </w:rPr>
        <w:tab/>
      </w:r>
      <w:r w:rsidRPr="16B674CA">
        <w:rPr>
          <w:rFonts w:ascii="Times New Roman" w:eastAsia="Times New Roman" w:hAnsi="Times New Roman" w:cs="Times New Roman"/>
        </w:rPr>
        <w:t>Legal compliance and data protection by design. Full compliance with all applicable confidentiality, privacy, and data-security laws — including those governing protected health information, federal tax information, unemployment-compensation information, criminal-history information, and personally identifiable information — together with data minimization, role-based access controls, encryption, secure data-sharing agreements, and auditable logging.</w:t>
      </w:r>
    </w:p>
    <w:p w14:paraId="4C275F53" w14:textId="2348BD86" w:rsidR="2B389D25" w:rsidRDefault="2B389D25" w:rsidP="00903455">
      <w:pPr>
        <w:spacing w:after="100" w:line="480" w:lineRule="auto"/>
        <w:ind w:left="1080" w:hanging="360"/>
        <w:jc w:val="both"/>
        <w:rPr>
          <w:rFonts w:ascii="Times New Roman" w:eastAsia="Times New Roman" w:hAnsi="Times New Roman" w:cs="Times New Roman"/>
        </w:rPr>
      </w:pPr>
      <w:r w:rsidRPr="16B674CA">
        <w:rPr>
          <w:rFonts w:ascii="Times New Roman" w:eastAsia="Times New Roman" w:hAnsi="Times New Roman" w:cs="Times New Roman"/>
        </w:rPr>
        <w:t>B.</w:t>
      </w:r>
      <w:r w:rsidR="00A73022" w:rsidRPr="00A73022">
        <w:rPr>
          <w:rFonts w:ascii="Times New Roman" w:eastAsia="Times New Roman" w:hAnsi="Times New Roman" w:cs="Times New Roman"/>
        </w:rPr>
        <w:tab/>
      </w:r>
      <w:r w:rsidRPr="16B674CA">
        <w:rPr>
          <w:rFonts w:ascii="Times New Roman" w:eastAsia="Times New Roman" w:hAnsi="Times New Roman" w:cs="Times New Roman"/>
        </w:rPr>
        <w:t>Model governance and due process. Testing of analytics and artificial-intelligence or machine-learning tools for accuracy and for unfair or unlawful bias, documentation of their use, and meaningful human review before any adverse determination — so that an automated alert or risk score results in verification by qualified personnel and preserves applicable rights to notice and to contest, rather than the automatic denial, suspension, or termination of benefits, payments, or eligibility.</w:t>
      </w:r>
      <w:r w:rsidR="5B9EB740" w:rsidRPr="16B674CA">
        <w:rPr>
          <w:rFonts w:ascii="Times New Roman" w:eastAsia="Times New Roman" w:hAnsi="Times New Roman" w:cs="Times New Roman"/>
        </w:rPr>
        <w:t xml:space="preserve"> </w:t>
      </w:r>
    </w:p>
    <w:p w14:paraId="7908E5D2" w14:textId="389B829D" w:rsidR="2B389D25" w:rsidRDefault="2B389D25" w:rsidP="16B674CA">
      <w:pPr>
        <w:spacing w:line="480" w:lineRule="auto"/>
        <w:ind w:firstLine="720"/>
        <w:jc w:val="both"/>
        <w:rPr>
          <w:rFonts w:ascii="Times New Roman" w:eastAsia="Times New Roman" w:hAnsi="Times New Roman" w:cs="Times New Roman"/>
        </w:rPr>
      </w:pPr>
      <w:r w:rsidRPr="405E65C2">
        <w:rPr>
          <w:rFonts w:ascii="Times New Roman" w:eastAsia="Times New Roman" w:hAnsi="Times New Roman" w:cs="Times New Roman"/>
          <w:u w:val="single"/>
        </w:rPr>
        <w:t>Section 1</w:t>
      </w:r>
      <w:r w:rsidR="6CF3BB9A" w:rsidRPr="405E65C2">
        <w:rPr>
          <w:rFonts w:ascii="Times New Roman" w:eastAsia="Times New Roman" w:hAnsi="Times New Roman" w:cs="Times New Roman"/>
          <w:u w:val="single"/>
        </w:rPr>
        <w:t>0</w:t>
      </w:r>
      <w:r w:rsidRPr="405E65C2">
        <w:rPr>
          <w:rFonts w:ascii="Times New Roman" w:eastAsia="Times New Roman" w:hAnsi="Times New Roman" w:cs="Times New Roman"/>
          <w:u w:val="single"/>
        </w:rPr>
        <w:t>:</w:t>
      </w:r>
      <w:r w:rsidRPr="00A73022">
        <w:rPr>
          <w:rFonts w:ascii="Times New Roman" w:hAnsi="Times New Roman" w:cs="Times New Roman"/>
        </w:rPr>
        <w:tab/>
      </w:r>
      <w:r w:rsidRPr="405E65C2">
        <w:rPr>
          <w:rFonts w:ascii="Times New Roman" w:eastAsia="Times New Roman" w:hAnsi="Times New Roman" w:cs="Times New Roman"/>
        </w:rPr>
        <w:t>Reporting.</w:t>
      </w:r>
      <w:r w:rsidR="6F32552E" w:rsidRPr="405E65C2">
        <w:rPr>
          <w:rFonts w:ascii="Times New Roman" w:eastAsia="Times New Roman" w:hAnsi="Times New Roman" w:cs="Times New Roman"/>
        </w:rPr>
        <w:t xml:space="preserve"> </w:t>
      </w:r>
      <w:r w:rsidR="402FC1D9" w:rsidRPr="405E65C2">
        <w:rPr>
          <w:rFonts w:ascii="Times New Roman" w:eastAsia="Times New Roman" w:hAnsi="Times New Roman" w:cs="Times New Roman"/>
          <w:color w:val="000000" w:themeColor="text1"/>
        </w:rPr>
        <w:t xml:space="preserve">The Inspector </w:t>
      </w:r>
      <w:r w:rsidR="028C4A06" w:rsidRPr="405E65C2">
        <w:rPr>
          <w:rFonts w:ascii="Times New Roman" w:eastAsia="Times New Roman" w:hAnsi="Times New Roman" w:cs="Times New Roman"/>
          <w:color w:val="000000" w:themeColor="text1"/>
        </w:rPr>
        <w:t>G</w:t>
      </w:r>
      <w:r w:rsidR="402FC1D9" w:rsidRPr="405E65C2">
        <w:rPr>
          <w:rFonts w:ascii="Times New Roman" w:eastAsia="Times New Roman" w:hAnsi="Times New Roman" w:cs="Times New Roman"/>
          <w:color w:val="000000" w:themeColor="text1"/>
        </w:rPr>
        <w:t xml:space="preserve">eneral shall submit an annual report to the Governor and the Joint Legislative Committee on the Budget at the end of each fiscal year that describes the accomplishments and contributions made by the office toward achieving the mission of helping to prevent and detect waste, fraud, and abuse in Louisiana government in accordance with R.S. 49:220.24.  This report shall include information outlining the progress of the </w:t>
      </w:r>
      <w:r w:rsidR="1EAE93B4" w:rsidRPr="405E65C2">
        <w:rPr>
          <w:rFonts w:ascii="Times New Roman" w:eastAsia="Times New Roman" w:hAnsi="Times New Roman" w:cs="Times New Roman"/>
          <w:color w:val="000000" w:themeColor="text1"/>
        </w:rPr>
        <w:t>Louisiana Taxpayer Protection Initiative.</w:t>
      </w:r>
      <w:r w:rsidR="402FC1D9" w:rsidRPr="405E65C2">
        <w:rPr>
          <w:rFonts w:ascii="Times New Roman" w:eastAsia="Times New Roman" w:hAnsi="Times New Roman" w:cs="Times New Roman"/>
          <w:color w:val="000000" w:themeColor="text1"/>
        </w:rPr>
        <w:t xml:space="preserve"> </w:t>
      </w:r>
      <w:r w:rsidR="402FC1D9" w:rsidRPr="405E65C2">
        <w:rPr>
          <w:rFonts w:ascii="Times New Roman" w:eastAsia="Times New Roman" w:hAnsi="Times New Roman" w:cs="Times New Roman"/>
        </w:rPr>
        <w:t xml:space="preserve"> </w:t>
      </w:r>
      <w:r w:rsidR="50D9CFF7" w:rsidRPr="405E65C2">
        <w:rPr>
          <w:rFonts w:ascii="Times New Roman" w:eastAsia="Times New Roman" w:hAnsi="Times New Roman" w:cs="Times New Roman"/>
        </w:rPr>
        <w:t xml:space="preserve">Except for the reports of investigations released as provided in R.S. 49:220.24(C)(6), the records prepared or obtained by the </w:t>
      </w:r>
      <w:r w:rsidR="038C9F49" w:rsidRPr="405E65C2">
        <w:rPr>
          <w:rFonts w:ascii="Times New Roman" w:eastAsia="Times New Roman" w:hAnsi="Times New Roman" w:cs="Times New Roman"/>
        </w:rPr>
        <w:t>I</w:t>
      </w:r>
      <w:r w:rsidR="50D9CFF7" w:rsidRPr="405E65C2">
        <w:rPr>
          <w:rFonts w:ascii="Times New Roman" w:eastAsia="Times New Roman" w:hAnsi="Times New Roman" w:cs="Times New Roman"/>
        </w:rPr>
        <w:t xml:space="preserve">nspector </w:t>
      </w:r>
      <w:r w:rsidR="67322227" w:rsidRPr="405E65C2">
        <w:rPr>
          <w:rFonts w:ascii="Times New Roman" w:eastAsia="Times New Roman" w:hAnsi="Times New Roman" w:cs="Times New Roman"/>
        </w:rPr>
        <w:t>G</w:t>
      </w:r>
      <w:r w:rsidR="50D9CFF7" w:rsidRPr="405E65C2">
        <w:rPr>
          <w:rFonts w:ascii="Times New Roman" w:eastAsia="Times New Roman" w:hAnsi="Times New Roman" w:cs="Times New Roman"/>
        </w:rPr>
        <w:t xml:space="preserve">eneral in connection with investigations conducted by the </w:t>
      </w:r>
      <w:r w:rsidR="45C39FAC" w:rsidRPr="74B2344F">
        <w:rPr>
          <w:rFonts w:ascii="Times New Roman" w:eastAsia="Times New Roman" w:hAnsi="Times New Roman" w:cs="Times New Roman"/>
        </w:rPr>
        <w:t>I</w:t>
      </w:r>
      <w:r w:rsidR="50D9CFF7" w:rsidRPr="74B2344F">
        <w:rPr>
          <w:rFonts w:ascii="Times New Roman" w:eastAsia="Times New Roman" w:hAnsi="Times New Roman" w:cs="Times New Roman"/>
        </w:rPr>
        <w:t>nspector</w:t>
      </w:r>
      <w:r w:rsidR="50D9CFF7" w:rsidRPr="405E65C2">
        <w:rPr>
          <w:rFonts w:ascii="Times New Roman" w:eastAsia="Times New Roman" w:hAnsi="Times New Roman" w:cs="Times New Roman"/>
        </w:rPr>
        <w:t xml:space="preserve"> </w:t>
      </w:r>
      <w:r w:rsidR="2AC76EFF" w:rsidRPr="1DCC582E">
        <w:rPr>
          <w:rFonts w:ascii="Times New Roman" w:eastAsia="Times New Roman" w:hAnsi="Times New Roman" w:cs="Times New Roman"/>
        </w:rPr>
        <w:t>G</w:t>
      </w:r>
      <w:r w:rsidR="50D9CFF7" w:rsidRPr="1DCC582E">
        <w:rPr>
          <w:rFonts w:ascii="Times New Roman" w:eastAsia="Times New Roman" w:hAnsi="Times New Roman" w:cs="Times New Roman"/>
        </w:rPr>
        <w:t>eneral</w:t>
      </w:r>
      <w:r w:rsidR="50D9CFF7" w:rsidRPr="405E65C2">
        <w:rPr>
          <w:rFonts w:ascii="Times New Roman" w:eastAsia="Times New Roman" w:hAnsi="Times New Roman" w:cs="Times New Roman"/>
        </w:rPr>
        <w:t xml:space="preserve"> shall be deemed confidential and protected from disclosure</w:t>
      </w:r>
      <w:r w:rsidR="6E8592DB" w:rsidRPr="405E65C2">
        <w:rPr>
          <w:rFonts w:ascii="Times New Roman" w:eastAsia="Times New Roman" w:hAnsi="Times New Roman" w:cs="Times New Roman"/>
        </w:rPr>
        <w:t xml:space="preserve"> as required by state law</w:t>
      </w:r>
      <w:r w:rsidR="50D9CFF7" w:rsidRPr="405E65C2">
        <w:rPr>
          <w:rFonts w:ascii="Times New Roman" w:eastAsia="Times New Roman" w:hAnsi="Times New Roman" w:cs="Times New Roman"/>
        </w:rPr>
        <w:t xml:space="preserve">. </w:t>
      </w:r>
      <w:r w:rsidR="389AB311" w:rsidRPr="405E65C2">
        <w:rPr>
          <w:rFonts w:ascii="Times New Roman" w:eastAsia="Times New Roman" w:hAnsi="Times New Roman" w:cs="Times New Roman"/>
        </w:rPr>
        <w:t xml:space="preserve"> Pursuant to R.S. 49:220</w:t>
      </w:r>
      <w:r w:rsidR="73BCE840" w:rsidRPr="405E65C2">
        <w:rPr>
          <w:rFonts w:ascii="Times New Roman" w:eastAsia="Times New Roman" w:hAnsi="Times New Roman" w:cs="Times New Roman"/>
        </w:rPr>
        <w:t>.25, a</w:t>
      </w:r>
      <w:r w:rsidR="389AB311" w:rsidRPr="405E65C2">
        <w:rPr>
          <w:rFonts w:ascii="Times New Roman" w:eastAsia="Times New Roman" w:hAnsi="Times New Roman" w:cs="Times New Roman"/>
        </w:rPr>
        <w:t xml:space="preserve">ny record or information obtained by the </w:t>
      </w:r>
      <w:r w:rsidR="784E004E" w:rsidRPr="5B7D8F01">
        <w:rPr>
          <w:rFonts w:ascii="Times New Roman" w:eastAsia="Times New Roman" w:hAnsi="Times New Roman" w:cs="Times New Roman"/>
        </w:rPr>
        <w:t>I</w:t>
      </w:r>
      <w:r w:rsidR="389AB311" w:rsidRPr="5B7D8F01">
        <w:rPr>
          <w:rFonts w:ascii="Times New Roman" w:eastAsia="Times New Roman" w:hAnsi="Times New Roman" w:cs="Times New Roman"/>
        </w:rPr>
        <w:t>nspector</w:t>
      </w:r>
      <w:r w:rsidR="389AB311" w:rsidRPr="405E65C2">
        <w:rPr>
          <w:rFonts w:ascii="Times New Roman" w:eastAsia="Times New Roman" w:hAnsi="Times New Roman" w:cs="Times New Roman"/>
        </w:rPr>
        <w:t xml:space="preserve"> </w:t>
      </w:r>
      <w:r w:rsidR="0047F6B4" w:rsidRPr="3DF17308">
        <w:rPr>
          <w:rFonts w:ascii="Times New Roman" w:eastAsia="Times New Roman" w:hAnsi="Times New Roman" w:cs="Times New Roman"/>
        </w:rPr>
        <w:t>G</w:t>
      </w:r>
      <w:r w:rsidR="389AB311" w:rsidRPr="3DF17308">
        <w:rPr>
          <w:rFonts w:ascii="Times New Roman" w:eastAsia="Times New Roman" w:hAnsi="Times New Roman" w:cs="Times New Roman"/>
        </w:rPr>
        <w:t>eneral</w:t>
      </w:r>
      <w:r w:rsidR="389AB311" w:rsidRPr="405E65C2">
        <w:rPr>
          <w:rFonts w:ascii="Times New Roman" w:eastAsia="Times New Roman" w:hAnsi="Times New Roman" w:cs="Times New Roman"/>
        </w:rPr>
        <w:t xml:space="preserve"> which is confidential pursuant to any other provision of law </w:t>
      </w:r>
      <w:r w:rsidR="389AB311" w:rsidRPr="405E65C2">
        <w:rPr>
          <w:rFonts w:ascii="Times New Roman" w:eastAsia="Times New Roman" w:hAnsi="Times New Roman" w:cs="Times New Roman"/>
        </w:rPr>
        <w:lastRenderedPageBreak/>
        <w:t xml:space="preserve">shall remain confidential, and it shall be a misdemeanor punishable by a </w:t>
      </w:r>
      <w:r w:rsidR="647C7851" w:rsidRPr="405E65C2">
        <w:rPr>
          <w:rFonts w:ascii="Times New Roman" w:eastAsia="Times New Roman" w:hAnsi="Times New Roman" w:cs="Times New Roman"/>
          <w:color w:val="000000" w:themeColor="text1"/>
        </w:rPr>
        <w:t xml:space="preserve">fine of not more than two thousand dollars or imprisonment for not more than one year, or both, for the </w:t>
      </w:r>
      <w:r w:rsidR="467A1376" w:rsidRPr="2C2984F6">
        <w:rPr>
          <w:rFonts w:ascii="Times New Roman" w:eastAsia="Times New Roman" w:hAnsi="Times New Roman" w:cs="Times New Roman"/>
          <w:color w:val="000000" w:themeColor="text1"/>
        </w:rPr>
        <w:t>I</w:t>
      </w:r>
      <w:r w:rsidR="647C7851" w:rsidRPr="2C2984F6">
        <w:rPr>
          <w:rFonts w:ascii="Times New Roman" w:eastAsia="Times New Roman" w:hAnsi="Times New Roman" w:cs="Times New Roman"/>
          <w:color w:val="000000" w:themeColor="text1"/>
        </w:rPr>
        <w:t>nspector</w:t>
      </w:r>
      <w:r w:rsidR="647C7851" w:rsidRPr="405E65C2">
        <w:rPr>
          <w:rFonts w:ascii="Times New Roman" w:eastAsia="Times New Roman" w:hAnsi="Times New Roman" w:cs="Times New Roman"/>
          <w:color w:val="000000" w:themeColor="text1"/>
        </w:rPr>
        <w:t xml:space="preserve"> </w:t>
      </w:r>
      <w:r w:rsidR="380E660E" w:rsidRPr="4F54E0C5">
        <w:rPr>
          <w:rFonts w:ascii="Times New Roman" w:eastAsia="Times New Roman" w:hAnsi="Times New Roman" w:cs="Times New Roman"/>
          <w:color w:val="000000" w:themeColor="text1"/>
        </w:rPr>
        <w:t>G</w:t>
      </w:r>
      <w:r w:rsidR="647C7851" w:rsidRPr="4F54E0C5">
        <w:rPr>
          <w:rFonts w:ascii="Times New Roman" w:eastAsia="Times New Roman" w:hAnsi="Times New Roman" w:cs="Times New Roman"/>
          <w:color w:val="000000" w:themeColor="text1"/>
        </w:rPr>
        <w:t>eneral</w:t>
      </w:r>
      <w:r w:rsidR="647C7851" w:rsidRPr="405E65C2">
        <w:rPr>
          <w:rFonts w:ascii="Times New Roman" w:eastAsia="Times New Roman" w:hAnsi="Times New Roman" w:cs="Times New Roman"/>
          <w:color w:val="000000" w:themeColor="text1"/>
        </w:rPr>
        <w:t xml:space="preserve"> or any of his employees, or any other public official, corporation, or individual, to make public any such information or record.  </w:t>
      </w:r>
    </w:p>
    <w:p w14:paraId="12F69A96" w14:textId="40EE9F12" w:rsidR="2B389D25" w:rsidRDefault="2B389D25" w:rsidP="7E6E425B">
      <w:pPr>
        <w:spacing w:line="480" w:lineRule="auto"/>
        <w:ind w:firstLine="720"/>
        <w:jc w:val="both"/>
        <w:rPr>
          <w:rFonts w:ascii="Times New Roman" w:eastAsia="Times New Roman" w:hAnsi="Times New Roman" w:cs="Times New Roman"/>
        </w:rPr>
      </w:pPr>
      <w:r w:rsidRPr="405E65C2">
        <w:rPr>
          <w:rFonts w:ascii="Times New Roman" w:eastAsia="Times New Roman" w:hAnsi="Times New Roman" w:cs="Times New Roman"/>
          <w:u w:val="single"/>
        </w:rPr>
        <w:t>Section 1</w:t>
      </w:r>
      <w:r w:rsidR="1C4D3C0E" w:rsidRPr="405E65C2">
        <w:rPr>
          <w:rFonts w:ascii="Times New Roman" w:eastAsia="Times New Roman" w:hAnsi="Times New Roman" w:cs="Times New Roman"/>
          <w:u w:val="single"/>
        </w:rPr>
        <w:t>1</w:t>
      </w:r>
      <w:r w:rsidRPr="405E65C2">
        <w:rPr>
          <w:rFonts w:ascii="Times New Roman" w:eastAsia="Times New Roman" w:hAnsi="Times New Roman" w:cs="Times New Roman"/>
          <w:u w:val="single"/>
        </w:rPr>
        <w:t>:</w:t>
      </w:r>
      <w:r w:rsidRPr="00A73022">
        <w:rPr>
          <w:rFonts w:ascii="Times New Roman" w:hAnsi="Times New Roman" w:cs="Times New Roman"/>
        </w:rPr>
        <w:tab/>
      </w:r>
      <w:r w:rsidRPr="405E65C2">
        <w:rPr>
          <w:rFonts w:ascii="Times New Roman" w:eastAsia="Times New Roman" w:hAnsi="Times New Roman" w:cs="Times New Roman"/>
        </w:rPr>
        <w:t>Support. Support staff, facilities, and resources for shall be provided by the Office of the Governor and other departments of the executive branch of state government.</w:t>
      </w:r>
      <w:r w:rsidR="0719D62C" w:rsidRPr="405E65C2">
        <w:rPr>
          <w:rFonts w:ascii="Times New Roman" w:eastAsia="Times New Roman" w:hAnsi="Times New Roman" w:cs="Times New Roman"/>
        </w:rPr>
        <w:t xml:space="preserve"> The custodian o</w:t>
      </w:r>
      <w:r w:rsidR="174A0C48" w:rsidRPr="405E65C2">
        <w:rPr>
          <w:rFonts w:ascii="Times New Roman" w:eastAsia="Times New Roman" w:hAnsi="Times New Roman" w:cs="Times New Roman"/>
        </w:rPr>
        <w:t>f</w:t>
      </w:r>
      <w:r w:rsidR="0719D62C" w:rsidRPr="405E65C2">
        <w:rPr>
          <w:rFonts w:ascii="Times New Roman" w:eastAsia="Times New Roman" w:hAnsi="Times New Roman" w:cs="Times New Roman"/>
        </w:rPr>
        <w:t xml:space="preserve"> records shall be the </w:t>
      </w:r>
      <w:r w:rsidR="11FF2AE3" w:rsidRPr="405E65C2">
        <w:rPr>
          <w:rFonts w:ascii="Times New Roman" w:eastAsia="Times New Roman" w:hAnsi="Times New Roman" w:cs="Times New Roman"/>
        </w:rPr>
        <w:t>I</w:t>
      </w:r>
      <w:r w:rsidR="0719D62C" w:rsidRPr="405E65C2">
        <w:rPr>
          <w:rFonts w:ascii="Times New Roman" w:eastAsia="Times New Roman" w:hAnsi="Times New Roman" w:cs="Times New Roman"/>
        </w:rPr>
        <w:t xml:space="preserve">nspector </w:t>
      </w:r>
      <w:r w:rsidR="428D8B6D" w:rsidRPr="405E65C2">
        <w:rPr>
          <w:rFonts w:ascii="Times New Roman" w:eastAsia="Times New Roman" w:hAnsi="Times New Roman" w:cs="Times New Roman"/>
        </w:rPr>
        <w:t>G</w:t>
      </w:r>
      <w:r w:rsidR="0719D62C" w:rsidRPr="405E65C2">
        <w:rPr>
          <w:rFonts w:ascii="Times New Roman" w:eastAsia="Times New Roman" w:hAnsi="Times New Roman" w:cs="Times New Roman"/>
        </w:rPr>
        <w:t>eneral</w:t>
      </w:r>
      <w:r w:rsidR="01CCDE44" w:rsidRPr="405E65C2">
        <w:rPr>
          <w:rFonts w:ascii="Times New Roman" w:eastAsia="Times New Roman" w:hAnsi="Times New Roman" w:cs="Times New Roman"/>
        </w:rPr>
        <w:t>, a</w:t>
      </w:r>
      <w:r w:rsidR="7EEE778B" w:rsidRPr="405E65C2">
        <w:rPr>
          <w:rFonts w:ascii="Times New Roman" w:eastAsia="Times New Roman" w:hAnsi="Times New Roman" w:cs="Times New Roman"/>
        </w:rPr>
        <w:t xml:space="preserve">nd the </w:t>
      </w:r>
      <w:r w:rsidR="76443459" w:rsidRPr="405E65C2">
        <w:rPr>
          <w:rFonts w:ascii="Times New Roman" w:eastAsia="Times New Roman" w:hAnsi="Times New Roman" w:cs="Times New Roman"/>
        </w:rPr>
        <w:t>I</w:t>
      </w:r>
      <w:r w:rsidR="7EEE778B" w:rsidRPr="405E65C2">
        <w:rPr>
          <w:rFonts w:ascii="Times New Roman" w:eastAsia="Times New Roman" w:hAnsi="Times New Roman" w:cs="Times New Roman"/>
        </w:rPr>
        <w:t xml:space="preserve">nspector </w:t>
      </w:r>
      <w:r w:rsidR="6EB228FA" w:rsidRPr="405E65C2">
        <w:rPr>
          <w:rFonts w:ascii="Times New Roman" w:eastAsia="Times New Roman" w:hAnsi="Times New Roman" w:cs="Times New Roman"/>
        </w:rPr>
        <w:t>G</w:t>
      </w:r>
      <w:r w:rsidR="7EEE778B" w:rsidRPr="405E65C2">
        <w:rPr>
          <w:rFonts w:ascii="Times New Roman" w:eastAsia="Times New Roman" w:hAnsi="Times New Roman" w:cs="Times New Roman"/>
        </w:rPr>
        <w:t xml:space="preserve">eneral’s office will be required to identify any responsive documents that may exist as to public records requests and provide the exception, exemption or privilege that is being asserted if a document is withheld. </w:t>
      </w:r>
    </w:p>
    <w:p w14:paraId="1F265DD0" w14:textId="1D594DCF" w:rsidR="2B389D25" w:rsidRDefault="2B389D25" w:rsidP="7E6E425B">
      <w:pPr>
        <w:spacing w:line="480" w:lineRule="auto"/>
        <w:ind w:firstLine="720"/>
        <w:jc w:val="both"/>
        <w:rPr>
          <w:rFonts w:ascii="Times New Roman" w:eastAsia="Times New Roman" w:hAnsi="Times New Roman" w:cs="Times New Roman"/>
        </w:rPr>
      </w:pPr>
      <w:r w:rsidRPr="16B674CA">
        <w:rPr>
          <w:rFonts w:ascii="Times New Roman" w:eastAsia="Times New Roman" w:hAnsi="Times New Roman" w:cs="Times New Roman"/>
          <w:u w:val="single"/>
        </w:rPr>
        <w:t>Section 1</w:t>
      </w:r>
      <w:r w:rsidR="13C5368C" w:rsidRPr="16B674CA">
        <w:rPr>
          <w:rFonts w:ascii="Times New Roman" w:eastAsia="Times New Roman" w:hAnsi="Times New Roman" w:cs="Times New Roman"/>
          <w:u w:val="single"/>
        </w:rPr>
        <w:t>2</w:t>
      </w:r>
      <w:r w:rsidRPr="16B674CA">
        <w:rPr>
          <w:rFonts w:ascii="Times New Roman" w:eastAsia="Times New Roman" w:hAnsi="Times New Roman" w:cs="Times New Roman"/>
        </w:rPr>
        <w:t>:</w:t>
      </w:r>
      <w:r w:rsidRPr="00A73022">
        <w:rPr>
          <w:rFonts w:ascii="Times New Roman" w:hAnsi="Times New Roman" w:cs="Times New Roman"/>
        </w:rPr>
        <w:tab/>
      </w:r>
      <w:r w:rsidRPr="16B674CA">
        <w:rPr>
          <w:rFonts w:ascii="Times New Roman" w:eastAsia="Times New Roman" w:hAnsi="Times New Roman" w:cs="Times New Roman"/>
        </w:rPr>
        <w:t xml:space="preserve">Cooperation. All departments, commissions, boards, offices, entities, agencies, and officers of the State of Louisiana, or any political subdivision thereof, are authorized and directed to cooperate with the </w:t>
      </w:r>
      <w:r w:rsidR="4FB44486" w:rsidRPr="16B674CA">
        <w:rPr>
          <w:rFonts w:ascii="Times New Roman" w:eastAsia="Times New Roman" w:hAnsi="Times New Roman" w:cs="Times New Roman"/>
        </w:rPr>
        <w:t>Inspector General</w:t>
      </w:r>
      <w:r w:rsidRPr="16B674CA">
        <w:rPr>
          <w:rFonts w:ascii="Times New Roman" w:eastAsia="Times New Roman" w:hAnsi="Times New Roman" w:cs="Times New Roman"/>
        </w:rPr>
        <w:t xml:space="preserve"> in implementing the provisions of this Order.</w:t>
      </w:r>
    </w:p>
    <w:p w14:paraId="0D2891EC" w14:textId="060AB0A1" w:rsidR="2B389D25" w:rsidRDefault="2B389D25" w:rsidP="7E6E425B">
      <w:pPr>
        <w:spacing w:line="480" w:lineRule="auto"/>
        <w:ind w:firstLine="720"/>
        <w:jc w:val="both"/>
        <w:rPr>
          <w:rFonts w:ascii="Times New Roman" w:eastAsia="Times New Roman" w:hAnsi="Times New Roman" w:cs="Times New Roman"/>
        </w:rPr>
      </w:pPr>
      <w:r w:rsidRPr="16B674CA">
        <w:rPr>
          <w:rFonts w:ascii="Times New Roman" w:eastAsia="Times New Roman" w:hAnsi="Times New Roman" w:cs="Times New Roman"/>
          <w:u w:val="single"/>
        </w:rPr>
        <w:t>Section 1</w:t>
      </w:r>
      <w:r w:rsidR="4D421EFA" w:rsidRPr="16B674CA">
        <w:rPr>
          <w:rFonts w:ascii="Times New Roman" w:eastAsia="Times New Roman" w:hAnsi="Times New Roman" w:cs="Times New Roman"/>
          <w:u w:val="single"/>
        </w:rPr>
        <w:t>3</w:t>
      </w:r>
      <w:r w:rsidRPr="16B674CA">
        <w:rPr>
          <w:rFonts w:ascii="Times New Roman" w:eastAsia="Times New Roman" w:hAnsi="Times New Roman" w:cs="Times New Roman"/>
          <w:u w:val="single"/>
        </w:rPr>
        <w:t>:</w:t>
      </w:r>
      <w:r w:rsidRPr="00A73022">
        <w:rPr>
          <w:rFonts w:ascii="Times New Roman" w:hAnsi="Times New Roman" w:cs="Times New Roman"/>
        </w:rPr>
        <w:tab/>
      </w:r>
      <w:r w:rsidRPr="16B674CA">
        <w:rPr>
          <w:rFonts w:ascii="Times New Roman" w:eastAsia="Times New Roman" w:hAnsi="Times New Roman" w:cs="Times New Roman"/>
        </w:rPr>
        <w:t>Effect on Existing Authority.</w:t>
      </w:r>
      <w:r w:rsidRPr="16B674CA">
        <w:rPr>
          <w:rFonts w:ascii="Times New Roman" w:eastAsia="Times New Roman" w:hAnsi="Times New Roman" w:cs="Times New Roman"/>
          <w:b/>
          <w:bCs/>
        </w:rPr>
        <w:t xml:space="preserve"> </w:t>
      </w:r>
      <w:r w:rsidRPr="16B674CA">
        <w:rPr>
          <w:rFonts w:ascii="Times New Roman" w:eastAsia="Times New Roman" w:hAnsi="Times New Roman" w:cs="Times New Roman"/>
        </w:rPr>
        <w:t xml:space="preserve">Nothing in this Order shall impair, diminish, supersede, or otherwise affect the independent statutory authority, duties, or powers of the state </w:t>
      </w:r>
      <w:r w:rsidR="34E4B56B" w:rsidRPr="16B674CA">
        <w:rPr>
          <w:rFonts w:ascii="Times New Roman" w:eastAsia="Times New Roman" w:hAnsi="Times New Roman" w:cs="Times New Roman"/>
        </w:rPr>
        <w:t>I</w:t>
      </w:r>
      <w:r w:rsidRPr="16B674CA">
        <w:rPr>
          <w:rFonts w:ascii="Times New Roman" w:eastAsia="Times New Roman" w:hAnsi="Times New Roman" w:cs="Times New Roman"/>
        </w:rPr>
        <w:t xml:space="preserve">nspector </w:t>
      </w:r>
      <w:r w:rsidR="0F1E6098" w:rsidRPr="16B674CA">
        <w:rPr>
          <w:rFonts w:ascii="Times New Roman" w:eastAsia="Times New Roman" w:hAnsi="Times New Roman" w:cs="Times New Roman"/>
        </w:rPr>
        <w:t>G</w:t>
      </w:r>
      <w:r w:rsidRPr="16B674CA">
        <w:rPr>
          <w:rFonts w:ascii="Times New Roman" w:eastAsia="Times New Roman" w:hAnsi="Times New Roman" w:cs="Times New Roman"/>
        </w:rPr>
        <w:t xml:space="preserve">eneral, the </w:t>
      </w:r>
      <w:r w:rsidR="3B289105" w:rsidRPr="16B674CA">
        <w:rPr>
          <w:rFonts w:ascii="Times New Roman" w:eastAsia="Times New Roman" w:hAnsi="Times New Roman" w:cs="Times New Roman"/>
        </w:rPr>
        <w:t>L</w:t>
      </w:r>
      <w:r w:rsidRPr="16B674CA">
        <w:rPr>
          <w:rFonts w:ascii="Times New Roman" w:eastAsia="Times New Roman" w:hAnsi="Times New Roman" w:cs="Times New Roman"/>
        </w:rPr>
        <w:t xml:space="preserve">egislative </w:t>
      </w:r>
      <w:r w:rsidR="53230AFD" w:rsidRPr="16B674CA">
        <w:rPr>
          <w:rFonts w:ascii="Times New Roman" w:eastAsia="Times New Roman" w:hAnsi="Times New Roman" w:cs="Times New Roman"/>
        </w:rPr>
        <w:t>A</w:t>
      </w:r>
      <w:r w:rsidRPr="16B674CA">
        <w:rPr>
          <w:rFonts w:ascii="Times New Roman" w:eastAsia="Times New Roman" w:hAnsi="Times New Roman" w:cs="Times New Roman"/>
        </w:rPr>
        <w:t xml:space="preserve">uditor, the </w:t>
      </w:r>
      <w:r w:rsidR="4C18F196" w:rsidRPr="16B674CA">
        <w:rPr>
          <w:rFonts w:ascii="Times New Roman" w:eastAsia="Times New Roman" w:hAnsi="Times New Roman" w:cs="Times New Roman"/>
        </w:rPr>
        <w:t>A</w:t>
      </w:r>
      <w:r w:rsidRPr="16B674CA">
        <w:rPr>
          <w:rFonts w:ascii="Times New Roman" w:eastAsia="Times New Roman" w:hAnsi="Times New Roman" w:cs="Times New Roman"/>
        </w:rPr>
        <w:t xml:space="preserve">ttorney </w:t>
      </w:r>
      <w:r w:rsidR="3ECC3FFD" w:rsidRPr="16B674CA">
        <w:rPr>
          <w:rFonts w:ascii="Times New Roman" w:eastAsia="Times New Roman" w:hAnsi="Times New Roman" w:cs="Times New Roman"/>
        </w:rPr>
        <w:t>G</w:t>
      </w:r>
      <w:r w:rsidRPr="16B674CA">
        <w:rPr>
          <w:rFonts w:ascii="Times New Roman" w:eastAsia="Times New Roman" w:hAnsi="Times New Roman" w:cs="Times New Roman"/>
        </w:rPr>
        <w:t xml:space="preserve">eneral, the Board of Ethics, district attorneys, or any other officer or entity, or the authority granted by law to any executive department or agency. This Order shall be implemented </w:t>
      </w:r>
      <w:proofErr w:type="gramStart"/>
      <w:r w:rsidRPr="16B674CA">
        <w:rPr>
          <w:rFonts w:ascii="Times New Roman" w:eastAsia="Times New Roman" w:hAnsi="Times New Roman" w:cs="Times New Roman"/>
        </w:rPr>
        <w:t>consistent</w:t>
      </w:r>
      <w:proofErr w:type="gramEnd"/>
      <w:r w:rsidRPr="16B674CA">
        <w:rPr>
          <w:rFonts w:ascii="Times New Roman" w:eastAsia="Times New Roman" w:hAnsi="Times New Roman" w:cs="Times New Roman"/>
        </w:rPr>
        <w:t xml:space="preserve"> with applicable law and subject to the availability of appropriations, and creates no right or benefit, substantive or procedural, enforceable at law or in equity by any party against the State of Louisiana, its departments, agencies, officers, employees, or agents.</w:t>
      </w:r>
    </w:p>
    <w:p w14:paraId="754FD381" w14:textId="6326CD54" w:rsidR="2B389D25" w:rsidRDefault="2B389D25" w:rsidP="006A218A">
      <w:pPr>
        <w:spacing w:line="480" w:lineRule="auto"/>
        <w:ind w:firstLine="720"/>
        <w:jc w:val="both"/>
        <w:rPr>
          <w:rFonts w:ascii="Times New Roman" w:eastAsia="Times New Roman" w:hAnsi="Times New Roman" w:cs="Times New Roman"/>
        </w:rPr>
      </w:pPr>
      <w:r w:rsidRPr="16B674CA">
        <w:rPr>
          <w:rFonts w:ascii="Times New Roman" w:eastAsia="Times New Roman" w:hAnsi="Times New Roman" w:cs="Times New Roman"/>
          <w:u w:val="single"/>
        </w:rPr>
        <w:t>Section 1</w:t>
      </w:r>
      <w:r w:rsidR="338BE9AA" w:rsidRPr="16B674CA">
        <w:rPr>
          <w:rFonts w:ascii="Times New Roman" w:eastAsia="Times New Roman" w:hAnsi="Times New Roman" w:cs="Times New Roman"/>
          <w:u w:val="single"/>
        </w:rPr>
        <w:t>4</w:t>
      </w:r>
      <w:r w:rsidRPr="16B674CA">
        <w:rPr>
          <w:rFonts w:ascii="Times New Roman" w:eastAsia="Times New Roman" w:hAnsi="Times New Roman" w:cs="Times New Roman"/>
          <w:u w:val="single"/>
        </w:rPr>
        <w:t>:</w:t>
      </w:r>
      <w:r w:rsidRPr="00A73022">
        <w:rPr>
          <w:rFonts w:ascii="Times New Roman" w:hAnsi="Times New Roman" w:cs="Times New Roman"/>
        </w:rPr>
        <w:tab/>
      </w:r>
      <w:r w:rsidRPr="16B674CA">
        <w:rPr>
          <w:rFonts w:ascii="Times New Roman" w:eastAsia="Times New Roman" w:hAnsi="Times New Roman" w:cs="Times New Roman"/>
        </w:rPr>
        <w:t>Definitions.</w:t>
      </w:r>
      <w:r w:rsidRPr="16B674CA">
        <w:rPr>
          <w:rFonts w:ascii="Times New Roman" w:eastAsia="Times New Roman" w:hAnsi="Times New Roman" w:cs="Times New Roman"/>
          <w:b/>
          <w:bCs/>
        </w:rPr>
        <w:t xml:space="preserve"> </w:t>
      </w:r>
      <w:r w:rsidRPr="16B674CA">
        <w:rPr>
          <w:rFonts w:ascii="Times New Roman" w:eastAsia="Times New Roman" w:hAnsi="Times New Roman" w:cs="Times New Roman"/>
        </w:rPr>
        <w:t>As used in this Order:</w:t>
      </w:r>
    </w:p>
    <w:p w14:paraId="254FBA7F" w14:textId="695B3186" w:rsidR="2B389D25" w:rsidRDefault="2B389D25" w:rsidP="001C4B52">
      <w:pPr>
        <w:spacing w:after="100" w:line="480" w:lineRule="auto"/>
        <w:ind w:left="1080" w:hanging="360"/>
        <w:jc w:val="both"/>
        <w:rPr>
          <w:rFonts w:ascii="Times New Roman" w:eastAsia="Times New Roman" w:hAnsi="Times New Roman" w:cs="Times New Roman"/>
        </w:rPr>
      </w:pPr>
      <w:r w:rsidRPr="7E6E425B">
        <w:rPr>
          <w:rFonts w:ascii="Times New Roman" w:eastAsia="Times New Roman" w:hAnsi="Times New Roman" w:cs="Times New Roman"/>
        </w:rPr>
        <w:t>A.</w:t>
      </w:r>
      <w:r w:rsidRPr="00A73022">
        <w:rPr>
          <w:rFonts w:ascii="Times New Roman" w:hAnsi="Times New Roman" w:cs="Times New Roman"/>
        </w:rPr>
        <w:tab/>
      </w:r>
      <w:r w:rsidRPr="7E6E425B">
        <w:rPr>
          <w:rFonts w:ascii="Times New Roman" w:eastAsia="Times New Roman" w:hAnsi="Times New Roman" w:cs="Times New Roman"/>
        </w:rPr>
        <w:t>“Fraud” means a knowing misrepresentation or concealment of a material fact, or other wrongful or criminal deception, intended to result in financial or personal gain, including to obtain or retain payments, benefits, contracts, or property.</w:t>
      </w:r>
    </w:p>
    <w:p w14:paraId="52C7274B" w14:textId="6A87D824" w:rsidR="2B389D25" w:rsidRDefault="2B389D25" w:rsidP="001C4B52">
      <w:pPr>
        <w:spacing w:after="100" w:line="480" w:lineRule="auto"/>
        <w:ind w:left="1080" w:hanging="360"/>
        <w:jc w:val="both"/>
        <w:rPr>
          <w:rFonts w:ascii="Times New Roman" w:eastAsia="Times New Roman" w:hAnsi="Times New Roman" w:cs="Times New Roman"/>
        </w:rPr>
      </w:pPr>
      <w:r w:rsidRPr="7E6E425B">
        <w:rPr>
          <w:rFonts w:ascii="Times New Roman" w:eastAsia="Times New Roman" w:hAnsi="Times New Roman" w:cs="Times New Roman"/>
        </w:rPr>
        <w:t>B.</w:t>
      </w:r>
      <w:r w:rsidRPr="00A73022">
        <w:rPr>
          <w:rFonts w:ascii="Times New Roman" w:hAnsi="Times New Roman" w:cs="Times New Roman"/>
        </w:rPr>
        <w:tab/>
      </w:r>
      <w:r w:rsidRPr="7E6E425B">
        <w:rPr>
          <w:rFonts w:ascii="Times New Roman" w:eastAsia="Times New Roman" w:hAnsi="Times New Roman" w:cs="Times New Roman"/>
        </w:rPr>
        <w:t>“Waste” means the careless, inefficient, or thoughtless expenditure, consumption, or mismanagement of public resources, which need not involve intent to deceive.</w:t>
      </w:r>
    </w:p>
    <w:p w14:paraId="1298C582" w14:textId="787BBD95" w:rsidR="2B389D25" w:rsidRDefault="2B389D25" w:rsidP="001C4B52">
      <w:pPr>
        <w:spacing w:after="100" w:line="480" w:lineRule="auto"/>
        <w:ind w:left="1080" w:hanging="360"/>
        <w:jc w:val="both"/>
        <w:rPr>
          <w:rFonts w:ascii="Times New Roman" w:eastAsia="Times New Roman" w:hAnsi="Times New Roman" w:cs="Times New Roman"/>
        </w:rPr>
      </w:pPr>
      <w:r w:rsidRPr="7E6E425B">
        <w:rPr>
          <w:rFonts w:ascii="Times New Roman" w:eastAsia="Times New Roman" w:hAnsi="Times New Roman" w:cs="Times New Roman"/>
        </w:rPr>
        <w:t>C.</w:t>
      </w:r>
      <w:r w:rsidRPr="00A73022">
        <w:rPr>
          <w:rFonts w:ascii="Times New Roman" w:hAnsi="Times New Roman" w:cs="Times New Roman"/>
        </w:rPr>
        <w:tab/>
      </w:r>
      <w:r w:rsidRPr="7E6E425B">
        <w:rPr>
          <w:rFonts w:ascii="Times New Roman" w:eastAsia="Times New Roman" w:hAnsi="Times New Roman" w:cs="Times New Roman"/>
        </w:rPr>
        <w:t>“Abuse” means the excessive or improper use of authority, position, or public resources, or conduct that is deficient or improper when compared with what a prudent person would consider reasonable and necessary.</w:t>
      </w:r>
    </w:p>
    <w:p w14:paraId="41464E75" w14:textId="3E24FB89" w:rsidR="2B389D25" w:rsidRDefault="2B389D25" w:rsidP="001C4B52">
      <w:pPr>
        <w:spacing w:after="100" w:line="480" w:lineRule="auto"/>
        <w:ind w:left="1080" w:hanging="360"/>
        <w:jc w:val="both"/>
        <w:rPr>
          <w:rFonts w:ascii="Times New Roman" w:eastAsia="Times New Roman" w:hAnsi="Times New Roman" w:cs="Times New Roman"/>
        </w:rPr>
      </w:pPr>
      <w:r w:rsidRPr="7E6E425B">
        <w:rPr>
          <w:rFonts w:ascii="Times New Roman" w:eastAsia="Times New Roman" w:hAnsi="Times New Roman" w:cs="Times New Roman"/>
        </w:rPr>
        <w:lastRenderedPageBreak/>
        <w:t>D.</w:t>
      </w:r>
      <w:r w:rsidRPr="00A73022">
        <w:rPr>
          <w:rFonts w:ascii="Times New Roman" w:hAnsi="Times New Roman" w:cs="Times New Roman"/>
        </w:rPr>
        <w:tab/>
      </w:r>
      <w:r w:rsidRPr="7E6E425B">
        <w:rPr>
          <w:rFonts w:ascii="Times New Roman" w:eastAsia="Times New Roman" w:hAnsi="Times New Roman" w:cs="Times New Roman"/>
        </w:rPr>
        <w:t>“Improper payment” means any payment that should not have been made, or that was made in an incorrect amount (including an overpayment or underpayment), under a statutory, contractual, administrative, or other legally applicable requirement; any payment to an ineligible recipient or for an ineligible good or service; any duplicate payment; and any payment that lacks sufficient supporting documentation.</w:t>
      </w:r>
    </w:p>
    <w:p w14:paraId="29264F38" w14:textId="2BD27ABB" w:rsidR="2B389D25" w:rsidRDefault="2B389D25" w:rsidP="001C4B52">
      <w:pPr>
        <w:spacing w:after="100" w:line="480" w:lineRule="auto"/>
        <w:ind w:left="1080" w:hanging="360"/>
        <w:jc w:val="both"/>
        <w:rPr>
          <w:rFonts w:ascii="Times New Roman" w:eastAsia="Times New Roman" w:hAnsi="Times New Roman" w:cs="Times New Roman"/>
        </w:rPr>
      </w:pPr>
      <w:r w:rsidRPr="7E6E425B">
        <w:rPr>
          <w:rFonts w:ascii="Times New Roman" w:eastAsia="Times New Roman" w:hAnsi="Times New Roman" w:cs="Times New Roman"/>
        </w:rPr>
        <w:t>E.</w:t>
      </w:r>
      <w:r w:rsidRPr="00A73022">
        <w:rPr>
          <w:rFonts w:ascii="Times New Roman" w:hAnsi="Times New Roman" w:cs="Times New Roman"/>
        </w:rPr>
        <w:tab/>
      </w:r>
      <w:r w:rsidRPr="7E6E425B">
        <w:rPr>
          <w:rFonts w:ascii="Times New Roman" w:eastAsia="Times New Roman" w:hAnsi="Times New Roman" w:cs="Times New Roman"/>
        </w:rPr>
        <w:t xml:space="preserve">“Synthetic-identity fraud” means the use of a combination of real and fabricated personally identifiable information to create a fictitious identity </w:t>
      </w:r>
      <w:proofErr w:type="gramStart"/>
      <w:r w:rsidRPr="7E6E425B">
        <w:rPr>
          <w:rFonts w:ascii="Times New Roman" w:eastAsia="Times New Roman" w:hAnsi="Times New Roman" w:cs="Times New Roman"/>
        </w:rPr>
        <w:t>in order to</w:t>
      </w:r>
      <w:proofErr w:type="gramEnd"/>
      <w:r w:rsidRPr="7E6E425B">
        <w:rPr>
          <w:rFonts w:ascii="Times New Roman" w:eastAsia="Times New Roman" w:hAnsi="Times New Roman" w:cs="Times New Roman"/>
        </w:rPr>
        <w:t xml:space="preserve"> commit a dishonest act for financial or personal gain.</w:t>
      </w:r>
    </w:p>
    <w:p w14:paraId="19CC295E" w14:textId="44BB281B" w:rsidR="2B389D25" w:rsidRDefault="2B389D25" w:rsidP="001C4B52">
      <w:pPr>
        <w:spacing w:after="100" w:line="480" w:lineRule="auto"/>
        <w:ind w:left="1080" w:hanging="360"/>
        <w:jc w:val="both"/>
        <w:rPr>
          <w:rFonts w:ascii="Times New Roman" w:eastAsia="Times New Roman" w:hAnsi="Times New Roman" w:cs="Times New Roman"/>
        </w:rPr>
      </w:pPr>
      <w:r w:rsidRPr="405E65C2">
        <w:rPr>
          <w:rFonts w:ascii="Times New Roman" w:eastAsia="Times New Roman" w:hAnsi="Times New Roman" w:cs="Times New Roman"/>
        </w:rPr>
        <w:t>F.</w:t>
      </w:r>
      <w:r w:rsidRPr="00A73022">
        <w:rPr>
          <w:rFonts w:ascii="Times New Roman" w:hAnsi="Times New Roman" w:cs="Times New Roman"/>
        </w:rPr>
        <w:tab/>
      </w:r>
      <w:r w:rsidRPr="405E65C2">
        <w:rPr>
          <w:rFonts w:ascii="Times New Roman" w:eastAsia="Times New Roman" w:hAnsi="Times New Roman" w:cs="Times New Roman"/>
        </w:rPr>
        <w:t>“Covered agency” has the meaning given in R.S. 49:220.21, namely the departments, offices, agencies, boards, commissions, task forces, authorities, and divisions of the executive branch of state government.</w:t>
      </w:r>
    </w:p>
    <w:p w14:paraId="3E0DC204" w14:textId="5AFE7B49" w:rsidR="2B389D25" w:rsidRDefault="2B389D25" w:rsidP="001C4B52">
      <w:pPr>
        <w:spacing w:after="100" w:line="480" w:lineRule="auto"/>
        <w:ind w:left="1080" w:hanging="360"/>
        <w:jc w:val="both"/>
        <w:rPr>
          <w:rFonts w:ascii="Times New Roman" w:eastAsia="Times New Roman" w:hAnsi="Times New Roman" w:cs="Times New Roman"/>
        </w:rPr>
      </w:pPr>
      <w:r w:rsidRPr="405E65C2">
        <w:rPr>
          <w:rFonts w:ascii="Times New Roman" w:eastAsia="Times New Roman" w:hAnsi="Times New Roman" w:cs="Times New Roman"/>
        </w:rPr>
        <w:t>G.</w:t>
      </w:r>
      <w:r w:rsidRPr="00A73022">
        <w:rPr>
          <w:rFonts w:ascii="Times New Roman" w:hAnsi="Times New Roman" w:cs="Times New Roman"/>
        </w:rPr>
        <w:tab/>
      </w:r>
      <w:r w:rsidRPr="405E65C2">
        <w:rPr>
          <w:rFonts w:ascii="Times New Roman" w:eastAsia="Times New Roman" w:hAnsi="Times New Roman" w:cs="Times New Roman"/>
        </w:rPr>
        <w:t>“State funds” and “federal funds” mean, respectively, funds appropriated or administered by the State from state sources</w:t>
      </w:r>
      <w:r w:rsidR="4C5BD3DD" w:rsidRPr="405E65C2">
        <w:rPr>
          <w:rFonts w:ascii="Times New Roman" w:eastAsia="Times New Roman" w:hAnsi="Times New Roman" w:cs="Times New Roman"/>
        </w:rPr>
        <w:t>, self-generated fees,</w:t>
      </w:r>
      <w:r w:rsidRPr="405E65C2">
        <w:rPr>
          <w:rFonts w:ascii="Times New Roman" w:eastAsia="Times New Roman" w:hAnsi="Times New Roman" w:cs="Times New Roman"/>
        </w:rPr>
        <w:t xml:space="preserve"> and funds provided by the federal government and administered by the State, including federally funded, state-administered programs.</w:t>
      </w:r>
    </w:p>
    <w:p w14:paraId="57E5D9F3" w14:textId="6FCC7370" w:rsidR="2B389D25" w:rsidRDefault="2B389D25" w:rsidP="7E6E425B">
      <w:pPr>
        <w:spacing w:line="480" w:lineRule="auto"/>
        <w:ind w:firstLine="720"/>
        <w:jc w:val="both"/>
        <w:rPr>
          <w:rFonts w:ascii="Times New Roman" w:eastAsia="Times New Roman" w:hAnsi="Times New Roman" w:cs="Times New Roman"/>
        </w:rPr>
      </w:pPr>
      <w:r w:rsidRPr="16B674CA">
        <w:rPr>
          <w:rFonts w:ascii="Times New Roman" w:eastAsia="Times New Roman" w:hAnsi="Times New Roman" w:cs="Times New Roman"/>
          <w:u w:val="single"/>
        </w:rPr>
        <w:t>Section 1</w:t>
      </w:r>
      <w:r w:rsidR="1E4EC39B" w:rsidRPr="16B674CA">
        <w:rPr>
          <w:rFonts w:ascii="Times New Roman" w:eastAsia="Times New Roman" w:hAnsi="Times New Roman" w:cs="Times New Roman"/>
          <w:u w:val="single"/>
        </w:rPr>
        <w:t>5</w:t>
      </w:r>
      <w:r w:rsidRPr="16B674CA">
        <w:rPr>
          <w:rFonts w:ascii="Times New Roman" w:eastAsia="Times New Roman" w:hAnsi="Times New Roman" w:cs="Times New Roman"/>
          <w:u w:val="single"/>
        </w:rPr>
        <w:t>:</w:t>
      </w:r>
      <w:r w:rsidRPr="00A73022">
        <w:rPr>
          <w:rFonts w:ascii="Times New Roman" w:hAnsi="Times New Roman" w:cs="Times New Roman"/>
        </w:rPr>
        <w:tab/>
      </w:r>
      <w:r w:rsidRPr="16B674CA">
        <w:rPr>
          <w:rFonts w:ascii="Times New Roman" w:eastAsia="Times New Roman" w:hAnsi="Times New Roman" w:cs="Times New Roman"/>
        </w:rPr>
        <w:t>Effective Date.</w:t>
      </w:r>
      <w:r w:rsidRPr="16B674CA">
        <w:rPr>
          <w:rFonts w:ascii="Times New Roman" w:eastAsia="Times New Roman" w:hAnsi="Times New Roman" w:cs="Times New Roman"/>
          <w:b/>
          <w:bCs/>
        </w:rPr>
        <w:t xml:space="preserve"> </w:t>
      </w:r>
      <w:r w:rsidRPr="16B674CA">
        <w:rPr>
          <w:rFonts w:ascii="Times New Roman" w:eastAsia="Times New Roman" w:hAnsi="Times New Roman" w:cs="Times New Roman"/>
        </w:rPr>
        <w:t>This Order is effective upon signature of the Governor, and it shall remain in effect until amended, modified, terminated, or rescinded by the Governor, or until terminated by operation of law.</w:t>
      </w:r>
    </w:p>
    <w:p w14:paraId="3545FE53" w14:textId="5BF8E9E7" w:rsidR="000F3B53" w:rsidRDefault="006B1D1B" w:rsidP="00CB4D9B">
      <w:pPr>
        <w:autoSpaceDE w:val="0"/>
        <w:autoSpaceDN w:val="0"/>
        <w:adjustRightInd w:val="0"/>
        <w:spacing w:after="0" w:line="240" w:lineRule="auto"/>
        <w:ind w:left="4320"/>
        <w:contextualSpacing/>
        <w:jc w:val="both"/>
        <w:rPr>
          <w:rFonts w:ascii="Times New Roman" w:hAnsi="Times New Roman" w:cs="Times New Roman"/>
        </w:rPr>
      </w:pPr>
      <w:r w:rsidRPr="18FF9CB7">
        <w:rPr>
          <w:rFonts w:ascii="Times New Roman" w:hAnsi="Times New Roman" w:cs="Times New Roman"/>
          <w:b/>
          <w:bCs/>
        </w:rPr>
        <w:t xml:space="preserve">IN WITNESS WHEREOF, </w:t>
      </w:r>
      <w:r w:rsidRPr="18FF9CB7">
        <w:rPr>
          <w:rFonts w:ascii="Times New Roman" w:hAnsi="Times New Roman" w:cs="Times New Roman"/>
        </w:rPr>
        <w:t>I have set my hand officially and caused to be affixed the Great Seal of Louisiana in the City of Baton Rouge, on this 2</w:t>
      </w:r>
      <w:r>
        <w:rPr>
          <w:rFonts w:ascii="Times New Roman" w:hAnsi="Times New Roman" w:cs="Times New Roman"/>
        </w:rPr>
        <w:t>9</w:t>
      </w:r>
      <w:r w:rsidRPr="18FF9CB7">
        <w:rPr>
          <w:rFonts w:ascii="Times New Roman" w:hAnsi="Times New Roman" w:cs="Times New Roman"/>
          <w:vertAlign w:val="superscript"/>
        </w:rPr>
        <w:t>th</w:t>
      </w:r>
      <w:r w:rsidRPr="18FF9CB7">
        <w:rPr>
          <w:rFonts w:ascii="Times New Roman" w:hAnsi="Times New Roman" w:cs="Times New Roman"/>
        </w:rPr>
        <w:t xml:space="preserve"> day of Ju</w:t>
      </w:r>
      <w:r w:rsidR="00F96B09">
        <w:rPr>
          <w:rFonts w:ascii="Times New Roman" w:hAnsi="Times New Roman" w:cs="Times New Roman"/>
        </w:rPr>
        <w:t>ly</w:t>
      </w:r>
      <w:r w:rsidRPr="18FF9CB7">
        <w:rPr>
          <w:rFonts w:ascii="Times New Roman" w:hAnsi="Times New Roman" w:cs="Times New Roman"/>
        </w:rPr>
        <w:t>, 2026.</w:t>
      </w:r>
    </w:p>
    <w:p w14:paraId="7833F1EF" w14:textId="77777777" w:rsidR="006B1D1B" w:rsidRDefault="006B1D1B" w:rsidP="006B1D1B">
      <w:pPr>
        <w:autoSpaceDE w:val="0"/>
        <w:autoSpaceDN w:val="0"/>
        <w:adjustRightInd w:val="0"/>
        <w:spacing w:after="0" w:line="240" w:lineRule="auto"/>
        <w:ind w:left="4320"/>
        <w:contextualSpacing/>
        <w:jc w:val="both"/>
        <w:rPr>
          <w:rFonts w:ascii="Times New Roman" w:hAnsi="Times New Roman" w:cs="Times New Roman"/>
        </w:rPr>
      </w:pPr>
    </w:p>
    <w:p w14:paraId="458CBB67" w14:textId="77777777" w:rsidR="00CB4D9B" w:rsidRDefault="00CB4D9B" w:rsidP="006B1D1B">
      <w:pPr>
        <w:autoSpaceDE w:val="0"/>
        <w:autoSpaceDN w:val="0"/>
        <w:adjustRightInd w:val="0"/>
        <w:spacing w:after="0" w:line="240" w:lineRule="auto"/>
        <w:ind w:left="4320"/>
        <w:contextualSpacing/>
        <w:jc w:val="both"/>
        <w:rPr>
          <w:rFonts w:ascii="Times New Roman" w:hAnsi="Times New Roman" w:cs="Times New Roman"/>
        </w:rPr>
      </w:pPr>
    </w:p>
    <w:p w14:paraId="6B30FE4D" w14:textId="77777777" w:rsidR="009317AC" w:rsidRPr="00DD1EB3" w:rsidRDefault="009317AC" w:rsidP="006B1D1B">
      <w:pPr>
        <w:autoSpaceDE w:val="0"/>
        <w:autoSpaceDN w:val="0"/>
        <w:adjustRightInd w:val="0"/>
        <w:spacing w:after="0" w:line="240" w:lineRule="auto"/>
        <w:ind w:left="4320"/>
        <w:contextualSpacing/>
        <w:jc w:val="both"/>
        <w:rPr>
          <w:rFonts w:ascii="Times New Roman" w:hAnsi="Times New Roman" w:cs="Times New Roman"/>
        </w:rPr>
      </w:pPr>
    </w:p>
    <w:p w14:paraId="7BD553C2" w14:textId="77777777" w:rsidR="006B1D1B" w:rsidRPr="00E46BAD" w:rsidRDefault="006B1D1B" w:rsidP="006B1D1B">
      <w:pPr>
        <w:autoSpaceDE w:val="0"/>
        <w:autoSpaceDN w:val="0"/>
        <w:adjustRightInd w:val="0"/>
        <w:spacing w:after="0" w:line="240" w:lineRule="auto"/>
        <w:ind w:left="4320"/>
        <w:contextualSpacing/>
        <w:rPr>
          <w:rFonts w:ascii="Times New Roman" w:hAnsi="Times New Roman" w:cs="Times New Roman"/>
          <w:bCs/>
          <w:u w:val="single"/>
        </w:rPr>
      </w:pPr>
      <w:r>
        <w:rPr>
          <w:rFonts w:ascii="Times New Roman" w:hAnsi="Times New Roman" w:cs="Times New Roman"/>
          <w:bCs/>
          <w:u w:val="single"/>
        </w:rPr>
        <w:tab/>
      </w:r>
      <w:r>
        <w:rPr>
          <w:rFonts w:ascii="Times New Roman" w:hAnsi="Times New Roman" w:cs="Times New Roman"/>
          <w:bCs/>
          <w:u w:val="single"/>
        </w:rPr>
        <w:tab/>
      </w:r>
      <w:r>
        <w:rPr>
          <w:rFonts w:ascii="Times New Roman" w:hAnsi="Times New Roman" w:cs="Times New Roman"/>
          <w:bCs/>
          <w:u w:val="single"/>
        </w:rPr>
        <w:tab/>
      </w:r>
      <w:r>
        <w:rPr>
          <w:rFonts w:ascii="Times New Roman" w:hAnsi="Times New Roman" w:cs="Times New Roman"/>
          <w:bCs/>
          <w:u w:val="single"/>
        </w:rPr>
        <w:tab/>
      </w:r>
      <w:r>
        <w:rPr>
          <w:rFonts w:ascii="Times New Roman" w:hAnsi="Times New Roman" w:cs="Times New Roman"/>
          <w:bCs/>
          <w:u w:val="single"/>
        </w:rPr>
        <w:tab/>
      </w:r>
      <w:r>
        <w:rPr>
          <w:rFonts w:ascii="Times New Roman" w:hAnsi="Times New Roman" w:cs="Times New Roman"/>
          <w:bCs/>
          <w:u w:val="single"/>
        </w:rPr>
        <w:tab/>
      </w:r>
      <w:r>
        <w:rPr>
          <w:rFonts w:ascii="Times New Roman" w:hAnsi="Times New Roman" w:cs="Times New Roman"/>
          <w:bCs/>
          <w:u w:val="single"/>
        </w:rPr>
        <w:tab/>
      </w:r>
    </w:p>
    <w:p w14:paraId="41FB3615" w14:textId="77777777" w:rsidR="006B1D1B" w:rsidRDefault="006B1D1B" w:rsidP="006B1D1B">
      <w:pPr>
        <w:autoSpaceDE w:val="0"/>
        <w:autoSpaceDN w:val="0"/>
        <w:adjustRightInd w:val="0"/>
        <w:spacing w:after="0" w:line="240" w:lineRule="auto"/>
        <w:ind w:left="4320"/>
        <w:rPr>
          <w:rFonts w:ascii="Times New Roman" w:hAnsi="Times New Roman" w:cs="Times New Roman"/>
          <w:b/>
          <w:bCs/>
        </w:rPr>
      </w:pPr>
      <w:r>
        <w:rPr>
          <w:rFonts w:ascii="Times New Roman" w:hAnsi="Times New Roman" w:cs="Times New Roman"/>
          <w:b/>
          <w:bCs/>
        </w:rPr>
        <w:t>Jeff Landry</w:t>
      </w:r>
    </w:p>
    <w:p w14:paraId="5D56A02A" w14:textId="77777777" w:rsidR="002E1744" w:rsidRDefault="002E1744" w:rsidP="006B1D1B">
      <w:pPr>
        <w:autoSpaceDE w:val="0"/>
        <w:autoSpaceDN w:val="0"/>
        <w:adjustRightInd w:val="0"/>
        <w:spacing w:after="0" w:line="240" w:lineRule="auto"/>
        <w:ind w:left="4320"/>
        <w:rPr>
          <w:rFonts w:ascii="Times New Roman" w:hAnsi="Times New Roman" w:cs="Times New Roman"/>
          <w:b/>
          <w:bCs/>
        </w:rPr>
      </w:pPr>
      <w:r>
        <w:rPr>
          <w:rFonts w:ascii="Times New Roman" w:hAnsi="Times New Roman" w:cs="Times New Roman"/>
          <w:b/>
          <w:bCs/>
        </w:rPr>
        <w:t>GOVERNOR OF LOUISIANA</w:t>
      </w:r>
    </w:p>
    <w:p w14:paraId="0AB50D5F" w14:textId="77777777" w:rsidR="002E1744" w:rsidRDefault="002E1744" w:rsidP="006B1D1B">
      <w:pPr>
        <w:spacing w:after="0" w:line="240" w:lineRule="auto"/>
        <w:jc w:val="both"/>
        <w:rPr>
          <w:rFonts w:ascii="Times New Roman" w:hAnsi="Times New Roman" w:cs="Times New Roman"/>
          <w:b/>
          <w:bCs/>
        </w:rPr>
      </w:pPr>
    </w:p>
    <w:p w14:paraId="6EB09D81" w14:textId="77777777" w:rsidR="009317AC" w:rsidRDefault="009317AC" w:rsidP="006B1D1B">
      <w:pPr>
        <w:spacing w:after="0" w:line="240" w:lineRule="auto"/>
        <w:jc w:val="both"/>
        <w:rPr>
          <w:rFonts w:ascii="Times New Roman" w:hAnsi="Times New Roman" w:cs="Times New Roman"/>
          <w:b/>
          <w:bCs/>
        </w:rPr>
      </w:pPr>
    </w:p>
    <w:p w14:paraId="32202293" w14:textId="77777777" w:rsidR="009317AC" w:rsidRDefault="009317AC" w:rsidP="006B1D1B">
      <w:pPr>
        <w:spacing w:after="0" w:line="240" w:lineRule="auto"/>
        <w:jc w:val="both"/>
        <w:rPr>
          <w:rFonts w:ascii="Times New Roman" w:hAnsi="Times New Roman" w:cs="Times New Roman"/>
          <w:b/>
          <w:bCs/>
        </w:rPr>
      </w:pPr>
    </w:p>
    <w:p w14:paraId="5F4B519C" w14:textId="08975EE5" w:rsidR="002E1744" w:rsidRPr="00C26DB0" w:rsidRDefault="002E1744" w:rsidP="006B1D1B">
      <w:pPr>
        <w:spacing w:after="0" w:line="240" w:lineRule="auto"/>
        <w:jc w:val="both"/>
        <w:rPr>
          <w:rFonts w:ascii="Times New Roman" w:hAnsi="Times New Roman" w:cs="Times New Roman"/>
          <w:b/>
          <w:bCs/>
        </w:rPr>
      </w:pPr>
      <w:r w:rsidRPr="00C26DB0">
        <w:rPr>
          <w:rFonts w:ascii="Times New Roman" w:hAnsi="Times New Roman" w:cs="Times New Roman"/>
          <w:b/>
          <w:bCs/>
        </w:rPr>
        <w:t>ATTEST BY THE</w:t>
      </w:r>
    </w:p>
    <w:p w14:paraId="6786AC28" w14:textId="77777777" w:rsidR="006B1D1B" w:rsidRPr="00C26DB0" w:rsidRDefault="006B1D1B" w:rsidP="006B1D1B">
      <w:pPr>
        <w:spacing w:after="0" w:line="240" w:lineRule="auto"/>
        <w:jc w:val="both"/>
        <w:rPr>
          <w:rFonts w:ascii="Times New Roman" w:hAnsi="Times New Roman" w:cs="Times New Roman"/>
        </w:rPr>
      </w:pPr>
      <w:r w:rsidRPr="00C26DB0">
        <w:rPr>
          <w:rFonts w:ascii="Times New Roman" w:hAnsi="Times New Roman" w:cs="Times New Roman"/>
          <w:b/>
          <w:bCs/>
        </w:rPr>
        <w:t>SECRETARY OF STATE</w:t>
      </w:r>
    </w:p>
    <w:p w14:paraId="3487563F" w14:textId="77777777" w:rsidR="006B1D1B" w:rsidRPr="00C26DB0" w:rsidRDefault="006B1D1B" w:rsidP="006B1D1B">
      <w:pPr>
        <w:spacing w:after="0" w:line="240" w:lineRule="auto"/>
        <w:jc w:val="both"/>
        <w:rPr>
          <w:rFonts w:ascii="Times New Roman" w:hAnsi="Times New Roman" w:cs="Times New Roman"/>
        </w:rPr>
      </w:pPr>
    </w:p>
    <w:p w14:paraId="47046EF3" w14:textId="77777777" w:rsidR="006B1D1B" w:rsidRDefault="006B1D1B" w:rsidP="006B1D1B">
      <w:pPr>
        <w:spacing w:after="0" w:line="240" w:lineRule="auto"/>
        <w:jc w:val="both"/>
        <w:rPr>
          <w:rFonts w:ascii="Times New Roman" w:hAnsi="Times New Roman" w:cs="Times New Roman"/>
        </w:rPr>
      </w:pPr>
    </w:p>
    <w:p w14:paraId="34867BAD" w14:textId="77777777" w:rsidR="009317AC" w:rsidRPr="00C26DB0" w:rsidRDefault="009317AC" w:rsidP="006B1D1B">
      <w:pPr>
        <w:spacing w:after="0" w:line="240" w:lineRule="auto"/>
        <w:jc w:val="both"/>
        <w:rPr>
          <w:rFonts w:ascii="Times New Roman" w:hAnsi="Times New Roman" w:cs="Times New Roman"/>
        </w:rPr>
      </w:pPr>
    </w:p>
    <w:p w14:paraId="677CEE86" w14:textId="6CC7A6C0" w:rsidR="006B1D1B" w:rsidRPr="00C26DB0" w:rsidRDefault="006B1D1B" w:rsidP="006B1D1B">
      <w:pPr>
        <w:spacing w:after="0" w:line="240" w:lineRule="auto"/>
        <w:rPr>
          <w:rFonts w:ascii="Times New Roman" w:hAnsi="Times New Roman" w:cs="Times New Roman"/>
        </w:rPr>
      </w:pPr>
      <w:r w:rsidRPr="00C26DB0">
        <w:rPr>
          <w:rFonts w:ascii="Times New Roman" w:hAnsi="Times New Roman" w:cs="Times New Roman"/>
        </w:rPr>
        <w:t>________________________________</w:t>
      </w:r>
    </w:p>
    <w:p w14:paraId="3ED7717B" w14:textId="77777777" w:rsidR="006B1D1B" w:rsidRPr="00C26DB0" w:rsidRDefault="006B1D1B" w:rsidP="006B1D1B">
      <w:pPr>
        <w:spacing w:after="0" w:line="240" w:lineRule="auto"/>
        <w:jc w:val="both"/>
        <w:rPr>
          <w:rFonts w:ascii="Times New Roman" w:hAnsi="Times New Roman" w:cs="Times New Roman"/>
          <w:b/>
          <w:bCs/>
        </w:rPr>
      </w:pPr>
      <w:r w:rsidRPr="00C26DB0">
        <w:rPr>
          <w:rFonts w:ascii="Times New Roman" w:hAnsi="Times New Roman" w:cs="Times New Roman"/>
          <w:b/>
          <w:bCs/>
        </w:rPr>
        <w:t xml:space="preserve">Nancy Landry </w:t>
      </w:r>
    </w:p>
    <w:p w14:paraId="4BCFA401" w14:textId="1347C6D7" w:rsidR="002E1744" w:rsidRPr="00CB4D9B" w:rsidRDefault="002E1744" w:rsidP="00CB4D9B">
      <w:pPr>
        <w:autoSpaceDE w:val="0"/>
        <w:autoSpaceDN w:val="0"/>
        <w:adjustRightInd w:val="0"/>
        <w:spacing w:after="0" w:line="240" w:lineRule="auto"/>
        <w:rPr>
          <w:rFonts w:ascii="Times New Roman" w:eastAsia="Times New Roman" w:hAnsi="Times New Roman" w:cs="Times New Roman"/>
          <w:b/>
          <w:bCs/>
        </w:rPr>
      </w:pPr>
      <w:r w:rsidRPr="00C26DB0">
        <w:rPr>
          <w:rFonts w:ascii="Times New Roman" w:hAnsi="Times New Roman" w:cs="Times New Roman"/>
          <w:b/>
          <w:bCs/>
        </w:rPr>
        <w:t>SECRETARY OF STATE</w:t>
      </w:r>
    </w:p>
    <w:sectPr w:rsidR="002E1744" w:rsidRPr="00CB4D9B" w:rsidSect="009317AC">
      <w:pgSz w:w="12240" w:h="20160" w:code="5"/>
      <w:pgMar w:top="1440"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F435CA"/>
    <w:multiLevelType w:val="hybridMultilevel"/>
    <w:tmpl w:val="9E3C144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E680ED3"/>
    <w:multiLevelType w:val="hybridMultilevel"/>
    <w:tmpl w:val="3C2CD1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9905E4"/>
    <w:multiLevelType w:val="hybridMultilevel"/>
    <w:tmpl w:val="43405A50"/>
    <w:lvl w:ilvl="0" w:tplc="5450D07C">
      <w:start w:val="1"/>
      <w:numFmt w:val="upperLetter"/>
      <w:lvlText w:val="%1."/>
      <w:lvlJc w:val="left"/>
      <w:pPr>
        <w:ind w:left="180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D487C46"/>
    <w:multiLevelType w:val="hybridMultilevel"/>
    <w:tmpl w:val="99CEFE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661CDD"/>
    <w:multiLevelType w:val="hybridMultilevel"/>
    <w:tmpl w:val="F0E05E8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2932067"/>
    <w:multiLevelType w:val="hybridMultilevel"/>
    <w:tmpl w:val="E9EA6572"/>
    <w:lvl w:ilvl="0" w:tplc="5450D07C">
      <w:start w:val="1"/>
      <w:numFmt w:val="upperLetter"/>
      <w:lvlText w:val="%1."/>
      <w:lvlJc w:val="left"/>
      <w:pPr>
        <w:ind w:left="1440" w:hanging="360"/>
      </w:pPr>
      <w:rPr>
        <w:rFonts w:ascii="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EB2201A"/>
    <w:multiLevelType w:val="hybridMultilevel"/>
    <w:tmpl w:val="048A994A"/>
    <w:lvl w:ilvl="0" w:tplc="7CA67C88">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53904E2"/>
    <w:multiLevelType w:val="hybridMultilevel"/>
    <w:tmpl w:val="0822424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C764B94"/>
    <w:multiLevelType w:val="hybridMultilevel"/>
    <w:tmpl w:val="E0D62E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8094567">
    <w:abstractNumId w:val="0"/>
  </w:num>
  <w:num w:numId="2" w16cid:durableId="1165362030">
    <w:abstractNumId w:val="2"/>
  </w:num>
  <w:num w:numId="3" w16cid:durableId="1412462114">
    <w:abstractNumId w:val="6"/>
  </w:num>
  <w:num w:numId="4" w16cid:durableId="1882596363">
    <w:abstractNumId w:val="8"/>
  </w:num>
  <w:num w:numId="5" w16cid:durableId="353263701">
    <w:abstractNumId w:val="3"/>
  </w:num>
  <w:num w:numId="6" w16cid:durableId="569389674">
    <w:abstractNumId w:val="4"/>
  </w:num>
  <w:num w:numId="7" w16cid:durableId="657999599">
    <w:abstractNumId w:val="1"/>
  </w:num>
  <w:num w:numId="8" w16cid:durableId="780688419">
    <w:abstractNumId w:val="7"/>
  </w:num>
  <w:num w:numId="9" w16cid:durableId="9436575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744"/>
    <w:rsid w:val="00052E47"/>
    <w:rsid w:val="0007535B"/>
    <w:rsid w:val="0008601C"/>
    <w:rsid w:val="00090553"/>
    <w:rsid w:val="000C58BA"/>
    <w:rsid w:val="000D5268"/>
    <w:rsid w:val="000F2437"/>
    <w:rsid w:val="000F35A2"/>
    <w:rsid w:val="000F3B53"/>
    <w:rsid w:val="001164ED"/>
    <w:rsid w:val="00129013"/>
    <w:rsid w:val="00130333"/>
    <w:rsid w:val="00134FE9"/>
    <w:rsid w:val="001540CF"/>
    <w:rsid w:val="0018197C"/>
    <w:rsid w:val="00184346"/>
    <w:rsid w:val="00193429"/>
    <w:rsid w:val="001C4B52"/>
    <w:rsid w:val="001F698D"/>
    <w:rsid w:val="00206E50"/>
    <w:rsid w:val="00237DD8"/>
    <w:rsid w:val="00237ECB"/>
    <w:rsid w:val="00241984"/>
    <w:rsid w:val="00285620"/>
    <w:rsid w:val="002A22F1"/>
    <w:rsid w:val="002E1744"/>
    <w:rsid w:val="002E309D"/>
    <w:rsid w:val="002E55D0"/>
    <w:rsid w:val="00311082"/>
    <w:rsid w:val="00313D79"/>
    <w:rsid w:val="00314A75"/>
    <w:rsid w:val="0032426B"/>
    <w:rsid w:val="00377B25"/>
    <w:rsid w:val="00381341"/>
    <w:rsid w:val="003C1D4B"/>
    <w:rsid w:val="003C64C5"/>
    <w:rsid w:val="003E4922"/>
    <w:rsid w:val="003EF2A5"/>
    <w:rsid w:val="00410D13"/>
    <w:rsid w:val="00425913"/>
    <w:rsid w:val="00455FCE"/>
    <w:rsid w:val="0047F6B4"/>
    <w:rsid w:val="004A76F7"/>
    <w:rsid w:val="004C747E"/>
    <w:rsid w:val="004E6698"/>
    <w:rsid w:val="00532DD4"/>
    <w:rsid w:val="0057363B"/>
    <w:rsid w:val="00597CFD"/>
    <w:rsid w:val="005B14C4"/>
    <w:rsid w:val="005F55A9"/>
    <w:rsid w:val="006434C3"/>
    <w:rsid w:val="00696075"/>
    <w:rsid w:val="006A0000"/>
    <w:rsid w:val="006A218A"/>
    <w:rsid w:val="006A716A"/>
    <w:rsid w:val="006B1D1B"/>
    <w:rsid w:val="006D0257"/>
    <w:rsid w:val="006D5969"/>
    <w:rsid w:val="006D7081"/>
    <w:rsid w:val="00704392"/>
    <w:rsid w:val="00746919"/>
    <w:rsid w:val="007708B3"/>
    <w:rsid w:val="00780BC9"/>
    <w:rsid w:val="007A5ED8"/>
    <w:rsid w:val="007B00D5"/>
    <w:rsid w:val="00814BFF"/>
    <w:rsid w:val="00834444"/>
    <w:rsid w:val="00875315"/>
    <w:rsid w:val="008B4556"/>
    <w:rsid w:val="008C24DC"/>
    <w:rsid w:val="00903455"/>
    <w:rsid w:val="00918FDB"/>
    <w:rsid w:val="009317AC"/>
    <w:rsid w:val="009346A6"/>
    <w:rsid w:val="00934901"/>
    <w:rsid w:val="009D67F6"/>
    <w:rsid w:val="00A02F42"/>
    <w:rsid w:val="00A14000"/>
    <w:rsid w:val="00A54723"/>
    <w:rsid w:val="00A73022"/>
    <w:rsid w:val="00A81E10"/>
    <w:rsid w:val="00A8412A"/>
    <w:rsid w:val="00AB647A"/>
    <w:rsid w:val="00AF1B6B"/>
    <w:rsid w:val="00B12FF1"/>
    <w:rsid w:val="00B279A8"/>
    <w:rsid w:val="00B42C38"/>
    <w:rsid w:val="00B73125"/>
    <w:rsid w:val="00B75686"/>
    <w:rsid w:val="00B8429F"/>
    <w:rsid w:val="00B85528"/>
    <w:rsid w:val="00B85D7D"/>
    <w:rsid w:val="00B95B25"/>
    <w:rsid w:val="00BA5AC8"/>
    <w:rsid w:val="00BC4CA8"/>
    <w:rsid w:val="00BD6C5A"/>
    <w:rsid w:val="00BE63D8"/>
    <w:rsid w:val="00BF72E7"/>
    <w:rsid w:val="00C15509"/>
    <w:rsid w:val="00C45F9B"/>
    <w:rsid w:val="00C51859"/>
    <w:rsid w:val="00C644BB"/>
    <w:rsid w:val="00C7095C"/>
    <w:rsid w:val="00CA2586"/>
    <w:rsid w:val="00CB4D9B"/>
    <w:rsid w:val="00CC512F"/>
    <w:rsid w:val="00CD64BC"/>
    <w:rsid w:val="00CE23A2"/>
    <w:rsid w:val="00D15E76"/>
    <w:rsid w:val="00D77096"/>
    <w:rsid w:val="00D903AA"/>
    <w:rsid w:val="00DB2EDD"/>
    <w:rsid w:val="00DB3376"/>
    <w:rsid w:val="00DE41E5"/>
    <w:rsid w:val="00E07F70"/>
    <w:rsid w:val="00E20A25"/>
    <w:rsid w:val="00E36EC9"/>
    <w:rsid w:val="00E59791"/>
    <w:rsid w:val="00EC12CC"/>
    <w:rsid w:val="00EE30E5"/>
    <w:rsid w:val="00F119EC"/>
    <w:rsid w:val="00F11E4D"/>
    <w:rsid w:val="00F40EBA"/>
    <w:rsid w:val="00F474BF"/>
    <w:rsid w:val="00F67571"/>
    <w:rsid w:val="00F96B09"/>
    <w:rsid w:val="00FA2D03"/>
    <w:rsid w:val="00FA41C5"/>
    <w:rsid w:val="012E6556"/>
    <w:rsid w:val="01A4A406"/>
    <w:rsid w:val="01B85F79"/>
    <w:rsid w:val="01CCDE44"/>
    <w:rsid w:val="021694D3"/>
    <w:rsid w:val="02470C51"/>
    <w:rsid w:val="025A4620"/>
    <w:rsid w:val="0267EC9D"/>
    <w:rsid w:val="028C4A06"/>
    <w:rsid w:val="02D6AE76"/>
    <w:rsid w:val="030453B4"/>
    <w:rsid w:val="030EE974"/>
    <w:rsid w:val="032F813F"/>
    <w:rsid w:val="038C9F49"/>
    <w:rsid w:val="03A250EF"/>
    <w:rsid w:val="0422AA9D"/>
    <w:rsid w:val="043D0067"/>
    <w:rsid w:val="0473D0E0"/>
    <w:rsid w:val="04819E2D"/>
    <w:rsid w:val="04F72D5D"/>
    <w:rsid w:val="04FAF886"/>
    <w:rsid w:val="0508D654"/>
    <w:rsid w:val="05454D83"/>
    <w:rsid w:val="055E85E1"/>
    <w:rsid w:val="06020AA9"/>
    <w:rsid w:val="06476A62"/>
    <w:rsid w:val="065806B3"/>
    <w:rsid w:val="0666981E"/>
    <w:rsid w:val="06B0E79A"/>
    <w:rsid w:val="06B8CD31"/>
    <w:rsid w:val="06C64B69"/>
    <w:rsid w:val="06FD3AC1"/>
    <w:rsid w:val="0719D62C"/>
    <w:rsid w:val="07BBF3BE"/>
    <w:rsid w:val="07F29B2B"/>
    <w:rsid w:val="08309077"/>
    <w:rsid w:val="088EC0AE"/>
    <w:rsid w:val="092B1186"/>
    <w:rsid w:val="0930CDEC"/>
    <w:rsid w:val="0A7371EA"/>
    <w:rsid w:val="0AE47868"/>
    <w:rsid w:val="0B2A6429"/>
    <w:rsid w:val="0B7BE6BF"/>
    <w:rsid w:val="0B848DEB"/>
    <w:rsid w:val="0BA66262"/>
    <w:rsid w:val="0C42AA9B"/>
    <w:rsid w:val="0C675C47"/>
    <w:rsid w:val="0C9E1E02"/>
    <w:rsid w:val="0CD1FB58"/>
    <w:rsid w:val="0D51FF3C"/>
    <w:rsid w:val="0D7DAA18"/>
    <w:rsid w:val="0D949BD4"/>
    <w:rsid w:val="0DD726D7"/>
    <w:rsid w:val="0EF691C2"/>
    <w:rsid w:val="0F1E6098"/>
    <w:rsid w:val="0F51AD21"/>
    <w:rsid w:val="0F571D0F"/>
    <w:rsid w:val="0F8846B1"/>
    <w:rsid w:val="0F939126"/>
    <w:rsid w:val="0FB92979"/>
    <w:rsid w:val="0FFA4C83"/>
    <w:rsid w:val="10337AED"/>
    <w:rsid w:val="1049F927"/>
    <w:rsid w:val="105D0D5E"/>
    <w:rsid w:val="105F22BD"/>
    <w:rsid w:val="109695ED"/>
    <w:rsid w:val="10A11ABD"/>
    <w:rsid w:val="10AB64DE"/>
    <w:rsid w:val="114E680A"/>
    <w:rsid w:val="11FF2AE3"/>
    <w:rsid w:val="121E04CB"/>
    <w:rsid w:val="124977D3"/>
    <w:rsid w:val="12EE60E9"/>
    <w:rsid w:val="134ACA0D"/>
    <w:rsid w:val="13A9B62E"/>
    <w:rsid w:val="13AAFB78"/>
    <w:rsid w:val="13C5368C"/>
    <w:rsid w:val="13CCCCF5"/>
    <w:rsid w:val="14263322"/>
    <w:rsid w:val="148D82B2"/>
    <w:rsid w:val="153771C3"/>
    <w:rsid w:val="15EA626B"/>
    <w:rsid w:val="15FC0557"/>
    <w:rsid w:val="168298C6"/>
    <w:rsid w:val="16B674CA"/>
    <w:rsid w:val="16B7A9C7"/>
    <w:rsid w:val="16C6A999"/>
    <w:rsid w:val="16CAB966"/>
    <w:rsid w:val="174A0C48"/>
    <w:rsid w:val="17775F26"/>
    <w:rsid w:val="179780EF"/>
    <w:rsid w:val="1813B2E1"/>
    <w:rsid w:val="182FE633"/>
    <w:rsid w:val="1844D2E5"/>
    <w:rsid w:val="18599B6D"/>
    <w:rsid w:val="186C7DAC"/>
    <w:rsid w:val="1920A11D"/>
    <w:rsid w:val="1933A4CA"/>
    <w:rsid w:val="1934853D"/>
    <w:rsid w:val="198C1787"/>
    <w:rsid w:val="19DBC90F"/>
    <w:rsid w:val="19FA218B"/>
    <w:rsid w:val="1A127A00"/>
    <w:rsid w:val="1A86A784"/>
    <w:rsid w:val="1B440650"/>
    <w:rsid w:val="1B609634"/>
    <w:rsid w:val="1B66AABA"/>
    <w:rsid w:val="1B7541CD"/>
    <w:rsid w:val="1B76142E"/>
    <w:rsid w:val="1BAE0458"/>
    <w:rsid w:val="1C11798B"/>
    <w:rsid w:val="1C4D3C0E"/>
    <w:rsid w:val="1CB4640E"/>
    <w:rsid w:val="1CF5217D"/>
    <w:rsid w:val="1D7924A9"/>
    <w:rsid w:val="1DC9DF4D"/>
    <w:rsid w:val="1DCC582E"/>
    <w:rsid w:val="1DEDC8EB"/>
    <w:rsid w:val="1E037BB0"/>
    <w:rsid w:val="1E26939A"/>
    <w:rsid w:val="1E28E6C9"/>
    <w:rsid w:val="1E38C97C"/>
    <w:rsid w:val="1E4EC39B"/>
    <w:rsid w:val="1E845297"/>
    <w:rsid w:val="1EAE93B4"/>
    <w:rsid w:val="1ED5FC9D"/>
    <w:rsid w:val="1FA833F4"/>
    <w:rsid w:val="1FB83B5E"/>
    <w:rsid w:val="20477277"/>
    <w:rsid w:val="20523FC4"/>
    <w:rsid w:val="2087D459"/>
    <w:rsid w:val="211700CF"/>
    <w:rsid w:val="2118AC2F"/>
    <w:rsid w:val="2255BC55"/>
    <w:rsid w:val="22801957"/>
    <w:rsid w:val="22AAB3B1"/>
    <w:rsid w:val="22B74DF9"/>
    <w:rsid w:val="23131483"/>
    <w:rsid w:val="236559DE"/>
    <w:rsid w:val="23709D25"/>
    <w:rsid w:val="238D7298"/>
    <w:rsid w:val="23BAEF84"/>
    <w:rsid w:val="24181B04"/>
    <w:rsid w:val="24514AD6"/>
    <w:rsid w:val="24782C21"/>
    <w:rsid w:val="2497784B"/>
    <w:rsid w:val="24CEA25F"/>
    <w:rsid w:val="2509C7B4"/>
    <w:rsid w:val="25926577"/>
    <w:rsid w:val="25B182D8"/>
    <w:rsid w:val="2644B574"/>
    <w:rsid w:val="26FCEA51"/>
    <w:rsid w:val="27229D99"/>
    <w:rsid w:val="2732AB0D"/>
    <w:rsid w:val="2763DEA5"/>
    <w:rsid w:val="276BB261"/>
    <w:rsid w:val="277B6CB7"/>
    <w:rsid w:val="27AD46D1"/>
    <w:rsid w:val="27E70AED"/>
    <w:rsid w:val="27FB80EC"/>
    <w:rsid w:val="280A58EE"/>
    <w:rsid w:val="283FE717"/>
    <w:rsid w:val="2860FBEA"/>
    <w:rsid w:val="28994CF9"/>
    <w:rsid w:val="28CE7CB0"/>
    <w:rsid w:val="2A2BEBBE"/>
    <w:rsid w:val="2AA54252"/>
    <w:rsid w:val="2AC76EFF"/>
    <w:rsid w:val="2AF26D25"/>
    <w:rsid w:val="2AFA7CCA"/>
    <w:rsid w:val="2B110597"/>
    <w:rsid w:val="2B1450C9"/>
    <w:rsid w:val="2B389D25"/>
    <w:rsid w:val="2B6ED5BB"/>
    <w:rsid w:val="2BACE1C4"/>
    <w:rsid w:val="2BAE89B2"/>
    <w:rsid w:val="2BCF3091"/>
    <w:rsid w:val="2C2984F6"/>
    <w:rsid w:val="2C335EEF"/>
    <w:rsid w:val="2CD0DBBE"/>
    <w:rsid w:val="2CD4E870"/>
    <w:rsid w:val="2CEED478"/>
    <w:rsid w:val="2D16C658"/>
    <w:rsid w:val="2D7A5825"/>
    <w:rsid w:val="2D8D0B77"/>
    <w:rsid w:val="2DB41851"/>
    <w:rsid w:val="2E18C52B"/>
    <w:rsid w:val="2F0756F7"/>
    <w:rsid w:val="2F2721E5"/>
    <w:rsid w:val="2F3C7E11"/>
    <w:rsid w:val="2FA2E950"/>
    <w:rsid w:val="2FD3C79C"/>
    <w:rsid w:val="3007BC1F"/>
    <w:rsid w:val="3018691C"/>
    <w:rsid w:val="303CE819"/>
    <w:rsid w:val="305C6143"/>
    <w:rsid w:val="3067DC53"/>
    <w:rsid w:val="3098A532"/>
    <w:rsid w:val="30C2D908"/>
    <w:rsid w:val="30D7D3FB"/>
    <w:rsid w:val="312C160B"/>
    <w:rsid w:val="31386D71"/>
    <w:rsid w:val="31F04238"/>
    <w:rsid w:val="3218FBA9"/>
    <w:rsid w:val="325B15D8"/>
    <w:rsid w:val="32753541"/>
    <w:rsid w:val="338BE9AA"/>
    <w:rsid w:val="338DFB44"/>
    <w:rsid w:val="343DF58D"/>
    <w:rsid w:val="346C4821"/>
    <w:rsid w:val="34BEBC68"/>
    <w:rsid w:val="34E4B56B"/>
    <w:rsid w:val="34FB5C2E"/>
    <w:rsid w:val="35070A98"/>
    <w:rsid w:val="3513C0AB"/>
    <w:rsid w:val="36269AE2"/>
    <w:rsid w:val="364DC2BA"/>
    <w:rsid w:val="3667E6A7"/>
    <w:rsid w:val="36A60862"/>
    <w:rsid w:val="372DB5CA"/>
    <w:rsid w:val="37429C48"/>
    <w:rsid w:val="37E80DA3"/>
    <w:rsid w:val="37F1FA84"/>
    <w:rsid w:val="380E660E"/>
    <w:rsid w:val="3855CF06"/>
    <w:rsid w:val="3881F7D6"/>
    <w:rsid w:val="389AB311"/>
    <w:rsid w:val="395CEC3D"/>
    <w:rsid w:val="39A87A61"/>
    <w:rsid w:val="39E94159"/>
    <w:rsid w:val="3A242155"/>
    <w:rsid w:val="3A3BA475"/>
    <w:rsid w:val="3A6E8A97"/>
    <w:rsid w:val="3AAD9E9E"/>
    <w:rsid w:val="3B289105"/>
    <w:rsid w:val="3BAE5981"/>
    <w:rsid w:val="3BD0E400"/>
    <w:rsid w:val="3BEA25AC"/>
    <w:rsid w:val="3C2E180D"/>
    <w:rsid w:val="3C333083"/>
    <w:rsid w:val="3C7A75A4"/>
    <w:rsid w:val="3CEED54C"/>
    <w:rsid w:val="3D582B7C"/>
    <w:rsid w:val="3D914C89"/>
    <w:rsid w:val="3DEC8CC3"/>
    <w:rsid w:val="3DF09A7F"/>
    <w:rsid w:val="3DF17308"/>
    <w:rsid w:val="3E5DB6AA"/>
    <w:rsid w:val="3E8C81C7"/>
    <w:rsid w:val="3E8FE2BB"/>
    <w:rsid w:val="3ECC3FFD"/>
    <w:rsid w:val="3F470DD2"/>
    <w:rsid w:val="3FB28BBF"/>
    <w:rsid w:val="3FD97C80"/>
    <w:rsid w:val="4008E1EC"/>
    <w:rsid w:val="4021548B"/>
    <w:rsid w:val="402FC1D9"/>
    <w:rsid w:val="40482387"/>
    <w:rsid w:val="405E65C2"/>
    <w:rsid w:val="40BC0835"/>
    <w:rsid w:val="40D8B4B2"/>
    <w:rsid w:val="4118999D"/>
    <w:rsid w:val="412213D4"/>
    <w:rsid w:val="418F495E"/>
    <w:rsid w:val="41A75702"/>
    <w:rsid w:val="420C7757"/>
    <w:rsid w:val="421E9561"/>
    <w:rsid w:val="426D0F4C"/>
    <w:rsid w:val="428D8B6D"/>
    <w:rsid w:val="42BD997E"/>
    <w:rsid w:val="430D050D"/>
    <w:rsid w:val="434E482C"/>
    <w:rsid w:val="43B14713"/>
    <w:rsid w:val="43FABFC7"/>
    <w:rsid w:val="442997EA"/>
    <w:rsid w:val="442F7605"/>
    <w:rsid w:val="446AABED"/>
    <w:rsid w:val="44930BC1"/>
    <w:rsid w:val="4495993C"/>
    <w:rsid w:val="449B7280"/>
    <w:rsid w:val="44BB582A"/>
    <w:rsid w:val="44E71832"/>
    <w:rsid w:val="45C39FAC"/>
    <w:rsid w:val="467A1376"/>
    <w:rsid w:val="467FCFE2"/>
    <w:rsid w:val="4683B866"/>
    <w:rsid w:val="479FAB7E"/>
    <w:rsid w:val="47ABACE8"/>
    <w:rsid w:val="47C81111"/>
    <w:rsid w:val="47F78ECC"/>
    <w:rsid w:val="4828CD29"/>
    <w:rsid w:val="48384735"/>
    <w:rsid w:val="48759DC2"/>
    <w:rsid w:val="48DA3F21"/>
    <w:rsid w:val="498C8866"/>
    <w:rsid w:val="49B1B2D4"/>
    <w:rsid w:val="4A27ACE3"/>
    <w:rsid w:val="4AC55D7A"/>
    <w:rsid w:val="4B553D00"/>
    <w:rsid w:val="4B8E2CC2"/>
    <w:rsid w:val="4B95D87B"/>
    <w:rsid w:val="4BBE7D48"/>
    <w:rsid w:val="4C18F196"/>
    <w:rsid w:val="4C5BD3DD"/>
    <w:rsid w:val="4C6A3BA0"/>
    <w:rsid w:val="4C88F0EF"/>
    <w:rsid w:val="4CB19CD5"/>
    <w:rsid w:val="4CD6F8CF"/>
    <w:rsid w:val="4D135D6D"/>
    <w:rsid w:val="4D175263"/>
    <w:rsid w:val="4D1AB905"/>
    <w:rsid w:val="4D30B400"/>
    <w:rsid w:val="4D421EFA"/>
    <w:rsid w:val="4D4CCC98"/>
    <w:rsid w:val="4D704357"/>
    <w:rsid w:val="4D76493E"/>
    <w:rsid w:val="4DA4AA18"/>
    <w:rsid w:val="4DE92FF6"/>
    <w:rsid w:val="4E72C243"/>
    <w:rsid w:val="4EB81BD3"/>
    <w:rsid w:val="4F54E0C5"/>
    <w:rsid w:val="4F5CEB5E"/>
    <w:rsid w:val="4FB44486"/>
    <w:rsid w:val="4FDEA8A3"/>
    <w:rsid w:val="501532F6"/>
    <w:rsid w:val="501AF9B3"/>
    <w:rsid w:val="505F2E61"/>
    <w:rsid w:val="5065B5EA"/>
    <w:rsid w:val="50A81C6D"/>
    <w:rsid w:val="50D9CFF7"/>
    <w:rsid w:val="50FA57D0"/>
    <w:rsid w:val="5134B907"/>
    <w:rsid w:val="51365067"/>
    <w:rsid w:val="5168F29E"/>
    <w:rsid w:val="51AFB486"/>
    <w:rsid w:val="51DA6160"/>
    <w:rsid w:val="51E0FA79"/>
    <w:rsid w:val="51F93E7C"/>
    <w:rsid w:val="523C5D6F"/>
    <w:rsid w:val="525144CD"/>
    <w:rsid w:val="52EB4AD9"/>
    <w:rsid w:val="52F7D636"/>
    <w:rsid w:val="530ED7DB"/>
    <w:rsid w:val="53230AFD"/>
    <w:rsid w:val="532D8AD5"/>
    <w:rsid w:val="5338E9CF"/>
    <w:rsid w:val="53399EF8"/>
    <w:rsid w:val="535FCD4C"/>
    <w:rsid w:val="53CEEEA6"/>
    <w:rsid w:val="54272375"/>
    <w:rsid w:val="5446A16B"/>
    <w:rsid w:val="5486273E"/>
    <w:rsid w:val="550B1C54"/>
    <w:rsid w:val="5547B74B"/>
    <w:rsid w:val="55ADD963"/>
    <w:rsid w:val="56356405"/>
    <w:rsid w:val="566D31A0"/>
    <w:rsid w:val="5697C909"/>
    <w:rsid w:val="5722B1DA"/>
    <w:rsid w:val="5733AF2A"/>
    <w:rsid w:val="577B4060"/>
    <w:rsid w:val="5792EA99"/>
    <w:rsid w:val="57A269A8"/>
    <w:rsid w:val="580BB327"/>
    <w:rsid w:val="58619193"/>
    <w:rsid w:val="588C94E7"/>
    <w:rsid w:val="589D76CD"/>
    <w:rsid w:val="58F59B60"/>
    <w:rsid w:val="594CD5D5"/>
    <w:rsid w:val="597FEE00"/>
    <w:rsid w:val="59A28423"/>
    <w:rsid w:val="59E7652B"/>
    <w:rsid w:val="5A099314"/>
    <w:rsid w:val="5A33200B"/>
    <w:rsid w:val="5AD469DE"/>
    <w:rsid w:val="5B571B99"/>
    <w:rsid w:val="5B7D8F01"/>
    <w:rsid w:val="5B9EB740"/>
    <w:rsid w:val="5BA329E1"/>
    <w:rsid w:val="5BDFF171"/>
    <w:rsid w:val="5D14D25B"/>
    <w:rsid w:val="5EC721DE"/>
    <w:rsid w:val="5EC8F600"/>
    <w:rsid w:val="5EEEF9BD"/>
    <w:rsid w:val="5F3A3265"/>
    <w:rsid w:val="5F3CE159"/>
    <w:rsid w:val="5F4DFAAE"/>
    <w:rsid w:val="5F97DB47"/>
    <w:rsid w:val="60420921"/>
    <w:rsid w:val="610532BF"/>
    <w:rsid w:val="614A5094"/>
    <w:rsid w:val="618D98BB"/>
    <w:rsid w:val="61903323"/>
    <w:rsid w:val="61B46625"/>
    <w:rsid w:val="61DD0577"/>
    <w:rsid w:val="637BBE7A"/>
    <w:rsid w:val="6386080B"/>
    <w:rsid w:val="64164B32"/>
    <w:rsid w:val="647C7851"/>
    <w:rsid w:val="648C1395"/>
    <w:rsid w:val="648ED845"/>
    <w:rsid w:val="648EE8E0"/>
    <w:rsid w:val="6490A692"/>
    <w:rsid w:val="6509479C"/>
    <w:rsid w:val="6580DF50"/>
    <w:rsid w:val="66518EEE"/>
    <w:rsid w:val="668F0A31"/>
    <w:rsid w:val="66A12D40"/>
    <w:rsid w:val="66CAA9F1"/>
    <w:rsid w:val="66D0DBC4"/>
    <w:rsid w:val="66FD2B92"/>
    <w:rsid w:val="6718A4CB"/>
    <w:rsid w:val="67322227"/>
    <w:rsid w:val="675BB4E7"/>
    <w:rsid w:val="676E56CA"/>
    <w:rsid w:val="680A0578"/>
    <w:rsid w:val="684C9DAD"/>
    <w:rsid w:val="687A2BC4"/>
    <w:rsid w:val="68968C43"/>
    <w:rsid w:val="689799A0"/>
    <w:rsid w:val="68BE7E84"/>
    <w:rsid w:val="68BFF825"/>
    <w:rsid w:val="68DC95D3"/>
    <w:rsid w:val="69551793"/>
    <w:rsid w:val="699118DF"/>
    <w:rsid w:val="69957593"/>
    <w:rsid w:val="69C5437B"/>
    <w:rsid w:val="69D9298D"/>
    <w:rsid w:val="6B0194D7"/>
    <w:rsid w:val="6B6F8824"/>
    <w:rsid w:val="6CE10B42"/>
    <w:rsid w:val="6CE235C5"/>
    <w:rsid w:val="6CEE6DC9"/>
    <w:rsid w:val="6CF3BB9A"/>
    <w:rsid w:val="6D6F3A62"/>
    <w:rsid w:val="6DA84314"/>
    <w:rsid w:val="6E83F810"/>
    <w:rsid w:val="6E8592DB"/>
    <w:rsid w:val="6E990247"/>
    <w:rsid w:val="6EB228FA"/>
    <w:rsid w:val="6EEA90BB"/>
    <w:rsid w:val="6EF7021A"/>
    <w:rsid w:val="6F32552E"/>
    <w:rsid w:val="6F455707"/>
    <w:rsid w:val="6F4E1D1B"/>
    <w:rsid w:val="6F6DAD77"/>
    <w:rsid w:val="6FA914A3"/>
    <w:rsid w:val="6FAC2CD1"/>
    <w:rsid w:val="704D000E"/>
    <w:rsid w:val="705B0090"/>
    <w:rsid w:val="708B408D"/>
    <w:rsid w:val="709C8F6E"/>
    <w:rsid w:val="70BB71E3"/>
    <w:rsid w:val="710B6B8A"/>
    <w:rsid w:val="7118F51D"/>
    <w:rsid w:val="717E497D"/>
    <w:rsid w:val="71BC0AEE"/>
    <w:rsid w:val="71BFE6C6"/>
    <w:rsid w:val="71D2CC04"/>
    <w:rsid w:val="723ACB4E"/>
    <w:rsid w:val="72CCEDD4"/>
    <w:rsid w:val="7302A066"/>
    <w:rsid w:val="73BCE840"/>
    <w:rsid w:val="74253E42"/>
    <w:rsid w:val="7435C8BB"/>
    <w:rsid w:val="7489A469"/>
    <w:rsid w:val="7496F66D"/>
    <w:rsid w:val="74B2344F"/>
    <w:rsid w:val="7562CA04"/>
    <w:rsid w:val="758AF822"/>
    <w:rsid w:val="75C00BA7"/>
    <w:rsid w:val="75EC902C"/>
    <w:rsid w:val="75ED3B00"/>
    <w:rsid w:val="7614E512"/>
    <w:rsid w:val="76443459"/>
    <w:rsid w:val="77501F7B"/>
    <w:rsid w:val="77A5996D"/>
    <w:rsid w:val="77C91C60"/>
    <w:rsid w:val="780DD19C"/>
    <w:rsid w:val="7822CA05"/>
    <w:rsid w:val="784E004E"/>
    <w:rsid w:val="7884B34C"/>
    <w:rsid w:val="78BF8DC4"/>
    <w:rsid w:val="78FFEDD5"/>
    <w:rsid w:val="7939D7AB"/>
    <w:rsid w:val="797AA89D"/>
    <w:rsid w:val="799DAF3C"/>
    <w:rsid w:val="79C9C1D1"/>
    <w:rsid w:val="7A20F13F"/>
    <w:rsid w:val="7A532883"/>
    <w:rsid w:val="7B0CAE67"/>
    <w:rsid w:val="7B57A216"/>
    <w:rsid w:val="7B6FC417"/>
    <w:rsid w:val="7B704141"/>
    <w:rsid w:val="7BABB21C"/>
    <w:rsid w:val="7BF7CB9C"/>
    <w:rsid w:val="7C2CEE93"/>
    <w:rsid w:val="7C69B1F6"/>
    <w:rsid w:val="7D8F4FDC"/>
    <w:rsid w:val="7E51D3F7"/>
    <w:rsid w:val="7E6E425B"/>
    <w:rsid w:val="7ED4AE59"/>
    <w:rsid w:val="7EEE778B"/>
    <w:rsid w:val="7F8F9F83"/>
    <w:rsid w:val="7FABBFB4"/>
    <w:rsid w:val="7FD95B8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60879"/>
  <w15:chartTrackingRefBased/>
  <w15:docId w15:val="{C2606706-6619-49A3-B099-E455B97CC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744"/>
    <w:pPr>
      <w:spacing w:line="279" w:lineRule="auto"/>
    </w:pPr>
    <w:rPr>
      <w:rFonts w:eastAsiaTheme="minorEastAsia"/>
      <w:kern w:val="0"/>
      <w:lang w:eastAsia="ja-JP"/>
      <w14:ligatures w14:val="none"/>
    </w:rPr>
  </w:style>
  <w:style w:type="paragraph" w:styleId="Heading1">
    <w:name w:val="heading 1"/>
    <w:basedOn w:val="Normal"/>
    <w:next w:val="Normal"/>
    <w:link w:val="Heading1Char"/>
    <w:uiPriority w:val="9"/>
    <w:qFormat/>
    <w:rsid w:val="002E174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2E174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2E1744"/>
    <w:pPr>
      <w:keepNext/>
      <w:keepLines/>
      <w:spacing w:before="160" w:after="80" w:line="278"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2E1744"/>
    <w:pPr>
      <w:keepNext/>
      <w:keepLines/>
      <w:spacing w:before="80" w:after="40" w:line="278" w:lineRule="auto"/>
      <w:outlineLvl w:val="3"/>
    </w:pPr>
    <w:rPr>
      <w:rFonts w:eastAsiaTheme="majorEastAsia"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2E1744"/>
    <w:pPr>
      <w:keepNext/>
      <w:keepLines/>
      <w:spacing w:before="80" w:after="40" w:line="278" w:lineRule="auto"/>
      <w:outlineLvl w:val="4"/>
    </w:pPr>
    <w:rPr>
      <w:rFonts w:eastAsiaTheme="majorEastAsia"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2E1744"/>
    <w:pPr>
      <w:keepNext/>
      <w:keepLines/>
      <w:spacing w:before="40" w:after="0" w:line="278" w:lineRule="auto"/>
      <w:outlineLvl w:val="5"/>
    </w:pPr>
    <w:rPr>
      <w:rFonts w:eastAsiaTheme="majorEastAsia"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2E1744"/>
    <w:pPr>
      <w:keepNext/>
      <w:keepLines/>
      <w:spacing w:before="40" w:after="0" w:line="278" w:lineRule="auto"/>
      <w:outlineLvl w:val="6"/>
    </w:pPr>
    <w:rPr>
      <w:rFonts w:eastAsiaTheme="majorEastAsia"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2E1744"/>
    <w:pPr>
      <w:keepNext/>
      <w:keepLines/>
      <w:spacing w:after="0" w:line="278" w:lineRule="auto"/>
      <w:outlineLvl w:val="7"/>
    </w:pPr>
    <w:rPr>
      <w:rFonts w:eastAsiaTheme="majorEastAsia"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2E1744"/>
    <w:pPr>
      <w:keepNext/>
      <w:keepLines/>
      <w:spacing w:after="0" w:line="278" w:lineRule="auto"/>
      <w:outlineLvl w:val="8"/>
    </w:pPr>
    <w:rPr>
      <w:rFonts w:eastAsiaTheme="majorEastAsia"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17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17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17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17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17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17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17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17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1744"/>
    <w:rPr>
      <w:rFonts w:eastAsiaTheme="majorEastAsia" w:cstheme="majorBidi"/>
      <w:color w:val="272727" w:themeColor="text1" w:themeTint="D8"/>
    </w:rPr>
  </w:style>
  <w:style w:type="paragraph" w:styleId="Title">
    <w:name w:val="Title"/>
    <w:basedOn w:val="Normal"/>
    <w:next w:val="Normal"/>
    <w:link w:val="TitleChar"/>
    <w:uiPriority w:val="10"/>
    <w:qFormat/>
    <w:rsid w:val="002E1744"/>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2E17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1744"/>
    <w:pPr>
      <w:numPr>
        <w:ilvl w:val="1"/>
      </w:numPr>
      <w:spacing w:line="278"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2E17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1744"/>
    <w:pPr>
      <w:spacing w:before="160" w:line="278" w:lineRule="auto"/>
      <w:jc w:val="center"/>
    </w:pPr>
    <w:rPr>
      <w:rFonts w:eastAsiaTheme="minorHAns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2E1744"/>
    <w:rPr>
      <w:i/>
      <w:iCs/>
      <w:color w:val="404040" w:themeColor="text1" w:themeTint="BF"/>
    </w:rPr>
  </w:style>
  <w:style w:type="paragraph" w:styleId="ListParagraph">
    <w:name w:val="List Paragraph"/>
    <w:basedOn w:val="Normal"/>
    <w:uiPriority w:val="34"/>
    <w:qFormat/>
    <w:rsid w:val="002E1744"/>
    <w:pPr>
      <w:spacing w:line="278" w:lineRule="auto"/>
      <w:ind w:left="720"/>
      <w:contextualSpacing/>
    </w:pPr>
    <w:rPr>
      <w:rFonts w:eastAsiaTheme="minorHAnsi"/>
      <w:kern w:val="2"/>
      <w:lang w:eastAsia="en-US"/>
      <w14:ligatures w14:val="standardContextual"/>
    </w:rPr>
  </w:style>
  <w:style w:type="character" w:styleId="IntenseEmphasis">
    <w:name w:val="Intense Emphasis"/>
    <w:basedOn w:val="DefaultParagraphFont"/>
    <w:uiPriority w:val="21"/>
    <w:qFormat/>
    <w:rsid w:val="002E1744"/>
    <w:rPr>
      <w:i/>
      <w:iCs/>
      <w:color w:val="0F4761" w:themeColor="accent1" w:themeShade="BF"/>
    </w:rPr>
  </w:style>
  <w:style w:type="paragraph" w:styleId="IntenseQuote">
    <w:name w:val="Intense Quote"/>
    <w:basedOn w:val="Normal"/>
    <w:next w:val="Normal"/>
    <w:link w:val="IntenseQuoteChar"/>
    <w:uiPriority w:val="30"/>
    <w:qFormat/>
    <w:rsid w:val="002E174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2E1744"/>
    <w:rPr>
      <w:i/>
      <w:iCs/>
      <w:color w:val="0F4761" w:themeColor="accent1" w:themeShade="BF"/>
    </w:rPr>
  </w:style>
  <w:style w:type="character" w:styleId="IntenseReference">
    <w:name w:val="Intense Reference"/>
    <w:basedOn w:val="DefaultParagraphFont"/>
    <w:uiPriority w:val="32"/>
    <w:qFormat/>
    <w:rsid w:val="002E17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3502e4f-8bfd-4bb3-bfee-ea0782731250" xsi:nil="true"/>
    <lcf76f155ced4ddcb4097134ff3c332f xmlns="956e6592-bef4-4123-b756-b2b9fe17e0c1">
      <Terms xmlns="http://schemas.microsoft.com/office/infopath/2007/PartnerControls"/>
    </lcf76f155ced4ddcb4097134ff3c332f>
    <_ip_UnifiedCompliancePolicyProperties xmlns="http://schemas.microsoft.com/sharepoint/v3" xsi:nil="true"/>
    <NumericValue xmlns="956e6592-bef4-4123-b756-b2b9fe17e0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CACEBDA99D264FB1F19C372BC27B75" ma:contentTypeVersion="15" ma:contentTypeDescription="Create a new document." ma:contentTypeScope="" ma:versionID="101934f31df105210d135f4b97a7fe74">
  <xsd:schema xmlns:xsd="http://www.w3.org/2001/XMLSchema" xmlns:xs="http://www.w3.org/2001/XMLSchema" xmlns:p="http://schemas.microsoft.com/office/2006/metadata/properties" xmlns:ns1="http://schemas.microsoft.com/sharepoint/v3" xmlns:ns2="956e6592-bef4-4123-b756-b2b9fe17e0c1" xmlns:ns3="f3502e4f-8bfd-4bb3-bfee-ea0782731250" targetNamespace="http://schemas.microsoft.com/office/2006/metadata/properties" ma:root="true" ma:fieldsID="28bf9bab47452ee5c7ea246aaaf942e0" ns1:_="" ns2:_="" ns3:_="">
    <xsd:import namespace="http://schemas.microsoft.com/sharepoint/v3"/>
    <xsd:import namespace="956e6592-bef4-4123-b756-b2b9fe17e0c1"/>
    <xsd:import namespace="f3502e4f-8bfd-4bb3-bfee-ea07827312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NumericValu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6e6592-bef4-4123-b756-b2b9fe17e0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0ce98bd-ac35-4508-bf24-f37e01e7df9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NumericValue" ma:index="20" nillable="true" ma:displayName="Numeric Value" ma:format="Dropdown" ma:internalName="NumericValu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f3502e4f-8bfd-4bb3-bfee-ea07827312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0079b0-1250-458e-9224-ccbd22c7dd11}" ma:internalName="TaxCatchAll" ma:showField="CatchAllData" ma:web="2bf1a230-ca25-46ac-92f6-56dda9139e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555BC2-F8B3-4E13-A89D-1EACD5514C74}">
  <ds:schemaRefs>
    <ds:schemaRef ds:uri="http://schemas.microsoft.com/sharepoint/v3/contenttype/forms"/>
  </ds:schemaRefs>
</ds:datastoreItem>
</file>

<file path=customXml/itemProps2.xml><?xml version="1.0" encoding="utf-8"?>
<ds:datastoreItem xmlns:ds="http://schemas.openxmlformats.org/officeDocument/2006/customXml" ds:itemID="{B21EED82-5998-46F8-B99D-D787A4CD89F2}">
  <ds:schemaRefs>
    <ds:schemaRef ds:uri="http://schemas.microsoft.com/office/2006/metadata/properties"/>
    <ds:schemaRef ds:uri="http://schemas.microsoft.com/office/infopath/2007/PartnerControls"/>
    <ds:schemaRef ds:uri="http://schemas.microsoft.com/sharepoint/v3"/>
    <ds:schemaRef ds:uri="f3502e4f-8bfd-4bb3-bfee-ea0782731250"/>
    <ds:schemaRef ds:uri="956e6592-bef4-4123-b756-b2b9fe17e0c1"/>
  </ds:schemaRefs>
</ds:datastoreItem>
</file>

<file path=customXml/itemProps3.xml><?xml version="1.0" encoding="utf-8"?>
<ds:datastoreItem xmlns:ds="http://schemas.openxmlformats.org/officeDocument/2006/customXml" ds:itemID="{EB114272-E1D1-4A17-9FF0-11E1C5F9CC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56e6592-bef4-4123-b756-b2b9fe17e0c1"/>
    <ds:schemaRef ds:uri="f3502e4f-8bfd-4bb3-bfee-ea07827312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3342</Words>
  <Characters>19050</Characters>
  <Application>Microsoft Office Word</Application>
  <DocSecurity>0</DocSecurity>
  <Lines>158</Lines>
  <Paragraphs>44</Paragraphs>
  <ScaleCrop>false</ScaleCrop>
  <Company/>
  <LinksUpToDate>false</LinksUpToDate>
  <CharactersWithSpaces>22348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Wale</dc:creator>
  <cp:keywords/>
  <dc:description/>
  <cp:lastModifiedBy>Andrea Trantham</cp:lastModifiedBy>
  <cp:revision>3</cp:revision>
  <cp:lastPrinted>2026-07-29T19:53:00Z</cp:lastPrinted>
  <dcterms:created xsi:type="dcterms:W3CDTF">2026-07-30T14:38:00Z</dcterms:created>
  <dcterms:modified xsi:type="dcterms:W3CDTF">2026-07-30T14:38:00Z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0x010100ACCACEBDA99D264FB1F19C372BC27B75</vt:lpwstr>
  </property>
  <property fmtid="{D5CDD505-2E9C-101B-9397-08002B2CF9AE}" pid="3" name="MediaServiceImageTags">
    <vt:lpwstr/>
  </property>
</Properties>
</file>