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56436" w14:textId="77777777" w:rsidR="00B6128C" w:rsidRDefault="00B6128C" w:rsidP="00B6128C">
      <w:pPr>
        <w:pStyle w:val="Body"/>
        <w:spacing w:after="0" w:line="240" w:lineRule="auto"/>
        <w:jc w:val="center"/>
        <w:rPr>
          <w:rFonts w:ascii="Times New Roman" w:eastAsia="Times New Roman" w:hAnsi="Times New Roman" w:cs="Times New Roman"/>
          <w:sz w:val="32"/>
          <w:szCs w:val="32"/>
          <w:lang w:val="en-US"/>
        </w:rPr>
      </w:pPr>
      <w:r>
        <w:rPr>
          <w:rFonts w:ascii="Times New Roman" w:hAnsi="Times New Roman" w:cs="Times New Roman"/>
          <w:sz w:val="32"/>
          <w:szCs w:val="32"/>
          <w:lang w:val="en-US"/>
        </w:rPr>
        <w:t>FEBRUARY MINUTES</w:t>
      </w:r>
    </w:p>
    <w:p w14:paraId="1B3245C2" w14:textId="77777777" w:rsidR="00B6128C" w:rsidRDefault="00B6128C" w:rsidP="00B6128C">
      <w:pPr>
        <w:pStyle w:val="Body"/>
        <w:spacing w:after="0" w:line="240" w:lineRule="auto"/>
        <w:jc w:val="center"/>
        <w:rPr>
          <w:rFonts w:ascii="Times New Roman" w:eastAsia="Times New Roman" w:hAnsi="Times New Roman" w:cs="Times New Roman"/>
          <w:sz w:val="24"/>
          <w:szCs w:val="24"/>
          <w:lang w:val="en-US"/>
        </w:rPr>
      </w:pPr>
    </w:p>
    <w:p w14:paraId="72AAEAA8" w14:textId="77777777" w:rsidR="00B6128C" w:rsidRDefault="00B6128C" w:rsidP="00B6128C">
      <w:pPr>
        <w:pStyle w:val="Body"/>
        <w:spacing w:after="0" w:line="240" w:lineRule="auto"/>
        <w:jc w:val="center"/>
        <w:rPr>
          <w:rFonts w:ascii="Times New Roman" w:eastAsia="Times New Roman" w:hAnsi="Times New Roman" w:cs="Times New Roman"/>
          <w:sz w:val="28"/>
          <w:szCs w:val="28"/>
          <w:lang w:val="en-US"/>
        </w:rPr>
      </w:pPr>
      <w:r>
        <w:rPr>
          <w:rFonts w:ascii="Times New Roman" w:hAnsi="Times New Roman" w:cs="Times New Roman"/>
          <w:sz w:val="28"/>
          <w:szCs w:val="28"/>
          <w:lang w:val="en-US"/>
        </w:rPr>
        <w:t>PCF OVERSIGHT BOARD</w:t>
      </w:r>
    </w:p>
    <w:p w14:paraId="21F91E4D" w14:textId="77777777" w:rsidR="00B6128C" w:rsidRDefault="00B6128C" w:rsidP="00B6128C">
      <w:pPr>
        <w:pStyle w:val="Body"/>
        <w:spacing w:after="0" w:line="240" w:lineRule="auto"/>
        <w:jc w:val="center"/>
        <w:rPr>
          <w:rFonts w:ascii="Times New Roman" w:eastAsia="Times New Roman" w:hAnsi="Times New Roman" w:cs="Times New Roman"/>
          <w:sz w:val="24"/>
          <w:szCs w:val="24"/>
          <w:lang w:val="en-US"/>
        </w:rPr>
      </w:pPr>
    </w:p>
    <w:p w14:paraId="6D0C3FC5" w14:textId="77777777" w:rsidR="00B6128C" w:rsidRDefault="00B6128C" w:rsidP="00B6128C">
      <w:pPr>
        <w:pStyle w:val="Body"/>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February 5, 2026</w:t>
      </w:r>
    </w:p>
    <w:p w14:paraId="09F75391" w14:textId="77777777" w:rsidR="00B6128C" w:rsidRDefault="00B6128C" w:rsidP="00B6128C">
      <w:pPr>
        <w:pStyle w:val="Body"/>
        <w:spacing w:after="0" w:line="240" w:lineRule="auto"/>
        <w:jc w:val="center"/>
        <w:rPr>
          <w:rFonts w:ascii="Times New Roman" w:hAnsi="Times New Roman" w:cs="Times New Roman"/>
          <w:sz w:val="24"/>
          <w:szCs w:val="24"/>
          <w:lang w:val="en-US"/>
        </w:rPr>
      </w:pPr>
    </w:p>
    <w:p w14:paraId="704DA3D6" w14:textId="77777777" w:rsidR="00B6128C" w:rsidRDefault="00B6128C" w:rsidP="00B6128C">
      <w:pPr>
        <w:jc w:val="center"/>
      </w:pPr>
      <w:r>
        <w:t>Our Lady of the Lake Regional Medical Center</w:t>
      </w:r>
    </w:p>
    <w:p w14:paraId="6D93317D" w14:textId="77777777" w:rsidR="00B6128C" w:rsidRDefault="00B6128C" w:rsidP="00B6128C">
      <w:pPr>
        <w:jc w:val="center"/>
      </w:pPr>
      <w:r>
        <w:t>Heroman Boardroom, First Floor</w:t>
      </w:r>
    </w:p>
    <w:p w14:paraId="42DE8637" w14:textId="77777777" w:rsidR="00B6128C" w:rsidRDefault="00B6128C" w:rsidP="00B6128C">
      <w:pPr>
        <w:jc w:val="center"/>
      </w:pPr>
      <w:r>
        <w:t>5000 Hennessey Blvd.</w:t>
      </w:r>
    </w:p>
    <w:p w14:paraId="6DCFC4EB" w14:textId="77777777" w:rsidR="00B6128C" w:rsidRDefault="00B6128C" w:rsidP="00B6128C">
      <w:pPr>
        <w:jc w:val="center"/>
      </w:pPr>
      <w:r>
        <w:t>Baton Rouge, LA</w:t>
      </w:r>
    </w:p>
    <w:p w14:paraId="56C25C83" w14:textId="77777777" w:rsidR="00B6128C" w:rsidRDefault="00B6128C" w:rsidP="00B6128C">
      <w:pPr>
        <w:pStyle w:val="Body"/>
        <w:spacing w:after="0" w:line="240" w:lineRule="auto"/>
        <w:rPr>
          <w:rFonts w:ascii="Times New Roman" w:eastAsia="Times New Roman" w:hAnsi="Times New Roman" w:cs="Times New Roman"/>
          <w:sz w:val="24"/>
          <w:szCs w:val="24"/>
          <w:lang w:val="en-US"/>
        </w:rPr>
      </w:pPr>
    </w:p>
    <w:p w14:paraId="7963F237" w14:textId="77777777" w:rsidR="00B6128C" w:rsidRDefault="00B6128C" w:rsidP="00B6128C">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Marcus Naquin, Chairman, convened the meeting of the Patient’s Compensation Fund Oversight Board at 6:30 PM on Thursday February 5, 2026</w:t>
      </w:r>
    </w:p>
    <w:p w14:paraId="0A502603" w14:textId="77777777" w:rsidR="00B6128C" w:rsidRDefault="00B6128C" w:rsidP="00B6128C">
      <w:pPr>
        <w:pStyle w:val="Body"/>
        <w:spacing w:after="0" w:line="240" w:lineRule="auto"/>
        <w:rPr>
          <w:rFonts w:ascii="Times New Roman" w:eastAsia="Times New Roman" w:hAnsi="Times New Roman" w:cs="Times New Roman"/>
          <w:sz w:val="24"/>
          <w:szCs w:val="24"/>
          <w:lang w:val="en-US"/>
        </w:rPr>
      </w:pPr>
    </w:p>
    <w:p w14:paraId="3FCF08A6" w14:textId="77777777" w:rsidR="00B6128C" w:rsidRDefault="00B6128C" w:rsidP="00B6128C">
      <w:pPr>
        <w:pStyle w:val="Body"/>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The following Board members were in attendance:</w:t>
      </w:r>
    </w:p>
    <w:p w14:paraId="048B8DB1" w14:textId="77777777" w:rsidR="00B6128C" w:rsidRDefault="00B6128C" w:rsidP="00B6128C">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 Marcus Naquin, Chairman </w:t>
      </w:r>
      <w:r>
        <w:rPr>
          <w:rFonts w:ascii="Times New Roman" w:hAnsi="Times New Roman" w:cs="Times New Roman"/>
          <w:sz w:val="24"/>
          <w:szCs w:val="24"/>
          <w:lang w:val="en-US"/>
        </w:rPr>
        <w:tab/>
        <w:t>Ms. Tracy Bordelon</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Mr. John Derenbecker</w:t>
      </w:r>
    </w:p>
    <w:p w14:paraId="78C77A6B" w14:textId="77777777" w:rsidR="00B6128C" w:rsidRDefault="00B6128C" w:rsidP="00B6128C">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Greg Waddell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Dr. David Broussard</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Dr. Christopher Foret</w:t>
      </w:r>
      <w:r>
        <w:rPr>
          <w:rFonts w:ascii="Times New Roman" w:hAnsi="Times New Roman" w:cs="Times New Roman"/>
          <w:sz w:val="24"/>
          <w:szCs w:val="24"/>
          <w:lang w:val="en-US"/>
        </w:rPr>
        <w:tab/>
      </w:r>
    </w:p>
    <w:p w14:paraId="17B040C7" w14:textId="77777777" w:rsidR="00B6128C" w:rsidRDefault="00B6128C" w:rsidP="00B6128C">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 Robert Ruel </w:t>
      </w:r>
    </w:p>
    <w:p w14:paraId="5FB1C6F7" w14:textId="77777777" w:rsidR="00B6128C" w:rsidRDefault="00B6128C" w:rsidP="00B6128C">
      <w:pPr>
        <w:pStyle w:val="Body"/>
        <w:spacing w:after="0" w:line="240" w:lineRule="auto"/>
        <w:rPr>
          <w:rFonts w:ascii="Times New Roman" w:hAnsi="Times New Roman" w:cs="Times New Roman"/>
          <w:sz w:val="24"/>
          <w:szCs w:val="24"/>
          <w:lang w:val="en-US"/>
        </w:rPr>
      </w:pPr>
    </w:p>
    <w:p w14:paraId="422AE62B" w14:textId="77777777" w:rsidR="00B6128C" w:rsidRDefault="00B6128C" w:rsidP="00B6128C">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Absent: </w:t>
      </w:r>
    </w:p>
    <w:p w14:paraId="02CCE3CE" w14:textId="77777777" w:rsidR="00B6128C" w:rsidRDefault="00B6128C" w:rsidP="00B6128C">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Dr. Luis Alvarado</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Dr. R. Reece Newsome </w:t>
      </w:r>
      <w:r>
        <w:rPr>
          <w:rFonts w:ascii="Times New Roman" w:hAnsi="Times New Roman" w:cs="Times New Roman"/>
          <w:sz w:val="24"/>
          <w:szCs w:val="24"/>
          <w:lang w:val="en-US"/>
        </w:rPr>
        <w:tab/>
      </w:r>
    </w:p>
    <w:p w14:paraId="094C03B2" w14:textId="77777777" w:rsidR="00B6128C" w:rsidRDefault="00B6128C" w:rsidP="00B6128C">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44367D70" w14:textId="77777777" w:rsidR="00B6128C" w:rsidRDefault="00B6128C" w:rsidP="00B6128C">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Others present:</w:t>
      </w:r>
    </w:p>
    <w:p w14:paraId="7976FDE1" w14:textId="77777777" w:rsidR="00B6128C" w:rsidRDefault="00B6128C" w:rsidP="00B6128C">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Ken Schnauder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Mr. Kurt Loup </w:t>
      </w:r>
      <w:r>
        <w:rPr>
          <w:rFonts w:ascii="Times New Roman" w:hAnsi="Times New Roman" w:cs="Times New Roman"/>
          <w:sz w:val="24"/>
          <w:szCs w:val="24"/>
          <w:lang w:val="en-US"/>
        </w:rPr>
        <w:tab/>
      </w:r>
      <w:r>
        <w:rPr>
          <w:rFonts w:ascii="Times New Roman" w:hAnsi="Times New Roman" w:cs="Times New Roman"/>
          <w:sz w:val="24"/>
          <w:szCs w:val="24"/>
          <w:lang w:val="en-US"/>
        </w:rPr>
        <w:tab/>
        <w:t>Ms. Stephanie Laborde</w:t>
      </w:r>
    </w:p>
    <w:p w14:paraId="64F6873D" w14:textId="77777777" w:rsidR="00B6128C" w:rsidRDefault="00B6128C" w:rsidP="00B6128C">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Ms. Alicia Reynolds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Mr. Jeff Williams</w:t>
      </w:r>
    </w:p>
    <w:p w14:paraId="60AF1B94" w14:textId="77777777" w:rsidR="00B6128C" w:rsidRDefault="00B6128C" w:rsidP="00B6128C">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38C1F69A" w14:textId="77777777" w:rsidR="00B6128C" w:rsidRDefault="00B6128C" w:rsidP="00B6128C">
      <w:pPr>
        <w:pStyle w:val="Body"/>
        <w:shd w:val="clear" w:color="auto" w:fill="FFFFFF" w:themeFill="background1"/>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Naquin called the meeting to order and asked that the record reflect 7 Board members were in attendance, and a quorum was present. He then welcomed the guests to the meeting and asked for all </w:t>
      </w:r>
      <w:proofErr w:type="gramStart"/>
      <w:r>
        <w:rPr>
          <w:rFonts w:ascii="Times New Roman" w:hAnsi="Times New Roman" w:cs="Times New Roman"/>
          <w:sz w:val="24"/>
          <w:szCs w:val="24"/>
          <w:lang w:val="en-US"/>
        </w:rPr>
        <w:t>present</w:t>
      </w:r>
      <w:proofErr w:type="gramEnd"/>
      <w:r>
        <w:rPr>
          <w:rFonts w:ascii="Times New Roman" w:hAnsi="Times New Roman" w:cs="Times New Roman"/>
          <w:sz w:val="24"/>
          <w:szCs w:val="24"/>
          <w:lang w:val="en-US"/>
        </w:rPr>
        <w:t xml:space="preserve"> to be introduced. </w:t>
      </w:r>
    </w:p>
    <w:p w14:paraId="041E32C3" w14:textId="77777777" w:rsidR="00B6128C" w:rsidRDefault="00B6128C" w:rsidP="00B6128C">
      <w:pPr>
        <w:pStyle w:val="Body"/>
        <w:spacing w:after="0" w:line="240" w:lineRule="auto"/>
        <w:rPr>
          <w:rFonts w:ascii="Times New Roman" w:eastAsia="Times New Roman" w:hAnsi="Times New Roman" w:cs="Times New Roman"/>
          <w:color w:val="C00000"/>
          <w:sz w:val="24"/>
          <w:szCs w:val="24"/>
          <w:lang w:val="en-US"/>
        </w:rPr>
      </w:pPr>
    </w:p>
    <w:p w14:paraId="158E1AE4" w14:textId="77777777" w:rsidR="00B6128C" w:rsidRDefault="00B6128C" w:rsidP="00B6128C">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Naquin called for approval of </w:t>
      </w:r>
      <w:proofErr w:type="gramStart"/>
      <w:r>
        <w:rPr>
          <w:rFonts w:ascii="Times New Roman" w:hAnsi="Times New Roman" w:cs="Times New Roman"/>
          <w:sz w:val="24"/>
          <w:szCs w:val="24"/>
          <w:lang w:val="en-US"/>
        </w:rPr>
        <w:t>the January</w:t>
      </w:r>
      <w:proofErr w:type="gramEnd"/>
      <w:r>
        <w:rPr>
          <w:rFonts w:ascii="Times New Roman" w:hAnsi="Times New Roman" w:cs="Times New Roman"/>
          <w:sz w:val="24"/>
          <w:szCs w:val="24"/>
          <w:lang w:val="en-US"/>
        </w:rPr>
        <w:t xml:space="preserve"> 8, </w:t>
      </w:r>
      <w:proofErr w:type="gramStart"/>
      <w:r>
        <w:rPr>
          <w:rFonts w:ascii="Times New Roman" w:hAnsi="Times New Roman" w:cs="Times New Roman"/>
          <w:sz w:val="24"/>
          <w:szCs w:val="24"/>
          <w:lang w:val="en-US"/>
        </w:rPr>
        <w:t>2026</w:t>
      </w:r>
      <w:proofErr w:type="gramEnd"/>
      <w:r>
        <w:rPr>
          <w:rFonts w:ascii="Times New Roman" w:hAnsi="Times New Roman" w:cs="Times New Roman"/>
          <w:sz w:val="24"/>
          <w:szCs w:val="24"/>
          <w:lang w:val="en-US"/>
        </w:rPr>
        <w:t xml:space="preserve"> minutes. Ms. Bordelon moved for the minutes to be adopted, and Dr. Foret seconded the motion. By verbal vote, the minutes were adopted with no dissenting votes.</w:t>
      </w:r>
    </w:p>
    <w:p w14:paraId="07AA4B36" w14:textId="77777777" w:rsidR="00B6128C" w:rsidRDefault="00B6128C" w:rsidP="00B6128C">
      <w:pPr>
        <w:jc w:val="both"/>
      </w:pPr>
    </w:p>
    <w:p w14:paraId="2B141ACE" w14:textId="77777777" w:rsidR="00B6128C" w:rsidRDefault="00B6128C" w:rsidP="00B6128C">
      <w:pPr>
        <w:jc w:val="both"/>
      </w:pPr>
      <w:r>
        <w:t xml:space="preserve">Mr. Naquin then called for the monthly financial report. Mr. Schnauder informed the Board the Fund balance was approximately $1,460,918,927, the total net collected in surcharge payments to date was approximately $100,123,740 and the total net filing fees collected to date were $147,800. He advised the investment income as of December 31, </w:t>
      </w:r>
      <w:proofErr w:type="gramStart"/>
      <w:r>
        <w:t>2025</w:t>
      </w:r>
      <w:proofErr w:type="gramEnd"/>
      <w:r>
        <w:t xml:space="preserve"> was $43,081,009, the total operating expenses to date were $4,041,933, and the total claims expenses to date were $111,897,523.</w:t>
      </w:r>
    </w:p>
    <w:p w14:paraId="3D550F8D" w14:textId="77777777" w:rsidR="00B6128C" w:rsidRDefault="00B6128C" w:rsidP="00B6128C">
      <w:pPr>
        <w:pStyle w:val="Body"/>
        <w:spacing w:after="0" w:line="240" w:lineRule="auto"/>
        <w:jc w:val="both"/>
        <w:rPr>
          <w:rFonts w:ascii="Times New Roman" w:hAnsi="Times New Roman" w:cs="Times New Roman"/>
          <w:sz w:val="24"/>
          <w:szCs w:val="24"/>
          <w:lang w:val="en-US"/>
        </w:rPr>
      </w:pPr>
    </w:p>
    <w:p w14:paraId="03426F57" w14:textId="77777777" w:rsidR="00B6128C" w:rsidRDefault="00B6128C" w:rsidP="00B6128C">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Mr. Naquin called for the claims report. Mr. Loup informed the Board that for the month of January there were 45 panels filed, 93 panels closed, 69 claims opened, and 80 claims closed, ending the month with a total pending claim count of 3875. Mr. Loup advised $0 in judicial interest was paid for the month and $56,124 in legal fees and expenses were paid. Mr. Loup presented 25 claims for settlement approval for the month in the amount of $16,405,000. There were no questions asked and no public comments made.</w:t>
      </w:r>
    </w:p>
    <w:p w14:paraId="26B60B4A" w14:textId="77777777" w:rsidR="00B6128C" w:rsidRDefault="00B6128C" w:rsidP="00B6128C">
      <w:pPr>
        <w:pStyle w:val="Body"/>
        <w:spacing w:after="0" w:line="240" w:lineRule="auto"/>
        <w:jc w:val="both"/>
        <w:rPr>
          <w:rFonts w:ascii="Times New Roman" w:hAnsi="Times New Roman" w:cs="Times New Roman"/>
          <w:sz w:val="24"/>
          <w:szCs w:val="24"/>
          <w:lang w:val="en-US"/>
        </w:rPr>
      </w:pPr>
    </w:p>
    <w:p w14:paraId="30DBCF95" w14:textId="77777777" w:rsidR="00B6128C" w:rsidRDefault="00B6128C" w:rsidP="00B6128C">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Mr. Naquin asked if the Board was ready to move to the Executive Session. Mr. Ruel made a motion for the Board to move into Executive Session; Ms. Bordelon seconded the motion. The verbal vote was unanimous, and the Board moved into Executive Session to discuss matters of litigation.</w:t>
      </w:r>
    </w:p>
    <w:p w14:paraId="7BB74C5C" w14:textId="77777777" w:rsidR="00B6128C" w:rsidRDefault="00B6128C" w:rsidP="00B6128C">
      <w:pPr>
        <w:pStyle w:val="Body"/>
        <w:spacing w:after="0" w:line="240" w:lineRule="auto"/>
        <w:rPr>
          <w:rFonts w:ascii="Times New Roman" w:hAnsi="Times New Roman" w:cs="Times New Roman"/>
          <w:sz w:val="24"/>
          <w:szCs w:val="24"/>
          <w:lang w:val="en-US"/>
        </w:rPr>
      </w:pPr>
    </w:p>
    <w:p w14:paraId="41F95F55" w14:textId="77777777" w:rsidR="00B6128C" w:rsidRDefault="00B6128C" w:rsidP="00B6128C">
      <w:pPr>
        <w:pStyle w:val="Body"/>
        <w:tabs>
          <w:tab w:val="left" w:pos="573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After discussion in closed session, the Board agreed to return to General Session. A motion was made by Mr. Waddell to formally end the Executive Session and to approve the presented claims, with any noted abstentions; Mr. Ruel seconded the motion, and by unanimous verbal vote the motion was approved.</w:t>
      </w:r>
    </w:p>
    <w:p w14:paraId="16CB07BD" w14:textId="77777777" w:rsidR="00B6128C" w:rsidRDefault="00B6128C" w:rsidP="00B6128C">
      <w:pPr>
        <w:pStyle w:val="Body"/>
        <w:tabs>
          <w:tab w:val="left" w:pos="5730"/>
        </w:tabs>
        <w:spacing w:after="0" w:line="240" w:lineRule="auto"/>
        <w:rPr>
          <w:rFonts w:ascii="Times New Roman" w:hAnsi="Times New Roman" w:cs="Times New Roman"/>
          <w:sz w:val="24"/>
          <w:szCs w:val="24"/>
          <w:lang w:val="en-US"/>
        </w:rPr>
      </w:pPr>
    </w:p>
    <w:p w14:paraId="05F4988F" w14:textId="77777777" w:rsidR="00B6128C" w:rsidRDefault="00B6128C" w:rsidP="00B6128C">
      <w:pPr>
        <w:pStyle w:val="NoSpacing"/>
        <w:jc w:val="both"/>
        <w:rPr>
          <w:rFonts w:ascii="Times New Roman" w:hAnsi="Times New Roman" w:cs="Times New Roman"/>
          <w:sz w:val="24"/>
          <w:szCs w:val="24"/>
        </w:rPr>
      </w:pPr>
      <w:r>
        <w:rPr>
          <w:rFonts w:ascii="Times New Roman" w:hAnsi="Times New Roman" w:cs="Times New Roman"/>
          <w:sz w:val="24"/>
          <w:szCs w:val="24"/>
        </w:rPr>
        <w:t>At that time, with no further matters to be discussed, Mr. Waddell moved for adjournment. Mr. Ruel seconded the motion. By verbal vote, the motion passed with no dissenting votes; the meeting was adjourned at 7:00 pm.</w:t>
      </w:r>
    </w:p>
    <w:p w14:paraId="138D5096" w14:textId="77777777" w:rsidR="00B6128C" w:rsidRDefault="00B6128C" w:rsidP="00B6128C">
      <w:pPr>
        <w:pStyle w:val="Body"/>
        <w:spacing w:after="0" w:line="240" w:lineRule="auto"/>
        <w:rPr>
          <w:rFonts w:ascii="Times New Roman" w:eastAsia="Times New Roman" w:hAnsi="Times New Roman" w:cs="Times New Roman"/>
          <w:sz w:val="24"/>
          <w:szCs w:val="24"/>
          <w:lang w:val="en-US"/>
        </w:rPr>
      </w:pPr>
    </w:p>
    <w:p w14:paraId="2F594B88" w14:textId="77777777" w:rsidR="00B6128C" w:rsidRDefault="00B6128C" w:rsidP="00B6128C">
      <w:pPr>
        <w:pStyle w:val="Body"/>
        <w:spacing w:after="0" w:line="240" w:lineRule="auto"/>
        <w:rPr>
          <w:rFonts w:ascii="Times New Roman" w:hAnsi="Times New Roman" w:cs="Times New Roman"/>
          <w:sz w:val="24"/>
          <w:szCs w:val="24"/>
          <w:lang w:val="en-US"/>
        </w:rPr>
      </w:pPr>
    </w:p>
    <w:p w14:paraId="0FB36D5C" w14:textId="77777777" w:rsidR="00B6128C" w:rsidRDefault="00B6128C" w:rsidP="00B6128C">
      <w:pPr>
        <w:pStyle w:val="Body"/>
        <w:spacing w:after="0" w:line="240" w:lineRule="auto"/>
        <w:rPr>
          <w:rFonts w:ascii="Times New Roman" w:hAnsi="Times New Roman" w:cs="Times New Roman"/>
          <w:sz w:val="24"/>
          <w:szCs w:val="24"/>
          <w:lang w:val="en-US"/>
        </w:rPr>
      </w:pPr>
    </w:p>
    <w:p w14:paraId="71772ACD" w14:textId="77777777" w:rsidR="00B6128C" w:rsidRDefault="00B6128C" w:rsidP="00B6128C">
      <w:pPr>
        <w:pStyle w:val="Body"/>
        <w:spacing w:after="0" w:line="240" w:lineRule="auto"/>
        <w:rPr>
          <w:rFonts w:ascii="Times New Roman" w:hAnsi="Times New Roman" w:cs="Times New Roman"/>
          <w:sz w:val="24"/>
          <w:szCs w:val="24"/>
          <w:lang w:val="en-US"/>
        </w:rPr>
      </w:pPr>
    </w:p>
    <w:p w14:paraId="03B1E626" w14:textId="77777777" w:rsidR="00B6128C" w:rsidRDefault="00B6128C" w:rsidP="00B6128C">
      <w:pPr>
        <w:pStyle w:val="Body"/>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___________________________________</w:t>
      </w:r>
      <w:proofErr w:type="gramStart"/>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__________________________</w:t>
      </w:r>
    </w:p>
    <w:p w14:paraId="5AD6F407" w14:textId="77777777" w:rsidR="00B6128C" w:rsidRDefault="00B6128C" w:rsidP="00B6128C">
      <w:pPr>
        <w:pStyle w:val="Body"/>
        <w:spacing w:after="0" w:line="240" w:lineRule="auto"/>
        <w:rPr>
          <w:rFonts w:ascii="Times New Roman" w:eastAsia="Times New Roman" w:hAnsi="Times New Roman" w:cs="Times New Roman"/>
          <w:sz w:val="24"/>
          <w:szCs w:val="24"/>
          <w:lang w:val="en-US"/>
        </w:rPr>
      </w:pPr>
    </w:p>
    <w:p w14:paraId="035CA18A" w14:textId="77777777" w:rsidR="00B6128C" w:rsidRDefault="00B6128C" w:rsidP="00B6128C">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Marcus Naquin, Chairman                                                    Date</w:t>
      </w:r>
    </w:p>
    <w:p w14:paraId="305B9887" w14:textId="77777777" w:rsidR="007A7459" w:rsidRDefault="007A7459"/>
    <w:sectPr w:rsidR="007A7459" w:rsidSect="00B6128C">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7C06" w14:textId="77777777" w:rsidR="0099170B" w:rsidRDefault="0099170B" w:rsidP="00B6128C">
      <w:r>
        <w:separator/>
      </w:r>
    </w:p>
  </w:endnote>
  <w:endnote w:type="continuationSeparator" w:id="0">
    <w:p w14:paraId="7CD9A527" w14:textId="77777777" w:rsidR="0099170B" w:rsidRDefault="0099170B" w:rsidP="00B6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D252" w14:textId="77777777" w:rsidR="0099170B" w:rsidRDefault="0099170B" w:rsidP="00B6128C">
      <w:r>
        <w:separator/>
      </w:r>
    </w:p>
  </w:footnote>
  <w:footnote w:type="continuationSeparator" w:id="0">
    <w:p w14:paraId="6D17A718" w14:textId="77777777" w:rsidR="0099170B" w:rsidRDefault="0099170B" w:rsidP="00B6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3485" w14:textId="3B91B50C" w:rsidR="00B6128C" w:rsidRDefault="00B6128C">
    <w:pPr>
      <w:pStyle w:val="Header"/>
    </w:pPr>
    <w:r>
      <w:t>PCFOB Minutes</w:t>
    </w:r>
  </w:p>
  <w:p w14:paraId="7EC264D1" w14:textId="057249C5" w:rsidR="00B6128C" w:rsidRDefault="00B6128C">
    <w:pPr>
      <w:pStyle w:val="Header"/>
    </w:pPr>
    <w:r>
      <w:t>February 5,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3YuHzWvbFTdRLRKI0NWz0JC6WUzwyea++pNzcDHnzego8zZTQxW7q7KeZCCNj9ai7tr6a6GvsQLzmgyT5Kl2A==" w:salt="pasS+UaytJx6IizOrRBA9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28C"/>
    <w:rsid w:val="00037909"/>
    <w:rsid w:val="003029C4"/>
    <w:rsid w:val="003F4ACF"/>
    <w:rsid w:val="005973DC"/>
    <w:rsid w:val="00717874"/>
    <w:rsid w:val="007A7459"/>
    <w:rsid w:val="0088065C"/>
    <w:rsid w:val="0099170B"/>
    <w:rsid w:val="00B4421F"/>
    <w:rsid w:val="00B6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3D73"/>
  <w15:chartTrackingRefBased/>
  <w15:docId w15:val="{97C2748C-4C2B-490C-91A0-953B2E5E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8C"/>
    <w:pPr>
      <w:spacing w:after="0" w:line="240" w:lineRule="auto"/>
    </w:pPr>
    <w:rPr>
      <w:rFonts w:ascii="Times New Roman" w:eastAsia="Arial Unicode MS" w:hAnsi="Times New Roman" w:cs="Times New Roman"/>
      <w:kern w:val="0"/>
      <w14:ligatures w14:val="none"/>
    </w:rPr>
  </w:style>
  <w:style w:type="paragraph" w:styleId="Heading1">
    <w:name w:val="heading 1"/>
    <w:basedOn w:val="Normal"/>
    <w:next w:val="Normal"/>
    <w:link w:val="Heading1Char"/>
    <w:uiPriority w:val="9"/>
    <w:qFormat/>
    <w:rsid w:val="00B6128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128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128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128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6128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6128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6128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6128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6128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28C"/>
    <w:rPr>
      <w:rFonts w:eastAsiaTheme="majorEastAsia" w:cstheme="majorBidi"/>
      <w:color w:val="272727" w:themeColor="text1" w:themeTint="D8"/>
    </w:rPr>
  </w:style>
  <w:style w:type="paragraph" w:styleId="Title">
    <w:name w:val="Title"/>
    <w:basedOn w:val="Normal"/>
    <w:next w:val="Normal"/>
    <w:link w:val="TitleChar"/>
    <w:uiPriority w:val="10"/>
    <w:qFormat/>
    <w:rsid w:val="00B6128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1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28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1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28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6128C"/>
    <w:rPr>
      <w:i/>
      <w:iCs/>
      <w:color w:val="404040" w:themeColor="text1" w:themeTint="BF"/>
    </w:rPr>
  </w:style>
  <w:style w:type="paragraph" w:styleId="ListParagraph">
    <w:name w:val="List Paragraph"/>
    <w:basedOn w:val="Normal"/>
    <w:uiPriority w:val="34"/>
    <w:qFormat/>
    <w:rsid w:val="00B6128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6128C"/>
    <w:rPr>
      <w:i/>
      <w:iCs/>
      <w:color w:val="0F4761" w:themeColor="accent1" w:themeShade="BF"/>
    </w:rPr>
  </w:style>
  <w:style w:type="paragraph" w:styleId="IntenseQuote">
    <w:name w:val="Intense Quote"/>
    <w:basedOn w:val="Normal"/>
    <w:next w:val="Normal"/>
    <w:link w:val="IntenseQuoteChar"/>
    <w:uiPriority w:val="30"/>
    <w:qFormat/>
    <w:rsid w:val="00B612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6128C"/>
    <w:rPr>
      <w:i/>
      <w:iCs/>
      <w:color w:val="0F4761" w:themeColor="accent1" w:themeShade="BF"/>
    </w:rPr>
  </w:style>
  <w:style w:type="character" w:styleId="IntenseReference">
    <w:name w:val="Intense Reference"/>
    <w:basedOn w:val="DefaultParagraphFont"/>
    <w:uiPriority w:val="32"/>
    <w:qFormat/>
    <w:rsid w:val="00B6128C"/>
    <w:rPr>
      <w:b/>
      <w:bCs/>
      <w:smallCaps/>
      <w:color w:val="0F4761" w:themeColor="accent1" w:themeShade="BF"/>
      <w:spacing w:val="5"/>
    </w:rPr>
  </w:style>
  <w:style w:type="paragraph" w:styleId="NoSpacing">
    <w:name w:val="No Spacing"/>
    <w:qFormat/>
    <w:rsid w:val="00B6128C"/>
    <w:pPr>
      <w:spacing w:after="0" w:line="240" w:lineRule="auto"/>
    </w:pPr>
    <w:rPr>
      <w:rFonts w:ascii="Calibri" w:eastAsia="Calibri" w:hAnsi="Calibri" w:cs="Calibri"/>
      <w:color w:val="000000"/>
      <w:kern w:val="0"/>
      <w:sz w:val="22"/>
      <w:szCs w:val="22"/>
      <w:u w:color="000000"/>
      <w14:ligatures w14:val="none"/>
    </w:rPr>
  </w:style>
  <w:style w:type="paragraph" w:customStyle="1" w:styleId="Body">
    <w:name w:val="Body"/>
    <w:rsid w:val="00B6128C"/>
    <w:pPr>
      <w:spacing w:after="200" w:line="276" w:lineRule="auto"/>
    </w:pPr>
    <w:rPr>
      <w:rFonts w:ascii="Calibri" w:eastAsia="Calibri" w:hAnsi="Calibri" w:cs="Calibri"/>
      <w:color w:val="000000"/>
      <w:kern w:val="0"/>
      <w:sz w:val="22"/>
      <w:szCs w:val="22"/>
      <w:u w:color="000000"/>
      <w:lang w:val="de-DE"/>
      <w14:ligatures w14:val="none"/>
    </w:rPr>
  </w:style>
  <w:style w:type="paragraph" w:styleId="Header">
    <w:name w:val="header"/>
    <w:basedOn w:val="Normal"/>
    <w:link w:val="HeaderChar"/>
    <w:uiPriority w:val="99"/>
    <w:unhideWhenUsed/>
    <w:rsid w:val="00B6128C"/>
    <w:pPr>
      <w:tabs>
        <w:tab w:val="center" w:pos="4680"/>
        <w:tab w:val="right" w:pos="9360"/>
      </w:tabs>
    </w:pPr>
  </w:style>
  <w:style w:type="character" w:customStyle="1" w:styleId="HeaderChar">
    <w:name w:val="Header Char"/>
    <w:basedOn w:val="DefaultParagraphFont"/>
    <w:link w:val="Header"/>
    <w:uiPriority w:val="99"/>
    <w:rsid w:val="00B6128C"/>
    <w:rPr>
      <w:rFonts w:ascii="Times New Roman" w:eastAsia="Arial Unicode MS" w:hAnsi="Times New Roman" w:cs="Times New Roman"/>
      <w:kern w:val="0"/>
      <w14:ligatures w14:val="none"/>
    </w:rPr>
  </w:style>
  <w:style w:type="paragraph" w:styleId="Footer">
    <w:name w:val="footer"/>
    <w:basedOn w:val="Normal"/>
    <w:link w:val="FooterChar"/>
    <w:uiPriority w:val="99"/>
    <w:unhideWhenUsed/>
    <w:rsid w:val="00B6128C"/>
    <w:pPr>
      <w:tabs>
        <w:tab w:val="center" w:pos="4680"/>
        <w:tab w:val="right" w:pos="9360"/>
      </w:tabs>
    </w:pPr>
  </w:style>
  <w:style w:type="character" w:customStyle="1" w:styleId="FooterChar">
    <w:name w:val="Footer Char"/>
    <w:basedOn w:val="DefaultParagraphFont"/>
    <w:link w:val="Footer"/>
    <w:uiPriority w:val="99"/>
    <w:rsid w:val="00B6128C"/>
    <w:rPr>
      <w:rFonts w:ascii="Times New Roman" w:eastAsia="Arial Unicode MS"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2669</Characters>
  <Application>Microsoft Office Word</Application>
  <DocSecurity>8</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Reynolds</dc:creator>
  <cp:keywords/>
  <dc:description/>
  <cp:lastModifiedBy>LA PATIENTS COMPENSATION FUND</cp:lastModifiedBy>
  <cp:revision>2</cp:revision>
  <dcterms:created xsi:type="dcterms:W3CDTF">2026-03-06T14:34:00Z</dcterms:created>
  <dcterms:modified xsi:type="dcterms:W3CDTF">2026-03-06T14:34:00Z</dcterms:modified>
</cp:coreProperties>
</file>