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0B643" w14:textId="77777777" w:rsidR="00DD2650" w:rsidRDefault="00DD2650">
      <w:pPr>
        <w:tabs>
          <w:tab w:val="left" w:pos="1440"/>
        </w:tabs>
      </w:pPr>
    </w:p>
    <w:p w14:paraId="146D0421" w14:textId="77777777" w:rsidR="00560307" w:rsidRDefault="00560307" w:rsidP="00560307">
      <w:pPr>
        <w:tabs>
          <w:tab w:val="left" w:pos="1440"/>
        </w:tabs>
        <w:jc w:val="center"/>
        <w:rPr>
          <w:sz w:val="36"/>
          <w:szCs w:val="36"/>
        </w:rPr>
      </w:pPr>
    </w:p>
    <w:p w14:paraId="35442D05" w14:textId="77777777" w:rsidR="00560307" w:rsidRDefault="00560307" w:rsidP="00560307">
      <w:pPr>
        <w:tabs>
          <w:tab w:val="left" w:pos="1440"/>
        </w:tabs>
        <w:jc w:val="center"/>
        <w:rPr>
          <w:sz w:val="36"/>
          <w:szCs w:val="36"/>
        </w:rPr>
      </w:pPr>
    </w:p>
    <w:p w14:paraId="137FFA27" w14:textId="77777777" w:rsidR="00DD2650" w:rsidRPr="00560307" w:rsidRDefault="00560307" w:rsidP="00560307">
      <w:pPr>
        <w:tabs>
          <w:tab w:val="left" w:pos="1440"/>
        </w:tabs>
        <w:jc w:val="center"/>
        <w:rPr>
          <w:sz w:val="36"/>
          <w:szCs w:val="36"/>
        </w:rPr>
      </w:pPr>
      <w:r w:rsidRPr="00560307">
        <w:rPr>
          <w:sz w:val="36"/>
          <w:szCs w:val="36"/>
        </w:rPr>
        <w:t>3</w:t>
      </w:r>
      <w:r w:rsidR="00FF47DA">
        <w:rPr>
          <w:sz w:val="36"/>
          <w:szCs w:val="36"/>
        </w:rPr>
        <w:t>4</w:t>
      </w:r>
      <w:r w:rsidRPr="00560307">
        <w:rPr>
          <w:sz w:val="36"/>
          <w:szCs w:val="36"/>
        </w:rPr>
        <w:t xml:space="preserve">.  </w:t>
      </w:r>
      <w:r w:rsidR="00DD2650" w:rsidRPr="00560307">
        <w:rPr>
          <w:sz w:val="36"/>
          <w:szCs w:val="36"/>
        </w:rPr>
        <w:t>Space Entitlements and General Procedures</w:t>
      </w:r>
    </w:p>
    <w:p w14:paraId="2FAC5BC6" w14:textId="77777777" w:rsidR="00DD2650" w:rsidRDefault="00DD2650">
      <w:pPr>
        <w:tabs>
          <w:tab w:val="left" w:pos="1440"/>
        </w:tabs>
      </w:pPr>
    </w:p>
    <w:p w14:paraId="024977DA" w14:textId="77777777" w:rsidR="00DD2650" w:rsidRDefault="00DD2650">
      <w:pPr>
        <w:tabs>
          <w:tab w:val="left" w:pos="1440"/>
        </w:tabs>
      </w:pPr>
      <w:r>
        <w:t>Space Entitlements were designed to facilitate uniformity in planning for space for various state agencies.</w:t>
      </w:r>
    </w:p>
    <w:p w14:paraId="57878D28" w14:textId="77777777" w:rsidR="00DD2650" w:rsidRDefault="00DD2650">
      <w:pPr>
        <w:tabs>
          <w:tab w:val="left" w:pos="1440"/>
        </w:tabs>
      </w:pPr>
    </w:p>
    <w:p w14:paraId="063F22C3" w14:textId="77777777" w:rsidR="00DD2650" w:rsidRDefault="00DD2650">
      <w:pPr>
        <w:tabs>
          <w:tab w:val="left" w:pos="1440"/>
        </w:tabs>
      </w:pPr>
      <w:r>
        <w:t>It is the intent of Facility Planning to incorporate open planning with a minimal number of offices.  The offices should be reserved for administrators or personnel that deal with confidential matters.  Because of the frequent need for modifications, we feel that an open system would provide us with more flexibility.</w:t>
      </w:r>
    </w:p>
    <w:p w14:paraId="3F25342F" w14:textId="77777777" w:rsidR="00DD2650" w:rsidRDefault="00DD2650">
      <w:pPr>
        <w:tabs>
          <w:tab w:val="left" w:pos="1440"/>
        </w:tabs>
      </w:pPr>
    </w:p>
    <w:p w14:paraId="114FC266" w14:textId="77777777" w:rsidR="00DD2650" w:rsidRDefault="00DD2650">
      <w:pPr>
        <w:tabs>
          <w:tab w:val="left" w:pos="1440"/>
        </w:tabs>
      </w:pPr>
      <w:r>
        <w:t xml:space="preserve">The Space Entitlements are based on a </w:t>
      </w:r>
      <w:proofErr w:type="gramStart"/>
      <w:r>
        <w:t>three foot</w:t>
      </w:r>
      <w:proofErr w:type="gramEnd"/>
      <w:r>
        <w:t xml:space="preserve"> module for both offices and modular workstations.  The sizes are as follows:</w:t>
      </w:r>
    </w:p>
    <w:p w14:paraId="3BE175EE" w14:textId="77777777" w:rsidR="00DD2650" w:rsidRDefault="00DD2650">
      <w:pPr>
        <w:tabs>
          <w:tab w:val="left" w:pos="1440"/>
        </w:tabs>
      </w:pPr>
    </w:p>
    <w:p w14:paraId="5376121D" w14:textId="77777777" w:rsidR="00DD2650" w:rsidRDefault="00DD2650">
      <w:pPr>
        <w:tabs>
          <w:tab w:val="left" w:pos="1440"/>
        </w:tabs>
        <w:jc w:val="center"/>
      </w:pPr>
      <w:r>
        <w:rPr>
          <w:u w:val="single"/>
        </w:rPr>
        <w:t>ENTITLEMENT</w:t>
      </w:r>
      <w:r>
        <w:tab/>
      </w:r>
      <w:r>
        <w:tab/>
      </w:r>
      <w:smartTag w:uri="urn:schemas-microsoft-com:office:smarttags" w:element="address">
        <w:smartTag w:uri="urn:schemas-microsoft-com:office:smarttags" w:element="Street">
          <w:r>
            <w:rPr>
              <w:u w:val="single"/>
            </w:rPr>
            <w:t>DIMENSION</w:t>
          </w:r>
          <w:r>
            <w:tab/>
          </w:r>
          <w:r>
            <w:tab/>
          </w:r>
          <w:r>
            <w:rPr>
              <w:u w:val="single"/>
            </w:rPr>
            <w:t>SQUARE</w:t>
          </w:r>
        </w:smartTag>
      </w:smartTag>
      <w:r>
        <w:rPr>
          <w:u w:val="single"/>
        </w:rPr>
        <w:t xml:space="preserve"> FOOTAGE</w:t>
      </w:r>
    </w:p>
    <w:p w14:paraId="73A1B687" w14:textId="77777777" w:rsidR="00DD2650" w:rsidRDefault="00DD2650">
      <w:pPr>
        <w:tabs>
          <w:tab w:val="left" w:pos="3960"/>
          <w:tab w:val="left" w:pos="6120"/>
        </w:tabs>
        <w:ind w:left="1080"/>
      </w:pPr>
      <w:r>
        <w:t>S036</w:t>
      </w:r>
      <w:r>
        <w:tab/>
        <w:t>6x6</w:t>
      </w:r>
      <w:r>
        <w:tab/>
        <w:t>36 Square Feet</w:t>
      </w:r>
    </w:p>
    <w:p w14:paraId="1DE44AA3" w14:textId="77777777" w:rsidR="00DD2650" w:rsidRDefault="00DD2650">
      <w:pPr>
        <w:tabs>
          <w:tab w:val="left" w:pos="3960"/>
          <w:tab w:val="left" w:pos="6120"/>
        </w:tabs>
        <w:ind w:left="1080"/>
      </w:pPr>
      <w:r>
        <w:t>S054</w:t>
      </w:r>
      <w:r>
        <w:tab/>
        <w:t>6x9</w:t>
      </w:r>
      <w:r>
        <w:tab/>
        <w:t>54 Square Feet</w:t>
      </w:r>
    </w:p>
    <w:p w14:paraId="5A1010C7" w14:textId="77777777" w:rsidR="00DD2650" w:rsidRDefault="00DD2650">
      <w:pPr>
        <w:tabs>
          <w:tab w:val="left" w:pos="3960"/>
          <w:tab w:val="left" w:pos="6120"/>
        </w:tabs>
        <w:ind w:left="1080"/>
      </w:pPr>
      <w:r>
        <w:t>S081</w:t>
      </w:r>
      <w:r>
        <w:tab/>
      </w:r>
      <w:r w:rsidR="006312E5">
        <w:t>9</w:t>
      </w:r>
      <w:r>
        <w:t>x9</w:t>
      </w:r>
      <w:r>
        <w:tab/>
        <w:t>81 Square Feet</w:t>
      </w:r>
    </w:p>
    <w:p w14:paraId="356079A9" w14:textId="77777777" w:rsidR="00DD2650" w:rsidRDefault="00DD2650">
      <w:pPr>
        <w:tabs>
          <w:tab w:val="left" w:pos="3960"/>
          <w:tab w:val="left" w:pos="6120"/>
        </w:tabs>
        <w:ind w:left="1080"/>
      </w:pPr>
      <w:r>
        <w:t>S108</w:t>
      </w:r>
      <w:r>
        <w:tab/>
        <w:t>9x12</w:t>
      </w:r>
      <w:r>
        <w:tab/>
        <w:t>108 Square Feet</w:t>
      </w:r>
    </w:p>
    <w:p w14:paraId="51281A4A" w14:textId="77777777" w:rsidR="00DD2650" w:rsidRDefault="00DD2650">
      <w:pPr>
        <w:tabs>
          <w:tab w:val="left" w:pos="3960"/>
          <w:tab w:val="left" w:pos="6120"/>
        </w:tabs>
        <w:ind w:left="1080"/>
      </w:pPr>
      <w:r>
        <w:t>S144</w:t>
      </w:r>
      <w:r>
        <w:tab/>
        <w:t>12x12</w:t>
      </w:r>
      <w:r>
        <w:tab/>
        <w:t>144 Square Feet</w:t>
      </w:r>
    </w:p>
    <w:p w14:paraId="0A85772E" w14:textId="77777777" w:rsidR="00DD2650" w:rsidRDefault="00DD2650">
      <w:pPr>
        <w:tabs>
          <w:tab w:val="left" w:pos="3960"/>
          <w:tab w:val="left" w:pos="6120"/>
        </w:tabs>
        <w:ind w:left="1080"/>
      </w:pPr>
      <w:r>
        <w:t>S180</w:t>
      </w:r>
      <w:r>
        <w:tab/>
        <w:t>12x15</w:t>
      </w:r>
      <w:r>
        <w:tab/>
        <w:t>180 Square Feet</w:t>
      </w:r>
      <w:r>
        <w:tab/>
      </w:r>
    </w:p>
    <w:p w14:paraId="3D39E193" w14:textId="77777777" w:rsidR="00DD2650" w:rsidRDefault="00DD2650">
      <w:pPr>
        <w:tabs>
          <w:tab w:val="left" w:pos="3960"/>
          <w:tab w:val="left" w:pos="6120"/>
        </w:tabs>
        <w:ind w:left="1080"/>
      </w:pPr>
      <w:r>
        <w:t>S216</w:t>
      </w:r>
      <w:r>
        <w:tab/>
        <w:t>12x18</w:t>
      </w:r>
      <w:r>
        <w:tab/>
        <w:t>216 Square Feet</w:t>
      </w:r>
      <w:r>
        <w:tab/>
      </w:r>
    </w:p>
    <w:p w14:paraId="708F9147" w14:textId="77777777" w:rsidR="00DD2650" w:rsidRDefault="00DD2650">
      <w:pPr>
        <w:tabs>
          <w:tab w:val="left" w:pos="3960"/>
          <w:tab w:val="left" w:pos="6120"/>
        </w:tabs>
        <w:ind w:left="1080"/>
      </w:pPr>
      <w:r>
        <w:t>S270</w:t>
      </w:r>
      <w:r>
        <w:tab/>
        <w:t>15x18</w:t>
      </w:r>
      <w:r>
        <w:tab/>
        <w:t>270 Square Feet</w:t>
      </w:r>
    </w:p>
    <w:p w14:paraId="4EC53891" w14:textId="77777777" w:rsidR="00DD2650" w:rsidRDefault="00DD2650">
      <w:pPr>
        <w:tabs>
          <w:tab w:val="left" w:pos="3960"/>
          <w:tab w:val="left" w:pos="6120"/>
        </w:tabs>
        <w:ind w:left="1080"/>
      </w:pPr>
    </w:p>
    <w:p w14:paraId="7F18028A" w14:textId="77777777" w:rsidR="00DD2650" w:rsidRDefault="00DD2650">
      <w:pPr>
        <w:tabs>
          <w:tab w:val="left" w:pos="3960"/>
          <w:tab w:val="left" w:pos="6120"/>
        </w:tabs>
      </w:pPr>
      <w:r>
        <w:t>The designer shall incorporate the space entitlements when programming the offices and modular workstations.  These are the only acceptable sizes.  Square footages may be modified as much as 10% upward or 5% downward in the office areas only.</w:t>
      </w:r>
    </w:p>
    <w:p w14:paraId="57266F9A" w14:textId="77777777" w:rsidR="00DD2650" w:rsidRDefault="00DD2650">
      <w:pPr>
        <w:tabs>
          <w:tab w:val="left" w:pos="3960"/>
          <w:tab w:val="left" w:pos="6120"/>
        </w:tabs>
      </w:pPr>
    </w:p>
    <w:p w14:paraId="7894505E" w14:textId="77777777" w:rsidR="00DD2650" w:rsidRDefault="00DD2650">
      <w:pPr>
        <w:tabs>
          <w:tab w:val="left" w:pos="3960"/>
          <w:tab w:val="left" w:pos="6120"/>
        </w:tabs>
      </w:pPr>
      <w:r>
        <w:t>Support areas such as break-rooms, conferences, etc. shall be sized as necessary to accommodate the function.</w:t>
      </w:r>
    </w:p>
    <w:p w14:paraId="6CDC15CA" w14:textId="77777777" w:rsidR="00DD2650" w:rsidRDefault="00DD2650">
      <w:pPr>
        <w:tabs>
          <w:tab w:val="left" w:pos="3960"/>
          <w:tab w:val="left" w:pos="6120"/>
        </w:tabs>
      </w:pPr>
    </w:p>
    <w:p w14:paraId="523CD919" w14:textId="77777777" w:rsidR="00DD2650" w:rsidRDefault="00560307">
      <w:pPr>
        <w:tabs>
          <w:tab w:val="left" w:pos="3960"/>
          <w:tab w:val="left" w:pos="6120"/>
        </w:tabs>
      </w:pPr>
      <w:r>
        <w:br w:type="page"/>
      </w:r>
    </w:p>
    <w:p w14:paraId="03617186" w14:textId="77777777" w:rsidR="00DD2650" w:rsidRDefault="00DD2650">
      <w:pPr>
        <w:tabs>
          <w:tab w:val="left" w:pos="3960"/>
          <w:tab w:val="left" w:pos="6120"/>
        </w:tabs>
        <w:jc w:val="center"/>
        <w:rPr>
          <w:b/>
          <w:bCs/>
          <w:sz w:val="28"/>
        </w:rPr>
      </w:pPr>
      <w:r>
        <w:rPr>
          <w:b/>
          <w:bCs/>
          <w:sz w:val="28"/>
        </w:rPr>
        <w:lastRenderedPageBreak/>
        <w:t>GUIDELINES FOR SPACE ASSIGNMENTS</w:t>
      </w:r>
    </w:p>
    <w:p w14:paraId="4C4CC233" w14:textId="77777777" w:rsidR="00DD2650" w:rsidRDefault="00DD2650">
      <w:pPr>
        <w:tabs>
          <w:tab w:val="left" w:pos="3960"/>
          <w:tab w:val="left" w:pos="6120"/>
        </w:tabs>
        <w:jc w:val="center"/>
      </w:pPr>
    </w:p>
    <w:p w14:paraId="37C2F1EC" w14:textId="77777777" w:rsidR="00DD2650" w:rsidRDefault="00DD2650">
      <w:pPr>
        <w:tabs>
          <w:tab w:val="left" w:pos="3960"/>
          <w:tab w:val="left" w:pos="612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4"/>
        <w:gridCol w:w="1614"/>
        <w:gridCol w:w="2716"/>
        <w:gridCol w:w="2686"/>
      </w:tblGrid>
      <w:tr w:rsidR="00DD2650" w14:paraId="06CA7214" w14:textId="77777777">
        <w:tc>
          <w:tcPr>
            <w:tcW w:w="2394" w:type="dxa"/>
          </w:tcPr>
          <w:p w14:paraId="4CC7CAF1" w14:textId="77777777" w:rsidR="00DD2650" w:rsidRDefault="00DD2650">
            <w:pPr>
              <w:rPr>
                <w:b/>
                <w:bCs/>
              </w:rPr>
            </w:pPr>
            <w:r>
              <w:rPr>
                <w:b/>
                <w:bCs/>
              </w:rPr>
              <w:t>STANDARD</w:t>
            </w:r>
          </w:p>
        </w:tc>
        <w:tc>
          <w:tcPr>
            <w:tcW w:w="1674" w:type="dxa"/>
          </w:tcPr>
          <w:p w14:paraId="27C16215" w14:textId="77777777" w:rsidR="00DD2650" w:rsidRDefault="00DD2650">
            <w:pPr>
              <w:rPr>
                <w:b/>
                <w:bCs/>
              </w:rPr>
            </w:pPr>
            <w:r>
              <w:rPr>
                <w:b/>
                <w:bCs/>
              </w:rPr>
              <w:t>SIZE (Sq. Ft.)</w:t>
            </w:r>
          </w:p>
        </w:tc>
        <w:tc>
          <w:tcPr>
            <w:tcW w:w="2760" w:type="dxa"/>
          </w:tcPr>
          <w:p w14:paraId="40DC9400" w14:textId="77777777" w:rsidR="00DD2650" w:rsidRDefault="00DD2650">
            <w:pPr>
              <w:rPr>
                <w:b/>
                <w:bCs/>
              </w:rPr>
            </w:pPr>
            <w:r>
              <w:rPr>
                <w:b/>
                <w:bCs/>
              </w:rPr>
              <w:t>ARRANGEMENT</w:t>
            </w:r>
          </w:p>
        </w:tc>
        <w:tc>
          <w:tcPr>
            <w:tcW w:w="2748" w:type="dxa"/>
          </w:tcPr>
          <w:p w14:paraId="69268BB4" w14:textId="77777777" w:rsidR="00DD2650" w:rsidRDefault="00DD2650">
            <w:pPr>
              <w:rPr>
                <w:b/>
                <w:bCs/>
              </w:rPr>
            </w:pPr>
            <w:r>
              <w:rPr>
                <w:b/>
                <w:bCs/>
              </w:rPr>
              <w:t>DESCRIPTION</w:t>
            </w:r>
          </w:p>
        </w:tc>
      </w:tr>
      <w:tr w:rsidR="00DD2650" w14:paraId="4BEC7CDD" w14:textId="77777777">
        <w:tc>
          <w:tcPr>
            <w:tcW w:w="2394" w:type="dxa"/>
          </w:tcPr>
          <w:p w14:paraId="1F871C25" w14:textId="77777777" w:rsidR="00DD2650" w:rsidRDefault="00DD2650">
            <w:pPr>
              <w:rPr>
                <w:b/>
                <w:bCs/>
              </w:rPr>
            </w:pPr>
            <w:r>
              <w:rPr>
                <w:b/>
                <w:bCs/>
              </w:rPr>
              <w:t>S036</w:t>
            </w:r>
          </w:p>
        </w:tc>
        <w:tc>
          <w:tcPr>
            <w:tcW w:w="1674" w:type="dxa"/>
          </w:tcPr>
          <w:p w14:paraId="1D4F77BB" w14:textId="77777777" w:rsidR="00DD2650" w:rsidRDefault="00DD2650">
            <w:r>
              <w:t>6x6</w:t>
            </w:r>
          </w:p>
        </w:tc>
        <w:tc>
          <w:tcPr>
            <w:tcW w:w="2760" w:type="dxa"/>
          </w:tcPr>
          <w:p w14:paraId="0CB114EF" w14:textId="77777777" w:rsidR="00DD2650" w:rsidRDefault="00DD2650">
            <w:r>
              <w:t>Modular or Open Clerical, Data Entry, Student</w:t>
            </w:r>
          </w:p>
        </w:tc>
        <w:tc>
          <w:tcPr>
            <w:tcW w:w="2748" w:type="dxa"/>
          </w:tcPr>
          <w:p w14:paraId="007CB9B1" w14:textId="77777777" w:rsidR="00DD2650" w:rsidRDefault="00DD2650">
            <w:r>
              <w:t>Adequate size for Modular arrangement.  In open plan, fits a desk and return.</w:t>
            </w:r>
          </w:p>
        </w:tc>
      </w:tr>
      <w:tr w:rsidR="00DD2650" w14:paraId="3E8FB8AB" w14:textId="77777777">
        <w:tc>
          <w:tcPr>
            <w:tcW w:w="2394" w:type="dxa"/>
          </w:tcPr>
          <w:p w14:paraId="4A7F01A7" w14:textId="77777777" w:rsidR="00DD2650" w:rsidRDefault="00DD2650">
            <w:pPr>
              <w:rPr>
                <w:b/>
                <w:bCs/>
              </w:rPr>
            </w:pPr>
            <w:r>
              <w:rPr>
                <w:b/>
                <w:bCs/>
              </w:rPr>
              <w:t>S054</w:t>
            </w:r>
          </w:p>
        </w:tc>
        <w:tc>
          <w:tcPr>
            <w:tcW w:w="1674" w:type="dxa"/>
          </w:tcPr>
          <w:p w14:paraId="056F4108" w14:textId="77777777" w:rsidR="00DD2650" w:rsidRDefault="00DD2650">
            <w:r>
              <w:t>6x9</w:t>
            </w:r>
          </w:p>
        </w:tc>
        <w:tc>
          <w:tcPr>
            <w:tcW w:w="2760" w:type="dxa"/>
          </w:tcPr>
          <w:p w14:paraId="181E8FD3" w14:textId="77777777" w:rsidR="00DD2650" w:rsidRDefault="00DD2650">
            <w:r>
              <w:t>Modular or Open Clerical, Data Entry, Etc.</w:t>
            </w:r>
          </w:p>
        </w:tc>
        <w:tc>
          <w:tcPr>
            <w:tcW w:w="2748" w:type="dxa"/>
          </w:tcPr>
          <w:p w14:paraId="678042CE" w14:textId="77777777" w:rsidR="00DD2650" w:rsidRDefault="00DD2650">
            <w:r>
              <w:t>This is a good size for modular workstations.  There is plenty of storage.</w:t>
            </w:r>
          </w:p>
        </w:tc>
      </w:tr>
      <w:tr w:rsidR="00DD2650" w14:paraId="4E2653AE" w14:textId="77777777">
        <w:tc>
          <w:tcPr>
            <w:tcW w:w="2394" w:type="dxa"/>
          </w:tcPr>
          <w:p w14:paraId="2AAC5E2D" w14:textId="77777777" w:rsidR="00DD2650" w:rsidRDefault="00DD2650">
            <w:pPr>
              <w:rPr>
                <w:b/>
                <w:bCs/>
              </w:rPr>
            </w:pPr>
            <w:r>
              <w:rPr>
                <w:b/>
                <w:bCs/>
              </w:rPr>
              <w:t>S081</w:t>
            </w:r>
          </w:p>
        </w:tc>
        <w:tc>
          <w:tcPr>
            <w:tcW w:w="1674" w:type="dxa"/>
          </w:tcPr>
          <w:p w14:paraId="31A5A6F6" w14:textId="77777777" w:rsidR="00DD2650" w:rsidRDefault="00DD2650">
            <w:r>
              <w:t>9x9</w:t>
            </w:r>
          </w:p>
        </w:tc>
        <w:tc>
          <w:tcPr>
            <w:tcW w:w="2760" w:type="dxa"/>
          </w:tcPr>
          <w:p w14:paraId="3B02F133" w14:textId="77777777" w:rsidR="00DD2650" w:rsidRDefault="00DD2650">
            <w:r>
              <w:t>Modular or Open Clerical, Professional</w:t>
            </w:r>
          </w:p>
        </w:tc>
        <w:tc>
          <w:tcPr>
            <w:tcW w:w="2748" w:type="dxa"/>
          </w:tcPr>
          <w:p w14:paraId="7AEC1674" w14:textId="77777777" w:rsidR="00DD2650" w:rsidRDefault="00DD2650">
            <w:r>
              <w:t>This is a good size for modular.  It can fit a desk, shelf and one visitor.</w:t>
            </w:r>
          </w:p>
        </w:tc>
      </w:tr>
      <w:tr w:rsidR="00DD2650" w14:paraId="79AB9C9F" w14:textId="77777777">
        <w:tc>
          <w:tcPr>
            <w:tcW w:w="2394" w:type="dxa"/>
          </w:tcPr>
          <w:p w14:paraId="2F6517A6" w14:textId="77777777" w:rsidR="00DD2650" w:rsidRDefault="00DD2650">
            <w:pPr>
              <w:rPr>
                <w:b/>
                <w:bCs/>
              </w:rPr>
            </w:pPr>
            <w:r>
              <w:rPr>
                <w:b/>
                <w:bCs/>
              </w:rPr>
              <w:t>S108</w:t>
            </w:r>
          </w:p>
        </w:tc>
        <w:tc>
          <w:tcPr>
            <w:tcW w:w="1674" w:type="dxa"/>
          </w:tcPr>
          <w:p w14:paraId="54490230" w14:textId="77777777" w:rsidR="00DD2650" w:rsidRDefault="00DD2650">
            <w:r>
              <w:t>9x12</w:t>
            </w:r>
          </w:p>
        </w:tc>
        <w:tc>
          <w:tcPr>
            <w:tcW w:w="2760" w:type="dxa"/>
          </w:tcPr>
          <w:p w14:paraId="0FE5BED6" w14:textId="77777777" w:rsidR="00DD2650" w:rsidRDefault="00DD2650">
            <w:r>
              <w:t>Office/Modular</w:t>
            </w:r>
          </w:p>
          <w:p w14:paraId="7BD6D195" w14:textId="77777777" w:rsidR="00DD2650" w:rsidRDefault="00DD2650">
            <w:r>
              <w:t>Typical Office for most Employees (Professional) that require a private office or Supervisor</w:t>
            </w:r>
          </w:p>
        </w:tc>
        <w:tc>
          <w:tcPr>
            <w:tcW w:w="2748" w:type="dxa"/>
          </w:tcPr>
          <w:p w14:paraId="7B334A05" w14:textId="77777777" w:rsidR="00DD2650" w:rsidRDefault="00DD2650">
            <w:r>
              <w:t>Desk set up in conference type arrangement for two visitors.  Can fit bookcases, files and worktables.  Good standard size.</w:t>
            </w:r>
          </w:p>
        </w:tc>
      </w:tr>
      <w:tr w:rsidR="00DD2650" w14:paraId="1DCCF5F2" w14:textId="77777777">
        <w:tc>
          <w:tcPr>
            <w:tcW w:w="2394" w:type="dxa"/>
          </w:tcPr>
          <w:p w14:paraId="47A474E0" w14:textId="77777777" w:rsidR="00DD2650" w:rsidRDefault="00DD2650">
            <w:pPr>
              <w:rPr>
                <w:b/>
                <w:bCs/>
              </w:rPr>
            </w:pPr>
            <w:r>
              <w:rPr>
                <w:b/>
                <w:bCs/>
              </w:rPr>
              <w:t>S144</w:t>
            </w:r>
          </w:p>
        </w:tc>
        <w:tc>
          <w:tcPr>
            <w:tcW w:w="1674" w:type="dxa"/>
          </w:tcPr>
          <w:p w14:paraId="0B248B9F" w14:textId="77777777" w:rsidR="00DD2650" w:rsidRDefault="00DD2650">
            <w:r>
              <w:t>12x12</w:t>
            </w:r>
          </w:p>
        </w:tc>
        <w:tc>
          <w:tcPr>
            <w:tcW w:w="2760" w:type="dxa"/>
          </w:tcPr>
          <w:p w14:paraId="140D08DD" w14:textId="77777777" w:rsidR="00DD2650" w:rsidRDefault="00DD2650">
            <w:r>
              <w:t>Office Supervisor or Manager</w:t>
            </w:r>
          </w:p>
        </w:tc>
        <w:tc>
          <w:tcPr>
            <w:tcW w:w="2748" w:type="dxa"/>
          </w:tcPr>
          <w:p w14:paraId="5319BF4E" w14:textId="77777777" w:rsidR="00DD2650" w:rsidRDefault="00DD2650">
            <w:r>
              <w:t>Large office for someone who may have three or four visitors at a time, bookcases, files</w:t>
            </w:r>
          </w:p>
        </w:tc>
      </w:tr>
      <w:tr w:rsidR="00DD2650" w14:paraId="2A9327B8" w14:textId="77777777">
        <w:tc>
          <w:tcPr>
            <w:tcW w:w="2394" w:type="dxa"/>
          </w:tcPr>
          <w:p w14:paraId="5B03F9E3" w14:textId="77777777" w:rsidR="00DD2650" w:rsidRDefault="00DD2650">
            <w:pPr>
              <w:rPr>
                <w:b/>
                <w:bCs/>
              </w:rPr>
            </w:pPr>
            <w:r>
              <w:rPr>
                <w:b/>
                <w:bCs/>
              </w:rPr>
              <w:t>S180</w:t>
            </w:r>
          </w:p>
        </w:tc>
        <w:tc>
          <w:tcPr>
            <w:tcW w:w="1674" w:type="dxa"/>
          </w:tcPr>
          <w:p w14:paraId="4296636A" w14:textId="77777777" w:rsidR="00DD2650" w:rsidRDefault="00DD2650">
            <w:r>
              <w:t>12x15</w:t>
            </w:r>
          </w:p>
        </w:tc>
        <w:tc>
          <w:tcPr>
            <w:tcW w:w="2760" w:type="dxa"/>
          </w:tcPr>
          <w:p w14:paraId="1E70AD35" w14:textId="77777777" w:rsidR="00DD2650" w:rsidRDefault="00DD2650">
            <w:r>
              <w:t>Office Administrator or Director</w:t>
            </w:r>
          </w:p>
        </w:tc>
        <w:tc>
          <w:tcPr>
            <w:tcW w:w="2748" w:type="dxa"/>
          </w:tcPr>
          <w:p w14:paraId="63B1799B" w14:textId="77777777" w:rsidR="00DD2650" w:rsidRDefault="00DD2650">
            <w:r>
              <w:t>Large office.  Used for Director or similar.  Can fit a considerable amount of furniture and a small conference area.</w:t>
            </w:r>
          </w:p>
        </w:tc>
      </w:tr>
      <w:tr w:rsidR="00DD2650" w14:paraId="0301F704" w14:textId="77777777">
        <w:tc>
          <w:tcPr>
            <w:tcW w:w="2394" w:type="dxa"/>
          </w:tcPr>
          <w:p w14:paraId="6A6793B6" w14:textId="77777777" w:rsidR="00DD2650" w:rsidRDefault="00DD2650">
            <w:pPr>
              <w:rPr>
                <w:b/>
                <w:bCs/>
              </w:rPr>
            </w:pPr>
            <w:r>
              <w:rPr>
                <w:b/>
                <w:bCs/>
              </w:rPr>
              <w:t>S216</w:t>
            </w:r>
          </w:p>
        </w:tc>
        <w:tc>
          <w:tcPr>
            <w:tcW w:w="1674" w:type="dxa"/>
          </w:tcPr>
          <w:p w14:paraId="229A8D1A" w14:textId="77777777" w:rsidR="00DD2650" w:rsidRDefault="00DD2650">
            <w:r>
              <w:t>12x18</w:t>
            </w:r>
          </w:p>
        </w:tc>
        <w:tc>
          <w:tcPr>
            <w:tcW w:w="2760" w:type="dxa"/>
          </w:tcPr>
          <w:p w14:paraId="1E23EC13" w14:textId="77777777" w:rsidR="00DD2650" w:rsidRDefault="00DD2650">
            <w:r>
              <w:t>Office &amp; Conference</w:t>
            </w:r>
          </w:p>
        </w:tc>
        <w:tc>
          <w:tcPr>
            <w:tcW w:w="2748" w:type="dxa"/>
          </w:tcPr>
          <w:p w14:paraId="63244F45" w14:textId="77777777" w:rsidR="00DD2650" w:rsidRDefault="00DD2650">
            <w:r>
              <w:t>Large office.  Can have basic office set up with a conference or seating area.</w:t>
            </w:r>
          </w:p>
        </w:tc>
      </w:tr>
      <w:tr w:rsidR="00DD2650" w14:paraId="461724EF" w14:textId="77777777">
        <w:tc>
          <w:tcPr>
            <w:tcW w:w="2394" w:type="dxa"/>
          </w:tcPr>
          <w:p w14:paraId="7D6E0BF9" w14:textId="77777777" w:rsidR="00DD2650" w:rsidRDefault="00DD2650">
            <w:pPr>
              <w:rPr>
                <w:b/>
                <w:bCs/>
              </w:rPr>
            </w:pPr>
            <w:r>
              <w:rPr>
                <w:b/>
                <w:bCs/>
              </w:rPr>
              <w:t xml:space="preserve">S270 </w:t>
            </w:r>
          </w:p>
          <w:p w14:paraId="01CE4028" w14:textId="77777777" w:rsidR="00DD2650" w:rsidRDefault="00DD2650">
            <w:pPr>
              <w:rPr>
                <w:b/>
                <w:bCs/>
              </w:rPr>
            </w:pPr>
          </w:p>
          <w:p w14:paraId="607FE9EA" w14:textId="77777777" w:rsidR="00DD2650" w:rsidRDefault="00DD2650">
            <w:pPr>
              <w:rPr>
                <w:b/>
                <w:bCs/>
              </w:rPr>
            </w:pPr>
            <w:r>
              <w:rPr>
                <w:b/>
                <w:bCs/>
              </w:rPr>
              <w:t>S315</w:t>
            </w:r>
          </w:p>
        </w:tc>
        <w:tc>
          <w:tcPr>
            <w:tcW w:w="1674" w:type="dxa"/>
          </w:tcPr>
          <w:p w14:paraId="263D965F" w14:textId="77777777" w:rsidR="00DD2650" w:rsidRDefault="00DD2650">
            <w:r>
              <w:t>15x18</w:t>
            </w:r>
          </w:p>
          <w:p w14:paraId="23BE7542" w14:textId="77777777" w:rsidR="00DD2650" w:rsidRDefault="00DD2650"/>
          <w:p w14:paraId="5CA52809" w14:textId="77777777" w:rsidR="00DD2650" w:rsidRDefault="00DD2650">
            <w:r>
              <w:t>15x21</w:t>
            </w:r>
          </w:p>
        </w:tc>
        <w:tc>
          <w:tcPr>
            <w:tcW w:w="2760" w:type="dxa"/>
          </w:tcPr>
          <w:p w14:paraId="46FDD0EA" w14:textId="77777777" w:rsidR="00DD2650" w:rsidRDefault="00DD2650">
            <w:r>
              <w:t>Office &amp; Conference</w:t>
            </w:r>
          </w:p>
          <w:p w14:paraId="12446D37" w14:textId="77777777" w:rsidR="00DD2650" w:rsidRDefault="00DD2650"/>
          <w:p w14:paraId="661E800A" w14:textId="77777777" w:rsidR="00DD2650" w:rsidRDefault="00DD2650">
            <w:r>
              <w:t>Office &amp; Conference</w:t>
            </w:r>
          </w:p>
        </w:tc>
        <w:tc>
          <w:tcPr>
            <w:tcW w:w="2748" w:type="dxa"/>
          </w:tcPr>
          <w:p w14:paraId="3B22EE27" w14:textId="77777777" w:rsidR="00DD2650" w:rsidRDefault="00DD2650">
            <w:r>
              <w:t>Large office.  Can be used for Secretary or Undersecretary.  Can fit a considerable amount of furniture as well as a conference or seating area.</w:t>
            </w:r>
          </w:p>
        </w:tc>
      </w:tr>
    </w:tbl>
    <w:p w14:paraId="00F0CBB4" w14:textId="77777777" w:rsidR="00DD2650" w:rsidRDefault="00DD2650">
      <w:pPr>
        <w:rPr>
          <w:rFonts w:ascii="CG Omega" w:hAnsi="CG Omega"/>
        </w:rPr>
      </w:pPr>
    </w:p>
    <w:p w14:paraId="30C37AEE" w14:textId="77777777" w:rsidR="00DD2650" w:rsidRDefault="00DD2650">
      <w:pPr>
        <w:rPr>
          <w:rFonts w:ascii="CG Omega" w:hAnsi="CG Omega"/>
        </w:rPr>
      </w:pPr>
    </w:p>
    <w:p w14:paraId="564FBB53" w14:textId="77777777" w:rsidR="00DD2650" w:rsidRDefault="00DD2650">
      <w:pPr>
        <w:rPr>
          <w:rFonts w:ascii="CG Omega" w:hAnsi="CG Omega"/>
        </w:rPr>
      </w:pPr>
    </w:p>
    <w:p w14:paraId="4BD253B4" w14:textId="77777777" w:rsidR="00DD2650" w:rsidRDefault="00DD2650">
      <w:pPr>
        <w:rPr>
          <w:rFonts w:ascii="CG Omega" w:hAnsi="CG Omega"/>
        </w:rPr>
      </w:pPr>
    </w:p>
    <w:p w14:paraId="5EE1FBCD" w14:textId="77777777" w:rsidR="00DD2650" w:rsidRDefault="00DD2650">
      <w:pPr>
        <w:rPr>
          <w:rFonts w:ascii="CG Omega" w:hAnsi="CG Omega"/>
        </w:rPr>
      </w:pPr>
    </w:p>
    <w:p w14:paraId="1E85D864" w14:textId="77777777" w:rsidR="00DD2650" w:rsidRDefault="00DD2650">
      <w:pPr>
        <w:rPr>
          <w:rFonts w:ascii="CG Omega" w:hAnsi="CG Omega"/>
        </w:rPr>
      </w:pPr>
    </w:p>
    <w:p w14:paraId="0FCB43E8" w14:textId="77777777" w:rsidR="00DD2650" w:rsidRDefault="00DD2650">
      <w:pPr>
        <w:rPr>
          <w:rFonts w:ascii="CG Omega" w:hAnsi="CG Omega"/>
        </w:rPr>
      </w:pPr>
    </w:p>
    <w:p w14:paraId="03F8CB04" w14:textId="77777777" w:rsidR="00DD2650" w:rsidRDefault="00DD2650">
      <w:pPr>
        <w:rPr>
          <w:rFonts w:ascii="CG Omega" w:hAnsi="CG Omega"/>
        </w:rPr>
      </w:pPr>
    </w:p>
    <w:p w14:paraId="7A91009D" w14:textId="77777777" w:rsidR="00DD2650" w:rsidRDefault="00DD2650">
      <w:pPr>
        <w:rPr>
          <w:rFonts w:ascii="CG Omega" w:hAnsi="CG Omega"/>
        </w:rPr>
      </w:pPr>
    </w:p>
    <w:p w14:paraId="27D16EAA" w14:textId="77777777" w:rsidR="00DD2650" w:rsidRDefault="00DD2650">
      <w:pPr>
        <w:rPr>
          <w:rFonts w:ascii="CG Omega" w:hAnsi="CG Omega"/>
        </w:rPr>
      </w:pPr>
    </w:p>
    <w:sectPr w:rsidR="00DD2650" w:rsidSect="00B95B41">
      <w:footerReference w:type="default" r:id="rId10"/>
      <w:pgSz w:w="12240" w:h="15840"/>
      <w:pgMar w:top="576" w:right="1440" w:bottom="86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F5C63" w14:textId="77777777" w:rsidR="00105FD7" w:rsidRDefault="00105FD7" w:rsidP="008224B8">
      <w:r>
        <w:separator/>
      </w:r>
    </w:p>
  </w:endnote>
  <w:endnote w:type="continuationSeparator" w:id="0">
    <w:p w14:paraId="12E317D3" w14:textId="77777777" w:rsidR="00105FD7" w:rsidRDefault="00105FD7" w:rsidP="0082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7F54" w14:textId="6EBD323F" w:rsidR="008224B8" w:rsidRPr="008224B8" w:rsidRDefault="006143BD">
    <w:pPr>
      <w:pStyle w:val="Footer"/>
      <w:rPr>
        <w:sz w:val="20"/>
      </w:rPr>
    </w:pPr>
    <w:r>
      <w:rPr>
        <w:sz w:val="20"/>
      </w:rPr>
      <w:t>July 2021</w:t>
    </w:r>
  </w:p>
  <w:p w14:paraId="663C6C51" w14:textId="77777777" w:rsidR="008224B8" w:rsidRDefault="00822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0480E" w14:textId="77777777" w:rsidR="00105FD7" w:rsidRDefault="00105FD7" w:rsidP="008224B8">
      <w:r>
        <w:separator/>
      </w:r>
    </w:p>
  </w:footnote>
  <w:footnote w:type="continuationSeparator" w:id="0">
    <w:p w14:paraId="3CFE0F37" w14:textId="77777777" w:rsidR="00105FD7" w:rsidRDefault="00105FD7" w:rsidP="00822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50"/>
    <w:rsid w:val="00002886"/>
    <w:rsid w:val="0006789E"/>
    <w:rsid w:val="00105FD7"/>
    <w:rsid w:val="00185BDB"/>
    <w:rsid w:val="001A2E80"/>
    <w:rsid w:val="00472244"/>
    <w:rsid w:val="00543804"/>
    <w:rsid w:val="00560307"/>
    <w:rsid w:val="005835EE"/>
    <w:rsid w:val="006143BD"/>
    <w:rsid w:val="006312E5"/>
    <w:rsid w:val="006D68EC"/>
    <w:rsid w:val="00750539"/>
    <w:rsid w:val="008224B8"/>
    <w:rsid w:val="00952DA0"/>
    <w:rsid w:val="009D3924"/>
    <w:rsid w:val="00A643B3"/>
    <w:rsid w:val="00B00665"/>
    <w:rsid w:val="00B95B41"/>
    <w:rsid w:val="00C44C90"/>
    <w:rsid w:val="00D14915"/>
    <w:rsid w:val="00DD2650"/>
    <w:rsid w:val="00F30CC4"/>
    <w:rsid w:val="00FF4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02B13305"/>
  <w15:docId w15:val="{0C6519E2-F700-4FE5-8629-F80631F6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5B41"/>
    <w:rPr>
      <w:rFonts w:ascii="CG Times" w:hAnsi="CG Times"/>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95B41"/>
    <w:pPr>
      <w:ind w:left="720"/>
    </w:pPr>
    <w:rPr>
      <w:rFonts w:ascii="Times New Roman" w:hAnsi="Times New Roman"/>
      <w:spacing w:val="0"/>
    </w:rPr>
  </w:style>
  <w:style w:type="paragraph" w:styleId="Header">
    <w:name w:val="header"/>
    <w:basedOn w:val="Normal"/>
    <w:link w:val="HeaderChar"/>
    <w:rsid w:val="008224B8"/>
    <w:pPr>
      <w:tabs>
        <w:tab w:val="center" w:pos="4680"/>
        <w:tab w:val="right" w:pos="9360"/>
      </w:tabs>
    </w:pPr>
  </w:style>
  <w:style w:type="character" w:customStyle="1" w:styleId="HeaderChar">
    <w:name w:val="Header Char"/>
    <w:basedOn w:val="DefaultParagraphFont"/>
    <w:link w:val="Header"/>
    <w:rsid w:val="008224B8"/>
    <w:rPr>
      <w:rFonts w:ascii="CG Times" w:hAnsi="CG Times"/>
      <w:spacing w:val="-3"/>
      <w:sz w:val="24"/>
    </w:rPr>
  </w:style>
  <w:style w:type="paragraph" w:styleId="Footer">
    <w:name w:val="footer"/>
    <w:basedOn w:val="Normal"/>
    <w:link w:val="FooterChar"/>
    <w:uiPriority w:val="99"/>
    <w:rsid w:val="008224B8"/>
    <w:pPr>
      <w:tabs>
        <w:tab w:val="center" w:pos="4680"/>
        <w:tab w:val="right" w:pos="9360"/>
      </w:tabs>
    </w:pPr>
  </w:style>
  <w:style w:type="character" w:customStyle="1" w:styleId="FooterChar">
    <w:name w:val="Footer Char"/>
    <w:basedOn w:val="DefaultParagraphFont"/>
    <w:link w:val="Footer"/>
    <w:uiPriority w:val="99"/>
    <w:rsid w:val="008224B8"/>
    <w:rPr>
      <w:rFonts w:ascii="CG Times" w:hAnsi="CG Times"/>
      <w:spacing w:val="-3"/>
      <w:sz w:val="24"/>
    </w:rPr>
  </w:style>
  <w:style w:type="paragraph" w:styleId="BalloonText">
    <w:name w:val="Balloon Text"/>
    <w:basedOn w:val="Normal"/>
    <w:link w:val="BalloonTextChar"/>
    <w:rsid w:val="008224B8"/>
    <w:rPr>
      <w:rFonts w:ascii="Tahoma" w:hAnsi="Tahoma" w:cs="Tahoma"/>
      <w:sz w:val="16"/>
      <w:szCs w:val="16"/>
    </w:rPr>
  </w:style>
  <w:style w:type="character" w:customStyle="1" w:styleId="BalloonTextChar">
    <w:name w:val="Balloon Text Char"/>
    <w:basedOn w:val="DefaultParagraphFont"/>
    <w:link w:val="BalloonText"/>
    <w:rsid w:val="008224B8"/>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D187B9-8BF2-435F-8823-3561D6C0188F}">
  <ds:schemaRefs>
    <ds:schemaRef ds:uri="http://schemas.openxmlformats.org/officeDocument/2006/bibliography"/>
  </ds:schemaRefs>
</ds:datastoreItem>
</file>

<file path=customXml/itemProps2.xml><?xml version="1.0" encoding="utf-8"?>
<ds:datastoreItem xmlns:ds="http://schemas.openxmlformats.org/officeDocument/2006/customXml" ds:itemID="{E800BD13-7E70-4D59-8939-14B2F3A21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17794B-62BC-45E6-BF33-1925E2CE0D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64F852-1D58-4774-815E-E612DAF4BF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402</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State of LA / Division of Administration</dc:creator>
  <cp:lastModifiedBy>Daina Kroll</cp:lastModifiedBy>
  <cp:revision>2</cp:revision>
  <cp:lastPrinted>2003-03-02T23:22:00Z</cp:lastPrinted>
  <dcterms:created xsi:type="dcterms:W3CDTF">2026-03-16T20:44:00Z</dcterms:created>
  <dcterms:modified xsi:type="dcterms:W3CDTF">2026-03-16T20:44:00Z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0x010100C9A9C0C0C8664B45B0C97F31C36785A6</vt:lpwstr>
  </property>
  <property fmtid="{D5CDD505-2E9C-101B-9397-08002B2CF9AE}" pid="3" name="Order">
    <vt:r8>8800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