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1FDA3" w14:textId="62BF02A1" w:rsidR="005D6D6C" w:rsidRPr="00A14C31" w:rsidRDefault="00A4172E" w:rsidP="00A14C31">
      <w:pPr>
        <w:pStyle w:val="Heading1"/>
      </w:pPr>
      <w:r w:rsidRPr="00A14C31">
        <w:t>Manage</w:t>
      </w:r>
      <w:r w:rsidRPr="00A14C31">
        <w:rPr>
          <w:spacing w:val="-7"/>
        </w:rPr>
        <w:t xml:space="preserve"> </w:t>
      </w:r>
      <w:r w:rsidRPr="00A14C31">
        <w:t>Product</w:t>
      </w:r>
      <w:r w:rsidRPr="00A14C31">
        <w:rPr>
          <w:spacing w:val="-6"/>
        </w:rPr>
        <w:t xml:space="preserve"> </w:t>
      </w:r>
      <w:r w:rsidRPr="00A14C31">
        <w:rPr>
          <w:spacing w:val="-2"/>
        </w:rPr>
        <w:t>Categories</w:t>
      </w:r>
    </w:p>
    <w:p w14:paraId="5D4C25CA" w14:textId="2AA6748D" w:rsidR="005D6D6C" w:rsidRDefault="00A4172E">
      <w:pPr>
        <w:pStyle w:val="ListParagraph"/>
        <w:numPr>
          <w:ilvl w:val="0"/>
          <w:numId w:val="1"/>
        </w:numPr>
        <w:tabs>
          <w:tab w:val="left" w:pos="440"/>
        </w:tabs>
        <w:spacing w:before="272"/>
        <w:ind w:firstLine="0"/>
        <w:rPr>
          <w:sz w:val="24"/>
        </w:rPr>
      </w:pPr>
      <w:r>
        <w:rPr>
          <w:sz w:val="24"/>
        </w:rPr>
        <w:t>Log</w:t>
      </w:r>
      <w:r>
        <w:rPr>
          <w:spacing w:val="-4"/>
          <w:sz w:val="24"/>
        </w:rPr>
        <w:t xml:space="preserve"> </w:t>
      </w:r>
      <w:r>
        <w:rPr>
          <w:sz w:val="24"/>
        </w:rPr>
        <w:t>in</w:t>
      </w:r>
      <w:r>
        <w:rPr>
          <w:spacing w:val="-4"/>
          <w:sz w:val="24"/>
        </w:rPr>
        <w:t xml:space="preserve"> </w:t>
      </w:r>
      <w:r w:rsidR="00F172C9">
        <w:rPr>
          <w:spacing w:val="-4"/>
          <w:sz w:val="24"/>
        </w:rPr>
        <w:t xml:space="preserve">to the </w:t>
      </w:r>
      <w:hyperlink r:id="rId7" w:history="1">
        <w:r w:rsidR="00F172C9" w:rsidRPr="00F172C9">
          <w:rPr>
            <w:rStyle w:val="Hyperlink"/>
            <w:spacing w:val="-4"/>
            <w:sz w:val="24"/>
          </w:rPr>
          <w:t>vendor portal</w:t>
        </w:r>
      </w:hyperlink>
      <w:r>
        <w:rPr>
          <w:spacing w:val="-5"/>
          <w:sz w:val="24"/>
        </w:rPr>
        <w:t xml:space="preserve"> </w:t>
      </w:r>
      <w:r>
        <w:rPr>
          <w:sz w:val="24"/>
        </w:rPr>
        <w:t>with</w:t>
      </w:r>
      <w:r>
        <w:rPr>
          <w:spacing w:val="-5"/>
          <w:sz w:val="24"/>
        </w:rPr>
        <w:t xml:space="preserve"> </w:t>
      </w:r>
      <w:r>
        <w:rPr>
          <w:sz w:val="24"/>
        </w:rPr>
        <w:t>your</w:t>
      </w:r>
      <w:r>
        <w:rPr>
          <w:spacing w:val="-5"/>
          <w:sz w:val="24"/>
        </w:rPr>
        <w:t xml:space="preserve"> </w:t>
      </w:r>
      <w:r>
        <w:rPr>
          <w:sz w:val="24"/>
        </w:rPr>
        <w:t>ID</w:t>
      </w:r>
      <w:r>
        <w:rPr>
          <w:spacing w:val="-5"/>
          <w:sz w:val="24"/>
        </w:rPr>
        <w:t xml:space="preserve"> </w:t>
      </w:r>
      <w:r>
        <w:rPr>
          <w:sz w:val="24"/>
        </w:rPr>
        <w:t>(11</w:t>
      </w:r>
      <w:r>
        <w:rPr>
          <w:spacing w:val="-5"/>
          <w:sz w:val="24"/>
        </w:rPr>
        <w:t xml:space="preserve"> </w:t>
      </w:r>
      <w:r>
        <w:rPr>
          <w:sz w:val="24"/>
        </w:rPr>
        <w:t>digit</w:t>
      </w:r>
      <w:r>
        <w:rPr>
          <w:spacing w:val="-5"/>
          <w:sz w:val="24"/>
        </w:rPr>
        <w:t xml:space="preserve"> </w:t>
      </w:r>
      <w:r>
        <w:rPr>
          <w:sz w:val="24"/>
        </w:rPr>
        <w:t>vendor number that begins with a “V”) and your personal password.</w:t>
      </w:r>
    </w:p>
    <w:p w14:paraId="4D528C7A" w14:textId="77777777" w:rsidR="005D6D6C" w:rsidRDefault="005D6D6C">
      <w:pPr>
        <w:pStyle w:val="BodyText"/>
      </w:pPr>
    </w:p>
    <w:p w14:paraId="72E3F2D8" w14:textId="0D4DAADF" w:rsidR="005D6D6C" w:rsidRDefault="00A4172E" w:rsidP="00A4172E">
      <w:pPr>
        <w:pStyle w:val="ListParagraph"/>
        <w:numPr>
          <w:ilvl w:val="0"/>
          <w:numId w:val="1"/>
        </w:numPr>
        <w:tabs>
          <w:tab w:val="left" w:pos="439"/>
        </w:tabs>
        <w:ind w:right="825" w:firstLine="0"/>
        <w:rPr>
          <w:sz w:val="24"/>
        </w:rPr>
      </w:pPr>
      <w:r>
        <w:rPr>
          <w:sz w:val="24"/>
        </w:rPr>
        <w:t>Click</w:t>
      </w:r>
      <w:r>
        <w:rPr>
          <w:spacing w:val="-4"/>
          <w:sz w:val="24"/>
        </w:rPr>
        <w:t xml:space="preserve"> </w:t>
      </w:r>
      <w:r>
        <w:rPr>
          <w:sz w:val="24"/>
        </w:rPr>
        <w:t>on</w:t>
      </w:r>
      <w:r>
        <w:rPr>
          <w:spacing w:val="-4"/>
          <w:sz w:val="24"/>
        </w:rPr>
        <w:t xml:space="preserve"> </w:t>
      </w:r>
      <w:r>
        <w:rPr>
          <w:b/>
          <w:spacing w:val="-4"/>
          <w:sz w:val="24"/>
        </w:rPr>
        <w:t>Manage Product Categories</w:t>
      </w:r>
      <w:r>
        <w:rPr>
          <w:spacing w:val="-4"/>
          <w:sz w:val="24"/>
        </w:rPr>
        <w:t xml:space="preserve"> </w:t>
      </w:r>
      <w:r>
        <w:rPr>
          <w:sz w:val="24"/>
        </w:rPr>
        <w:t>under</w:t>
      </w:r>
      <w:r>
        <w:rPr>
          <w:spacing w:val="-4"/>
          <w:sz w:val="24"/>
        </w:rPr>
        <w:t xml:space="preserve"> </w:t>
      </w:r>
      <w:r>
        <w:rPr>
          <w:sz w:val="24"/>
        </w:rPr>
        <w:t>“D</w:t>
      </w:r>
      <w:r w:rsidRPr="00A4172E">
        <w:rPr>
          <w:sz w:val="24"/>
        </w:rPr>
        <w:t>etailed</w:t>
      </w:r>
      <w:r w:rsidRPr="00A4172E">
        <w:rPr>
          <w:spacing w:val="-3"/>
          <w:sz w:val="24"/>
        </w:rPr>
        <w:t xml:space="preserve"> </w:t>
      </w:r>
      <w:r w:rsidRPr="00A4172E">
        <w:rPr>
          <w:sz w:val="24"/>
        </w:rPr>
        <w:t>Navigation”</w:t>
      </w:r>
      <w:r w:rsidRPr="00A4172E">
        <w:rPr>
          <w:spacing w:val="-3"/>
          <w:sz w:val="24"/>
        </w:rPr>
        <w:t xml:space="preserve"> </w:t>
      </w:r>
      <w:r w:rsidRPr="00A4172E">
        <w:rPr>
          <w:sz w:val="24"/>
        </w:rPr>
        <w:t>on</w:t>
      </w:r>
      <w:r w:rsidRPr="00A4172E">
        <w:rPr>
          <w:spacing w:val="-3"/>
          <w:sz w:val="24"/>
        </w:rPr>
        <w:t xml:space="preserve"> </w:t>
      </w:r>
      <w:r w:rsidRPr="00A4172E">
        <w:rPr>
          <w:sz w:val="24"/>
        </w:rPr>
        <w:t>the</w:t>
      </w:r>
      <w:r w:rsidRPr="00A4172E">
        <w:rPr>
          <w:spacing w:val="-3"/>
          <w:sz w:val="24"/>
        </w:rPr>
        <w:t xml:space="preserve"> </w:t>
      </w:r>
      <w:r w:rsidRPr="00A4172E">
        <w:rPr>
          <w:sz w:val="24"/>
        </w:rPr>
        <w:t>left</w:t>
      </w:r>
      <w:r w:rsidRPr="00A4172E">
        <w:rPr>
          <w:spacing w:val="-3"/>
          <w:sz w:val="24"/>
        </w:rPr>
        <w:t xml:space="preserve"> </w:t>
      </w:r>
      <w:r w:rsidRPr="00A4172E">
        <w:rPr>
          <w:sz w:val="24"/>
        </w:rPr>
        <w:t>and</w:t>
      </w:r>
      <w:r w:rsidRPr="00A4172E">
        <w:rPr>
          <w:spacing w:val="-3"/>
          <w:sz w:val="24"/>
        </w:rPr>
        <w:t xml:space="preserve"> </w:t>
      </w:r>
      <w:r w:rsidRPr="00A4172E">
        <w:rPr>
          <w:sz w:val="24"/>
        </w:rPr>
        <w:t>the following screen will appear:</w:t>
      </w:r>
    </w:p>
    <w:p w14:paraId="728604EF" w14:textId="77777777" w:rsidR="00A4172E" w:rsidRPr="00A4172E" w:rsidRDefault="00A4172E" w:rsidP="00A4172E">
      <w:pPr>
        <w:pStyle w:val="ListParagraph"/>
        <w:rPr>
          <w:sz w:val="24"/>
        </w:rPr>
      </w:pPr>
    </w:p>
    <w:p w14:paraId="77A0E534" w14:textId="77777777" w:rsidR="00A4172E" w:rsidRPr="00A4172E" w:rsidRDefault="00A4172E" w:rsidP="00A4172E">
      <w:pPr>
        <w:pStyle w:val="ListParagraph"/>
        <w:tabs>
          <w:tab w:val="left" w:pos="439"/>
        </w:tabs>
        <w:ind w:right="825"/>
        <w:rPr>
          <w:sz w:val="24"/>
        </w:rPr>
      </w:pPr>
    </w:p>
    <w:p w14:paraId="2DE83019" w14:textId="1A8D13C9" w:rsidR="005D6D6C" w:rsidRDefault="00A4172E">
      <w:pPr>
        <w:pStyle w:val="BodyText"/>
        <w:spacing w:before="35"/>
        <w:rPr>
          <w:sz w:val="20"/>
        </w:rPr>
      </w:pPr>
      <w:r w:rsidRPr="00A4172E">
        <w:rPr>
          <w:sz w:val="20"/>
        </w:rPr>
        <w:drawing>
          <wp:inline distT="0" distB="0" distL="0" distR="0" wp14:anchorId="313CD299" wp14:editId="7F8696CC">
            <wp:extent cx="5969307" cy="3410125"/>
            <wp:effectExtent l="0" t="0" r="0" b="0"/>
            <wp:docPr id="1" name="Picture 1" descr="Screenshot showing where to find Manage Product Catergories under Detailed Navigation" title="Manage Produc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9307" cy="3410125"/>
                    </a:xfrm>
                    <a:prstGeom prst="rect">
                      <a:avLst/>
                    </a:prstGeom>
                  </pic:spPr>
                </pic:pic>
              </a:graphicData>
            </a:graphic>
          </wp:inline>
        </w:drawing>
      </w:r>
    </w:p>
    <w:p w14:paraId="3F89EAA6" w14:textId="77777777" w:rsidR="005D6D6C" w:rsidRDefault="00A4172E">
      <w:pPr>
        <w:pStyle w:val="ListParagraph"/>
        <w:numPr>
          <w:ilvl w:val="0"/>
          <w:numId w:val="1"/>
        </w:numPr>
        <w:tabs>
          <w:tab w:val="left" w:pos="440"/>
        </w:tabs>
        <w:spacing w:before="140"/>
        <w:ind w:right="220" w:firstLine="0"/>
        <w:rPr>
          <w:sz w:val="24"/>
        </w:rPr>
      </w:pPr>
      <w:r>
        <w:rPr>
          <w:sz w:val="24"/>
        </w:rPr>
        <w:t>To</w:t>
      </w:r>
      <w:r>
        <w:rPr>
          <w:spacing w:val="-3"/>
          <w:sz w:val="24"/>
        </w:rPr>
        <w:t xml:space="preserve"> </w:t>
      </w:r>
      <w:r>
        <w:rPr>
          <w:sz w:val="24"/>
        </w:rPr>
        <w:t>add</w:t>
      </w:r>
      <w:r>
        <w:rPr>
          <w:spacing w:val="-3"/>
          <w:sz w:val="24"/>
        </w:rPr>
        <w:t xml:space="preserve"> </w:t>
      </w:r>
      <w:r>
        <w:rPr>
          <w:sz w:val="24"/>
        </w:rPr>
        <w:t>additional</w:t>
      </w:r>
      <w:r>
        <w:rPr>
          <w:spacing w:val="-3"/>
          <w:sz w:val="24"/>
        </w:rPr>
        <w:t xml:space="preserve"> </w:t>
      </w:r>
      <w:r>
        <w:rPr>
          <w:sz w:val="24"/>
        </w:rPr>
        <w:t>product</w:t>
      </w:r>
      <w:r>
        <w:rPr>
          <w:spacing w:val="-3"/>
          <w:sz w:val="24"/>
        </w:rPr>
        <w:t xml:space="preserve"> </w:t>
      </w:r>
      <w:r>
        <w:rPr>
          <w:sz w:val="24"/>
        </w:rPr>
        <w:t>categories,</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sz w:val="24"/>
        </w:rPr>
        <w:t>appropriate</w:t>
      </w:r>
      <w:r>
        <w:rPr>
          <w:spacing w:val="-4"/>
          <w:sz w:val="24"/>
        </w:rPr>
        <w:t xml:space="preserve"> </w:t>
      </w:r>
      <w:r>
        <w:rPr>
          <w:sz w:val="24"/>
        </w:rPr>
        <w:t>box</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under</w:t>
      </w:r>
      <w:r>
        <w:rPr>
          <w:spacing w:val="-4"/>
          <w:sz w:val="24"/>
        </w:rPr>
        <w:t xml:space="preserve"> </w:t>
      </w:r>
      <w:r>
        <w:rPr>
          <w:sz w:val="24"/>
        </w:rPr>
        <w:t>the</w:t>
      </w:r>
      <w:r>
        <w:rPr>
          <w:spacing w:val="-4"/>
          <w:sz w:val="24"/>
        </w:rPr>
        <w:t xml:space="preserve"> </w:t>
      </w:r>
      <w:r>
        <w:rPr>
          <w:sz w:val="24"/>
        </w:rPr>
        <w:t xml:space="preserve">“select” </w:t>
      </w:r>
      <w:r>
        <w:rPr>
          <w:sz w:val="24"/>
        </w:rPr>
        <w:t>column.</w:t>
      </w:r>
      <w:r>
        <w:rPr>
          <w:spacing w:val="40"/>
          <w:sz w:val="24"/>
        </w:rPr>
        <w:t xml:space="preserve"> </w:t>
      </w:r>
      <w:r>
        <w:rPr>
          <w:sz w:val="24"/>
        </w:rPr>
        <w:t>To remove a product category from your selection, click the check mark by the appropriate product category and it will deselect it.</w:t>
      </w:r>
    </w:p>
    <w:p w14:paraId="01DCCC40" w14:textId="77777777" w:rsidR="00F172C9" w:rsidRDefault="00F172C9">
      <w:pPr>
        <w:pStyle w:val="BodyText"/>
        <w:ind w:left="500" w:right="179"/>
      </w:pPr>
    </w:p>
    <w:p w14:paraId="28FBCBA8" w14:textId="54D4C6D5" w:rsidR="005D6D6C" w:rsidRDefault="00A4172E">
      <w:pPr>
        <w:pStyle w:val="BodyText"/>
        <w:ind w:left="500" w:right="179"/>
      </w:pPr>
      <w:r>
        <w:t>NOTE:</w:t>
      </w:r>
      <w:r>
        <w:rPr>
          <w:spacing w:val="80"/>
        </w:rPr>
        <w:t xml:space="preserve"> </w:t>
      </w:r>
      <w:r>
        <w:t>You may search product categories at this site at the UNSPSC family and class level.</w:t>
      </w:r>
      <w:r>
        <w:rPr>
          <w:spacing w:val="40"/>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find</w:t>
      </w:r>
      <w:r>
        <w:rPr>
          <w:spacing w:val="-3"/>
        </w:rPr>
        <w:t xml:space="preserve"> </w:t>
      </w:r>
      <w:r>
        <w:t>what</w:t>
      </w:r>
      <w:r>
        <w:rPr>
          <w:spacing w:val="-3"/>
        </w:rPr>
        <w:t xml:space="preserve"> </w:t>
      </w:r>
      <w:r>
        <w:t>you</w:t>
      </w:r>
      <w:r>
        <w:rPr>
          <w:spacing w:val="-3"/>
        </w:rPr>
        <w:t xml:space="preserve"> </w:t>
      </w:r>
      <w:r>
        <w:t>are</w:t>
      </w:r>
      <w:r>
        <w:rPr>
          <w:spacing w:val="-3"/>
        </w:rPr>
        <w:t xml:space="preserve"> </w:t>
      </w:r>
      <w:r>
        <w:t>looking</w:t>
      </w:r>
      <w:r>
        <w:rPr>
          <w:spacing w:val="-3"/>
        </w:rPr>
        <w:t xml:space="preserve"> </w:t>
      </w:r>
      <w:r>
        <w:t>for,</w:t>
      </w:r>
      <w:r>
        <w:rPr>
          <w:spacing w:val="-2"/>
        </w:rPr>
        <w:t xml:space="preserve"> </w:t>
      </w:r>
      <w:r>
        <w:t>you</w:t>
      </w:r>
      <w:r>
        <w:rPr>
          <w:spacing w:val="-2"/>
        </w:rPr>
        <w:t xml:space="preserve"> </w:t>
      </w:r>
      <w:r>
        <w:t>may</w:t>
      </w:r>
      <w:r>
        <w:rPr>
          <w:spacing w:val="-2"/>
        </w:rPr>
        <w:t xml:space="preserve"> </w:t>
      </w:r>
      <w:r>
        <w:t>want</w:t>
      </w:r>
      <w:r>
        <w:rPr>
          <w:spacing w:val="-2"/>
        </w:rPr>
        <w:t xml:space="preserve"> </w:t>
      </w:r>
      <w:r>
        <w:t>to</w:t>
      </w:r>
      <w:r>
        <w:rPr>
          <w:spacing w:val="-2"/>
        </w:rPr>
        <w:t xml:space="preserve"> </w:t>
      </w:r>
      <w:r>
        <w:t>use</w:t>
      </w:r>
      <w:r>
        <w:rPr>
          <w:spacing w:val="-2"/>
        </w:rPr>
        <w:t xml:space="preserve"> </w:t>
      </w:r>
      <w:r>
        <w:t>the</w:t>
      </w:r>
      <w:r>
        <w:rPr>
          <w:spacing w:val="-2"/>
        </w:rPr>
        <w:t xml:space="preserve"> </w:t>
      </w:r>
      <w:r>
        <w:t>detailed</w:t>
      </w:r>
      <w:r>
        <w:rPr>
          <w:spacing w:val="-2"/>
        </w:rPr>
        <w:t xml:space="preserve"> </w:t>
      </w:r>
      <w:r>
        <w:t>search</w:t>
      </w:r>
      <w:r>
        <w:rPr>
          <w:spacing w:val="-2"/>
        </w:rPr>
        <w:t xml:space="preserve"> </w:t>
      </w:r>
      <w:r>
        <w:t xml:space="preserve">at </w:t>
      </w:r>
      <w:r>
        <w:rPr>
          <w:color w:val="0000FF"/>
          <w:spacing w:val="-2"/>
          <w:u w:val="single" w:color="0000FF"/>
        </w:rPr>
        <w:t>https://wwwcfprd.doa.louisiana.gov/OSP/LaPAC/vendor/commoditySearch.cfm</w:t>
      </w:r>
    </w:p>
    <w:p w14:paraId="5EC0AE57" w14:textId="77777777" w:rsidR="005D6D6C" w:rsidRDefault="00A4172E">
      <w:pPr>
        <w:pStyle w:val="BodyText"/>
        <w:ind w:left="499" w:right="179"/>
      </w:pPr>
      <w:r>
        <w:t>Hint:</w:t>
      </w:r>
      <w:r>
        <w:rPr>
          <w:spacing w:val="40"/>
        </w:rPr>
        <w:t xml:space="preserve"> </w:t>
      </w:r>
      <w:r>
        <w:t>If you use the detailed search and click on the box by “whole word”, it will narrow your search.</w:t>
      </w:r>
      <w:r>
        <w:rPr>
          <w:spacing w:val="40"/>
        </w:rPr>
        <w:t xml:space="preserve"> </w:t>
      </w:r>
      <w:r>
        <w:t xml:space="preserve">Example if you </w:t>
      </w:r>
      <w:r>
        <w:t>enter “ice” it will bring up 4129 hits because it includes words like dev</w:t>
      </w:r>
      <w:r>
        <w:rPr>
          <w:u w:val="single"/>
        </w:rPr>
        <w:t>ice</w:t>
      </w:r>
      <w:r>
        <w:t>, serv</w:t>
      </w:r>
      <w:r>
        <w:rPr>
          <w:u w:val="single"/>
        </w:rPr>
        <w:t>ice</w:t>
      </w:r>
      <w:r>
        <w:t>, etc.</w:t>
      </w:r>
      <w:r>
        <w:rPr>
          <w:spacing w:val="40"/>
        </w:rPr>
        <w:t xml:space="preserve"> </w:t>
      </w:r>
      <w:r>
        <w:t>If you select whole word, it will narrow your search to 37.</w:t>
      </w:r>
      <w:r>
        <w:rPr>
          <w:spacing w:val="40"/>
        </w:rPr>
        <w:t xml:space="preserve"> </w:t>
      </w:r>
      <w:r>
        <w:t>When you</w:t>
      </w:r>
      <w:r>
        <w:rPr>
          <w:spacing w:val="-2"/>
        </w:rPr>
        <w:t xml:space="preserve"> </w:t>
      </w:r>
      <w:r>
        <w:t>locate</w:t>
      </w:r>
      <w:r>
        <w:rPr>
          <w:spacing w:val="-2"/>
        </w:rPr>
        <w:t xml:space="preserve"> </w:t>
      </w:r>
      <w:r>
        <w:t>the</w:t>
      </w:r>
      <w:r>
        <w:rPr>
          <w:spacing w:val="-2"/>
        </w:rPr>
        <w:t xml:space="preserve"> </w:t>
      </w:r>
      <w:r>
        <w:t>product</w:t>
      </w:r>
      <w:r>
        <w:rPr>
          <w:spacing w:val="-2"/>
        </w:rPr>
        <w:t xml:space="preserve"> </w:t>
      </w:r>
      <w:r>
        <w:t>or</w:t>
      </w:r>
      <w:r>
        <w:rPr>
          <w:spacing w:val="-2"/>
        </w:rPr>
        <w:t xml:space="preserve"> </w:t>
      </w:r>
      <w:r>
        <w:t>service</w:t>
      </w:r>
      <w:r>
        <w:rPr>
          <w:spacing w:val="-2"/>
        </w:rPr>
        <w:t xml:space="preserve"> </w:t>
      </w:r>
      <w:r>
        <w:t>you</w:t>
      </w:r>
      <w:r>
        <w:rPr>
          <w:spacing w:val="-2"/>
        </w:rPr>
        <w:t xml:space="preserve"> </w:t>
      </w:r>
      <w:r>
        <w:t>are</w:t>
      </w:r>
      <w:r>
        <w:rPr>
          <w:spacing w:val="-2"/>
        </w:rPr>
        <w:t xml:space="preserve"> </w:t>
      </w:r>
      <w:r>
        <w:t>looking</w:t>
      </w:r>
      <w:r>
        <w:rPr>
          <w:spacing w:val="-2"/>
        </w:rPr>
        <w:t xml:space="preserve"> </w:t>
      </w:r>
      <w:r>
        <w:t>for,</w:t>
      </w:r>
      <w:r>
        <w:rPr>
          <w:spacing w:val="-2"/>
        </w:rPr>
        <w:t xml:space="preserve"> </w:t>
      </w:r>
      <w:r>
        <w:t>make</w:t>
      </w:r>
      <w:r>
        <w:rPr>
          <w:spacing w:val="-2"/>
        </w:rPr>
        <w:t xml:space="preserve"> </w:t>
      </w:r>
      <w:r>
        <w:t>a</w:t>
      </w:r>
      <w:r>
        <w:rPr>
          <w:spacing w:val="-2"/>
        </w:rPr>
        <w:t xml:space="preserve"> </w:t>
      </w:r>
      <w:r>
        <w:t>note</w:t>
      </w:r>
      <w:r>
        <w:rPr>
          <w:spacing w:val="-4"/>
        </w:rPr>
        <w:t xml:space="preserve"> </w:t>
      </w:r>
      <w:r>
        <w:t>of</w:t>
      </w:r>
      <w:r>
        <w:rPr>
          <w:spacing w:val="-3"/>
        </w:rPr>
        <w:t xml:space="preserve"> </w:t>
      </w:r>
      <w:r>
        <w:t>the</w:t>
      </w:r>
      <w:r>
        <w:rPr>
          <w:spacing w:val="-3"/>
        </w:rPr>
        <w:t xml:space="preserve"> </w:t>
      </w:r>
      <w:r>
        <w:t>first</w:t>
      </w:r>
      <w:r>
        <w:rPr>
          <w:spacing w:val="-3"/>
        </w:rPr>
        <w:t xml:space="preserve"> </w:t>
      </w:r>
      <w:r>
        <w:t>4</w:t>
      </w:r>
      <w:r>
        <w:rPr>
          <w:spacing w:val="-3"/>
        </w:rPr>
        <w:t xml:space="preserve"> </w:t>
      </w:r>
      <w:r>
        <w:t>digits</w:t>
      </w:r>
      <w:r>
        <w:rPr>
          <w:spacing w:val="-3"/>
        </w:rPr>
        <w:t xml:space="preserve"> </w:t>
      </w:r>
      <w:r>
        <w:t>(family co</w:t>
      </w:r>
      <w:r>
        <w:t>de).</w:t>
      </w:r>
      <w:r>
        <w:rPr>
          <w:spacing w:val="40"/>
        </w:rPr>
        <w:t xml:space="preserve"> </w:t>
      </w:r>
      <w:r>
        <w:t>You will use these to select your product categories.</w:t>
      </w:r>
    </w:p>
    <w:p w14:paraId="20ED364B" w14:textId="77777777" w:rsidR="005D6D6C" w:rsidRDefault="005D6D6C">
      <w:pPr>
        <w:sectPr w:rsidR="005D6D6C">
          <w:footerReference w:type="default" r:id="rId9"/>
          <w:type w:val="continuous"/>
          <w:pgSz w:w="12240" w:h="15840"/>
          <w:pgMar w:top="640" w:right="1300" w:bottom="1300" w:left="1300" w:header="0" w:footer="1107" w:gutter="0"/>
          <w:pgNumType w:start="1"/>
          <w:cols w:space="720"/>
        </w:sectPr>
      </w:pPr>
      <w:bookmarkStart w:id="0" w:name="_GoBack"/>
      <w:bookmarkEnd w:id="0"/>
    </w:p>
    <w:p w14:paraId="4748AA4C" w14:textId="3CBE1FF7" w:rsidR="005D6D6C" w:rsidRDefault="00A4172E">
      <w:pPr>
        <w:pStyle w:val="Heading1"/>
        <w:tabs>
          <w:tab w:val="left" w:pos="2950"/>
          <w:tab w:val="left" w:pos="9529"/>
        </w:tabs>
        <w:ind w:left="110"/>
        <w:rPr>
          <w:u w:val="none"/>
        </w:rPr>
      </w:pPr>
      <w:r w:rsidRPr="00A4172E">
        <w:rPr>
          <w:u w:val="none"/>
        </w:rPr>
        <w:lastRenderedPageBreak/>
        <w:drawing>
          <wp:inline distT="0" distB="0" distL="0" distR="0" wp14:anchorId="64DD1674" wp14:editId="7F34221D">
            <wp:extent cx="5969307" cy="4178515"/>
            <wp:effectExtent l="0" t="0" r="0" b="0"/>
            <wp:docPr id="4" name="Picture 4" descr="screenshot showing where to add additional product categories" title="Add addtional Produc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9307" cy="4178515"/>
                    </a:xfrm>
                    <a:prstGeom prst="rect">
                      <a:avLst/>
                    </a:prstGeom>
                  </pic:spPr>
                </pic:pic>
              </a:graphicData>
            </a:graphic>
          </wp:inline>
        </w:drawing>
      </w:r>
    </w:p>
    <w:p w14:paraId="49B9F149" w14:textId="77777777" w:rsidR="005D6D6C" w:rsidRDefault="005D6D6C">
      <w:pPr>
        <w:pStyle w:val="BodyText"/>
        <w:spacing w:before="17"/>
        <w:rPr>
          <w:rFonts w:ascii="Cambria"/>
          <w:sz w:val="20"/>
        </w:rPr>
      </w:pPr>
    </w:p>
    <w:p w14:paraId="7D6A68E3" w14:textId="77777777" w:rsidR="005D6D6C" w:rsidRDefault="00A4172E">
      <w:pPr>
        <w:pStyle w:val="ListParagraph"/>
        <w:numPr>
          <w:ilvl w:val="0"/>
          <w:numId w:val="1"/>
        </w:numPr>
        <w:tabs>
          <w:tab w:val="left" w:pos="439"/>
        </w:tabs>
        <w:spacing w:before="272"/>
        <w:ind w:right="152" w:firstLine="0"/>
        <w:rPr>
          <w:sz w:val="24"/>
        </w:rPr>
      </w:pPr>
      <w:r>
        <w:rPr>
          <w:sz w:val="24"/>
        </w:rPr>
        <w:t>When you registered at the family level (4</w:t>
      </w:r>
      <w:r>
        <w:rPr>
          <w:sz w:val="24"/>
        </w:rPr>
        <w:t xml:space="preserve"> digits), the system automatically selected all classes</w:t>
      </w:r>
      <w:r>
        <w:rPr>
          <w:spacing w:val="-3"/>
          <w:sz w:val="24"/>
        </w:rPr>
        <w:t xml:space="preserve"> </w:t>
      </w:r>
      <w:r>
        <w:rPr>
          <w:sz w:val="24"/>
        </w:rPr>
        <w:t>(6</w:t>
      </w:r>
      <w:r>
        <w:rPr>
          <w:spacing w:val="-3"/>
          <w:sz w:val="24"/>
        </w:rPr>
        <w:t xml:space="preserve"> </w:t>
      </w:r>
      <w:r>
        <w:rPr>
          <w:sz w:val="24"/>
        </w:rPr>
        <w:t>digits)</w:t>
      </w:r>
      <w:r>
        <w:rPr>
          <w:spacing w:val="-3"/>
          <w:sz w:val="24"/>
        </w:rPr>
        <w:t xml:space="preserve"> </w:t>
      </w:r>
      <w:r>
        <w:rPr>
          <w:sz w:val="24"/>
        </w:rPr>
        <w:t>within</w:t>
      </w:r>
      <w:r>
        <w:rPr>
          <w:spacing w:val="-3"/>
          <w:sz w:val="24"/>
        </w:rPr>
        <w:t xml:space="preserve"> </w:t>
      </w:r>
      <w:r>
        <w:rPr>
          <w:sz w:val="24"/>
        </w:rPr>
        <w:t>that</w:t>
      </w:r>
      <w:r>
        <w:rPr>
          <w:spacing w:val="-3"/>
          <w:sz w:val="24"/>
        </w:rPr>
        <w:t xml:space="preserve"> </w:t>
      </w:r>
      <w:r>
        <w:rPr>
          <w:sz w:val="24"/>
        </w:rPr>
        <w:t>UNSPSC</w:t>
      </w:r>
      <w:r>
        <w:rPr>
          <w:spacing w:val="-3"/>
          <w:sz w:val="24"/>
        </w:rPr>
        <w:t xml:space="preserve"> </w:t>
      </w:r>
      <w:r>
        <w:rPr>
          <w:sz w:val="24"/>
        </w:rPr>
        <w:t>family</w:t>
      </w:r>
      <w:r>
        <w:rPr>
          <w:spacing w:val="-3"/>
          <w:sz w:val="24"/>
        </w:rPr>
        <w:t xml:space="preserve"> </w:t>
      </w:r>
      <w:r>
        <w:rPr>
          <w:sz w:val="24"/>
        </w:rPr>
        <w:t>to</w:t>
      </w:r>
      <w:r>
        <w:rPr>
          <w:spacing w:val="-1"/>
          <w:sz w:val="24"/>
        </w:rPr>
        <w:t xml:space="preserve"> </w:t>
      </w:r>
      <w:r>
        <w:rPr>
          <w:sz w:val="24"/>
        </w:rPr>
        <w:t>send</w:t>
      </w:r>
      <w:r>
        <w:rPr>
          <w:spacing w:val="-3"/>
          <w:sz w:val="24"/>
        </w:rPr>
        <w:t xml:space="preserve"> </w:t>
      </w:r>
      <w:r>
        <w:rPr>
          <w:sz w:val="24"/>
        </w:rPr>
        <w:t>notifications.</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would</w:t>
      </w:r>
      <w:r>
        <w:rPr>
          <w:spacing w:val="-3"/>
          <w:sz w:val="24"/>
        </w:rPr>
        <w:t xml:space="preserve"> </w:t>
      </w:r>
      <w:r>
        <w:rPr>
          <w:sz w:val="24"/>
        </w:rPr>
        <w:t>like</w:t>
      </w:r>
      <w:r>
        <w:rPr>
          <w:spacing w:val="-3"/>
          <w:sz w:val="24"/>
        </w:rPr>
        <w:t xml:space="preserve"> </w:t>
      </w:r>
      <w:r>
        <w:rPr>
          <w:sz w:val="24"/>
        </w:rPr>
        <w:t>to</w:t>
      </w:r>
      <w:r>
        <w:rPr>
          <w:spacing w:val="-3"/>
          <w:sz w:val="24"/>
        </w:rPr>
        <w:t xml:space="preserve"> </w:t>
      </w:r>
      <w:r>
        <w:rPr>
          <w:sz w:val="24"/>
        </w:rPr>
        <w:t>fine</w:t>
      </w:r>
      <w:r>
        <w:rPr>
          <w:spacing w:val="-3"/>
          <w:sz w:val="24"/>
        </w:rPr>
        <w:t xml:space="preserve"> </w:t>
      </w:r>
      <w:r>
        <w:rPr>
          <w:sz w:val="24"/>
        </w:rPr>
        <w:t>tune your selection to only the products that you can provide, you have the option of deleting some of the classes</w:t>
      </w:r>
      <w:r>
        <w:rPr>
          <w:sz w:val="24"/>
        </w:rPr>
        <w:t xml:space="preserve"> that fall under the family code that you have selected.</w:t>
      </w:r>
      <w:r>
        <w:rPr>
          <w:spacing w:val="40"/>
          <w:sz w:val="24"/>
        </w:rPr>
        <w:t xml:space="preserve"> </w:t>
      </w:r>
      <w:r>
        <w:rPr>
          <w:sz w:val="24"/>
        </w:rPr>
        <w:t>To do this, click expand (will populate all classes under all families) or click the small black arrow located immediately to the left of the specific family code (will populate classes that fall und</w:t>
      </w:r>
      <w:r>
        <w:rPr>
          <w:sz w:val="24"/>
        </w:rPr>
        <w:t>er only that family).</w:t>
      </w:r>
      <w:r>
        <w:rPr>
          <w:spacing w:val="40"/>
          <w:sz w:val="24"/>
        </w:rPr>
        <w:t xml:space="preserve"> </w:t>
      </w:r>
      <w:r>
        <w:rPr>
          <w:sz w:val="24"/>
        </w:rPr>
        <w:t>You may then click the check marks on the right that do not interest you and you will no longer receive emails for those particular classes under that family.</w:t>
      </w:r>
    </w:p>
    <w:p w14:paraId="7646D7D4" w14:textId="77777777" w:rsidR="005D6D6C" w:rsidRDefault="005D6D6C">
      <w:pPr>
        <w:pStyle w:val="BodyText"/>
      </w:pPr>
    </w:p>
    <w:p w14:paraId="16D2DA87" w14:textId="77777777" w:rsidR="005D6D6C" w:rsidRDefault="00A4172E">
      <w:pPr>
        <w:pStyle w:val="ListParagraph"/>
        <w:numPr>
          <w:ilvl w:val="0"/>
          <w:numId w:val="1"/>
        </w:numPr>
        <w:tabs>
          <w:tab w:val="left" w:pos="440"/>
        </w:tabs>
        <w:ind w:right="540" w:firstLine="0"/>
        <w:rPr>
          <w:sz w:val="24"/>
        </w:rPr>
      </w:pPr>
      <w:r>
        <w:rPr>
          <w:sz w:val="24"/>
        </w:rPr>
        <w:t>Other options exist on the same line where you clicked “expand”.</w:t>
      </w:r>
      <w:r>
        <w:rPr>
          <w:spacing w:val="40"/>
          <w:sz w:val="24"/>
        </w:rPr>
        <w:t xml:space="preserve"> </w:t>
      </w:r>
      <w:r>
        <w:rPr>
          <w:sz w:val="24"/>
        </w:rPr>
        <w:t>You may l</w:t>
      </w:r>
      <w:r>
        <w:rPr>
          <w:sz w:val="24"/>
        </w:rPr>
        <w:t>imit your selection</w:t>
      </w:r>
      <w:r>
        <w:rPr>
          <w:spacing w:val="-3"/>
          <w:sz w:val="24"/>
        </w:rPr>
        <w:t xml:space="preserve"> </w:t>
      </w:r>
      <w:r>
        <w:rPr>
          <w:sz w:val="24"/>
        </w:rPr>
        <w:t>to</w:t>
      </w:r>
      <w:r>
        <w:rPr>
          <w:spacing w:val="-3"/>
          <w:sz w:val="24"/>
        </w:rPr>
        <w:t xml:space="preserve"> </w:t>
      </w:r>
      <w:r>
        <w:rPr>
          <w:sz w:val="24"/>
        </w:rPr>
        <w:t>only</w:t>
      </w:r>
      <w:r>
        <w:rPr>
          <w:spacing w:val="-3"/>
          <w:sz w:val="24"/>
        </w:rPr>
        <w:t xml:space="preserve"> </w:t>
      </w:r>
      <w:r>
        <w:rPr>
          <w:sz w:val="24"/>
        </w:rPr>
        <w:t>those</w:t>
      </w:r>
      <w:r>
        <w:rPr>
          <w:spacing w:val="-3"/>
          <w:sz w:val="24"/>
        </w:rPr>
        <w:t xml:space="preserve"> </w:t>
      </w:r>
      <w:r>
        <w:rPr>
          <w:sz w:val="24"/>
        </w:rPr>
        <w:t>product</w:t>
      </w:r>
      <w:r>
        <w:rPr>
          <w:spacing w:val="-3"/>
          <w:sz w:val="24"/>
        </w:rPr>
        <w:t xml:space="preserve"> </w:t>
      </w:r>
      <w:r>
        <w:rPr>
          <w:sz w:val="24"/>
        </w:rPr>
        <w:t>categories</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selected</w:t>
      </w:r>
      <w:r>
        <w:rPr>
          <w:spacing w:val="-2"/>
          <w:sz w:val="24"/>
        </w:rPr>
        <w:t xml:space="preserve"> </w:t>
      </w:r>
      <w:r>
        <w:rPr>
          <w:sz w:val="24"/>
        </w:rPr>
        <w:t>or</w:t>
      </w:r>
      <w:r>
        <w:rPr>
          <w:spacing w:val="-2"/>
          <w:sz w:val="24"/>
        </w:rPr>
        <w:t xml:space="preserve"> </w:t>
      </w:r>
      <w:r>
        <w:rPr>
          <w:sz w:val="24"/>
        </w:rPr>
        <w:t>you</w:t>
      </w:r>
      <w:r>
        <w:rPr>
          <w:spacing w:val="-2"/>
          <w:sz w:val="24"/>
        </w:rPr>
        <w:t xml:space="preserve"> </w:t>
      </w:r>
      <w:r>
        <w:rPr>
          <w:sz w:val="24"/>
        </w:rPr>
        <w:t>may</w:t>
      </w:r>
      <w:r>
        <w:rPr>
          <w:spacing w:val="-2"/>
          <w:sz w:val="24"/>
        </w:rPr>
        <w:t xml:space="preserve"> </w:t>
      </w:r>
      <w:r>
        <w:rPr>
          <w:sz w:val="24"/>
        </w:rPr>
        <w:t>want</w:t>
      </w:r>
      <w:r>
        <w:rPr>
          <w:spacing w:val="-2"/>
          <w:sz w:val="24"/>
        </w:rPr>
        <w:t xml:space="preserve"> </w:t>
      </w:r>
      <w:r>
        <w:rPr>
          <w:sz w:val="24"/>
        </w:rPr>
        <w:t>to</w:t>
      </w:r>
      <w:r>
        <w:rPr>
          <w:spacing w:val="-2"/>
          <w:sz w:val="24"/>
        </w:rPr>
        <w:t xml:space="preserve"> </w:t>
      </w:r>
      <w:r>
        <w:rPr>
          <w:sz w:val="24"/>
        </w:rPr>
        <w:t>show</w:t>
      </w:r>
      <w:r>
        <w:rPr>
          <w:spacing w:val="-2"/>
          <w:sz w:val="24"/>
        </w:rPr>
        <w:t xml:space="preserve"> </w:t>
      </w:r>
      <w:r>
        <w:rPr>
          <w:sz w:val="24"/>
        </w:rPr>
        <w:t>all available product categories.</w:t>
      </w:r>
    </w:p>
    <w:p w14:paraId="32161FEC" w14:textId="77777777" w:rsidR="005D6D6C" w:rsidRDefault="005D6D6C">
      <w:pPr>
        <w:pStyle w:val="BodyText"/>
      </w:pPr>
    </w:p>
    <w:p w14:paraId="15D36107" w14:textId="77777777" w:rsidR="005D6D6C" w:rsidRDefault="00A4172E">
      <w:pPr>
        <w:pStyle w:val="ListParagraph"/>
        <w:numPr>
          <w:ilvl w:val="0"/>
          <w:numId w:val="1"/>
        </w:numPr>
        <w:tabs>
          <w:tab w:val="left" w:pos="440"/>
        </w:tabs>
        <w:spacing w:before="0"/>
        <w:ind w:firstLine="0"/>
        <w:rPr>
          <w:sz w:val="24"/>
        </w:rPr>
      </w:pPr>
      <w:r>
        <w:rPr>
          <w:sz w:val="24"/>
        </w:rPr>
        <w:t>After</w:t>
      </w:r>
      <w:r>
        <w:rPr>
          <w:spacing w:val="-2"/>
          <w:sz w:val="24"/>
        </w:rPr>
        <w:t xml:space="preserve"> </w:t>
      </w:r>
      <w:r>
        <w:rPr>
          <w:sz w:val="24"/>
        </w:rPr>
        <w:t>you</w:t>
      </w:r>
      <w:r>
        <w:rPr>
          <w:spacing w:val="-2"/>
          <w:sz w:val="24"/>
        </w:rPr>
        <w:t xml:space="preserve"> </w:t>
      </w:r>
      <w:r>
        <w:rPr>
          <w:sz w:val="24"/>
        </w:rPr>
        <w:t>have</w:t>
      </w:r>
      <w:r>
        <w:rPr>
          <w:spacing w:val="-2"/>
          <w:sz w:val="24"/>
        </w:rPr>
        <w:t xml:space="preserve"> </w:t>
      </w:r>
      <w:r>
        <w:rPr>
          <w:sz w:val="24"/>
        </w:rPr>
        <w:t>made</w:t>
      </w:r>
      <w:r>
        <w:rPr>
          <w:spacing w:val="-2"/>
          <w:sz w:val="24"/>
        </w:rPr>
        <w:t xml:space="preserve"> </w:t>
      </w:r>
      <w:r>
        <w:rPr>
          <w:sz w:val="24"/>
        </w:rPr>
        <w:t>your</w:t>
      </w:r>
      <w:r>
        <w:rPr>
          <w:spacing w:val="-2"/>
          <w:sz w:val="24"/>
        </w:rPr>
        <w:t xml:space="preserve"> </w:t>
      </w:r>
      <w:r>
        <w:rPr>
          <w:sz w:val="24"/>
        </w:rPr>
        <w:t>changes,</w:t>
      </w:r>
      <w:r>
        <w:rPr>
          <w:spacing w:val="-2"/>
          <w:sz w:val="24"/>
        </w:rPr>
        <w:t xml:space="preserve"> </w:t>
      </w:r>
      <w:r>
        <w:rPr>
          <w:sz w:val="24"/>
        </w:rPr>
        <w:t>click</w:t>
      </w:r>
      <w:r>
        <w:rPr>
          <w:spacing w:val="-2"/>
          <w:sz w:val="24"/>
        </w:rPr>
        <w:t xml:space="preserve"> </w:t>
      </w:r>
      <w:r>
        <w:rPr>
          <w:sz w:val="24"/>
        </w:rPr>
        <w:t>the</w:t>
      </w:r>
      <w:r>
        <w:rPr>
          <w:spacing w:val="-3"/>
          <w:sz w:val="24"/>
        </w:rPr>
        <w:t xml:space="preserve"> </w:t>
      </w:r>
      <w:r>
        <w:rPr>
          <w:sz w:val="24"/>
        </w:rPr>
        <w:t>“save”</w:t>
      </w:r>
      <w:r>
        <w:rPr>
          <w:spacing w:val="-3"/>
          <w:sz w:val="24"/>
        </w:rPr>
        <w:t xml:space="preserve"> </w:t>
      </w:r>
      <w:r>
        <w:rPr>
          <w:sz w:val="24"/>
        </w:rPr>
        <w:t>button</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top</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screen</w:t>
      </w:r>
      <w:r>
        <w:rPr>
          <w:spacing w:val="-3"/>
          <w:sz w:val="24"/>
        </w:rPr>
        <w:t xml:space="preserve"> </w:t>
      </w:r>
      <w:r>
        <w:rPr>
          <w:sz w:val="24"/>
        </w:rPr>
        <w:t>and</w:t>
      </w:r>
      <w:r>
        <w:rPr>
          <w:spacing w:val="-3"/>
          <w:sz w:val="24"/>
        </w:rPr>
        <w:t xml:space="preserve"> </w:t>
      </w:r>
      <w:r>
        <w:rPr>
          <w:sz w:val="24"/>
        </w:rPr>
        <w:t>the following message will appear:</w:t>
      </w:r>
    </w:p>
    <w:p w14:paraId="693DF72C" w14:textId="77777777" w:rsidR="005D6D6C" w:rsidRDefault="00A4172E">
      <w:pPr>
        <w:pStyle w:val="BodyText"/>
        <w:spacing w:before="190"/>
        <w:rPr>
          <w:sz w:val="20"/>
        </w:rPr>
      </w:pPr>
      <w:r>
        <w:rPr>
          <w:noProof/>
        </w:rPr>
        <w:drawing>
          <wp:inline distT="0" distB="0" distL="0" distR="0" wp14:anchorId="1AB182A7" wp14:editId="3D6FE889">
            <wp:extent cx="2641518" cy="161925"/>
            <wp:effectExtent l="0" t="0" r="6985" b="0"/>
            <wp:docPr id="16" name="Image 16" descr="Screenshot of message that pops up when the product category is updated successfu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Screenshot of message that pops up when the product category is updated successfull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518" cy="161925"/>
                    </a:xfrm>
                    <a:prstGeom prst="rect">
                      <a:avLst/>
                    </a:prstGeom>
                  </pic:spPr>
                </pic:pic>
              </a:graphicData>
            </a:graphic>
          </wp:inline>
        </w:drawing>
      </w:r>
    </w:p>
    <w:sectPr w:rsidR="005D6D6C">
      <w:pgSz w:w="12240" w:h="15840"/>
      <w:pgMar w:top="640" w:right="1300" w:bottom="1300" w:left="1300" w:header="0" w:footer="11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9AC3F" w14:textId="77777777" w:rsidR="00807C90" w:rsidRDefault="00807C90">
      <w:r>
        <w:separator/>
      </w:r>
    </w:p>
  </w:endnote>
  <w:endnote w:type="continuationSeparator" w:id="0">
    <w:p w14:paraId="4A1D0E3F" w14:textId="77777777" w:rsidR="00807C90" w:rsidRDefault="0080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02ACB" w14:textId="1C3E363F" w:rsidR="005D6D6C" w:rsidRDefault="005D6D6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7432B" w14:textId="77777777" w:rsidR="00807C90" w:rsidRDefault="00807C90">
      <w:r>
        <w:separator/>
      </w:r>
    </w:p>
  </w:footnote>
  <w:footnote w:type="continuationSeparator" w:id="0">
    <w:p w14:paraId="1B18FF75" w14:textId="77777777" w:rsidR="00807C90" w:rsidRDefault="00807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00154"/>
    <w:multiLevelType w:val="hybridMultilevel"/>
    <w:tmpl w:val="3E7C7C2A"/>
    <w:lvl w:ilvl="0" w:tplc="D030405C">
      <w:start w:val="1"/>
      <w:numFmt w:val="decimal"/>
      <w:lvlText w:val="%1."/>
      <w:lvlJc w:val="left"/>
      <w:pPr>
        <w:ind w:left="140" w:hanging="3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C2A543E">
      <w:numFmt w:val="bullet"/>
      <w:lvlText w:val="•"/>
      <w:lvlJc w:val="left"/>
      <w:pPr>
        <w:ind w:left="1090" w:hanging="301"/>
      </w:pPr>
      <w:rPr>
        <w:rFonts w:hint="default"/>
        <w:lang w:val="en-US" w:eastAsia="en-US" w:bidi="ar-SA"/>
      </w:rPr>
    </w:lvl>
    <w:lvl w:ilvl="2" w:tplc="68528A14">
      <w:numFmt w:val="bullet"/>
      <w:lvlText w:val="•"/>
      <w:lvlJc w:val="left"/>
      <w:pPr>
        <w:ind w:left="2040" w:hanging="301"/>
      </w:pPr>
      <w:rPr>
        <w:rFonts w:hint="default"/>
        <w:lang w:val="en-US" w:eastAsia="en-US" w:bidi="ar-SA"/>
      </w:rPr>
    </w:lvl>
    <w:lvl w:ilvl="3" w:tplc="A0101986">
      <w:numFmt w:val="bullet"/>
      <w:lvlText w:val="•"/>
      <w:lvlJc w:val="left"/>
      <w:pPr>
        <w:ind w:left="2990" w:hanging="301"/>
      </w:pPr>
      <w:rPr>
        <w:rFonts w:hint="default"/>
        <w:lang w:val="en-US" w:eastAsia="en-US" w:bidi="ar-SA"/>
      </w:rPr>
    </w:lvl>
    <w:lvl w:ilvl="4" w:tplc="6908E684">
      <w:numFmt w:val="bullet"/>
      <w:lvlText w:val="•"/>
      <w:lvlJc w:val="left"/>
      <w:pPr>
        <w:ind w:left="3940" w:hanging="301"/>
      </w:pPr>
      <w:rPr>
        <w:rFonts w:hint="default"/>
        <w:lang w:val="en-US" w:eastAsia="en-US" w:bidi="ar-SA"/>
      </w:rPr>
    </w:lvl>
    <w:lvl w:ilvl="5" w:tplc="15A22504">
      <w:numFmt w:val="bullet"/>
      <w:lvlText w:val="•"/>
      <w:lvlJc w:val="left"/>
      <w:pPr>
        <w:ind w:left="4890" w:hanging="301"/>
      </w:pPr>
      <w:rPr>
        <w:rFonts w:hint="default"/>
        <w:lang w:val="en-US" w:eastAsia="en-US" w:bidi="ar-SA"/>
      </w:rPr>
    </w:lvl>
    <w:lvl w:ilvl="6" w:tplc="4E1C0B9C">
      <w:numFmt w:val="bullet"/>
      <w:lvlText w:val="•"/>
      <w:lvlJc w:val="left"/>
      <w:pPr>
        <w:ind w:left="5840" w:hanging="301"/>
      </w:pPr>
      <w:rPr>
        <w:rFonts w:hint="default"/>
        <w:lang w:val="en-US" w:eastAsia="en-US" w:bidi="ar-SA"/>
      </w:rPr>
    </w:lvl>
    <w:lvl w:ilvl="7" w:tplc="DA86D7F6">
      <w:numFmt w:val="bullet"/>
      <w:lvlText w:val="•"/>
      <w:lvlJc w:val="left"/>
      <w:pPr>
        <w:ind w:left="6790" w:hanging="301"/>
      </w:pPr>
      <w:rPr>
        <w:rFonts w:hint="default"/>
        <w:lang w:val="en-US" w:eastAsia="en-US" w:bidi="ar-SA"/>
      </w:rPr>
    </w:lvl>
    <w:lvl w:ilvl="8" w:tplc="88D4AEFE">
      <w:numFmt w:val="bullet"/>
      <w:lvlText w:val="•"/>
      <w:lvlJc w:val="left"/>
      <w:pPr>
        <w:ind w:left="7740" w:hanging="30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D6C"/>
    <w:rsid w:val="00050364"/>
    <w:rsid w:val="004506E4"/>
    <w:rsid w:val="005D6D6C"/>
    <w:rsid w:val="00807C90"/>
    <w:rsid w:val="00A14C31"/>
    <w:rsid w:val="00A4172E"/>
    <w:rsid w:val="00F17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4C933"/>
  <w15:docId w15:val="{1C82A35F-359C-4AFE-B4E7-9F53A82F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2"/>
      <w:outlineLvl w:val="0"/>
    </w:pPr>
    <w:rPr>
      <w:rFonts w:ascii="Cambria" w:eastAsia="Cambria" w:hAnsi="Cambria" w:cs="Cambria"/>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40" w:right="53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172C9"/>
    <w:rPr>
      <w:color w:val="0000FF" w:themeColor="hyperlink"/>
      <w:u w:val="single"/>
    </w:rPr>
  </w:style>
  <w:style w:type="character" w:customStyle="1" w:styleId="UnresolvedMention">
    <w:name w:val="Unresolved Mention"/>
    <w:basedOn w:val="DefaultParagraphFont"/>
    <w:uiPriority w:val="99"/>
    <w:semiHidden/>
    <w:unhideWhenUsed/>
    <w:rsid w:val="00F172C9"/>
    <w:rPr>
      <w:color w:val="605E5C"/>
      <w:shd w:val="clear" w:color="auto" w:fill="E1DFDD"/>
    </w:rPr>
  </w:style>
  <w:style w:type="paragraph" w:styleId="Header">
    <w:name w:val="header"/>
    <w:basedOn w:val="Normal"/>
    <w:link w:val="HeaderChar"/>
    <w:uiPriority w:val="99"/>
    <w:unhideWhenUsed/>
    <w:rsid w:val="00F172C9"/>
    <w:pPr>
      <w:tabs>
        <w:tab w:val="center" w:pos="4680"/>
        <w:tab w:val="right" w:pos="9360"/>
      </w:tabs>
    </w:pPr>
  </w:style>
  <w:style w:type="character" w:customStyle="1" w:styleId="HeaderChar">
    <w:name w:val="Header Char"/>
    <w:basedOn w:val="DefaultParagraphFont"/>
    <w:link w:val="Header"/>
    <w:uiPriority w:val="99"/>
    <w:rsid w:val="00F172C9"/>
    <w:rPr>
      <w:rFonts w:ascii="Times New Roman" w:eastAsia="Times New Roman" w:hAnsi="Times New Roman" w:cs="Times New Roman"/>
    </w:rPr>
  </w:style>
  <w:style w:type="paragraph" w:styleId="Footer">
    <w:name w:val="footer"/>
    <w:basedOn w:val="Normal"/>
    <w:link w:val="FooterChar"/>
    <w:uiPriority w:val="99"/>
    <w:unhideWhenUsed/>
    <w:rsid w:val="00F172C9"/>
    <w:pPr>
      <w:tabs>
        <w:tab w:val="center" w:pos="4680"/>
        <w:tab w:val="right" w:pos="9360"/>
      </w:tabs>
    </w:pPr>
  </w:style>
  <w:style w:type="character" w:customStyle="1" w:styleId="FooterChar">
    <w:name w:val="Footer Char"/>
    <w:basedOn w:val="DefaultParagraphFont"/>
    <w:link w:val="Footer"/>
    <w:uiPriority w:val="99"/>
    <w:rsid w:val="00F172C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agoverpvendor.doa.louisiana.gov/irj/porta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Microsoft Word - ManageProductCategories.docx</vt:lpstr>
    </vt:vector>
  </TitlesOfParts>
  <Company>State of Louisiana</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ManageProductCategories.docx</dc:title>
  <dc:creator>ceidson</dc:creator>
  <cp:lastModifiedBy>Amber White (OSP)</cp:lastModifiedBy>
  <cp:revision>2</cp:revision>
  <dcterms:created xsi:type="dcterms:W3CDTF">2025-09-15T13:04:00Z</dcterms:created>
  <dcterms:modified xsi:type="dcterms:W3CDTF">2025-09-15T13:04:00Z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2016-06-06T00:00:00Z</vt:filetime>
  </property>
  <property fmtid="{D5CDD505-2E9C-101B-9397-08002B2CF9AE}" pid="3" name="Creator">
    <vt:lpwstr>PScript5.dll Version 5.2.2</vt:lpwstr>
  </property>
  <property fmtid="{D5CDD505-2E9C-101B-9397-08002B2CF9AE}" pid="4" name="LastSaved">
    <vt:filetime>2025-09-03T00:00:00Z</vt:filetime>
  </property>
  <property fmtid="{D5CDD505-2E9C-101B-9397-08002B2CF9AE}" pid="5" name="Producer">
    <vt:lpwstr>Acrobat Distiller 11.0 (Windows)</vt:lpwstr>
  </property>
</Properties>
</file>