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6F4C" w14:textId="77777777" w:rsidR="009B10C3" w:rsidRDefault="009B10C3" w:rsidP="007F29FE">
      <w:pPr>
        <w:autoSpaceDE w:val="0"/>
        <w:autoSpaceDN w:val="0"/>
        <w:adjustRightInd w:val="0"/>
        <w:spacing w:after="0" w:line="240" w:lineRule="auto"/>
        <w:jc w:val="center"/>
        <w:rPr>
          <w:rFonts w:ascii="Times New Roman" w:hAnsi="Times New Roman"/>
          <w:b/>
          <w:bCs/>
          <w:smallCaps/>
          <w:sz w:val="28"/>
          <w:szCs w:val="28"/>
        </w:rPr>
      </w:pPr>
    </w:p>
    <w:p w14:paraId="7EFF880D" w14:textId="77777777" w:rsidR="009B10C3" w:rsidRDefault="009B10C3" w:rsidP="007F29FE">
      <w:pPr>
        <w:autoSpaceDE w:val="0"/>
        <w:autoSpaceDN w:val="0"/>
        <w:adjustRightInd w:val="0"/>
        <w:spacing w:after="0" w:line="240" w:lineRule="auto"/>
        <w:jc w:val="center"/>
        <w:rPr>
          <w:rFonts w:ascii="Times New Roman" w:hAnsi="Times New Roman"/>
          <w:b/>
          <w:bCs/>
          <w:smallCaps/>
          <w:sz w:val="28"/>
          <w:szCs w:val="28"/>
        </w:rPr>
      </w:pPr>
    </w:p>
    <w:p w14:paraId="2BD41BDF" w14:textId="48CCDAB0" w:rsidR="00A7400A" w:rsidRDefault="001952F1"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10E74172">
            <wp:simplePos x="0" y="0"/>
            <wp:positionH relativeFrom="column">
              <wp:posOffset>123825</wp:posOffset>
            </wp:positionH>
            <wp:positionV relativeFrom="paragraph">
              <wp:posOffset>0</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4AE06964"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00427B4C">
        <w:rPr>
          <w:rFonts w:ascii="Times New Roman" w:hAnsi="Times New Roman"/>
          <w:b/>
          <w:bCs/>
          <w:smallCaps/>
          <w:sz w:val="28"/>
          <w:szCs w:val="28"/>
        </w:rPr>
        <w:t>Executive Order Number</w:t>
      </w:r>
      <w:r w:rsidR="0009514D">
        <w:rPr>
          <w:rFonts w:ascii="Times New Roman" w:hAnsi="Times New Roman"/>
          <w:b/>
          <w:bCs/>
          <w:sz w:val="28"/>
          <w:szCs w:val="28"/>
        </w:rPr>
        <w:t xml:space="preserve"> </w:t>
      </w:r>
      <w:r w:rsidR="00D20B8F">
        <w:rPr>
          <w:rFonts w:ascii="Times New Roman" w:hAnsi="Times New Roman"/>
          <w:b/>
          <w:bCs/>
          <w:sz w:val="28"/>
          <w:szCs w:val="28"/>
        </w:rPr>
        <w:t>JML 2</w:t>
      </w:r>
      <w:r w:rsidR="00DA3BF8">
        <w:rPr>
          <w:rFonts w:ascii="Times New Roman" w:hAnsi="Times New Roman"/>
          <w:b/>
          <w:bCs/>
          <w:sz w:val="28"/>
          <w:szCs w:val="28"/>
        </w:rPr>
        <w:t>6</w:t>
      </w:r>
      <w:r w:rsidR="00DB59D5">
        <w:rPr>
          <w:rFonts w:ascii="Times New Roman" w:hAnsi="Times New Roman"/>
          <w:b/>
          <w:bCs/>
          <w:sz w:val="28"/>
          <w:szCs w:val="28"/>
        </w:rPr>
        <w:t>-</w:t>
      </w:r>
      <w:r w:rsidR="00DA3BF8">
        <w:rPr>
          <w:rFonts w:ascii="Times New Roman" w:hAnsi="Times New Roman"/>
          <w:b/>
          <w:bCs/>
          <w:sz w:val="28"/>
          <w:szCs w:val="28"/>
        </w:rPr>
        <w:t>0</w:t>
      </w:r>
      <w:r w:rsidR="00C713A8">
        <w:rPr>
          <w:rFonts w:ascii="Times New Roman" w:hAnsi="Times New Roman"/>
          <w:b/>
          <w:bCs/>
          <w:sz w:val="28"/>
          <w:szCs w:val="28"/>
        </w:rPr>
        <w:t>56</w:t>
      </w:r>
    </w:p>
    <w:p w14:paraId="7790EBFF"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0F77759A" w:rsidR="00431D2B" w:rsidRDefault="00431D2B"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p>
    <w:p w14:paraId="7F43C387" w14:textId="2A5306A8" w:rsidR="000274DD" w:rsidRPr="000274DD" w:rsidRDefault="000274DD" w:rsidP="000274DD">
      <w:pPr>
        <w:autoSpaceDE w:val="0"/>
        <w:autoSpaceDN w:val="0"/>
        <w:adjustRightInd w:val="0"/>
        <w:spacing w:after="0" w:line="240" w:lineRule="auto"/>
        <w:jc w:val="center"/>
        <w:rPr>
          <w:rFonts w:ascii="Times New Roman" w:hAnsi="Times New Roman"/>
          <w:b/>
          <w:bCs/>
          <w:i/>
          <w:iCs/>
          <w:sz w:val="32"/>
          <w:szCs w:val="32"/>
        </w:rPr>
      </w:pPr>
      <w:r w:rsidRPr="000274DD">
        <w:rPr>
          <w:rFonts w:ascii="Times New Roman" w:hAnsi="Times New Roman"/>
          <w:b/>
          <w:bCs/>
          <w:i/>
          <w:iCs/>
          <w:sz w:val="32"/>
          <w:szCs w:val="32"/>
        </w:rPr>
        <w:t xml:space="preserve">LICENSED </w:t>
      </w:r>
      <w:r w:rsidR="00E24F35">
        <w:rPr>
          <w:rFonts w:ascii="Times New Roman" w:hAnsi="Times New Roman"/>
          <w:b/>
          <w:bCs/>
          <w:i/>
          <w:iCs/>
          <w:sz w:val="32"/>
          <w:szCs w:val="32"/>
        </w:rPr>
        <w:t>BED CAPACITY FOR NURSING FACILITIES</w:t>
      </w:r>
    </w:p>
    <w:p w14:paraId="342BE111"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E0D70D9" w14:textId="021A35F9" w:rsidR="00D963E3" w:rsidRPr="00C713A8" w:rsidRDefault="63F918B5" w:rsidP="00C713A8">
      <w:pPr>
        <w:spacing w:after="0" w:line="480" w:lineRule="auto"/>
        <w:ind w:firstLine="720"/>
        <w:contextualSpacing/>
        <w:jc w:val="both"/>
        <w:rPr>
          <w:rFonts w:ascii="Times New Roman" w:eastAsia="Times New Roman" w:hAnsi="Times New Roman" w:cs="Times New Roman"/>
          <w:sz w:val="24"/>
          <w:szCs w:val="24"/>
        </w:rPr>
      </w:pPr>
      <w:r w:rsidRPr="00C713A8">
        <w:rPr>
          <w:rFonts w:ascii="Times New Roman" w:eastAsia="Times New Roman" w:hAnsi="Times New Roman" w:cs="Times New Roman"/>
          <w:b/>
          <w:bCs/>
          <w:sz w:val="24"/>
          <w:szCs w:val="24"/>
        </w:rPr>
        <w:t>WHEREAS,</w:t>
      </w:r>
      <w:r w:rsidR="00D963E3" w:rsidRPr="00C713A8">
        <w:rPr>
          <w:rFonts w:ascii="Times New Roman" w:eastAsia="Times New Roman" w:hAnsi="Times New Roman" w:cs="Times New Roman"/>
          <w:sz w:val="24"/>
          <w:szCs w:val="24"/>
        </w:rPr>
        <w:t xml:space="preserve"> pursuant to the Louisiana Homeland Security and Emergency Assistance and Disaster Act, R.S. 29:721, </w:t>
      </w:r>
      <w:r w:rsidR="00D963E3" w:rsidRPr="00C713A8">
        <w:rPr>
          <w:rFonts w:ascii="Times New Roman" w:eastAsia="Times New Roman" w:hAnsi="Times New Roman" w:cs="Times New Roman"/>
          <w:i/>
          <w:sz w:val="24"/>
          <w:szCs w:val="24"/>
        </w:rPr>
        <w:t>et seq</w:t>
      </w:r>
      <w:r w:rsidR="00D963E3" w:rsidRPr="00C713A8">
        <w:rPr>
          <w:rFonts w:ascii="Times New Roman" w:eastAsia="Times New Roman" w:hAnsi="Times New Roman" w:cs="Times New Roman"/>
          <w:sz w:val="24"/>
          <w:szCs w:val="24"/>
        </w:rPr>
        <w:t xml:space="preserve">., a state of emergency was declared through </w:t>
      </w:r>
      <w:r w:rsidR="00D20B8F" w:rsidRPr="00C713A8">
        <w:rPr>
          <w:rFonts w:ascii="Times New Roman" w:eastAsia="Times New Roman" w:hAnsi="Times New Roman" w:cs="Times New Roman"/>
          <w:sz w:val="24"/>
          <w:szCs w:val="24"/>
        </w:rPr>
        <w:t>Executive Order No. JML 2</w:t>
      </w:r>
      <w:r w:rsidR="00F722E7" w:rsidRPr="00C713A8">
        <w:rPr>
          <w:rFonts w:ascii="Times New Roman" w:eastAsia="Times New Roman" w:hAnsi="Times New Roman" w:cs="Times New Roman"/>
          <w:sz w:val="24"/>
          <w:szCs w:val="24"/>
        </w:rPr>
        <w:t>6</w:t>
      </w:r>
      <w:r w:rsidR="00D20B8F" w:rsidRPr="00C713A8">
        <w:rPr>
          <w:rFonts w:ascii="Times New Roman" w:eastAsia="Times New Roman" w:hAnsi="Times New Roman" w:cs="Times New Roman"/>
          <w:sz w:val="24"/>
          <w:szCs w:val="24"/>
        </w:rPr>
        <w:t>-0</w:t>
      </w:r>
      <w:r w:rsidR="00C713A8" w:rsidRPr="00C713A8">
        <w:rPr>
          <w:rFonts w:ascii="Times New Roman" w:eastAsia="Times New Roman" w:hAnsi="Times New Roman" w:cs="Times New Roman"/>
          <w:sz w:val="24"/>
          <w:szCs w:val="24"/>
        </w:rPr>
        <w:t>55</w:t>
      </w:r>
      <w:r w:rsidR="00AF5DE3" w:rsidRPr="00C713A8">
        <w:rPr>
          <w:rFonts w:ascii="Times New Roman" w:eastAsia="Times New Roman" w:hAnsi="Times New Roman" w:cs="Times New Roman"/>
          <w:sz w:val="24"/>
          <w:szCs w:val="24"/>
        </w:rPr>
        <w:t>;</w:t>
      </w:r>
      <w:r w:rsidR="00F06C7A" w:rsidRPr="00C713A8">
        <w:rPr>
          <w:rFonts w:ascii="Times New Roman" w:eastAsia="Times New Roman" w:hAnsi="Times New Roman" w:cs="Times New Roman"/>
          <w:sz w:val="24"/>
          <w:szCs w:val="24"/>
        </w:rPr>
        <w:t xml:space="preserve"> </w:t>
      </w:r>
    </w:p>
    <w:p w14:paraId="3A3D8E2B" w14:textId="77777777" w:rsidR="00C713A8" w:rsidRPr="00C713A8" w:rsidRDefault="00C713A8" w:rsidP="00C713A8">
      <w:pPr>
        <w:spacing w:after="0" w:line="480" w:lineRule="auto"/>
        <w:ind w:firstLine="720"/>
        <w:contextualSpacing/>
        <w:jc w:val="both"/>
        <w:rPr>
          <w:rFonts w:ascii="Times New Roman" w:hAnsi="Times New Roman" w:cs="Times New Roman"/>
          <w:sz w:val="24"/>
          <w:szCs w:val="24"/>
        </w:rPr>
      </w:pPr>
      <w:bookmarkStart w:id="0" w:name="_Hlk176775074"/>
      <w:proofErr w:type="gramStart"/>
      <w:r w:rsidRPr="00C713A8">
        <w:rPr>
          <w:rFonts w:ascii="Times New Roman" w:hAnsi="Times New Roman" w:cs="Times New Roman"/>
          <w:b/>
          <w:sz w:val="24"/>
          <w:szCs w:val="24"/>
        </w:rPr>
        <w:t>WHEREAS</w:t>
      </w:r>
      <w:r w:rsidRPr="00C713A8">
        <w:rPr>
          <w:rFonts w:ascii="Times New Roman" w:hAnsi="Times New Roman" w:cs="Times New Roman"/>
          <w:sz w:val="24"/>
          <w:szCs w:val="24"/>
        </w:rPr>
        <w:t>,</w:t>
      </w:r>
      <w:proofErr w:type="gramEnd"/>
      <w:r w:rsidRPr="00C713A8">
        <w:rPr>
          <w:rFonts w:ascii="Times New Roman" w:hAnsi="Times New Roman" w:cs="Times New Roman"/>
          <w:sz w:val="24"/>
          <w:szCs w:val="24"/>
        </w:rPr>
        <w:t xml:space="preserve"> Tropical Storm Arthur brought widespread rainfall and severe storms across Louisiana on June 17 and 18, 2026;</w:t>
      </w:r>
    </w:p>
    <w:p w14:paraId="3A80020B" w14:textId="77777777" w:rsidR="00C713A8" w:rsidRPr="00C713A8" w:rsidRDefault="00C713A8" w:rsidP="00C713A8">
      <w:pPr>
        <w:spacing w:after="0" w:line="480" w:lineRule="auto"/>
        <w:ind w:firstLine="720"/>
        <w:contextualSpacing/>
        <w:jc w:val="both"/>
        <w:rPr>
          <w:rFonts w:ascii="Times New Roman" w:hAnsi="Times New Roman" w:cs="Times New Roman"/>
          <w:sz w:val="24"/>
          <w:szCs w:val="24"/>
        </w:rPr>
      </w:pPr>
      <w:r w:rsidRPr="00C713A8">
        <w:rPr>
          <w:rFonts w:ascii="Times New Roman" w:hAnsi="Times New Roman" w:cs="Times New Roman"/>
          <w:b/>
          <w:bCs/>
          <w:sz w:val="24"/>
          <w:szCs w:val="24"/>
        </w:rPr>
        <w:t xml:space="preserve">WHEREAS, </w:t>
      </w:r>
      <w:r w:rsidRPr="00C713A8">
        <w:rPr>
          <w:rFonts w:ascii="Times New Roman" w:hAnsi="Times New Roman" w:cs="Times New Roman"/>
          <w:sz w:val="24"/>
          <w:szCs w:val="24"/>
        </w:rPr>
        <w:t>the National Weather Service has already confirmed three tornadoes during that period, and estimates that the parishes of Avoyelles and Pointe Coupee experienced record or near-record rainfalls in a twelve-hour span;</w:t>
      </w:r>
    </w:p>
    <w:bookmarkEnd w:id="0"/>
    <w:p w14:paraId="21CE0DE0" w14:textId="77777777" w:rsidR="00C713A8" w:rsidRPr="00C713A8" w:rsidRDefault="00C713A8" w:rsidP="00C713A8">
      <w:pPr>
        <w:spacing w:after="0" w:line="480" w:lineRule="auto"/>
        <w:ind w:firstLine="720"/>
        <w:contextualSpacing/>
        <w:jc w:val="both"/>
        <w:rPr>
          <w:rFonts w:ascii="Times New Roman" w:hAnsi="Times New Roman" w:cs="Times New Roman"/>
          <w:sz w:val="24"/>
          <w:szCs w:val="24"/>
        </w:rPr>
      </w:pPr>
      <w:r w:rsidRPr="00C713A8">
        <w:rPr>
          <w:rFonts w:ascii="Times New Roman" w:hAnsi="Times New Roman" w:cs="Times New Roman"/>
          <w:b/>
          <w:bCs/>
          <w:sz w:val="24"/>
          <w:szCs w:val="24"/>
        </w:rPr>
        <w:t xml:space="preserve">WHEREAS, </w:t>
      </w:r>
      <w:r w:rsidRPr="00C713A8">
        <w:rPr>
          <w:rFonts w:ascii="Times New Roman" w:hAnsi="Times New Roman" w:cs="Times New Roman"/>
          <w:sz w:val="24"/>
          <w:szCs w:val="24"/>
        </w:rPr>
        <w:t xml:space="preserve">many parishes have declared states of emergency and executed their emergency operations plans </w:t>
      </w:r>
      <w:proofErr w:type="gramStart"/>
      <w:r w:rsidRPr="00C713A8">
        <w:rPr>
          <w:rFonts w:ascii="Times New Roman" w:hAnsi="Times New Roman" w:cs="Times New Roman"/>
          <w:sz w:val="24"/>
          <w:szCs w:val="24"/>
        </w:rPr>
        <w:t>in order to</w:t>
      </w:r>
      <w:proofErr w:type="gramEnd"/>
      <w:r w:rsidRPr="00C713A8">
        <w:rPr>
          <w:rFonts w:ascii="Times New Roman" w:hAnsi="Times New Roman" w:cs="Times New Roman"/>
          <w:sz w:val="24"/>
          <w:szCs w:val="24"/>
        </w:rPr>
        <w:t xml:space="preserve"> protect drivers, control floodwaters, conduct search and rescue operations, shelter citizens, and conduct other emergency protective measures;</w:t>
      </w:r>
    </w:p>
    <w:p w14:paraId="78F6FE72"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sz w:val="24"/>
          <w:szCs w:val="24"/>
        </w:rPr>
        <w:tab/>
      </w:r>
      <w:r w:rsidRPr="00C713A8">
        <w:rPr>
          <w:rFonts w:ascii="Times New Roman" w:hAnsi="Times New Roman" w:cs="Times New Roman"/>
          <w:b/>
          <w:bCs/>
          <w:sz w:val="24"/>
          <w:szCs w:val="24"/>
        </w:rPr>
        <w:t xml:space="preserve">WHEREAS, </w:t>
      </w:r>
      <w:r w:rsidRPr="00C713A8">
        <w:rPr>
          <w:rFonts w:ascii="Times New Roman" w:hAnsi="Times New Roman" w:cs="Times New Roman"/>
          <w:sz w:val="24"/>
          <w:szCs w:val="24"/>
        </w:rPr>
        <w:t>the National Weather Service reports that many rivers, including the Tchefuncte and Tangipahoa, are already at minor or major flood stage and will likely rise over the next two days, worsening the existing flood conditions; and</w:t>
      </w:r>
    </w:p>
    <w:p w14:paraId="368C64D5"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proofErr w:type="gramStart"/>
      <w:r w:rsidRPr="00C713A8">
        <w:rPr>
          <w:rFonts w:ascii="Times New Roman" w:hAnsi="Times New Roman" w:cs="Times New Roman"/>
          <w:b/>
          <w:sz w:val="24"/>
          <w:szCs w:val="24"/>
        </w:rPr>
        <w:t>WHEREAS</w:t>
      </w:r>
      <w:r w:rsidRPr="00C713A8">
        <w:rPr>
          <w:rFonts w:ascii="Times New Roman" w:hAnsi="Times New Roman" w:cs="Times New Roman"/>
          <w:sz w:val="24"/>
          <w:szCs w:val="24"/>
        </w:rPr>
        <w:t>,</w:t>
      </w:r>
      <w:proofErr w:type="gramEnd"/>
      <w:r w:rsidRPr="00C713A8">
        <w:rPr>
          <w:rFonts w:ascii="Times New Roman" w:hAnsi="Times New Roman" w:cs="Times New Roman"/>
          <w:sz w:val="24"/>
          <w:szCs w:val="24"/>
        </w:rPr>
        <w:t xml:space="preserve"> this storm and its damage continue to pose a threat to citizens and communities across the impacted parishes and </w:t>
      </w:r>
      <w:proofErr w:type="gramStart"/>
      <w:r w:rsidRPr="00C713A8">
        <w:rPr>
          <w:rFonts w:ascii="Times New Roman" w:hAnsi="Times New Roman" w:cs="Times New Roman"/>
          <w:sz w:val="24"/>
          <w:szCs w:val="24"/>
        </w:rPr>
        <w:t>creates</w:t>
      </w:r>
      <w:proofErr w:type="gramEnd"/>
      <w:r w:rsidRPr="00C713A8">
        <w:rPr>
          <w:rFonts w:ascii="Times New Roman" w:hAnsi="Times New Roman" w:cs="Times New Roman"/>
          <w:sz w:val="24"/>
          <w:szCs w:val="24"/>
        </w:rPr>
        <w:t xml:space="preserve"> conditions which place lives and property in the State in jeopardy; </w:t>
      </w:r>
    </w:p>
    <w:p w14:paraId="43051E50"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proofErr w:type="gramStart"/>
      <w:r w:rsidRPr="00C713A8">
        <w:rPr>
          <w:rFonts w:ascii="Times New Roman" w:hAnsi="Times New Roman" w:cs="Times New Roman"/>
          <w:b/>
          <w:sz w:val="24"/>
          <w:szCs w:val="24"/>
        </w:rPr>
        <w:t>WHEREAS</w:t>
      </w:r>
      <w:r w:rsidRPr="00C713A8">
        <w:rPr>
          <w:rFonts w:ascii="Times New Roman" w:hAnsi="Times New Roman" w:cs="Times New Roman"/>
          <w:sz w:val="24"/>
          <w:szCs w:val="24"/>
        </w:rPr>
        <w:t>,</w:t>
      </w:r>
      <w:proofErr w:type="gramEnd"/>
      <w:r w:rsidRPr="00C713A8">
        <w:rPr>
          <w:rFonts w:ascii="Times New Roman" w:hAnsi="Times New Roman" w:cs="Times New Roman"/>
          <w:sz w:val="24"/>
          <w:szCs w:val="24"/>
        </w:rPr>
        <w:t xml:space="preserve"> the state of Louisiana desires to promote and protect the health, safety, and well-being of all Louisiana residents, and specifically those residents in nursing facilities; </w:t>
      </w:r>
    </w:p>
    <w:p w14:paraId="3890790B" w14:textId="77777777" w:rsidR="009B10C3" w:rsidRDefault="00C713A8" w:rsidP="00C713A8">
      <w:pPr>
        <w:spacing w:after="0" w:line="480" w:lineRule="auto"/>
        <w:contextualSpacing/>
        <w:jc w:val="both"/>
        <w:rPr>
          <w:rFonts w:ascii="Times New Roman" w:hAnsi="Times New Roman" w:cs="Times New Roman"/>
          <w:b/>
          <w:sz w:val="24"/>
          <w:szCs w:val="24"/>
        </w:rPr>
      </w:pPr>
      <w:r w:rsidRPr="00C713A8">
        <w:rPr>
          <w:rFonts w:ascii="Times New Roman" w:hAnsi="Times New Roman" w:cs="Times New Roman"/>
          <w:b/>
          <w:sz w:val="24"/>
          <w:szCs w:val="24"/>
        </w:rPr>
        <w:tab/>
      </w:r>
    </w:p>
    <w:p w14:paraId="6C8E2FC3" w14:textId="77777777" w:rsidR="009B10C3" w:rsidRDefault="009B10C3">
      <w:pPr>
        <w:rPr>
          <w:rFonts w:ascii="Times New Roman" w:hAnsi="Times New Roman" w:cs="Times New Roman"/>
          <w:b/>
          <w:sz w:val="24"/>
          <w:szCs w:val="24"/>
        </w:rPr>
      </w:pPr>
      <w:r>
        <w:rPr>
          <w:rFonts w:ascii="Times New Roman" w:hAnsi="Times New Roman" w:cs="Times New Roman"/>
          <w:b/>
          <w:sz w:val="24"/>
          <w:szCs w:val="24"/>
        </w:rPr>
        <w:br w:type="page"/>
      </w:r>
    </w:p>
    <w:p w14:paraId="3668C239" w14:textId="25CB3903" w:rsidR="00C713A8" w:rsidRPr="00C713A8" w:rsidRDefault="009B10C3" w:rsidP="00C713A8">
      <w:pPr>
        <w:spacing w:after="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ab/>
      </w:r>
      <w:proofErr w:type="gramStart"/>
      <w:r w:rsidR="00C713A8" w:rsidRPr="64FB6284">
        <w:rPr>
          <w:rFonts w:ascii="Times New Roman" w:hAnsi="Times New Roman" w:cs="Times New Roman"/>
          <w:b/>
          <w:bCs/>
          <w:sz w:val="24"/>
          <w:szCs w:val="24"/>
        </w:rPr>
        <w:t>WHEREAS</w:t>
      </w:r>
      <w:r w:rsidR="00C713A8" w:rsidRPr="00C713A8">
        <w:rPr>
          <w:rFonts w:ascii="Times New Roman" w:hAnsi="Times New Roman" w:cs="Times New Roman"/>
          <w:sz w:val="24"/>
          <w:szCs w:val="24"/>
        </w:rPr>
        <w:t>,</w:t>
      </w:r>
      <w:proofErr w:type="gramEnd"/>
      <w:r w:rsidR="00C713A8" w:rsidRPr="00C713A8">
        <w:rPr>
          <w:rFonts w:ascii="Times New Roman" w:hAnsi="Times New Roman" w:cs="Times New Roman"/>
          <w:sz w:val="24"/>
          <w:szCs w:val="24"/>
        </w:rPr>
        <w:t xml:space="preserve"> the state of Louisiana desires to promote and protect the health, safety, and well-being of evacuees from Tropical Storm Arthur</w:t>
      </w:r>
      <w:r w:rsidR="270112DE" w:rsidRPr="00C713A8">
        <w:rPr>
          <w:rFonts w:ascii="Times New Roman" w:hAnsi="Times New Roman" w:cs="Times New Roman"/>
          <w:sz w:val="24"/>
          <w:szCs w:val="24"/>
        </w:rPr>
        <w:t xml:space="preserve"> and the associated flooding</w:t>
      </w:r>
      <w:r w:rsidR="00C713A8" w:rsidRPr="00C713A8">
        <w:rPr>
          <w:rFonts w:ascii="Times New Roman" w:hAnsi="Times New Roman" w:cs="Times New Roman"/>
          <w:sz w:val="24"/>
          <w:szCs w:val="24"/>
        </w:rPr>
        <w:t xml:space="preserve"> and specifically those evacuees needing nursing </w:t>
      </w:r>
      <w:proofErr w:type="gramStart"/>
      <w:r w:rsidR="00C713A8" w:rsidRPr="00C713A8">
        <w:rPr>
          <w:rFonts w:ascii="Times New Roman" w:hAnsi="Times New Roman" w:cs="Times New Roman"/>
          <w:sz w:val="24"/>
          <w:szCs w:val="24"/>
        </w:rPr>
        <w:t>facility services</w:t>
      </w:r>
      <w:proofErr w:type="gramEnd"/>
      <w:r w:rsidR="00C713A8" w:rsidRPr="00C713A8">
        <w:rPr>
          <w:rFonts w:ascii="Times New Roman" w:hAnsi="Times New Roman" w:cs="Times New Roman"/>
          <w:sz w:val="24"/>
          <w:szCs w:val="24"/>
        </w:rPr>
        <w:t xml:space="preserve">; </w:t>
      </w:r>
    </w:p>
    <w:p w14:paraId="6BEFD268" w14:textId="4B4096DB"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proofErr w:type="gramStart"/>
      <w:r w:rsidRPr="00C713A8">
        <w:rPr>
          <w:rFonts w:ascii="Times New Roman" w:hAnsi="Times New Roman" w:cs="Times New Roman"/>
          <w:b/>
          <w:sz w:val="24"/>
          <w:szCs w:val="24"/>
        </w:rPr>
        <w:t>WHEREAS</w:t>
      </w:r>
      <w:r w:rsidRPr="00C713A8">
        <w:rPr>
          <w:rFonts w:ascii="Times New Roman" w:hAnsi="Times New Roman" w:cs="Times New Roman"/>
          <w:sz w:val="24"/>
          <w:szCs w:val="24"/>
        </w:rPr>
        <w:t>,</w:t>
      </w:r>
      <w:proofErr w:type="gramEnd"/>
      <w:r w:rsidRPr="00C713A8">
        <w:rPr>
          <w:rFonts w:ascii="Times New Roman" w:hAnsi="Times New Roman" w:cs="Times New Roman"/>
          <w:sz w:val="24"/>
          <w:szCs w:val="24"/>
        </w:rPr>
        <w:t xml:space="preserve"> the state of Louisiana desires to ensure the protection of such residents and evacuees in nursing facilities in times of declared emergencies; </w:t>
      </w:r>
    </w:p>
    <w:p w14:paraId="6A67C77B"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proofErr w:type="gramStart"/>
      <w:r w:rsidRPr="00C713A8">
        <w:rPr>
          <w:rFonts w:ascii="Times New Roman" w:hAnsi="Times New Roman" w:cs="Times New Roman"/>
          <w:b/>
          <w:sz w:val="24"/>
          <w:szCs w:val="24"/>
        </w:rPr>
        <w:t>WHEREAS</w:t>
      </w:r>
      <w:r w:rsidRPr="00C713A8">
        <w:rPr>
          <w:rFonts w:ascii="Times New Roman" w:hAnsi="Times New Roman" w:cs="Times New Roman"/>
          <w:sz w:val="24"/>
          <w:szCs w:val="24"/>
        </w:rPr>
        <w:t>,</w:t>
      </w:r>
      <w:proofErr w:type="gramEnd"/>
      <w:r w:rsidRPr="00C713A8">
        <w:rPr>
          <w:rFonts w:ascii="Times New Roman" w:hAnsi="Times New Roman" w:cs="Times New Roman"/>
          <w:sz w:val="24"/>
          <w:szCs w:val="24"/>
        </w:rPr>
        <w:t xml:space="preserve"> R.S. 40:2116.1(B)(1) prohibits the Department of Health from approving additional beds in nursing facilities; </w:t>
      </w:r>
    </w:p>
    <w:p w14:paraId="3ED3337D"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proofErr w:type="gramStart"/>
      <w:r w:rsidRPr="00C713A8">
        <w:rPr>
          <w:rFonts w:ascii="Times New Roman" w:hAnsi="Times New Roman" w:cs="Times New Roman"/>
          <w:b/>
          <w:sz w:val="24"/>
          <w:szCs w:val="24"/>
        </w:rPr>
        <w:t>WHEREAS</w:t>
      </w:r>
      <w:r w:rsidRPr="00C713A8">
        <w:rPr>
          <w:rFonts w:ascii="Times New Roman" w:hAnsi="Times New Roman" w:cs="Times New Roman"/>
          <w:sz w:val="24"/>
          <w:szCs w:val="24"/>
        </w:rPr>
        <w:t>,</w:t>
      </w:r>
      <w:proofErr w:type="gramEnd"/>
      <w:r w:rsidRPr="00C713A8">
        <w:rPr>
          <w:rFonts w:ascii="Times New Roman" w:hAnsi="Times New Roman" w:cs="Times New Roman"/>
          <w:sz w:val="24"/>
          <w:szCs w:val="24"/>
        </w:rPr>
        <w:t xml:space="preserve"> the state of Louisiana desires that residents and evacuees in nursing facilities be able to temporarily evacuate to safe sheltering locations during an emergency; and </w:t>
      </w:r>
    </w:p>
    <w:p w14:paraId="704D75C5" w14:textId="19649829"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r w:rsidRPr="64FB6284">
        <w:rPr>
          <w:rFonts w:ascii="Times New Roman" w:hAnsi="Times New Roman" w:cs="Times New Roman"/>
          <w:b/>
          <w:bCs/>
          <w:sz w:val="24"/>
          <w:szCs w:val="24"/>
        </w:rPr>
        <w:t>WHEREAS</w:t>
      </w:r>
      <w:r w:rsidRPr="00C713A8">
        <w:rPr>
          <w:rFonts w:ascii="Times New Roman" w:hAnsi="Times New Roman" w:cs="Times New Roman"/>
          <w:sz w:val="24"/>
          <w:szCs w:val="24"/>
        </w:rPr>
        <w:t xml:space="preserve">, the state of Louisiana, recognizing the potential significance of Tropical Storm Arthur, </w:t>
      </w:r>
      <w:r w:rsidR="0914B410" w:rsidRPr="00C713A8">
        <w:rPr>
          <w:rFonts w:ascii="Times New Roman" w:hAnsi="Times New Roman" w:cs="Times New Roman"/>
          <w:sz w:val="24"/>
          <w:szCs w:val="24"/>
        </w:rPr>
        <w:t xml:space="preserve">and the potential for flooding, </w:t>
      </w:r>
      <w:r w:rsidRPr="00C713A8">
        <w:rPr>
          <w:rFonts w:ascii="Times New Roman" w:hAnsi="Times New Roman" w:cs="Times New Roman"/>
          <w:sz w:val="24"/>
          <w:szCs w:val="24"/>
        </w:rPr>
        <w:t xml:space="preserve">desires to minimize the impact of the tropical storm on the residents of nursing facilities; </w:t>
      </w:r>
    </w:p>
    <w:p w14:paraId="6C5F356C"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t>WHEREAS</w:t>
      </w:r>
      <w:r w:rsidRPr="00C713A8">
        <w:rPr>
          <w:rFonts w:ascii="Times New Roman" w:hAnsi="Times New Roman" w:cs="Times New Roman"/>
          <w:sz w:val="24"/>
          <w:szCs w:val="24"/>
        </w:rPr>
        <w:t xml:space="preserve">,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 </w:t>
      </w:r>
    </w:p>
    <w:p w14:paraId="3094240F"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t>NOW THEREFORE I, JEFF LANDRY</w:t>
      </w:r>
      <w:r w:rsidRPr="00C713A8">
        <w:rPr>
          <w:rFonts w:ascii="Times New Roman" w:hAnsi="Times New Roman" w:cs="Times New Roman"/>
          <w:sz w:val="24"/>
          <w:szCs w:val="24"/>
        </w:rPr>
        <w:t xml:space="preserve">, Governor of the state of Louisiana, by virtue of the authority vested by the Constitution and laws of the state of Louisiana, do hereby order and direct as follows: </w:t>
      </w:r>
    </w:p>
    <w:p w14:paraId="0D115757"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r w:rsidRPr="00C713A8">
        <w:rPr>
          <w:rFonts w:ascii="Times New Roman" w:hAnsi="Times New Roman" w:cs="Times New Roman"/>
          <w:bCs/>
          <w:sz w:val="24"/>
          <w:szCs w:val="24"/>
          <w:u w:val="single"/>
        </w:rPr>
        <w:t>Section 1</w:t>
      </w:r>
      <w:r w:rsidRPr="00C713A8">
        <w:rPr>
          <w:rFonts w:ascii="Times New Roman" w:hAnsi="Times New Roman" w:cs="Times New Roman"/>
          <w:sz w:val="24"/>
          <w:szCs w:val="24"/>
        </w:rPr>
        <w:t>:</w:t>
      </w:r>
      <w:r w:rsidRPr="00C713A8">
        <w:rPr>
          <w:rFonts w:ascii="Times New Roman" w:hAnsi="Times New Roman" w:cs="Times New Roman"/>
          <w:sz w:val="24"/>
          <w:szCs w:val="24"/>
        </w:rPr>
        <w:tab/>
        <w:t xml:space="preserve">The provisions of La. R.S. 40:2116.1(B)(1) are hereby suspended for the purpose of allowing the Secretary of the Department of Health and the Louisiana Surgeon General, at their discretion, to establish such protocols, policies, and procedures as to allow a licensed nursing facility which accepts or receives evacuated residents to temporarily exceed its licensed bed capacity in the event of a declared emergency. </w:t>
      </w:r>
    </w:p>
    <w:p w14:paraId="4132AE10" w14:textId="77777777" w:rsidR="00C713A8" w:rsidRPr="00C713A8" w:rsidRDefault="00C713A8" w:rsidP="00C713A8">
      <w:pPr>
        <w:spacing w:after="0" w:line="480" w:lineRule="auto"/>
        <w:contextualSpacing/>
        <w:jc w:val="both"/>
        <w:rPr>
          <w:rFonts w:ascii="Times New Roman" w:hAnsi="Times New Roman" w:cs="Times New Roman"/>
          <w:sz w:val="24"/>
          <w:szCs w:val="24"/>
        </w:rPr>
      </w:pPr>
      <w:r w:rsidRPr="00C713A8">
        <w:rPr>
          <w:rFonts w:ascii="Times New Roman" w:hAnsi="Times New Roman" w:cs="Times New Roman"/>
          <w:b/>
          <w:sz w:val="24"/>
          <w:szCs w:val="24"/>
        </w:rPr>
        <w:tab/>
      </w:r>
      <w:r w:rsidRPr="00C713A8">
        <w:rPr>
          <w:rFonts w:ascii="Times New Roman" w:hAnsi="Times New Roman" w:cs="Times New Roman"/>
          <w:bCs/>
          <w:sz w:val="24"/>
          <w:szCs w:val="24"/>
          <w:u w:val="single"/>
        </w:rPr>
        <w:t>Section 2</w:t>
      </w:r>
      <w:r w:rsidRPr="00C713A8">
        <w:rPr>
          <w:rFonts w:ascii="Times New Roman" w:hAnsi="Times New Roman" w:cs="Times New Roman"/>
          <w:bCs/>
          <w:sz w:val="24"/>
          <w:szCs w:val="24"/>
        </w:rPr>
        <w:t>:</w:t>
      </w:r>
      <w:r w:rsidRPr="00C713A8">
        <w:rPr>
          <w:rFonts w:ascii="Times New Roman" w:hAnsi="Times New Roman" w:cs="Times New Roman"/>
          <w:sz w:val="24"/>
          <w:szCs w:val="24"/>
        </w:rPr>
        <w:tab/>
        <w:t>The Secretary of the Department of Health and/or the Louisiana Surgeon General may establish such protocols, policies, and procedures without strict compliance with the requirements and provisions of the Administrative Procedure Act.</w:t>
      </w:r>
    </w:p>
    <w:p w14:paraId="6F9A6A75" w14:textId="77777777" w:rsidR="00571A87" w:rsidRDefault="00C713A8" w:rsidP="00C713A8">
      <w:pPr>
        <w:spacing w:after="0" w:line="480" w:lineRule="auto"/>
        <w:contextualSpacing/>
        <w:jc w:val="both"/>
        <w:rPr>
          <w:rFonts w:ascii="Times New Roman" w:hAnsi="Times New Roman" w:cs="Times New Roman"/>
          <w:b/>
          <w:sz w:val="24"/>
          <w:szCs w:val="24"/>
        </w:rPr>
      </w:pPr>
      <w:r w:rsidRPr="00C713A8">
        <w:rPr>
          <w:rFonts w:ascii="Times New Roman" w:hAnsi="Times New Roman" w:cs="Times New Roman"/>
          <w:b/>
          <w:sz w:val="24"/>
          <w:szCs w:val="24"/>
        </w:rPr>
        <w:tab/>
      </w:r>
    </w:p>
    <w:p w14:paraId="3361B9EA" w14:textId="77777777" w:rsidR="00571A87" w:rsidRDefault="00571A87">
      <w:pPr>
        <w:rPr>
          <w:rFonts w:ascii="Times New Roman" w:hAnsi="Times New Roman" w:cs="Times New Roman"/>
          <w:b/>
          <w:sz w:val="24"/>
          <w:szCs w:val="24"/>
        </w:rPr>
      </w:pPr>
      <w:r>
        <w:rPr>
          <w:rFonts w:ascii="Times New Roman" w:hAnsi="Times New Roman" w:cs="Times New Roman"/>
          <w:b/>
          <w:sz w:val="24"/>
          <w:szCs w:val="24"/>
        </w:rPr>
        <w:br w:type="page"/>
      </w:r>
    </w:p>
    <w:p w14:paraId="227DBFFE" w14:textId="47261116" w:rsidR="00C713A8" w:rsidRPr="00C713A8" w:rsidRDefault="00571A87" w:rsidP="00C713A8">
      <w:pPr>
        <w:spacing w:after="0" w:line="480" w:lineRule="auto"/>
        <w:contextualSpacing/>
        <w:jc w:val="both"/>
        <w:rPr>
          <w:rFonts w:ascii="Times New Roman" w:hAnsi="Times New Roman" w:cs="Times New Roman"/>
          <w:sz w:val="24"/>
          <w:szCs w:val="24"/>
        </w:rPr>
      </w:pPr>
      <w:r w:rsidRPr="00571A87">
        <w:rPr>
          <w:rFonts w:ascii="Times New Roman" w:hAnsi="Times New Roman" w:cs="Times New Roman"/>
          <w:bCs/>
          <w:sz w:val="24"/>
          <w:szCs w:val="24"/>
        </w:rPr>
        <w:lastRenderedPageBreak/>
        <w:tab/>
      </w:r>
      <w:r w:rsidR="00C713A8" w:rsidRPr="00C713A8">
        <w:rPr>
          <w:rFonts w:ascii="Times New Roman" w:hAnsi="Times New Roman" w:cs="Times New Roman"/>
          <w:bCs/>
          <w:sz w:val="24"/>
          <w:szCs w:val="24"/>
          <w:u w:val="single"/>
        </w:rPr>
        <w:t>Section 3</w:t>
      </w:r>
      <w:r w:rsidR="00C713A8" w:rsidRPr="00C713A8">
        <w:rPr>
          <w:rFonts w:ascii="Times New Roman" w:hAnsi="Times New Roman" w:cs="Times New Roman"/>
          <w:bCs/>
          <w:sz w:val="24"/>
          <w:szCs w:val="24"/>
        </w:rPr>
        <w:t>:</w:t>
      </w:r>
      <w:r w:rsidR="00C713A8" w:rsidRPr="00C713A8">
        <w:rPr>
          <w:rFonts w:ascii="Times New Roman" w:hAnsi="Times New Roman" w:cs="Times New Roman"/>
          <w:sz w:val="24"/>
          <w:szCs w:val="24"/>
        </w:rPr>
        <w:tab/>
        <w:t xml:space="preserve">This Order is effective upon signature and shall be applicable from Thursday, June 18, 2026, until Friday, July 17, 2026, unless amended, modified, terminated, or rescinded by the Governor, or terminated by operation of law. </w:t>
      </w:r>
    </w:p>
    <w:p w14:paraId="2F016C2C" w14:textId="477DDC1A" w:rsidR="00ED0BB0" w:rsidRPr="00C713A8" w:rsidRDefault="00ED0BB0" w:rsidP="37014D57">
      <w:pPr>
        <w:autoSpaceDE w:val="0"/>
        <w:autoSpaceDN w:val="0"/>
        <w:adjustRightInd w:val="0"/>
        <w:spacing w:after="0" w:line="240" w:lineRule="auto"/>
        <w:ind w:left="4320"/>
        <w:jc w:val="both"/>
        <w:rPr>
          <w:rFonts w:ascii="Times New Roman" w:hAnsi="Times New Roman" w:cs="Times New Roman"/>
          <w:b/>
          <w:bCs/>
          <w:i/>
          <w:iCs/>
          <w:sz w:val="24"/>
          <w:szCs w:val="24"/>
        </w:rPr>
      </w:pPr>
      <w:r w:rsidRPr="37014D57">
        <w:rPr>
          <w:rFonts w:ascii="Times New Roman" w:hAnsi="Times New Roman" w:cs="Times New Roman"/>
          <w:b/>
          <w:bCs/>
          <w:sz w:val="24"/>
          <w:szCs w:val="24"/>
        </w:rPr>
        <w:t xml:space="preserve">IN WITNESS WHEREOF, </w:t>
      </w:r>
      <w:r w:rsidRPr="37014D57">
        <w:rPr>
          <w:rFonts w:ascii="Times New Roman" w:hAnsi="Times New Roman" w:cs="Times New Roman"/>
          <w:sz w:val="24"/>
          <w:szCs w:val="24"/>
        </w:rPr>
        <w:t xml:space="preserve">I have set my hand officially and caused to be affixed the Great Seal of Louisiana in the City of Baton Rouge, on this </w:t>
      </w:r>
      <w:r w:rsidR="03185021" w:rsidRPr="37014D57">
        <w:rPr>
          <w:rFonts w:ascii="Times New Roman" w:hAnsi="Times New Roman" w:cs="Times New Roman"/>
          <w:sz w:val="24"/>
          <w:szCs w:val="24"/>
        </w:rPr>
        <w:t>18</w:t>
      </w:r>
      <w:proofErr w:type="gramStart"/>
      <w:r w:rsidR="03185021" w:rsidRPr="37014D57">
        <w:rPr>
          <w:rFonts w:ascii="Times New Roman" w:hAnsi="Times New Roman" w:cs="Times New Roman"/>
          <w:sz w:val="24"/>
          <w:szCs w:val="24"/>
          <w:vertAlign w:val="superscript"/>
        </w:rPr>
        <w:t>th</w:t>
      </w:r>
      <w:r w:rsidR="03185021" w:rsidRPr="37014D57">
        <w:rPr>
          <w:rFonts w:ascii="Times New Roman" w:hAnsi="Times New Roman" w:cs="Times New Roman"/>
          <w:sz w:val="24"/>
          <w:szCs w:val="24"/>
        </w:rPr>
        <w:t xml:space="preserve"> </w:t>
      </w:r>
      <w:r w:rsidR="00103D06" w:rsidRPr="37014D57">
        <w:rPr>
          <w:rFonts w:ascii="Times New Roman" w:hAnsi="Times New Roman" w:cs="Times New Roman"/>
          <w:sz w:val="24"/>
          <w:szCs w:val="24"/>
        </w:rPr>
        <w:t xml:space="preserve"> </w:t>
      </w:r>
      <w:r w:rsidRPr="37014D57">
        <w:rPr>
          <w:rFonts w:ascii="Times New Roman" w:hAnsi="Times New Roman" w:cs="Times New Roman"/>
          <w:sz w:val="24"/>
          <w:szCs w:val="24"/>
        </w:rPr>
        <w:t>day</w:t>
      </w:r>
      <w:proofErr w:type="gramEnd"/>
      <w:r w:rsidRPr="37014D57">
        <w:rPr>
          <w:rFonts w:ascii="Times New Roman" w:hAnsi="Times New Roman" w:cs="Times New Roman"/>
          <w:sz w:val="24"/>
          <w:szCs w:val="24"/>
        </w:rPr>
        <w:t xml:space="preserve"> of </w:t>
      </w:r>
      <w:proofErr w:type="gramStart"/>
      <w:r w:rsidR="003D4151" w:rsidRPr="37014D57">
        <w:rPr>
          <w:rFonts w:ascii="Times New Roman" w:hAnsi="Times New Roman" w:cs="Times New Roman"/>
          <w:sz w:val="24"/>
          <w:szCs w:val="24"/>
        </w:rPr>
        <w:t>J</w:t>
      </w:r>
      <w:r w:rsidR="7C4458C2" w:rsidRPr="37014D57">
        <w:rPr>
          <w:rFonts w:ascii="Times New Roman" w:hAnsi="Times New Roman" w:cs="Times New Roman"/>
          <w:sz w:val="24"/>
          <w:szCs w:val="24"/>
        </w:rPr>
        <w:t>une</w:t>
      </w:r>
      <w:r w:rsidRPr="37014D57">
        <w:rPr>
          <w:rFonts w:ascii="Times New Roman" w:hAnsi="Times New Roman" w:cs="Times New Roman"/>
          <w:sz w:val="24"/>
          <w:szCs w:val="24"/>
        </w:rPr>
        <w:t>,</w:t>
      </w:r>
      <w:proofErr w:type="gramEnd"/>
      <w:r w:rsidRPr="37014D57">
        <w:rPr>
          <w:rFonts w:ascii="Times New Roman" w:hAnsi="Times New Roman" w:cs="Times New Roman"/>
          <w:sz w:val="24"/>
          <w:szCs w:val="24"/>
        </w:rPr>
        <w:t xml:space="preserve"> 202</w:t>
      </w:r>
      <w:r w:rsidR="003D4151" w:rsidRPr="37014D57">
        <w:rPr>
          <w:rFonts w:ascii="Times New Roman" w:hAnsi="Times New Roman" w:cs="Times New Roman"/>
          <w:sz w:val="24"/>
          <w:szCs w:val="24"/>
        </w:rPr>
        <w:t>6</w:t>
      </w:r>
      <w:r w:rsidRPr="37014D57">
        <w:rPr>
          <w:rFonts w:ascii="Times New Roman" w:hAnsi="Times New Roman" w:cs="Times New Roman"/>
          <w:sz w:val="24"/>
          <w:szCs w:val="24"/>
        </w:rPr>
        <w:t>.</w:t>
      </w:r>
    </w:p>
    <w:p w14:paraId="649FAB0D" w14:textId="50C3EE63" w:rsidR="00ED0BB0" w:rsidRPr="00C713A8" w:rsidRDefault="00571A87" w:rsidP="00ED0BB0">
      <w:pPr>
        <w:autoSpaceDE w:val="0"/>
        <w:autoSpaceDN w:val="0"/>
        <w:adjustRightInd w:val="0"/>
        <w:spacing w:after="0" w:line="240" w:lineRule="auto"/>
        <w:ind w:left="4320"/>
        <w:rPr>
          <w:rFonts w:ascii="Times New Roman" w:hAnsi="Times New Roman" w:cs="Times New Roman"/>
          <w:b/>
          <w:sz w:val="24"/>
          <w:szCs w:val="24"/>
        </w:rPr>
      </w:pPr>
      <w:r>
        <w:rPr>
          <w:noProof/>
        </w:rPr>
        <w:drawing>
          <wp:anchor distT="0" distB="0" distL="114300" distR="114300" simplePos="0" relativeHeight="251660288" behindDoc="1" locked="0" layoutInCell="1" allowOverlap="1" wp14:anchorId="2E6D94B3" wp14:editId="37A760AC">
            <wp:simplePos x="0" y="0"/>
            <wp:positionH relativeFrom="column">
              <wp:posOffset>2600325</wp:posOffset>
            </wp:positionH>
            <wp:positionV relativeFrom="paragraph">
              <wp:posOffset>131445</wp:posOffset>
            </wp:positionV>
            <wp:extent cx="3019425" cy="694055"/>
            <wp:effectExtent l="0" t="0" r="0" b="0"/>
            <wp:wrapNone/>
            <wp:docPr id="1447201512" name="drawing"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1512" name="drawing" descr="Icon&#10;&#10;AI-generated content may be incorrect."/>
                    <pic:cNvPicPr/>
                  </pic:nvPicPr>
                  <pic:blipFill>
                    <a:blip r:embed="rId12">
                      <a:extLst>
                        <a:ext uri="{28A0092B-C50C-407E-A947-70E740481C1C}">
                          <a14:useLocalDpi xmlns:a14="http://schemas.microsoft.com/office/drawing/2010/main"/>
                        </a:ext>
                      </a:extLst>
                    </a:blip>
                    <a:stretch>
                      <a:fillRect/>
                    </a:stretch>
                  </pic:blipFill>
                  <pic:spPr>
                    <a:xfrm>
                      <a:off x="0" y="0"/>
                      <a:ext cx="3019425" cy="694055"/>
                    </a:xfrm>
                    <a:prstGeom prst="rect">
                      <a:avLst/>
                    </a:prstGeom>
                  </pic:spPr>
                </pic:pic>
              </a:graphicData>
            </a:graphic>
            <wp14:sizeRelH relativeFrom="page">
              <wp14:pctWidth>0</wp14:pctWidth>
            </wp14:sizeRelH>
            <wp14:sizeRelV relativeFrom="page">
              <wp14:pctHeight>0</wp14:pctHeight>
            </wp14:sizeRelV>
          </wp:anchor>
        </w:drawing>
      </w:r>
    </w:p>
    <w:p w14:paraId="5C71EE1C" w14:textId="77777777" w:rsidR="00ED0BB0" w:rsidRPr="00C713A8" w:rsidRDefault="00ED0BB0" w:rsidP="00ED0BB0">
      <w:pPr>
        <w:autoSpaceDE w:val="0"/>
        <w:autoSpaceDN w:val="0"/>
        <w:adjustRightInd w:val="0"/>
        <w:spacing w:after="0" w:line="240" w:lineRule="auto"/>
        <w:ind w:left="4320"/>
        <w:rPr>
          <w:rFonts w:ascii="Times New Roman" w:hAnsi="Times New Roman" w:cs="Times New Roman"/>
          <w:b/>
          <w:sz w:val="24"/>
          <w:szCs w:val="24"/>
        </w:rPr>
      </w:pPr>
    </w:p>
    <w:p w14:paraId="19C88097" w14:textId="5B406733" w:rsidR="00ED0BB0" w:rsidRPr="00C713A8" w:rsidRDefault="00ED0BB0" w:rsidP="00ED0BB0">
      <w:pPr>
        <w:autoSpaceDE w:val="0"/>
        <w:autoSpaceDN w:val="0"/>
        <w:adjustRightInd w:val="0"/>
        <w:spacing w:after="0" w:line="240" w:lineRule="auto"/>
        <w:ind w:left="4320"/>
        <w:rPr>
          <w:rFonts w:ascii="Times New Roman" w:hAnsi="Times New Roman" w:cs="Times New Roman"/>
          <w:b/>
          <w:bCs/>
          <w:sz w:val="24"/>
          <w:szCs w:val="24"/>
        </w:rPr>
      </w:pPr>
    </w:p>
    <w:p w14:paraId="3BF9E138" w14:textId="77777777" w:rsidR="00ED0BB0" w:rsidRPr="00C713A8" w:rsidRDefault="00ED0BB0" w:rsidP="00ED0BB0">
      <w:pPr>
        <w:autoSpaceDE w:val="0"/>
        <w:autoSpaceDN w:val="0"/>
        <w:adjustRightInd w:val="0"/>
        <w:spacing w:after="0" w:line="240" w:lineRule="auto"/>
        <w:ind w:left="4320"/>
        <w:rPr>
          <w:rFonts w:ascii="Times New Roman" w:hAnsi="Times New Roman" w:cs="Times New Roman"/>
          <w:b/>
          <w:bCs/>
          <w:sz w:val="24"/>
          <w:szCs w:val="24"/>
        </w:rPr>
      </w:pPr>
      <w:r w:rsidRPr="00C713A8">
        <w:rPr>
          <w:rFonts w:ascii="Times New Roman" w:hAnsi="Times New Roman" w:cs="Times New Roman"/>
          <w:b/>
          <w:bCs/>
          <w:sz w:val="24"/>
          <w:szCs w:val="24"/>
        </w:rPr>
        <w:t>__________________________________________</w:t>
      </w:r>
    </w:p>
    <w:p w14:paraId="7C41FC4E" w14:textId="77777777" w:rsidR="00ED0BB0" w:rsidRPr="00C713A8" w:rsidRDefault="00ED0BB0" w:rsidP="00ED0BB0">
      <w:pPr>
        <w:autoSpaceDE w:val="0"/>
        <w:autoSpaceDN w:val="0"/>
        <w:adjustRightInd w:val="0"/>
        <w:spacing w:after="0" w:line="240" w:lineRule="auto"/>
        <w:ind w:left="4320"/>
        <w:rPr>
          <w:rFonts w:ascii="Times New Roman" w:hAnsi="Times New Roman" w:cs="Times New Roman"/>
          <w:b/>
          <w:bCs/>
          <w:sz w:val="24"/>
          <w:szCs w:val="24"/>
        </w:rPr>
      </w:pPr>
      <w:r w:rsidRPr="00C713A8">
        <w:rPr>
          <w:rFonts w:ascii="Times New Roman" w:hAnsi="Times New Roman" w:cs="Times New Roman"/>
          <w:b/>
          <w:bCs/>
          <w:sz w:val="24"/>
          <w:szCs w:val="24"/>
        </w:rPr>
        <w:t>JEFF LANDRY</w:t>
      </w:r>
    </w:p>
    <w:p w14:paraId="0A7929CF" w14:textId="77777777" w:rsidR="00ED0BB0" w:rsidRPr="00C713A8" w:rsidRDefault="00ED0BB0" w:rsidP="00ED0BB0">
      <w:pPr>
        <w:autoSpaceDE w:val="0"/>
        <w:autoSpaceDN w:val="0"/>
        <w:adjustRightInd w:val="0"/>
        <w:spacing w:after="0" w:line="240" w:lineRule="auto"/>
        <w:ind w:left="4320"/>
        <w:rPr>
          <w:rFonts w:ascii="Times New Roman" w:hAnsi="Times New Roman" w:cs="Times New Roman"/>
          <w:b/>
          <w:bCs/>
          <w:sz w:val="24"/>
          <w:szCs w:val="24"/>
        </w:rPr>
      </w:pPr>
      <w:r w:rsidRPr="00C713A8">
        <w:rPr>
          <w:rFonts w:ascii="Times New Roman" w:hAnsi="Times New Roman" w:cs="Times New Roman"/>
          <w:b/>
          <w:bCs/>
          <w:sz w:val="24"/>
          <w:szCs w:val="24"/>
        </w:rPr>
        <w:t>GOVERNOR OF LOUISIANA</w:t>
      </w:r>
    </w:p>
    <w:p w14:paraId="7BFE46CA" w14:textId="77777777" w:rsidR="00571A87" w:rsidRDefault="00571A87" w:rsidP="00ED0BB0">
      <w:pPr>
        <w:autoSpaceDE w:val="0"/>
        <w:autoSpaceDN w:val="0"/>
        <w:adjustRightInd w:val="0"/>
        <w:spacing w:after="0" w:line="240" w:lineRule="auto"/>
        <w:rPr>
          <w:rFonts w:ascii="Times New Roman" w:hAnsi="Times New Roman" w:cs="Times New Roman"/>
          <w:b/>
          <w:bCs/>
          <w:sz w:val="24"/>
          <w:szCs w:val="24"/>
        </w:rPr>
      </w:pPr>
    </w:p>
    <w:p w14:paraId="331EE23E" w14:textId="77777777" w:rsidR="00571A87" w:rsidRDefault="00571A87" w:rsidP="00ED0BB0">
      <w:pPr>
        <w:autoSpaceDE w:val="0"/>
        <w:autoSpaceDN w:val="0"/>
        <w:adjustRightInd w:val="0"/>
        <w:spacing w:after="0" w:line="240" w:lineRule="auto"/>
        <w:rPr>
          <w:rFonts w:ascii="Times New Roman" w:hAnsi="Times New Roman" w:cs="Times New Roman"/>
          <w:b/>
          <w:bCs/>
          <w:sz w:val="24"/>
          <w:szCs w:val="24"/>
        </w:rPr>
      </w:pPr>
    </w:p>
    <w:p w14:paraId="5555517E" w14:textId="64EEAAE4" w:rsidR="00ED0BB0" w:rsidRPr="00C713A8" w:rsidRDefault="00ED0BB0" w:rsidP="00ED0BB0">
      <w:pPr>
        <w:autoSpaceDE w:val="0"/>
        <w:autoSpaceDN w:val="0"/>
        <w:adjustRightInd w:val="0"/>
        <w:spacing w:after="0" w:line="240" w:lineRule="auto"/>
        <w:rPr>
          <w:rFonts w:ascii="Times New Roman" w:hAnsi="Times New Roman" w:cs="Times New Roman"/>
          <w:b/>
          <w:bCs/>
          <w:sz w:val="24"/>
          <w:szCs w:val="24"/>
        </w:rPr>
      </w:pPr>
      <w:r w:rsidRPr="00C713A8">
        <w:rPr>
          <w:rFonts w:ascii="Times New Roman" w:hAnsi="Times New Roman" w:cs="Times New Roman"/>
          <w:b/>
          <w:bCs/>
          <w:sz w:val="24"/>
          <w:szCs w:val="24"/>
        </w:rPr>
        <w:t>ATTEST BY THE</w:t>
      </w:r>
    </w:p>
    <w:p w14:paraId="45243F51" w14:textId="77777777" w:rsidR="00ED0BB0" w:rsidRPr="00C713A8" w:rsidRDefault="00ED0BB0" w:rsidP="00ED0BB0">
      <w:pPr>
        <w:autoSpaceDE w:val="0"/>
        <w:autoSpaceDN w:val="0"/>
        <w:adjustRightInd w:val="0"/>
        <w:spacing w:after="0" w:line="240" w:lineRule="auto"/>
        <w:rPr>
          <w:rFonts w:ascii="Times New Roman" w:hAnsi="Times New Roman" w:cs="Times New Roman"/>
          <w:b/>
          <w:bCs/>
          <w:sz w:val="24"/>
          <w:szCs w:val="24"/>
        </w:rPr>
      </w:pPr>
      <w:r w:rsidRPr="00C713A8">
        <w:rPr>
          <w:rFonts w:ascii="Times New Roman" w:hAnsi="Times New Roman" w:cs="Times New Roman"/>
          <w:b/>
          <w:bCs/>
          <w:sz w:val="24"/>
          <w:szCs w:val="24"/>
        </w:rPr>
        <w:t>SECRETARY OF STATE</w:t>
      </w:r>
    </w:p>
    <w:p w14:paraId="1A9DD986" w14:textId="77777777" w:rsidR="00ED0BB0" w:rsidRPr="00C713A8" w:rsidRDefault="00ED0BB0" w:rsidP="00ED0BB0">
      <w:pPr>
        <w:autoSpaceDE w:val="0"/>
        <w:autoSpaceDN w:val="0"/>
        <w:adjustRightInd w:val="0"/>
        <w:spacing w:after="0" w:line="240" w:lineRule="auto"/>
        <w:rPr>
          <w:rFonts w:ascii="Times New Roman" w:hAnsi="Times New Roman" w:cs="Times New Roman"/>
          <w:b/>
          <w:bCs/>
          <w:sz w:val="24"/>
          <w:szCs w:val="24"/>
        </w:rPr>
      </w:pPr>
    </w:p>
    <w:p w14:paraId="34AEAE04" w14:textId="77777777" w:rsidR="00ED0BB0" w:rsidRPr="00C713A8" w:rsidRDefault="00ED0BB0" w:rsidP="00ED0BB0">
      <w:pPr>
        <w:autoSpaceDE w:val="0"/>
        <w:autoSpaceDN w:val="0"/>
        <w:adjustRightInd w:val="0"/>
        <w:spacing w:after="0" w:line="240" w:lineRule="auto"/>
        <w:rPr>
          <w:rFonts w:ascii="Times New Roman" w:hAnsi="Times New Roman" w:cs="Times New Roman"/>
          <w:b/>
          <w:bCs/>
          <w:sz w:val="24"/>
          <w:szCs w:val="24"/>
        </w:rPr>
      </w:pPr>
    </w:p>
    <w:p w14:paraId="2C569C1B" w14:textId="77777777" w:rsidR="00ED0BB0" w:rsidRPr="00C713A8" w:rsidRDefault="00ED0BB0" w:rsidP="00ED0BB0">
      <w:pPr>
        <w:autoSpaceDE w:val="0"/>
        <w:autoSpaceDN w:val="0"/>
        <w:adjustRightInd w:val="0"/>
        <w:spacing w:after="0" w:line="240" w:lineRule="auto"/>
        <w:rPr>
          <w:rFonts w:ascii="Times New Roman" w:hAnsi="Times New Roman" w:cs="Times New Roman"/>
          <w:b/>
          <w:bCs/>
          <w:sz w:val="24"/>
          <w:szCs w:val="24"/>
        </w:rPr>
      </w:pPr>
    </w:p>
    <w:p w14:paraId="11AF8AAF" w14:textId="77777777" w:rsidR="00ED0BB0" w:rsidRPr="00C713A8" w:rsidRDefault="00ED0BB0" w:rsidP="00ED0BB0">
      <w:pPr>
        <w:autoSpaceDE w:val="0"/>
        <w:autoSpaceDN w:val="0"/>
        <w:adjustRightInd w:val="0"/>
        <w:spacing w:after="0" w:line="240" w:lineRule="auto"/>
        <w:rPr>
          <w:rFonts w:ascii="Times New Roman" w:hAnsi="Times New Roman" w:cs="Times New Roman"/>
          <w:b/>
          <w:bCs/>
          <w:sz w:val="24"/>
          <w:szCs w:val="24"/>
        </w:rPr>
      </w:pPr>
      <w:r w:rsidRPr="00C713A8">
        <w:rPr>
          <w:rFonts w:ascii="Times New Roman" w:hAnsi="Times New Roman" w:cs="Times New Roman"/>
          <w:b/>
          <w:bCs/>
          <w:sz w:val="24"/>
          <w:szCs w:val="24"/>
        </w:rPr>
        <w:t>_____________________________________</w:t>
      </w:r>
    </w:p>
    <w:p w14:paraId="16680B02" w14:textId="77777777" w:rsidR="00ED0BB0" w:rsidRPr="00C713A8" w:rsidRDefault="00ED0BB0" w:rsidP="00ED0BB0">
      <w:pPr>
        <w:spacing w:after="0"/>
        <w:rPr>
          <w:rFonts w:ascii="Times New Roman" w:hAnsi="Times New Roman" w:cs="Times New Roman"/>
          <w:b/>
          <w:bCs/>
          <w:sz w:val="24"/>
          <w:szCs w:val="24"/>
        </w:rPr>
      </w:pPr>
      <w:r w:rsidRPr="00C713A8">
        <w:rPr>
          <w:rFonts w:ascii="Times New Roman" w:hAnsi="Times New Roman" w:cs="Times New Roman"/>
          <w:b/>
          <w:bCs/>
          <w:sz w:val="24"/>
          <w:szCs w:val="24"/>
        </w:rPr>
        <w:t>Nancy Landry</w:t>
      </w:r>
    </w:p>
    <w:p w14:paraId="307AFE61" w14:textId="77777777" w:rsidR="00ED0BB0" w:rsidRPr="00C713A8" w:rsidRDefault="00ED0BB0" w:rsidP="00ED0BB0">
      <w:pPr>
        <w:spacing w:after="0"/>
        <w:rPr>
          <w:rFonts w:ascii="Times New Roman" w:eastAsia="Times New Roman" w:hAnsi="Times New Roman" w:cs="Times New Roman"/>
          <w:sz w:val="24"/>
          <w:szCs w:val="24"/>
          <w:shd w:val="clear" w:color="auto" w:fill="FFFFFF"/>
        </w:rPr>
      </w:pPr>
      <w:r w:rsidRPr="00C713A8">
        <w:rPr>
          <w:rFonts w:ascii="Times New Roman" w:hAnsi="Times New Roman" w:cs="Times New Roman"/>
          <w:b/>
          <w:bCs/>
          <w:sz w:val="24"/>
          <w:szCs w:val="24"/>
        </w:rPr>
        <w:t>SECRETARY OF STATE</w:t>
      </w:r>
    </w:p>
    <w:p w14:paraId="05E2199D" w14:textId="4AE42F8F" w:rsidR="00D475B4" w:rsidRPr="00C713A8" w:rsidRDefault="00D475B4" w:rsidP="00ED0BB0">
      <w:pPr>
        <w:spacing w:after="120" w:line="480" w:lineRule="auto"/>
        <w:ind w:firstLine="720"/>
        <w:jc w:val="both"/>
        <w:rPr>
          <w:rFonts w:ascii="Times New Roman" w:eastAsia="Times New Roman" w:hAnsi="Times New Roman" w:cs="Times New Roman"/>
          <w:sz w:val="24"/>
          <w:szCs w:val="24"/>
          <w:shd w:val="clear" w:color="auto" w:fill="FFFFFF"/>
        </w:rPr>
      </w:pPr>
    </w:p>
    <w:sectPr w:rsidR="00D475B4" w:rsidRPr="00C713A8" w:rsidSect="00B577A0">
      <w:pgSz w:w="12240" w:h="20160" w:code="5"/>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2008" w14:textId="77777777" w:rsidR="006F431D" w:rsidRDefault="006F431D" w:rsidP="00427B4C">
      <w:pPr>
        <w:spacing w:after="0" w:line="240" w:lineRule="auto"/>
      </w:pPr>
      <w:r>
        <w:separator/>
      </w:r>
    </w:p>
  </w:endnote>
  <w:endnote w:type="continuationSeparator" w:id="0">
    <w:p w14:paraId="5A3BE7F1" w14:textId="77777777" w:rsidR="006F431D" w:rsidRDefault="006F431D"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051E" w14:textId="77777777" w:rsidR="006F431D" w:rsidRDefault="006F431D" w:rsidP="00427B4C">
      <w:pPr>
        <w:spacing w:after="0" w:line="240" w:lineRule="auto"/>
      </w:pPr>
      <w:r>
        <w:separator/>
      </w:r>
    </w:p>
  </w:footnote>
  <w:footnote w:type="continuationSeparator" w:id="0">
    <w:p w14:paraId="2411AC0D" w14:textId="77777777" w:rsidR="006F431D" w:rsidRDefault="006F431D" w:rsidP="0042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987912">
    <w:abstractNumId w:val="14"/>
  </w:num>
  <w:num w:numId="2" w16cid:durableId="404692093">
    <w:abstractNumId w:val="2"/>
  </w:num>
  <w:num w:numId="3" w16cid:durableId="390813127">
    <w:abstractNumId w:val="26"/>
  </w:num>
  <w:num w:numId="4" w16cid:durableId="1543444110">
    <w:abstractNumId w:val="23"/>
  </w:num>
  <w:num w:numId="5" w16cid:durableId="2101215834">
    <w:abstractNumId w:val="24"/>
  </w:num>
  <w:num w:numId="6" w16cid:durableId="962922284">
    <w:abstractNumId w:val="15"/>
  </w:num>
  <w:num w:numId="7" w16cid:durableId="368916800">
    <w:abstractNumId w:val="25"/>
  </w:num>
  <w:num w:numId="8" w16cid:durableId="623922392">
    <w:abstractNumId w:val="27"/>
  </w:num>
  <w:num w:numId="9" w16cid:durableId="1328703371">
    <w:abstractNumId w:val="9"/>
  </w:num>
  <w:num w:numId="10" w16cid:durableId="558170150">
    <w:abstractNumId w:val="13"/>
  </w:num>
  <w:num w:numId="11" w16cid:durableId="1118179677">
    <w:abstractNumId w:val="0"/>
  </w:num>
  <w:num w:numId="12" w16cid:durableId="835464645">
    <w:abstractNumId w:val="28"/>
  </w:num>
  <w:num w:numId="13" w16cid:durableId="1708532294">
    <w:abstractNumId w:val="5"/>
  </w:num>
  <w:num w:numId="14" w16cid:durableId="1962808506">
    <w:abstractNumId w:val="4"/>
  </w:num>
  <w:num w:numId="15" w16cid:durableId="612322780">
    <w:abstractNumId w:val="16"/>
  </w:num>
  <w:num w:numId="16" w16cid:durableId="1665889063">
    <w:abstractNumId w:val="19"/>
  </w:num>
  <w:num w:numId="17" w16cid:durableId="870723618">
    <w:abstractNumId w:val="18"/>
  </w:num>
  <w:num w:numId="18" w16cid:durableId="748815947">
    <w:abstractNumId w:val="6"/>
  </w:num>
  <w:num w:numId="19" w16cid:durableId="520049237">
    <w:abstractNumId w:val="3"/>
  </w:num>
  <w:num w:numId="20" w16cid:durableId="1862012531">
    <w:abstractNumId w:val="22"/>
  </w:num>
  <w:num w:numId="21" w16cid:durableId="851183759">
    <w:abstractNumId w:val="8"/>
  </w:num>
  <w:num w:numId="22" w16cid:durableId="278147825">
    <w:abstractNumId w:val="1"/>
  </w:num>
  <w:num w:numId="23" w16cid:durableId="882250885">
    <w:abstractNumId w:val="21"/>
  </w:num>
  <w:num w:numId="24" w16cid:durableId="1176385463">
    <w:abstractNumId w:val="7"/>
  </w:num>
  <w:num w:numId="25" w16cid:durableId="1595355967">
    <w:abstractNumId w:val="17"/>
  </w:num>
  <w:num w:numId="26" w16cid:durableId="1349137250">
    <w:abstractNumId w:val="12"/>
  </w:num>
  <w:num w:numId="27" w16cid:durableId="1305892313">
    <w:abstractNumId w:val="11"/>
  </w:num>
  <w:num w:numId="28" w16cid:durableId="626592228">
    <w:abstractNumId w:val="10"/>
  </w:num>
  <w:num w:numId="29" w16cid:durableId="6945052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21F30"/>
    <w:rsid w:val="00025718"/>
    <w:rsid w:val="00026DE0"/>
    <w:rsid w:val="000274DD"/>
    <w:rsid w:val="00031B5C"/>
    <w:rsid w:val="00041377"/>
    <w:rsid w:val="00044D83"/>
    <w:rsid w:val="000461D1"/>
    <w:rsid w:val="00092445"/>
    <w:rsid w:val="0009514D"/>
    <w:rsid w:val="000B0C86"/>
    <w:rsid w:val="000B621F"/>
    <w:rsid w:val="000C62E6"/>
    <w:rsid w:val="000C678D"/>
    <w:rsid w:val="000D6D9C"/>
    <w:rsid w:val="000E39D8"/>
    <w:rsid w:val="000F5EBC"/>
    <w:rsid w:val="001004BD"/>
    <w:rsid w:val="001021D6"/>
    <w:rsid w:val="00103D06"/>
    <w:rsid w:val="001050CF"/>
    <w:rsid w:val="00117641"/>
    <w:rsid w:val="00120660"/>
    <w:rsid w:val="001225E5"/>
    <w:rsid w:val="00124506"/>
    <w:rsid w:val="001250EE"/>
    <w:rsid w:val="00126D6A"/>
    <w:rsid w:val="00141D8F"/>
    <w:rsid w:val="001428DD"/>
    <w:rsid w:val="00163903"/>
    <w:rsid w:val="00165FFE"/>
    <w:rsid w:val="001725DC"/>
    <w:rsid w:val="00186FAB"/>
    <w:rsid w:val="001952F1"/>
    <w:rsid w:val="00195723"/>
    <w:rsid w:val="001A0A67"/>
    <w:rsid w:val="001A1261"/>
    <w:rsid w:val="001A5F8E"/>
    <w:rsid w:val="001A7515"/>
    <w:rsid w:val="001B51FE"/>
    <w:rsid w:val="001B671C"/>
    <w:rsid w:val="001B7EA9"/>
    <w:rsid w:val="001D0674"/>
    <w:rsid w:val="001F209E"/>
    <w:rsid w:val="001F4C65"/>
    <w:rsid w:val="00206D86"/>
    <w:rsid w:val="00215DCD"/>
    <w:rsid w:val="00217D29"/>
    <w:rsid w:val="002252B1"/>
    <w:rsid w:val="002264A1"/>
    <w:rsid w:val="00231331"/>
    <w:rsid w:val="00236393"/>
    <w:rsid w:val="00241213"/>
    <w:rsid w:val="00261509"/>
    <w:rsid w:val="002678DD"/>
    <w:rsid w:val="00276EDE"/>
    <w:rsid w:val="002A1D7F"/>
    <w:rsid w:val="002B1BDC"/>
    <w:rsid w:val="002B34B5"/>
    <w:rsid w:val="002B4E20"/>
    <w:rsid w:val="002C7B46"/>
    <w:rsid w:val="002F0777"/>
    <w:rsid w:val="002F1E9E"/>
    <w:rsid w:val="00301E9B"/>
    <w:rsid w:val="00303B3C"/>
    <w:rsid w:val="003367C3"/>
    <w:rsid w:val="00343BA7"/>
    <w:rsid w:val="003445E2"/>
    <w:rsid w:val="003458A5"/>
    <w:rsid w:val="00347C25"/>
    <w:rsid w:val="00353A84"/>
    <w:rsid w:val="00361416"/>
    <w:rsid w:val="003632E6"/>
    <w:rsid w:val="0036556E"/>
    <w:rsid w:val="0039282B"/>
    <w:rsid w:val="003962FA"/>
    <w:rsid w:val="003A6F65"/>
    <w:rsid w:val="003A7706"/>
    <w:rsid w:val="003B26B5"/>
    <w:rsid w:val="003B3AB9"/>
    <w:rsid w:val="003C2114"/>
    <w:rsid w:val="003D30E2"/>
    <w:rsid w:val="003D3553"/>
    <w:rsid w:val="003D4151"/>
    <w:rsid w:val="003D608E"/>
    <w:rsid w:val="003E091E"/>
    <w:rsid w:val="003E5701"/>
    <w:rsid w:val="003F3E8E"/>
    <w:rsid w:val="0040232F"/>
    <w:rsid w:val="00410CBE"/>
    <w:rsid w:val="00421825"/>
    <w:rsid w:val="00423703"/>
    <w:rsid w:val="00427B4C"/>
    <w:rsid w:val="00431D2B"/>
    <w:rsid w:val="00435F4E"/>
    <w:rsid w:val="00450BF3"/>
    <w:rsid w:val="004531F0"/>
    <w:rsid w:val="00457F18"/>
    <w:rsid w:val="00465D59"/>
    <w:rsid w:val="00465F5F"/>
    <w:rsid w:val="00467915"/>
    <w:rsid w:val="004703C2"/>
    <w:rsid w:val="004861DE"/>
    <w:rsid w:val="004A2FC6"/>
    <w:rsid w:val="004A5CD4"/>
    <w:rsid w:val="004A62B0"/>
    <w:rsid w:val="004C3962"/>
    <w:rsid w:val="004D00EC"/>
    <w:rsid w:val="004D662B"/>
    <w:rsid w:val="004E23F9"/>
    <w:rsid w:val="004E3E49"/>
    <w:rsid w:val="004F3078"/>
    <w:rsid w:val="005010FE"/>
    <w:rsid w:val="00510570"/>
    <w:rsid w:val="00520E99"/>
    <w:rsid w:val="00522A2B"/>
    <w:rsid w:val="00525493"/>
    <w:rsid w:val="00532086"/>
    <w:rsid w:val="00546A22"/>
    <w:rsid w:val="00554333"/>
    <w:rsid w:val="005606D3"/>
    <w:rsid w:val="00571A87"/>
    <w:rsid w:val="00573C91"/>
    <w:rsid w:val="00582FF2"/>
    <w:rsid w:val="0058707B"/>
    <w:rsid w:val="00596F02"/>
    <w:rsid w:val="005A2E1D"/>
    <w:rsid w:val="005C21E7"/>
    <w:rsid w:val="005C29B6"/>
    <w:rsid w:val="005C41DC"/>
    <w:rsid w:val="005E4C77"/>
    <w:rsid w:val="005E53B4"/>
    <w:rsid w:val="005F0D83"/>
    <w:rsid w:val="005F57B5"/>
    <w:rsid w:val="005F70C1"/>
    <w:rsid w:val="005F7BB7"/>
    <w:rsid w:val="006018F6"/>
    <w:rsid w:val="0062623A"/>
    <w:rsid w:val="00630F54"/>
    <w:rsid w:val="00631B65"/>
    <w:rsid w:val="006343B5"/>
    <w:rsid w:val="00634EBF"/>
    <w:rsid w:val="00637997"/>
    <w:rsid w:val="0064313E"/>
    <w:rsid w:val="00654AE7"/>
    <w:rsid w:val="006553BC"/>
    <w:rsid w:val="0066515D"/>
    <w:rsid w:val="00667803"/>
    <w:rsid w:val="00667F2B"/>
    <w:rsid w:val="00671144"/>
    <w:rsid w:val="00674470"/>
    <w:rsid w:val="00680347"/>
    <w:rsid w:val="00684C9F"/>
    <w:rsid w:val="00690ECF"/>
    <w:rsid w:val="006A77AA"/>
    <w:rsid w:val="006C59E0"/>
    <w:rsid w:val="006D3CF3"/>
    <w:rsid w:val="006D61D6"/>
    <w:rsid w:val="006E002C"/>
    <w:rsid w:val="006F431D"/>
    <w:rsid w:val="006F7D5B"/>
    <w:rsid w:val="00702185"/>
    <w:rsid w:val="00705BEE"/>
    <w:rsid w:val="00707D50"/>
    <w:rsid w:val="00713E20"/>
    <w:rsid w:val="00713F1D"/>
    <w:rsid w:val="007223B1"/>
    <w:rsid w:val="00722D1B"/>
    <w:rsid w:val="007237DE"/>
    <w:rsid w:val="0073042F"/>
    <w:rsid w:val="007409E9"/>
    <w:rsid w:val="007446CF"/>
    <w:rsid w:val="0075255D"/>
    <w:rsid w:val="0075715D"/>
    <w:rsid w:val="00773CDB"/>
    <w:rsid w:val="007759C2"/>
    <w:rsid w:val="007807B1"/>
    <w:rsid w:val="007845DB"/>
    <w:rsid w:val="00786BF5"/>
    <w:rsid w:val="007B08D9"/>
    <w:rsid w:val="007C4FCF"/>
    <w:rsid w:val="007C6E50"/>
    <w:rsid w:val="007C7CF6"/>
    <w:rsid w:val="007E2F0E"/>
    <w:rsid w:val="007F29FE"/>
    <w:rsid w:val="007F5C12"/>
    <w:rsid w:val="007F7C05"/>
    <w:rsid w:val="00804649"/>
    <w:rsid w:val="00807643"/>
    <w:rsid w:val="008116F0"/>
    <w:rsid w:val="00814A87"/>
    <w:rsid w:val="00830D7F"/>
    <w:rsid w:val="00831416"/>
    <w:rsid w:val="00833910"/>
    <w:rsid w:val="00833BAF"/>
    <w:rsid w:val="00845C8B"/>
    <w:rsid w:val="0084600B"/>
    <w:rsid w:val="008474EE"/>
    <w:rsid w:val="00850102"/>
    <w:rsid w:val="00860EEC"/>
    <w:rsid w:val="0086193E"/>
    <w:rsid w:val="00864E21"/>
    <w:rsid w:val="00872869"/>
    <w:rsid w:val="008764CA"/>
    <w:rsid w:val="00887265"/>
    <w:rsid w:val="00893C7F"/>
    <w:rsid w:val="008A3086"/>
    <w:rsid w:val="008B1C31"/>
    <w:rsid w:val="008B5E52"/>
    <w:rsid w:val="008C1F75"/>
    <w:rsid w:val="008D33A3"/>
    <w:rsid w:val="008D7617"/>
    <w:rsid w:val="008E2232"/>
    <w:rsid w:val="008E2FD3"/>
    <w:rsid w:val="008E4347"/>
    <w:rsid w:val="008E4F63"/>
    <w:rsid w:val="008E7A2C"/>
    <w:rsid w:val="009005B1"/>
    <w:rsid w:val="00903E32"/>
    <w:rsid w:val="009118BD"/>
    <w:rsid w:val="00913ABE"/>
    <w:rsid w:val="009303D1"/>
    <w:rsid w:val="00942C72"/>
    <w:rsid w:val="00946527"/>
    <w:rsid w:val="00957353"/>
    <w:rsid w:val="00960625"/>
    <w:rsid w:val="009701A2"/>
    <w:rsid w:val="0097526B"/>
    <w:rsid w:val="009808CC"/>
    <w:rsid w:val="0099020C"/>
    <w:rsid w:val="009A4D36"/>
    <w:rsid w:val="009B0230"/>
    <w:rsid w:val="009B10C3"/>
    <w:rsid w:val="009C0BBF"/>
    <w:rsid w:val="009C34CF"/>
    <w:rsid w:val="009C7D87"/>
    <w:rsid w:val="009D0B9A"/>
    <w:rsid w:val="009D37C5"/>
    <w:rsid w:val="009E1E62"/>
    <w:rsid w:val="009E7627"/>
    <w:rsid w:val="009F4432"/>
    <w:rsid w:val="00A04C5C"/>
    <w:rsid w:val="00A1785D"/>
    <w:rsid w:val="00A2219A"/>
    <w:rsid w:val="00A31CB1"/>
    <w:rsid w:val="00A332D7"/>
    <w:rsid w:val="00A357C9"/>
    <w:rsid w:val="00A44F4A"/>
    <w:rsid w:val="00A45FAF"/>
    <w:rsid w:val="00A53165"/>
    <w:rsid w:val="00A64FB0"/>
    <w:rsid w:val="00A65F74"/>
    <w:rsid w:val="00A7400A"/>
    <w:rsid w:val="00A74A61"/>
    <w:rsid w:val="00A83353"/>
    <w:rsid w:val="00A866A2"/>
    <w:rsid w:val="00A967A7"/>
    <w:rsid w:val="00AB1C48"/>
    <w:rsid w:val="00AC097D"/>
    <w:rsid w:val="00AD5C52"/>
    <w:rsid w:val="00AE2112"/>
    <w:rsid w:val="00AE779C"/>
    <w:rsid w:val="00AF5DE3"/>
    <w:rsid w:val="00B02C0A"/>
    <w:rsid w:val="00B123D8"/>
    <w:rsid w:val="00B1784A"/>
    <w:rsid w:val="00B1788E"/>
    <w:rsid w:val="00B30681"/>
    <w:rsid w:val="00B32552"/>
    <w:rsid w:val="00B3765C"/>
    <w:rsid w:val="00B4401D"/>
    <w:rsid w:val="00B4683D"/>
    <w:rsid w:val="00B46B93"/>
    <w:rsid w:val="00B514C0"/>
    <w:rsid w:val="00B56ABC"/>
    <w:rsid w:val="00B577A0"/>
    <w:rsid w:val="00B6254A"/>
    <w:rsid w:val="00B7061E"/>
    <w:rsid w:val="00B76737"/>
    <w:rsid w:val="00B77240"/>
    <w:rsid w:val="00B83282"/>
    <w:rsid w:val="00B854EC"/>
    <w:rsid w:val="00B90384"/>
    <w:rsid w:val="00B90431"/>
    <w:rsid w:val="00B9721B"/>
    <w:rsid w:val="00B97CFD"/>
    <w:rsid w:val="00BA1FAD"/>
    <w:rsid w:val="00BA5097"/>
    <w:rsid w:val="00BA6887"/>
    <w:rsid w:val="00BA6DCA"/>
    <w:rsid w:val="00BB13E7"/>
    <w:rsid w:val="00BB14E4"/>
    <w:rsid w:val="00BB19CE"/>
    <w:rsid w:val="00BB53DD"/>
    <w:rsid w:val="00BC4540"/>
    <w:rsid w:val="00BC641E"/>
    <w:rsid w:val="00BD0578"/>
    <w:rsid w:val="00BD4653"/>
    <w:rsid w:val="00BD4C9A"/>
    <w:rsid w:val="00BE0DBE"/>
    <w:rsid w:val="00BE30C0"/>
    <w:rsid w:val="00BE68BB"/>
    <w:rsid w:val="00BF1E0C"/>
    <w:rsid w:val="00BF443E"/>
    <w:rsid w:val="00C01BA5"/>
    <w:rsid w:val="00C0458B"/>
    <w:rsid w:val="00C0530C"/>
    <w:rsid w:val="00C10B18"/>
    <w:rsid w:val="00C11FAE"/>
    <w:rsid w:val="00C210EA"/>
    <w:rsid w:val="00C23770"/>
    <w:rsid w:val="00C46B1F"/>
    <w:rsid w:val="00C5574D"/>
    <w:rsid w:val="00C60825"/>
    <w:rsid w:val="00C63185"/>
    <w:rsid w:val="00C713A8"/>
    <w:rsid w:val="00C76007"/>
    <w:rsid w:val="00C80F59"/>
    <w:rsid w:val="00C872E4"/>
    <w:rsid w:val="00CA380B"/>
    <w:rsid w:val="00CA6A57"/>
    <w:rsid w:val="00CB2526"/>
    <w:rsid w:val="00CB3B01"/>
    <w:rsid w:val="00CB61A5"/>
    <w:rsid w:val="00CC1E69"/>
    <w:rsid w:val="00CC46C8"/>
    <w:rsid w:val="00CD1E7E"/>
    <w:rsid w:val="00D01955"/>
    <w:rsid w:val="00D074F7"/>
    <w:rsid w:val="00D1073E"/>
    <w:rsid w:val="00D1115A"/>
    <w:rsid w:val="00D20B8F"/>
    <w:rsid w:val="00D2587E"/>
    <w:rsid w:val="00D316EF"/>
    <w:rsid w:val="00D3410F"/>
    <w:rsid w:val="00D475B4"/>
    <w:rsid w:val="00D50A01"/>
    <w:rsid w:val="00D50E51"/>
    <w:rsid w:val="00D60977"/>
    <w:rsid w:val="00D67290"/>
    <w:rsid w:val="00D70704"/>
    <w:rsid w:val="00D963E3"/>
    <w:rsid w:val="00DA3BF8"/>
    <w:rsid w:val="00DA65DC"/>
    <w:rsid w:val="00DA6B6F"/>
    <w:rsid w:val="00DB4730"/>
    <w:rsid w:val="00DB59D5"/>
    <w:rsid w:val="00DB5A84"/>
    <w:rsid w:val="00DC720D"/>
    <w:rsid w:val="00DF058B"/>
    <w:rsid w:val="00DF2FE7"/>
    <w:rsid w:val="00E02B86"/>
    <w:rsid w:val="00E02EA8"/>
    <w:rsid w:val="00E22080"/>
    <w:rsid w:val="00E24F35"/>
    <w:rsid w:val="00E27F93"/>
    <w:rsid w:val="00E302BC"/>
    <w:rsid w:val="00E33353"/>
    <w:rsid w:val="00E342FC"/>
    <w:rsid w:val="00E3604E"/>
    <w:rsid w:val="00E41656"/>
    <w:rsid w:val="00E43220"/>
    <w:rsid w:val="00E55FC7"/>
    <w:rsid w:val="00E66C86"/>
    <w:rsid w:val="00E75496"/>
    <w:rsid w:val="00E907AA"/>
    <w:rsid w:val="00E9387B"/>
    <w:rsid w:val="00E97DDF"/>
    <w:rsid w:val="00EA298E"/>
    <w:rsid w:val="00EB1325"/>
    <w:rsid w:val="00EB4415"/>
    <w:rsid w:val="00EB5A4A"/>
    <w:rsid w:val="00EB669E"/>
    <w:rsid w:val="00EB7AC4"/>
    <w:rsid w:val="00EC6795"/>
    <w:rsid w:val="00ED0BB0"/>
    <w:rsid w:val="00ED48CC"/>
    <w:rsid w:val="00ED5284"/>
    <w:rsid w:val="00ED79C0"/>
    <w:rsid w:val="00EE2893"/>
    <w:rsid w:val="00EE60C3"/>
    <w:rsid w:val="00EF20DD"/>
    <w:rsid w:val="00EF2459"/>
    <w:rsid w:val="00F01825"/>
    <w:rsid w:val="00F06C7A"/>
    <w:rsid w:val="00F07313"/>
    <w:rsid w:val="00F24B39"/>
    <w:rsid w:val="00F36CD6"/>
    <w:rsid w:val="00F45324"/>
    <w:rsid w:val="00F46CA4"/>
    <w:rsid w:val="00F57F4B"/>
    <w:rsid w:val="00F6207E"/>
    <w:rsid w:val="00F64485"/>
    <w:rsid w:val="00F6784E"/>
    <w:rsid w:val="00F722E7"/>
    <w:rsid w:val="00F7476E"/>
    <w:rsid w:val="00F74F61"/>
    <w:rsid w:val="00F803B0"/>
    <w:rsid w:val="00F933AA"/>
    <w:rsid w:val="00F94B70"/>
    <w:rsid w:val="00FB1598"/>
    <w:rsid w:val="00FB3844"/>
    <w:rsid w:val="00FB5FAD"/>
    <w:rsid w:val="00FB7540"/>
    <w:rsid w:val="00FC1E40"/>
    <w:rsid w:val="00FC5EB8"/>
    <w:rsid w:val="00FC679E"/>
    <w:rsid w:val="00FF0334"/>
    <w:rsid w:val="011CEA1E"/>
    <w:rsid w:val="03185021"/>
    <w:rsid w:val="07564D0A"/>
    <w:rsid w:val="076777BC"/>
    <w:rsid w:val="0914B410"/>
    <w:rsid w:val="112C2B53"/>
    <w:rsid w:val="1413DCD2"/>
    <w:rsid w:val="15C8C61F"/>
    <w:rsid w:val="17155C6D"/>
    <w:rsid w:val="18E096CE"/>
    <w:rsid w:val="1AD098FA"/>
    <w:rsid w:val="1D1BCCCD"/>
    <w:rsid w:val="1F92D0EA"/>
    <w:rsid w:val="270112DE"/>
    <w:rsid w:val="29895DED"/>
    <w:rsid w:val="2A549758"/>
    <w:rsid w:val="2B8EB05D"/>
    <w:rsid w:val="2C3C36B1"/>
    <w:rsid w:val="2D61859C"/>
    <w:rsid w:val="2EA9079B"/>
    <w:rsid w:val="2ECB75A7"/>
    <w:rsid w:val="2F3324A7"/>
    <w:rsid w:val="300A2D7B"/>
    <w:rsid w:val="31A784AF"/>
    <w:rsid w:val="345E4551"/>
    <w:rsid w:val="3517263B"/>
    <w:rsid w:val="36099EDC"/>
    <w:rsid w:val="37014D57"/>
    <w:rsid w:val="39DE00A8"/>
    <w:rsid w:val="3DA478CA"/>
    <w:rsid w:val="40C73496"/>
    <w:rsid w:val="4314BB4A"/>
    <w:rsid w:val="44C52AA7"/>
    <w:rsid w:val="46E9A1AD"/>
    <w:rsid w:val="4B67FD18"/>
    <w:rsid w:val="4BBC214A"/>
    <w:rsid w:val="4C008A1C"/>
    <w:rsid w:val="4C456DE0"/>
    <w:rsid w:val="4E771B1E"/>
    <w:rsid w:val="4F6E8110"/>
    <w:rsid w:val="509CEAFD"/>
    <w:rsid w:val="52794F41"/>
    <w:rsid w:val="54A70610"/>
    <w:rsid w:val="55B36DD7"/>
    <w:rsid w:val="58EA4763"/>
    <w:rsid w:val="5A2E4A07"/>
    <w:rsid w:val="5BE764D1"/>
    <w:rsid w:val="5C3575AB"/>
    <w:rsid w:val="63F918B5"/>
    <w:rsid w:val="64FB6284"/>
    <w:rsid w:val="681968DB"/>
    <w:rsid w:val="6DC847E6"/>
    <w:rsid w:val="71A57925"/>
    <w:rsid w:val="7708D1CC"/>
    <w:rsid w:val="7781DD69"/>
    <w:rsid w:val="7AC8B4A7"/>
    <w:rsid w:val="7AD08068"/>
    <w:rsid w:val="7C4458C2"/>
    <w:rsid w:val="7F1EC194"/>
    <w:rsid w:val="7F911E3C"/>
    <w:rsid w:val="7FE4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0EBE96F4-4315-48A6-B836-1E30AF82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ericValue xmlns="956e6592-bef4-4123-b756-b2b9fe17e0c1" xsi:nil="true"/>
    <TaxCatchAll xmlns="f3502e4f-8bfd-4bb3-bfee-ea07827312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A6EEC-50EA-4EE9-9435-C1DC7C99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36AD7-6C54-4440-9532-478DE7C0AA67}">
  <ds:schemaRefs>
    <ds:schemaRef ds:uri="http://schemas.openxmlformats.org/officeDocument/2006/bibliography"/>
  </ds:schemaRefs>
</ds:datastoreItem>
</file>

<file path=customXml/itemProps3.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4.xml><?xml version="1.0" encoding="utf-8"?>
<ds:datastoreItem xmlns:ds="http://schemas.openxmlformats.org/officeDocument/2006/customXml" ds:itemID="{C134CA86-42C6-4205-A839-141F57D0F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3849</Characters>
  <Application>Microsoft Office Word</Application>
  <DocSecurity>0</DocSecurity>
  <Lines>32</Lines>
  <Paragraphs>9</Paragraphs>
  <ScaleCrop>false</ScaleCrop>
  <Company>Microsoft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2024-09-09T19:27:00Z</cp:lastPrinted>
  <dcterms:created xsi:type="dcterms:W3CDTF">2026-06-26T21:36:00Z</dcterms:created>
  <dcterms:modified xsi:type="dcterms:W3CDTF">2026-06-26T21:37:00Z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