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32C" w:rsidRDefault="00F77B04" w:rsidP="00E13FED">
      <w:pPr>
        <w:pStyle w:val="TOC1"/>
      </w:pPr>
      <w:r w:rsidRPr="00F77B04">
        <w:t>Part I.  General Provisions</w:t>
      </w:r>
      <w:r w:rsidR="00D62098">
        <w:fldChar w:fldCharType="begin"/>
      </w:r>
      <w:r w:rsidR="00D62098" w:rsidRPr="00F77B04">
        <w:instrText xml:space="preserve"> TOC \h \z \t "Part,1,Chapter,2,Section,3" </w:instrText>
      </w:r>
      <w:r w:rsidR="00D62098">
        <w:fldChar w:fldCharType="separate"/>
      </w:r>
    </w:p>
    <w:p w:rsidR="004A532C" w:rsidRPr="00387D18" w:rsidRDefault="00DE38DB">
      <w:pPr>
        <w:pStyle w:val="TOC2"/>
        <w:rPr>
          <w:rFonts w:ascii="Calibri" w:hAnsi="Calibri"/>
          <w:noProof/>
          <w:sz w:val="22"/>
          <w:szCs w:val="22"/>
        </w:rPr>
      </w:pPr>
      <w:hyperlink w:anchor="_Toc184718975" w:history="1">
        <w:r w:rsidR="004A532C" w:rsidRPr="00EE6312">
          <w:rPr>
            <w:rStyle w:val="Hyperlink"/>
            <w:noProof/>
          </w:rPr>
          <w:t>Chapter 1.  Definitions</w:t>
        </w:r>
        <w:r w:rsidR="004A532C">
          <w:rPr>
            <w:noProof/>
            <w:webHidden/>
          </w:rPr>
          <w:tab/>
        </w:r>
        <w:r w:rsidR="004A532C">
          <w:rPr>
            <w:noProof/>
            <w:webHidden/>
          </w:rPr>
          <w:fldChar w:fldCharType="begin"/>
        </w:r>
        <w:r w:rsidR="004A532C">
          <w:rPr>
            <w:noProof/>
            <w:webHidden/>
          </w:rPr>
          <w:instrText xml:space="preserve"> PAGEREF _Toc184718975 \h </w:instrText>
        </w:r>
        <w:r w:rsidR="004A532C">
          <w:rPr>
            <w:noProof/>
            <w:webHidden/>
          </w:rPr>
        </w:r>
        <w:r w:rsidR="004A532C">
          <w:rPr>
            <w:noProof/>
            <w:webHidden/>
          </w:rPr>
          <w:fldChar w:fldCharType="separate"/>
        </w:r>
        <w:r>
          <w:rPr>
            <w:noProof/>
            <w:webHidden/>
          </w:rPr>
          <w:t>1</w:t>
        </w:r>
        <w:r w:rsidR="004A532C">
          <w:rPr>
            <w:noProof/>
            <w:webHidden/>
          </w:rPr>
          <w:fldChar w:fldCharType="end"/>
        </w:r>
      </w:hyperlink>
    </w:p>
    <w:p w:rsidR="004A532C" w:rsidRPr="00387D18" w:rsidRDefault="00DE38DB">
      <w:pPr>
        <w:pStyle w:val="TOC3"/>
        <w:rPr>
          <w:rFonts w:ascii="Calibri" w:hAnsi="Calibri"/>
          <w:sz w:val="22"/>
          <w:szCs w:val="22"/>
        </w:rPr>
      </w:pPr>
      <w:hyperlink w:anchor="_Toc184718976" w:history="1">
        <w:r w:rsidR="004A532C" w:rsidRPr="00EE6312">
          <w:rPr>
            <w:rStyle w:val="Hyperlink"/>
          </w:rPr>
          <w:t>§101.</w:t>
        </w:r>
        <w:r w:rsidR="004A532C" w:rsidRPr="00387D18">
          <w:rPr>
            <w:rFonts w:ascii="Calibri" w:hAnsi="Calibri"/>
            <w:sz w:val="22"/>
            <w:szCs w:val="22"/>
          </w:rPr>
          <w:tab/>
        </w:r>
        <w:r w:rsidR="004A532C" w:rsidRPr="00EE6312">
          <w:rPr>
            <w:rStyle w:val="Hyperlink"/>
          </w:rPr>
          <w:t>Definitions</w:t>
        </w:r>
        <w:r w:rsidR="004A532C">
          <w:rPr>
            <w:webHidden/>
          </w:rPr>
          <w:tab/>
        </w:r>
        <w:r w:rsidR="004A532C">
          <w:rPr>
            <w:webHidden/>
          </w:rPr>
          <w:fldChar w:fldCharType="begin"/>
        </w:r>
        <w:r w:rsidR="004A532C">
          <w:rPr>
            <w:webHidden/>
          </w:rPr>
          <w:instrText xml:space="preserve"> PAGEREF _Toc184718976 \h </w:instrText>
        </w:r>
        <w:r w:rsidR="004A532C">
          <w:rPr>
            <w:webHidden/>
          </w:rPr>
        </w:r>
        <w:r w:rsidR="004A532C">
          <w:rPr>
            <w:webHidden/>
          </w:rPr>
          <w:fldChar w:fldCharType="separate"/>
        </w:r>
        <w:r>
          <w:rPr>
            <w:webHidden/>
          </w:rPr>
          <w:t>1</w:t>
        </w:r>
        <w:r w:rsidR="004A532C">
          <w:rPr>
            <w:webHidden/>
          </w:rPr>
          <w:fldChar w:fldCharType="end"/>
        </w:r>
      </w:hyperlink>
    </w:p>
    <w:p w:rsidR="004A532C" w:rsidRPr="00387D18" w:rsidRDefault="00DE38DB">
      <w:pPr>
        <w:pStyle w:val="TOC3"/>
        <w:rPr>
          <w:rFonts w:ascii="Calibri" w:hAnsi="Calibri"/>
          <w:sz w:val="22"/>
          <w:szCs w:val="22"/>
        </w:rPr>
      </w:pPr>
      <w:hyperlink w:anchor="_Toc184718977" w:history="1">
        <w:r w:rsidR="004A532C" w:rsidRPr="00EE6312">
          <w:rPr>
            <w:rStyle w:val="Hyperlink"/>
          </w:rPr>
          <w:t>§102.</w:t>
        </w:r>
        <w:r w:rsidR="004A532C" w:rsidRPr="00387D18">
          <w:rPr>
            <w:rFonts w:ascii="Calibri" w:hAnsi="Calibri"/>
            <w:sz w:val="22"/>
            <w:szCs w:val="22"/>
          </w:rPr>
          <w:tab/>
        </w:r>
        <w:r w:rsidR="004A532C" w:rsidRPr="00EE6312">
          <w:rPr>
            <w:rStyle w:val="Hyperlink"/>
          </w:rPr>
          <w:t>Masculine; Feminine; Singular; Plural</w:t>
        </w:r>
        <w:r w:rsidR="004A532C">
          <w:rPr>
            <w:webHidden/>
          </w:rPr>
          <w:tab/>
        </w:r>
        <w:r w:rsidR="004A532C">
          <w:rPr>
            <w:webHidden/>
          </w:rPr>
          <w:fldChar w:fldCharType="begin"/>
        </w:r>
        <w:r w:rsidR="004A532C">
          <w:rPr>
            <w:webHidden/>
          </w:rPr>
          <w:instrText xml:space="preserve"> PAGEREF _Toc184718977 \h </w:instrText>
        </w:r>
        <w:r w:rsidR="004A532C">
          <w:rPr>
            <w:webHidden/>
          </w:rPr>
        </w:r>
        <w:r w:rsidR="004A532C">
          <w:rPr>
            <w:webHidden/>
          </w:rPr>
          <w:fldChar w:fldCharType="separate"/>
        </w:r>
        <w:r>
          <w:rPr>
            <w:webHidden/>
          </w:rPr>
          <w:t>3</w:t>
        </w:r>
        <w:r w:rsidR="004A532C">
          <w:rPr>
            <w:webHidden/>
          </w:rPr>
          <w:fldChar w:fldCharType="end"/>
        </w:r>
      </w:hyperlink>
    </w:p>
    <w:p w:rsidR="004A532C" w:rsidRPr="00387D18" w:rsidRDefault="00DE38DB">
      <w:pPr>
        <w:pStyle w:val="TOC2"/>
        <w:rPr>
          <w:rFonts w:ascii="Calibri" w:hAnsi="Calibri"/>
          <w:noProof/>
          <w:sz w:val="22"/>
          <w:szCs w:val="22"/>
        </w:rPr>
      </w:pPr>
      <w:hyperlink w:anchor="_Toc184718978" w:history="1">
        <w:r w:rsidR="004A532C" w:rsidRPr="00EE6312">
          <w:rPr>
            <w:rStyle w:val="Hyperlink"/>
            <w:noProof/>
          </w:rPr>
          <w:t>Chapter 3.  General Rules</w:t>
        </w:r>
        <w:r w:rsidR="004A532C">
          <w:rPr>
            <w:noProof/>
            <w:webHidden/>
          </w:rPr>
          <w:tab/>
        </w:r>
        <w:r w:rsidR="004A532C">
          <w:rPr>
            <w:noProof/>
            <w:webHidden/>
          </w:rPr>
          <w:fldChar w:fldCharType="begin"/>
        </w:r>
        <w:r w:rsidR="004A532C">
          <w:rPr>
            <w:noProof/>
            <w:webHidden/>
          </w:rPr>
          <w:instrText xml:space="preserve"> PAGEREF _Toc184718978 \h </w:instrText>
        </w:r>
        <w:r w:rsidR="004A532C">
          <w:rPr>
            <w:noProof/>
            <w:webHidden/>
          </w:rPr>
        </w:r>
        <w:r w:rsidR="004A532C">
          <w:rPr>
            <w:noProof/>
            <w:webHidden/>
          </w:rPr>
          <w:fldChar w:fldCharType="separate"/>
        </w:r>
        <w:r>
          <w:rPr>
            <w:noProof/>
            <w:webHidden/>
          </w:rPr>
          <w:t>4</w:t>
        </w:r>
        <w:r w:rsidR="004A532C">
          <w:rPr>
            <w:noProof/>
            <w:webHidden/>
          </w:rPr>
          <w:fldChar w:fldCharType="end"/>
        </w:r>
      </w:hyperlink>
    </w:p>
    <w:p w:rsidR="004A532C" w:rsidRPr="00387D18" w:rsidRDefault="00DE38DB">
      <w:pPr>
        <w:pStyle w:val="TOC3"/>
        <w:rPr>
          <w:rFonts w:ascii="Calibri" w:hAnsi="Calibri"/>
          <w:sz w:val="22"/>
          <w:szCs w:val="22"/>
        </w:rPr>
      </w:pPr>
      <w:hyperlink w:anchor="_Toc184718979" w:history="1">
        <w:r w:rsidR="004A532C" w:rsidRPr="00EE6312">
          <w:rPr>
            <w:rStyle w:val="Hyperlink"/>
          </w:rPr>
          <w:t>§301.</w:t>
        </w:r>
        <w:r w:rsidR="004A532C" w:rsidRPr="00387D18">
          <w:rPr>
            <w:rFonts w:ascii="Calibri" w:hAnsi="Calibri"/>
            <w:sz w:val="22"/>
            <w:szCs w:val="22"/>
          </w:rPr>
          <w:tab/>
        </w:r>
        <w:r w:rsidR="004A532C" w:rsidRPr="00EE6312">
          <w:rPr>
            <w:rStyle w:val="Hyperlink"/>
          </w:rPr>
          <w:t>Authority of Commission</w:t>
        </w:r>
        <w:r w:rsidR="004A532C">
          <w:rPr>
            <w:webHidden/>
          </w:rPr>
          <w:tab/>
        </w:r>
        <w:r w:rsidR="004A532C">
          <w:rPr>
            <w:webHidden/>
          </w:rPr>
          <w:fldChar w:fldCharType="begin"/>
        </w:r>
        <w:r w:rsidR="004A532C">
          <w:rPr>
            <w:webHidden/>
          </w:rPr>
          <w:instrText xml:space="preserve"> PAGEREF _Toc184718979 \h </w:instrText>
        </w:r>
        <w:r w:rsidR="004A532C">
          <w:rPr>
            <w:webHidden/>
          </w:rPr>
        </w:r>
        <w:r w:rsidR="004A532C">
          <w:rPr>
            <w:webHidden/>
          </w:rPr>
          <w:fldChar w:fldCharType="separate"/>
        </w:r>
        <w:r>
          <w:rPr>
            <w:webHidden/>
          </w:rPr>
          <w:t>4</w:t>
        </w:r>
        <w:r w:rsidR="004A532C">
          <w:rPr>
            <w:webHidden/>
          </w:rPr>
          <w:fldChar w:fldCharType="end"/>
        </w:r>
      </w:hyperlink>
    </w:p>
    <w:p w:rsidR="004A532C" w:rsidRPr="00387D18" w:rsidRDefault="00DE38DB">
      <w:pPr>
        <w:pStyle w:val="TOC3"/>
        <w:rPr>
          <w:rFonts w:ascii="Calibri" w:hAnsi="Calibri"/>
          <w:sz w:val="22"/>
          <w:szCs w:val="22"/>
        </w:rPr>
      </w:pPr>
      <w:hyperlink w:anchor="_Toc184718980" w:history="1">
        <w:r w:rsidR="004A532C" w:rsidRPr="00EE6312">
          <w:rPr>
            <w:rStyle w:val="Hyperlink"/>
          </w:rPr>
          <w:t>§302.</w:t>
        </w:r>
        <w:r w:rsidR="004A532C" w:rsidRPr="00387D18">
          <w:rPr>
            <w:rFonts w:ascii="Calibri" w:hAnsi="Calibri"/>
            <w:sz w:val="22"/>
            <w:szCs w:val="22"/>
          </w:rPr>
          <w:tab/>
        </w:r>
        <w:r w:rsidR="004A532C" w:rsidRPr="00EE6312">
          <w:rPr>
            <w:rStyle w:val="Hyperlink"/>
          </w:rPr>
          <w:t>Ex Parte Communications</w:t>
        </w:r>
        <w:r w:rsidR="004A532C">
          <w:rPr>
            <w:webHidden/>
          </w:rPr>
          <w:tab/>
        </w:r>
        <w:r w:rsidR="004A532C">
          <w:rPr>
            <w:webHidden/>
          </w:rPr>
          <w:fldChar w:fldCharType="begin"/>
        </w:r>
        <w:r w:rsidR="004A532C">
          <w:rPr>
            <w:webHidden/>
          </w:rPr>
          <w:instrText xml:space="preserve"> PAGEREF _Toc184718980 \h </w:instrText>
        </w:r>
        <w:r w:rsidR="004A532C">
          <w:rPr>
            <w:webHidden/>
          </w:rPr>
        </w:r>
        <w:r w:rsidR="004A532C">
          <w:rPr>
            <w:webHidden/>
          </w:rPr>
          <w:fldChar w:fldCharType="separate"/>
        </w:r>
        <w:r>
          <w:rPr>
            <w:webHidden/>
          </w:rPr>
          <w:t>4</w:t>
        </w:r>
        <w:r w:rsidR="004A532C">
          <w:rPr>
            <w:webHidden/>
          </w:rPr>
          <w:fldChar w:fldCharType="end"/>
        </w:r>
      </w:hyperlink>
    </w:p>
    <w:p w:rsidR="004A532C" w:rsidRPr="00387D18" w:rsidRDefault="00DE38DB">
      <w:pPr>
        <w:pStyle w:val="TOC3"/>
        <w:rPr>
          <w:rFonts w:ascii="Calibri" w:hAnsi="Calibri"/>
          <w:sz w:val="22"/>
          <w:szCs w:val="22"/>
        </w:rPr>
      </w:pPr>
      <w:hyperlink w:anchor="_Toc184718981" w:history="1">
        <w:r w:rsidR="004A532C" w:rsidRPr="00EE6312">
          <w:rPr>
            <w:rStyle w:val="Hyperlink"/>
          </w:rPr>
          <w:t>§303.</w:t>
        </w:r>
        <w:r w:rsidR="004A532C" w:rsidRPr="00387D18">
          <w:rPr>
            <w:rFonts w:ascii="Calibri" w:hAnsi="Calibri"/>
            <w:sz w:val="22"/>
            <w:szCs w:val="22"/>
          </w:rPr>
          <w:tab/>
        </w:r>
        <w:r w:rsidR="004A532C" w:rsidRPr="00EE6312">
          <w:rPr>
            <w:rStyle w:val="Hyperlink"/>
          </w:rPr>
          <w:t>Impermissible Conduct</w:t>
        </w:r>
        <w:r w:rsidR="004A532C">
          <w:rPr>
            <w:webHidden/>
          </w:rPr>
          <w:tab/>
        </w:r>
        <w:r w:rsidR="004A532C">
          <w:rPr>
            <w:webHidden/>
          </w:rPr>
          <w:fldChar w:fldCharType="begin"/>
        </w:r>
        <w:r w:rsidR="004A532C">
          <w:rPr>
            <w:webHidden/>
          </w:rPr>
          <w:instrText xml:space="preserve"> PAGEREF _Toc184718981 \h </w:instrText>
        </w:r>
        <w:r w:rsidR="004A532C">
          <w:rPr>
            <w:webHidden/>
          </w:rPr>
        </w:r>
        <w:r w:rsidR="004A532C">
          <w:rPr>
            <w:webHidden/>
          </w:rPr>
          <w:fldChar w:fldCharType="separate"/>
        </w:r>
        <w:r>
          <w:rPr>
            <w:webHidden/>
          </w:rPr>
          <w:t>4</w:t>
        </w:r>
        <w:r w:rsidR="004A532C">
          <w:rPr>
            <w:webHidden/>
          </w:rPr>
          <w:fldChar w:fldCharType="end"/>
        </w:r>
      </w:hyperlink>
    </w:p>
    <w:p w:rsidR="004A532C" w:rsidRPr="00387D18" w:rsidRDefault="00DE38DB">
      <w:pPr>
        <w:pStyle w:val="TOC3"/>
        <w:rPr>
          <w:rFonts w:ascii="Calibri" w:hAnsi="Calibri"/>
          <w:sz w:val="22"/>
          <w:szCs w:val="22"/>
        </w:rPr>
      </w:pPr>
      <w:hyperlink w:anchor="_Toc184718982" w:history="1">
        <w:r w:rsidR="004A532C" w:rsidRPr="00EE6312">
          <w:rPr>
            <w:rStyle w:val="Hyperlink"/>
          </w:rPr>
          <w:t>§304.</w:t>
        </w:r>
        <w:r w:rsidR="004A532C" w:rsidRPr="00387D18">
          <w:rPr>
            <w:rFonts w:ascii="Calibri" w:hAnsi="Calibri"/>
            <w:sz w:val="22"/>
            <w:szCs w:val="22"/>
          </w:rPr>
          <w:tab/>
        </w:r>
        <w:r w:rsidR="004A532C" w:rsidRPr="00EE6312">
          <w:rPr>
            <w:rStyle w:val="Hyperlink"/>
          </w:rPr>
          <w:t>Petition for Adoption of Rules</w:t>
        </w:r>
        <w:r w:rsidR="004A532C">
          <w:rPr>
            <w:webHidden/>
          </w:rPr>
          <w:tab/>
        </w:r>
        <w:r w:rsidR="004A532C">
          <w:rPr>
            <w:webHidden/>
          </w:rPr>
          <w:fldChar w:fldCharType="begin"/>
        </w:r>
        <w:r w:rsidR="004A532C">
          <w:rPr>
            <w:webHidden/>
          </w:rPr>
          <w:instrText xml:space="preserve"> PAGEREF _Toc184718982 \h </w:instrText>
        </w:r>
        <w:r w:rsidR="004A532C">
          <w:rPr>
            <w:webHidden/>
          </w:rPr>
        </w:r>
        <w:r w:rsidR="004A532C">
          <w:rPr>
            <w:webHidden/>
          </w:rPr>
          <w:fldChar w:fldCharType="separate"/>
        </w:r>
        <w:r>
          <w:rPr>
            <w:webHidden/>
          </w:rPr>
          <w:t>4</w:t>
        </w:r>
        <w:r w:rsidR="004A532C">
          <w:rPr>
            <w:webHidden/>
          </w:rPr>
          <w:fldChar w:fldCharType="end"/>
        </w:r>
      </w:hyperlink>
    </w:p>
    <w:p w:rsidR="004A532C" w:rsidRPr="00387D18" w:rsidRDefault="00DE38DB">
      <w:pPr>
        <w:pStyle w:val="TOC3"/>
        <w:rPr>
          <w:rFonts w:ascii="Calibri" w:hAnsi="Calibri"/>
          <w:sz w:val="22"/>
          <w:szCs w:val="22"/>
        </w:rPr>
      </w:pPr>
      <w:hyperlink w:anchor="_Toc184718983" w:history="1">
        <w:r w:rsidR="004A532C" w:rsidRPr="00EE6312">
          <w:rPr>
            <w:rStyle w:val="Hyperlink"/>
          </w:rPr>
          <w:t>§305.</w:t>
        </w:r>
        <w:r w:rsidR="004A532C" w:rsidRPr="00387D18">
          <w:rPr>
            <w:rFonts w:ascii="Calibri" w:hAnsi="Calibri"/>
            <w:sz w:val="22"/>
            <w:szCs w:val="22"/>
          </w:rPr>
          <w:tab/>
        </w:r>
        <w:r w:rsidR="004A532C" w:rsidRPr="00EE6312">
          <w:rPr>
            <w:rStyle w:val="Hyperlink"/>
          </w:rPr>
          <w:t>Rule Off or Suspension</w:t>
        </w:r>
        <w:r w:rsidR="004A532C">
          <w:rPr>
            <w:webHidden/>
          </w:rPr>
          <w:tab/>
        </w:r>
        <w:r w:rsidR="004A532C">
          <w:rPr>
            <w:webHidden/>
          </w:rPr>
          <w:fldChar w:fldCharType="begin"/>
        </w:r>
        <w:r w:rsidR="004A532C">
          <w:rPr>
            <w:webHidden/>
          </w:rPr>
          <w:instrText xml:space="preserve"> PAGEREF _Toc184718983 \h </w:instrText>
        </w:r>
        <w:r w:rsidR="004A532C">
          <w:rPr>
            <w:webHidden/>
          </w:rPr>
        </w:r>
        <w:r w:rsidR="004A532C">
          <w:rPr>
            <w:webHidden/>
          </w:rPr>
          <w:fldChar w:fldCharType="separate"/>
        </w:r>
        <w:r>
          <w:rPr>
            <w:webHidden/>
          </w:rPr>
          <w:t>4</w:t>
        </w:r>
        <w:r w:rsidR="004A532C">
          <w:rPr>
            <w:webHidden/>
          </w:rPr>
          <w:fldChar w:fldCharType="end"/>
        </w:r>
      </w:hyperlink>
    </w:p>
    <w:p w:rsidR="004A532C" w:rsidRPr="00387D18" w:rsidRDefault="00DE38DB">
      <w:pPr>
        <w:pStyle w:val="TOC3"/>
        <w:rPr>
          <w:rFonts w:ascii="Calibri" w:hAnsi="Calibri"/>
          <w:sz w:val="22"/>
          <w:szCs w:val="22"/>
        </w:rPr>
      </w:pPr>
      <w:hyperlink w:anchor="_Toc184718984" w:history="1">
        <w:r w:rsidR="004A532C" w:rsidRPr="00EE6312">
          <w:rPr>
            <w:rStyle w:val="Hyperlink"/>
          </w:rPr>
          <w:t>§307.</w:t>
        </w:r>
        <w:r w:rsidR="004A532C" w:rsidRPr="00387D18">
          <w:rPr>
            <w:rFonts w:ascii="Calibri" w:hAnsi="Calibri"/>
            <w:sz w:val="22"/>
            <w:szCs w:val="22"/>
          </w:rPr>
          <w:tab/>
        </w:r>
        <w:r w:rsidR="004A532C" w:rsidRPr="00EE6312">
          <w:rPr>
            <w:rStyle w:val="Hyperlink"/>
          </w:rPr>
          <w:t>Complaints against Officials</w:t>
        </w:r>
        <w:r w:rsidR="004A532C">
          <w:rPr>
            <w:webHidden/>
          </w:rPr>
          <w:tab/>
        </w:r>
        <w:r w:rsidR="004A532C">
          <w:rPr>
            <w:webHidden/>
          </w:rPr>
          <w:fldChar w:fldCharType="begin"/>
        </w:r>
        <w:r w:rsidR="004A532C">
          <w:rPr>
            <w:webHidden/>
          </w:rPr>
          <w:instrText xml:space="preserve"> PAGEREF _Toc184718984 \h </w:instrText>
        </w:r>
        <w:r w:rsidR="004A532C">
          <w:rPr>
            <w:webHidden/>
          </w:rPr>
        </w:r>
        <w:r w:rsidR="004A532C">
          <w:rPr>
            <w:webHidden/>
          </w:rPr>
          <w:fldChar w:fldCharType="separate"/>
        </w:r>
        <w:r>
          <w:rPr>
            <w:webHidden/>
          </w:rPr>
          <w:t>4</w:t>
        </w:r>
        <w:r w:rsidR="004A532C">
          <w:rPr>
            <w:webHidden/>
          </w:rPr>
          <w:fldChar w:fldCharType="end"/>
        </w:r>
      </w:hyperlink>
    </w:p>
    <w:p w:rsidR="004A532C" w:rsidRPr="00387D18" w:rsidRDefault="00DE38DB">
      <w:pPr>
        <w:pStyle w:val="TOC3"/>
        <w:rPr>
          <w:rFonts w:ascii="Calibri" w:hAnsi="Calibri"/>
          <w:sz w:val="22"/>
          <w:szCs w:val="22"/>
        </w:rPr>
      </w:pPr>
      <w:hyperlink w:anchor="_Toc184718985" w:history="1">
        <w:r w:rsidR="004A532C" w:rsidRPr="00EE6312">
          <w:rPr>
            <w:rStyle w:val="Hyperlink"/>
          </w:rPr>
          <w:t>§309.</w:t>
        </w:r>
        <w:r w:rsidR="004A532C" w:rsidRPr="00387D18">
          <w:rPr>
            <w:rFonts w:ascii="Calibri" w:hAnsi="Calibri"/>
            <w:sz w:val="22"/>
            <w:szCs w:val="22"/>
          </w:rPr>
          <w:tab/>
        </w:r>
        <w:r w:rsidR="004A532C" w:rsidRPr="00EE6312">
          <w:rPr>
            <w:rStyle w:val="Hyperlink"/>
          </w:rPr>
          <w:t>Protective Helmets and Safety Vests</w:t>
        </w:r>
        <w:r w:rsidR="004A532C">
          <w:rPr>
            <w:webHidden/>
          </w:rPr>
          <w:tab/>
        </w:r>
        <w:r w:rsidR="004A532C">
          <w:rPr>
            <w:webHidden/>
          </w:rPr>
          <w:fldChar w:fldCharType="begin"/>
        </w:r>
        <w:r w:rsidR="004A532C">
          <w:rPr>
            <w:webHidden/>
          </w:rPr>
          <w:instrText xml:space="preserve"> PAGEREF _Toc184718985 \h </w:instrText>
        </w:r>
        <w:r w:rsidR="004A532C">
          <w:rPr>
            <w:webHidden/>
          </w:rPr>
        </w:r>
        <w:r w:rsidR="004A532C">
          <w:rPr>
            <w:webHidden/>
          </w:rPr>
          <w:fldChar w:fldCharType="separate"/>
        </w:r>
        <w:r>
          <w:rPr>
            <w:webHidden/>
          </w:rPr>
          <w:t>5</w:t>
        </w:r>
        <w:r w:rsidR="004A532C">
          <w:rPr>
            <w:webHidden/>
          </w:rPr>
          <w:fldChar w:fldCharType="end"/>
        </w:r>
      </w:hyperlink>
    </w:p>
    <w:p w:rsidR="004A532C" w:rsidRPr="00387D18" w:rsidRDefault="00DE38DB">
      <w:pPr>
        <w:pStyle w:val="TOC3"/>
        <w:rPr>
          <w:rFonts w:ascii="Calibri" w:hAnsi="Calibri"/>
          <w:sz w:val="22"/>
          <w:szCs w:val="22"/>
        </w:rPr>
      </w:pPr>
      <w:hyperlink w:anchor="_Toc184718986" w:history="1">
        <w:r w:rsidR="004A532C" w:rsidRPr="00EE6312">
          <w:rPr>
            <w:rStyle w:val="Hyperlink"/>
          </w:rPr>
          <w:t>§311.</w:t>
        </w:r>
        <w:r w:rsidR="004A532C" w:rsidRPr="00387D18">
          <w:rPr>
            <w:rFonts w:ascii="Calibri" w:hAnsi="Calibri"/>
            <w:sz w:val="22"/>
            <w:szCs w:val="22"/>
          </w:rPr>
          <w:tab/>
        </w:r>
        <w:r w:rsidR="004A532C" w:rsidRPr="00EE6312">
          <w:rPr>
            <w:rStyle w:val="Hyperlink"/>
          </w:rPr>
          <w:t>Strikes</w:t>
        </w:r>
        <w:r w:rsidR="004A532C">
          <w:rPr>
            <w:webHidden/>
          </w:rPr>
          <w:tab/>
        </w:r>
        <w:r w:rsidR="004A532C">
          <w:rPr>
            <w:webHidden/>
          </w:rPr>
          <w:fldChar w:fldCharType="begin"/>
        </w:r>
        <w:r w:rsidR="004A532C">
          <w:rPr>
            <w:webHidden/>
          </w:rPr>
          <w:instrText xml:space="preserve"> PAGEREF _Toc184718986 \h </w:instrText>
        </w:r>
        <w:r w:rsidR="004A532C">
          <w:rPr>
            <w:webHidden/>
          </w:rPr>
        </w:r>
        <w:r w:rsidR="004A532C">
          <w:rPr>
            <w:webHidden/>
          </w:rPr>
          <w:fldChar w:fldCharType="separate"/>
        </w:r>
        <w:r>
          <w:rPr>
            <w:webHidden/>
          </w:rPr>
          <w:t>5</w:t>
        </w:r>
        <w:r w:rsidR="004A532C">
          <w:rPr>
            <w:webHidden/>
          </w:rPr>
          <w:fldChar w:fldCharType="end"/>
        </w:r>
      </w:hyperlink>
    </w:p>
    <w:p w:rsidR="004A532C" w:rsidRPr="00387D18" w:rsidRDefault="00DE38DB">
      <w:pPr>
        <w:pStyle w:val="TOC3"/>
        <w:rPr>
          <w:rFonts w:ascii="Calibri" w:hAnsi="Calibri"/>
          <w:sz w:val="22"/>
          <w:szCs w:val="22"/>
        </w:rPr>
      </w:pPr>
      <w:hyperlink w:anchor="_Toc184718987" w:history="1">
        <w:r w:rsidR="004A532C" w:rsidRPr="00EE6312">
          <w:rPr>
            <w:rStyle w:val="Hyperlink"/>
          </w:rPr>
          <w:t>§313.</w:t>
        </w:r>
        <w:r w:rsidR="004A532C" w:rsidRPr="00387D18">
          <w:rPr>
            <w:rFonts w:ascii="Calibri" w:hAnsi="Calibri"/>
            <w:sz w:val="22"/>
            <w:szCs w:val="22"/>
          </w:rPr>
          <w:tab/>
        </w:r>
        <w:r w:rsidR="004A532C" w:rsidRPr="00EE6312">
          <w:rPr>
            <w:rStyle w:val="Hyperlink"/>
          </w:rPr>
          <w:t>Dogs</w:t>
        </w:r>
        <w:r w:rsidR="004A532C">
          <w:rPr>
            <w:webHidden/>
          </w:rPr>
          <w:tab/>
        </w:r>
        <w:r w:rsidR="004A532C">
          <w:rPr>
            <w:webHidden/>
          </w:rPr>
          <w:fldChar w:fldCharType="begin"/>
        </w:r>
        <w:r w:rsidR="004A532C">
          <w:rPr>
            <w:webHidden/>
          </w:rPr>
          <w:instrText xml:space="preserve"> PAGEREF _Toc184718987 \h </w:instrText>
        </w:r>
        <w:r w:rsidR="004A532C">
          <w:rPr>
            <w:webHidden/>
          </w:rPr>
        </w:r>
        <w:r w:rsidR="004A532C">
          <w:rPr>
            <w:webHidden/>
          </w:rPr>
          <w:fldChar w:fldCharType="separate"/>
        </w:r>
        <w:r>
          <w:rPr>
            <w:webHidden/>
          </w:rPr>
          <w:t>5</w:t>
        </w:r>
        <w:r w:rsidR="004A532C">
          <w:rPr>
            <w:webHidden/>
          </w:rPr>
          <w:fldChar w:fldCharType="end"/>
        </w:r>
      </w:hyperlink>
    </w:p>
    <w:p w:rsidR="004A532C" w:rsidRPr="00387D18" w:rsidRDefault="00DE38DB">
      <w:pPr>
        <w:pStyle w:val="TOC3"/>
        <w:rPr>
          <w:rFonts w:ascii="Calibri" w:hAnsi="Calibri"/>
          <w:sz w:val="22"/>
          <w:szCs w:val="22"/>
        </w:rPr>
      </w:pPr>
      <w:hyperlink w:anchor="_Toc184718988" w:history="1">
        <w:r w:rsidR="004A532C" w:rsidRPr="00EE6312">
          <w:rPr>
            <w:rStyle w:val="Hyperlink"/>
          </w:rPr>
          <w:t>§315.</w:t>
        </w:r>
        <w:r w:rsidR="004A532C" w:rsidRPr="00387D18">
          <w:rPr>
            <w:rFonts w:ascii="Calibri" w:hAnsi="Calibri"/>
            <w:sz w:val="22"/>
            <w:szCs w:val="22"/>
          </w:rPr>
          <w:tab/>
        </w:r>
        <w:r w:rsidR="004A532C" w:rsidRPr="00EE6312">
          <w:rPr>
            <w:rStyle w:val="Hyperlink"/>
          </w:rPr>
          <w:t>Minors</w:t>
        </w:r>
        <w:r w:rsidR="004A532C">
          <w:rPr>
            <w:webHidden/>
          </w:rPr>
          <w:tab/>
        </w:r>
        <w:r w:rsidR="004A532C">
          <w:rPr>
            <w:webHidden/>
          </w:rPr>
          <w:fldChar w:fldCharType="begin"/>
        </w:r>
        <w:r w:rsidR="004A532C">
          <w:rPr>
            <w:webHidden/>
          </w:rPr>
          <w:instrText xml:space="preserve"> PAGEREF _Toc184718988 \h </w:instrText>
        </w:r>
        <w:r w:rsidR="004A532C">
          <w:rPr>
            <w:webHidden/>
          </w:rPr>
        </w:r>
        <w:r w:rsidR="004A532C">
          <w:rPr>
            <w:webHidden/>
          </w:rPr>
          <w:fldChar w:fldCharType="separate"/>
        </w:r>
        <w:r>
          <w:rPr>
            <w:webHidden/>
          </w:rPr>
          <w:t>5</w:t>
        </w:r>
        <w:r w:rsidR="004A532C">
          <w:rPr>
            <w:webHidden/>
          </w:rPr>
          <w:fldChar w:fldCharType="end"/>
        </w:r>
      </w:hyperlink>
    </w:p>
    <w:p w:rsidR="004A532C" w:rsidRPr="00387D18" w:rsidRDefault="00DE38DB">
      <w:pPr>
        <w:pStyle w:val="TOC3"/>
        <w:rPr>
          <w:rFonts w:ascii="Calibri" w:hAnsi="Calibri"/>
          <w:sz w:val="22"/>
          <w:szCs w:val="22"/>
        </w:rPr>
      </w:pPr>
      <w:hyperlink w:anchor="_Toc184718989" w:history="1">
        <w:r w:rsidR="004A532C" w:rsidRPr="00EE6312">
          <w:rPr>
            <w:rStyle w:val="Hyperlink"/>
          </w:rPr>
          <w:t>§317.</w:t>
        </w:r>
        <w:r w:rsidR="004A532C" w:rsidRPr="00387D18">
          <w:rPr>
            <w:rFonts w:ascii="Calibri" w:hAnsi="Calibri"/>
            <w:sz w:val="22"/>
            <w:szCs w:val="22"/>
          </w:rPr>
          <w:tab/>
        </w:r>
        <w:r w:rsidR="004A532C" w:rsidRPr="00EE6312">
          <w:rPr>
            <w:rStyle w:val="Hyperlink"/>
          </w:rPr>
          <w:t>ID Badges on Track</w:t>
        </w:r>
        <w:r w:rsidR="004A532C">
          <w:rPr>
            <w:webHidden/>
          </w:rPr>
          <w:tab/>
        </w:r>
        <w:r w:rsidR="004A532C">
          <w:rPr>
            <w:webHidden/>
          </w:rPr>
          <w:fldChar w:fldCharType="begin"/>
        </w:r>
        <w:r w:rsidR="004A532C">
          <w:rPr>
            <w:webHidden/>
          </w:rPr>
          <w:instrText xml:space="preserve"> PAGEREF _Toc184718989 \h </w:instrText>
        </w:r>
        <w:r w:rsidR="004A532C">
          <w:rPr>
            <w:webHidden/>
          </w:rPr>
        </w:r>
        <w:r w:rsidR="004A532C">
          <w:rPr>
            <w:webHidden/>
          </w:rPr>
          <w:fldChar w:fldCharType="separate"/>
        </w:r>
        <w:r>
          <w:rPr>
            <w:webHidden/>
          </w:rPr>
          <w:t>5</w:t>
        </w:r>
        <w:r w:rsidR="004A532C">
          <w:rPr>
            <w:webHidden/>
          </w:rPr>
          <w:fldChar w:fldCharType="end"/>
        </w:r>
      </w:hyperlink>
    </w:p>
    <w:p w:rsidR="004A532C" w:rsidRPr="00387D18" w:rsidRDefault="00DE38DB">
      <w:pPr>
        <w:pStyle w:val="TOC3"/>
        <w:rPr>
          <w:rFonts w:ascii="Calibri" w:hAnsi="Calibri"/>
          <w:sz w:val="22"/>
          <w:szCs w:val="22"/>
        </w:rPr>
      </w:pPr>
      <w:hyperlink w:anchor="_Toc184718990" w:history="1">
        <w:r w:rsidR="004A532C" w:rsidRPr="00EE6312">
          <w:rPr>
            <w:rStyle w:val="Hyperlink"/>
          </w:rPr>
          <w:t>§319.</w:t>
        </w:r>
        <w:r w:rsidR="004A532C" w:rsidRPr="00387D18">
          <w:rPr>
            <w:rFonts w:ascii="Calibri" w:hAnsi="Calibri"/>
            <w:sz w:val="22"/>
            <w:szCs w:val="22"/>
          </w:rPr>
          <w:tab/>
        </w:r>
        <w:r w:rsidR="004A532C" w:rsidRPr="00EE6312">
          <w:rPr>
            <w:rStyle w:val="Hyperlink"/>
          </w:rPr>
          <w:t>ID Badges at Commission Hearing</w:t>
        </w:r>
        <w:r w:rsidR="004A532C">
          <w:rPr>
            <w:webHidden/>
          </w:rPr>
          <w:tab/>
        </w:r>
        <w:r w:rsidR="004A532C">
          <w:rPr>
            <w:webHidden/>
          </w:rPr>
          <w:fldChar w:fldCharType="begin"/>
        </w:r>
        <w:r w:rsidR="004A532C">
          <w:rPr>
            <w:webHidden/>
          </w:rPr>
          <w:instrText xml:space="preserve"> PAGEREF _Toc184718990 \h </w:instrText>
        </w:r>
        <w:r w:rsidR="004A532C">
          <w:rPr>
            <w:webHidden/>
          </w:rPr>
        </w:r>
        <w:r w:rsidR="004A532C">
          <w:rPr>
            <w:webHidden/>
          </w:rPr>
          <w:fldChar w:fldCharType="separate"/>
        </w:r>
        <w:r>
          <w:rPr>
            <w:webHidden/>
          </w:rPr>
          <w:t>5</w:t>
        </w:r>
        <w:r w:rsidR="004A532C">
          <w:rPr>
            <w:webHidden/>
          </w:rPr>
          <w:fldChar w:fldCharType="end"/>
        </w:r>
      </w:hyperlink>
    </w:p>
    <w:p w:rsidR="004A532C" w:rsidRPr="00387D18" w:rsidRDefault="00DE38DB">
      <w:pPr>
        <w:pStyle w:val="TOC3"/>
        <w:rPr>
          <w:rFonts w:ascii="Calibri" w:hAnsi="Calibri"/>
          <w:sz w:val="22"/>
          <w:szCs w:val="22"/>
        </w:rPr>
      </w:pPr>
      <w:hyperlink w:anchor="_Toc184718991" w:history="1">
        <w:r w:rsidR="004A532C" w:rsidRPr="00EE6312">
          <w:rPr>
            <w:rStyle w:val="Hyperlink"/>
          </w:rPr>
          <w:t>§322.</w:t>
        </w:r>
        <w:r w:rsidR="004A532C" w:rsidRPr="00387D18">
          <w:rPr>
            <w:rFonts w:ascii="Calibri" w:hAnsi="Calibri"/>
            <w:sz w:val="22"/>
            <w:szCs w:val="22"/>
          </w:rPr>
          <w:tab/>
        </w:r>
        <w:r w:rsidR="004A532C" w:rsidRPr="00EE6312">
          <w:rPr>
            <w:rStyle w:val="Hyperlink"/>
          </w:rPr>
          <w:t>Disability Accommodations</w:t>
        </w:r>
        <w:r w:rsidR="004A532C">
          <w:rPr>
            <w:webHidden/>
          </w:rPr>
          <w:tab/>
        </w:r>
        <w:r w:rsidR="004A532C">
          <w:rPr>
            <w:webHidden/>
          </w:rPr>
          <w:fldChar w:fldCharType="begin"/>
        </w:r>
        <w:r w:rsidR="004A532C">
          <w:rPr>
            <w:webHidden/>
          </w:rPr>
          <w:instrText xml:space="preserve"> PAGEREF _Toc184718991 \h </w:instrText>
        </w:r>
        <w:r w:rsidR="004A532C">
          <w:rPr>
            <w:webHidden/>
          </w:rPr>
        </w:r>
        <w:r w:rsidR="004A532C">
          <w:rPr>
            <w:webHidden/>
          </w:rPr>
          <w:fldChar w:fldCharType="separate"/>
        </w:r>
        <w:r>
          <w:rPr>
            <w:webHidden/>
          </w:rPr>
          <w:t>5</w:t>
        </w:r>
        <w:r w:rsidR="004A532C">
          <w:rPr>
            <w:webHidden/>
          </w:rPr>
          <w:fldChar w:fldCharType="end"/>
        </w:r>
      </w:hyperlink>
    </w:p>
    <w:p w:rsidR="004A532C" w:rsidRPr="00387D18" w:rsidRDefault="00DE38DB">
      <w:pPr>
        <w:pStyle w:val="TOC2"/>
        <w:rPr>
          <w:rFonts w:ascii="Calibri" w:hAnsi="Calibri"/>
          <w:noProof/>
          <w:sz w:val="22"/>
          <w:szCs w:val="22"/>
        </w:rPr>
      </w:pPr>
      <w:hyperlink w:anchor="_Toc184718992" w:history="1">
        <w:r w:rsidR="004A532C" w:rsidRPr="00EE6312">
          <w:rPr>
            <w:rStyle w:val="Hyperlink"/>
            <w:noProof/>
          </w:rPr>
          <w:t>Chapter 5.  Registration and Accreditation</w:t>
        </w:r>
        <w:r w:rsidR="004A532C">
          <w:rPr>
            <w:noProof/>
            <w:webHidden/>
          </w:rPr>
          <w:tab/>
        </w:r>
        <w:r w:rsidR="004A532C">
          <w:rPr>
            <w:noProof/>
            <w:webHidden/>
          </w:rPr>
          <w:fldChar w:fldCharType="begin"/>
        </w:r>
        <w:r w:rsidR="004A532C">
          <w:rPr>
            <w:noProof/>
            <w:webHidden/>
          </w:rPr>
          <w:instrText xml:space="preserve"> PAGEREF _Toc184718992 \h </w:instrText>
        </w:r>
        <w:r w:rsidR="004A532C">
          <w:rPr>
            <w:noProof/>
            <w:webHidden/>
          </w:rPr>
        </w:r>
        <w:r w:rsidR="004A532C">
          <w:rPr>
            <w:noProof/>
            <w:webHidden/>
          </w:rPr>
          <w:fldChar w:fldCharType="separate"/>
        </w:r>
        <w:r>
          <w:rPr>
            <w:noProof/>
            <w:webHidden/>
          </w:rPr>
          <w:t>6</w:t>
        </w:r>
        <w:r w:rsidR="004A532C">
          <w:rPr>
            <w:noProof/>
            <w:webHidden/>
          </w:rPr>
          <w:fldChar w:fldCharType="end"/>
        </w:r>
      </w:hyperlink>
    </w:p>
    <w:p w:rsidR="004A532C" w:rsidRPr="00387D18" w:rsidRDefault="00DE38DB">
      <w:pPr>
        <w:pStyle w:val="TOC3"/>
        <w:rPr>
          <w:rFonts w:ascii="Calibri" w:hAnsi="Calibri"/>
          <w:sz w:val="22"/>
          <w:szCs w:val="22"/>
        </w:rPr>
      </w:pPr>
      <w:hyperlink w:anchor="_Toc184718993" w:history="1">
        <w:r w:rsidR="004A532C" w:rsidRPr="00EE6312">
          <w:rPr>
            <w:rStyle w:val="Hyperlink"/>
          </w:rPr>
          <w:t>§501.</w:t>
        </w:r>
        <w:r w:rsidR="004A532C" w:rsidRPr="00387D18">
          <w:rPr>
            <w:rFonts w:ascii="Calibri" w:hAnsi="Calibri"/>
            <w:sz w:val="22"/>
            <w:szCs w:val="22"/>
          </w:rPr>
          <w:tab/>
        </w:r>
        <w:r w:rsidR="004A532C" w:rsidRPr="00EE6312">
          <w:rPr>
            <w:rStyle w:val="Hyperlink"/>
          </w:rPr>
          <w:t>Fraudulent Registration of Horse</w:t>
        </w:r>
        <w:r w:rsidR="004A532C">
          <w:rPr>
            <w:webHidden/>
          </w:rPr>
          <w:tab/>
        </w:r>
        <w:r w:rsidR="004A532C">
          <w:rPr>
            <w:webHidden/>
          </w:rPr>
          <w:fldChar w:fldCharType="begin"/>
        </w:r>
        <w:r w:rsidR="004A532C">
          <w:rPr>
            <w:webHidden/>
          </w:rPr>
          <w:instrText xml:space="preserve"> PAGEREF _Toc184718993 \h </w:instrText>
        </w:r>
        <w:r w:rsidR="004A532C">
          <w:rPr>
            <w:webHidden/>
          </w:rPr>
        </w:r>
        <w:r w:rsidR="004A532C">
          <w:rPr>
            <w:webHidden/>
          </w:rPr>
          <w:fldChar w:fldCharType="separate"/>
        </w:r>
        <w:r>
          <w:rPr>
            <w:webHidden/>
          </w:rPr>
          <w:t>6</w:t>
        </w:r>
        <w:r w:rsidR="004A532C">
          <w:rPr>
            <w:webHidden/>
          </w:rPr>
          <w:fldChar w:fldCharType="end"/>
        </w:r>
      </w:hyperlink>
    </w:p>
    <w:p w:rsidR="004A532C" w:rsidRPr="00387D18" w:rsidRDefault="00DE38DB">
      <w:pPr>
        <w:pStyle w:val="TOC3"/>
        <w:rPr>
          <w:rFonts w:ascii="Calibri" w:hAnsi="Calibri"/>
          <w:sz w:val="22"/>
          <w:szCs w:val="22"/>
        </w:rPr>
      </w:pPr>
      <w:hyperlink w:anchor="_Toc184718994" w:history="1">
        <w:r w:rsidR="004A532C" w:rsidRPr="00EE6312">
          <w:rPr>
            <w:rStyle w:val="Hyperlink"/>
          </w:rPr>
          <w:t>§503.</w:t>
        </w:r>
        <w:r w:rsidR="004A532C" w:rsidRPr="00387D18">
          <w:rPr>
            <w:rFonts w:ascii="Calibri" w:hAnsi="Calibri"/>
            <w:sz w:val="22"/>
            <w:szCs w:val="22"/>
          </w:rPr>
          <w:tab/>
        </w:r>
        <w:r w:rsidR="004A532C" w:rsidRPr="00EE6312">
          <w:rPr>
            <w:rStyle w:val="Hyperlink"/>
          </w:rPr>
          <w:t>Fraudulent Registration of Louisiana Bred</w:t>
        </w:r>
        <w:r w:rsidR="004A532C">
          <w:rPr>
            <w:webHidden/>
          </w:rPr>
          <w:tab/>
        </w:r>
        <w:r w:rsidR="004A532C">
          <w:rPr>
            <w:webHidden/>
          </w:rPr>
          <w:fldChar w:fldCharType="begin"/>
        </w:r>
        <w:r w:rsidR="004A532C">
          <w:rPr>
            <w:webHidden/>
          </w:rPr>
          <w:instrText xml:space="preserve"> PAGEREF _Toc184718994 \h </w:instrText>
        </w:r>
        <w:r w:rsidR="004A532C">
          <w:rPr>
            <w:webHidden/>
          </w:rPr>
        </w:r>
        <w:r w:rsidR="004A532C">
          <w:rPr>
            <w:webHidden/>
          </w:rPr>
          <w:fldChar w:fldCharType="separate"/>
        </w:r>
        <w:r>
          <w:rPr>
            <w:webHidden/>
          </w:rPr>
          <w:t>6</w:t>
        </w:r>
        <w:r w:rsidR="004A532C">
          <w:rPr>
            <w:webHidden/>
          </w:rPr>
          <w:fldChar w:fldCharType="end"/>
        </w:r>
      </w:hyperlink>
    </w:p>
    <w:p w:rsidR="004A532C" w:rsidRPr="00387D18" w:rsidRDefault="00DE38DB">
      <w:pPr>
        <w:pStyle w:val="TOC3"/>
        <w:rPr>
          <w:rFonts w:ascii="Calibri" w:hAnsi="Calibri"/>
          <w:sz w:val="22"/>
          <w:szCs w:val="22"/>
        </w:rPr>
      </w:pPr>
      <w:hyperlink w:anchor="_Toc184718995" w:history="1">
        <w:r w:rsidR="004A532C" w:rsidRPr="00EE6312">
          <w:rPr>
            <w:rStyle w:val="Hyperlink"/>
          </w:rPr>
          <w:t>§505.</w:t>
        </w:r>
        <w:r w:rsidR="004A532C" w:rsidRPr="00387D18">
          <w:rPr>
            <w:rFonts w:ascii="Calibri" w:hAnsi="Calibri"/>
            <w:sz w:val="22"/>
            <w:szCs w:val="22"/>
          </w:rPr>
          <w:tab/>
        </w:r>
        <w:r w:rsidR="004A532C" w:rsidRPr="00EE6312">
          <w:rPr>
            <w:rStyle w:val="Hyperlink"/>
          </w:rPr>
          <w:t>Responsibility of Accreditation</w:t>
        </w:r>
        <w:r w:rsidR="004A532C">
          <w:rPr>
            <w:webHidden/>
          </w:rPr>
          <w:tab/>
        </w:r>
        <w:r w:rsidR="004A532C">
          <w:rPr>
            <w:webHidden/>
          </w:rPr>
          <w:fldChar w:fldCharType="begin"/>
        </w:r>
        <w:r w:rsidR="004A532C">
          <w:rPr>
            <w:webHidden/>
          </w:rPr>
          <w:instrText xml:space="preserve"> PAGEREF _Toc184718995 \h </w:instrText>
        </w:r>
        <w:r w:rsidR="004A532C">
          <w:rPr>
            <w:webHidden/>
          </w:rPr>
        </w:r>
        <w:r w:rsidR="004A532C">
          <w:rPr>
            <w:webHidden/>
          </w:rPr>
          <w:fldChar w:fldCharType="separate"/>
        </w:r>
        <w:r>
          <w:rPr>
            <w:webHidden/>
          </w:rPr>
          <w:t>6</w:t>
        </w:r>
        <w:r w:rsidR="004A532C">
          <w:rPr>
            <w:webHidden/>
          </w:rPr>
          <w:fldChar w:fldCharType="end"/>
        </w:r>
      </w:hyperlink>
    </w:p>
    <w:p w:rsidR="004A532C" w:rsidRPr="00387D18" w:rsidRDefault="00DE38DB">
      <w:pPr>
        <w:pStyle w:val="TOC2"/>
        <w:rPr>
          <w:rFonts w:ascii="Calibri" w:hAnsi="Calibri"/>
          <w:noProof/>
          <w:sz w:val="22"/>
          <w:szCs w:val="22"/>
        </w:rPr>
      </w:pPr>
      <w:hyperlink w:anchor="_Toc184718996" w:history="1">
        <w:r w:rsidR="004A532C" w:rsidRPr="00EE6312">
          <w:rPr>
            <w:rStyle w:val="Hyperlink"/>
            <w:noProof/>
          </w:rPr>
          <w:t>Chapter 7.  Quarter Horse Racing</w:t>
        </w:r>
        <w:r w:rsidR="004A532C">
          <w:rPr>
            <w:noProof/>
            <w:webHidden/>
          </w:rPr>
          <w:tab/>
        </w:r>
        <w:r w:rsidR="004A532C">
          <w:rPr>
            <w:noProof/>
            <w:webHidden/>
          </w:rPr>
          <w:fldChar w:fldCharType="begin"/>
        </w:r>
        <w:r w:rsidR="004A532C">
          <w:rPr>
            <w:noProof/>
            <w:webHidden/>
          </w:rPr>
          <w:instrText xml:space="preserve"> PAGEREF _Toc184718996 \h </w:instrText>
        </w:r>
        <w:r w:rsidR="004A532C">
          <w:rPr>
            <w:noProof/>
            <w:webHidden/>
          </w:rPr>
        </w:r>
        <w:r w:rsidR="004A532C">
          <w:rPr>
            <w:noProof/>
            <w:webHidden/>
          </w:rPr>
          <w:fldChar w:fldCharType="separate"/>
        </w:r>
        <w:r>
          <w:rPr>
            <w:noProof/>
            <w:webHidden/>
          </w:rPr>
          <w:t>6</w:t>
        </w:r>
        <w:r w:rsidR="004A532C">
          <w:rPr>
            <w:noProof/>
            <w:webHidden/>
          </w:rPr>
          <w:fldChar w:fldCharType="end"/>
        </w:r>
      </w:hyperlink>
    </w:p>
    <w:p w:rsidR="004A532C" w:rsidRPr="00387D18" w:rsidRDefault="00DE38DB">
      <w:pPr>
        <w:pStyle w:val="TOC3"/>
        <w:rPr>
          <w:rFonts w:ascii="Calibri" w:hAnsi="Calibri"/>
          <w:sz w:val="22"/>
          <w:szCs w:val="22"/>
        </w:rPr>
      </w:pPr>
      <w:hyperlink w:anchor="_Toc184718997" w:history="1">
        <w:r w:rsidR="004A532C" w:rsidRPr="00EE6312">
          <w:rPr>
            <w:rStyle w:val="Hyperlink"/>
          </w:rPr>
          <w:t>§701.</w:t>
        </w:r>
        <w:r w:rsidR="004A532C" w:rsidRPr="00387D18">
          <w:rPr>
            <w:rFonts w:ascii="Calibri" w:hAnsi="Calibri"/>
            <w:sz w:val="22"/>
            <w:szCs w:val="22"/>
          </w:rPr>
          <w:tab/>
        </w:r>
        <w:r w:rsidR="004A532C" w:rsidRPr="00EE6312">
          <w:rPr>
            <w:rStyle w:val="Hyperlink"/>
          </w:rPr>
          <w:t>Applicable Rules</w:t>
        </w:r>
        <w:r w:rsidR="004A532C">
          <w:rPr>
            <w:webHidden/>
          </w:rPr>
          <w:tab/>
        </w:r>
        <w:r w:rsidR="004A532C">
          <w:rPr>
            <w:webHidden/>
          </w:rPr>
          <w:fldChar w:fldCharType="begin"/>
        </w:r>
        <w:r w:rsidR="004A532C">
          <w:rPr>
            <w:webHidden/>
          </w:rPr>
          <w:instrText xml:space="preserve"> PAGEREF _Toc184718997 \h </w:instrText>
        </w:r>
        <w:r w:rsidR="004A532C">
          <w:rPr>
            <w:webHidden/>
          </w:rPr>
        </w:r>
        <w:r w:rsidR="004A532C">
          <w:rPr>
            <w:webHidden/>
          </w:rPr>
          <w:fldChar w:fldCharType="separate"/>
        </w:r>
        <w:r>
          <w:rPr>
            <w:webHidden/>
          </w:rPr>
          <w:t>6</w:t>
        </w:r>
        <w:r w:rsidR="004A532C">
          <w:rPr>
            <w:webHidden/>
          </w:rPr>
          <w:fldChar w:fldCharType="end"/>
        </w:r>
      </w:hyperlink>
    </w:p>
    <w:p w:rsidR="004A532C" w:rsidRPr="00387D18" w:rsidRDefault="00DE38DB">
      <w:pPr>
        <w:pStyle w:val="TOC3"/>
        <w:rPr>
          <w:rFonts w:ascii="Calibri" w:hAnsi="Calibri"/>
          <w:sz w:val="22"/>
          <w:szCs w:val="22"/>
        </w:rPr>
      </w:pPr>
      <w:hyperlink w:anchor="_Toc184718998" w:history="1">
        <w:r w:rsidR="004A532C" w:rsidRPr="00EE6312">
          <w:rPr>
            <w:rStyle w:val="Hyperlink"/>
          </w:rPr>
          <w:t>§703.</w:t>
        </w:r>
        <w:r w:rsidR="004A532C" w:rsidRPr="00387D18">
          <w:rPr>
            <w:rFonts w:ascii="Calibri" w:hAnsi="Calibri"/>
            <w:sz w:val="22"/>
            <w:szCs w:val="22"/>
          </w:rPr>
          <w:tab/>
        </w:r>
        <w:r w:rsidR="004A532C" w:rsidRPr="00EE6312">
          <w:rPr>
            <w:rStyle w:val="Hyperlink"/>
          </w:rPr>
          <w:t>Cases Not Covered</w:t>
        </w:r>
        <w:r w:rsidR="004A532C">
          <w:rPr>
            <w:webHidden/>
          </w:rPr>
          <w:tab/>
        </w:r>
        <w:r w:rsidR="004A532C">
          <w:rPr>
            <w:webHidden/>
          </w:rPr>
          <w:fldChar w:fldCharType="begin"/>
        </w:r>
        <w:r w:rsidR="004A532C">
          <w:rPr>
            <w:webHidden/>
          </w:rPr>
          <w:instrText xml:space="preserve"> PAGEREF _Toc184718998 \h </w:instrText>
        </w:r>
        <w:r w:rsidR="004A532C">
          <w:rPr>
            <w:webHidden/>
          </w:rPr>
        </w:r>
        <w:r w:rsidR="004A532C">
          <w:rPr>
            <w:webHidden/>
          </w:rPr>
          <w:fldChar w:fldCharType="separate"/>
        </w:r>
        <w:r>
          <w:rPr>
            <w:webHidden/>
          </w:rPr>
          <w:t>6</w:t>
        </w:r>
        <w:r w:rsidR="004A532C">
          <w:rPr>
            <w:webHidden/>
          </w:rPr>
          <w:fldChar w:fldCharType="end"/>
        </w:r>
      </w:hyperlink>
    </w:p>
    <w:p w:rsidR="004A532C" w:rsidRPr="00387D18" w:rsidRDefault="00DE38DB">
      <w:pPr>
        <w:pStyle w:val="TOC3"/>
        <w:rPr>
          <w:rFonts w:ascii="Calibri" w:hAnsi="Calibri"/>
          <w:sz w:val="22"/>
          <w:szCs w:val="22"/>
        </w:rPr>
      </w:pPr>
      <w:hyperlink w:anchor="_Toc184718999" w:history="1">
        <w:r w:rsidR="004A532C" w:rsidRPr="00EE6312">
          <w:rPr>
            <w:rStyle w:val="Hyperlink"/>
          </w:rPr>
          <w:t>§705.</w:t>
        </w:r>
        <w:r w:rsidR="004A532C" w:rsidRPr="00387D18">
          <w:rPr>
            <w:rFonts w:ascii="Calibri" w:hAnsi="Calibri"/>
            <w:sz w:val="22"/>
            <w:szCs w:val="22"/>
          </w:rPr>
          <w:tab/>
        </w:r>
        <w:r w:rsidR="004A532C" w:rsidRPr="00EE6312">
          <w:rPr>
            <w:rStyle w:val="Hyperlink"/>
          </w:rPr>
          <w:t>Jurisdiction</w:t>
        </w:r>
        <w:r w:rsidR="004A532C">
          <w:rPr>
            <w:webHidden/>
          </w:rPr>
          <w:tab/>
        </w:r>
        <w:r w:rsidR="004A532C">
          <w:rPr>
            <w:webHidden/>
          </w:rPr>
          <w:fldChar w:fldCharType="begin"/>
        </w:r>
        <w:r w:rsidR="004A532C">
          <w:rPr>
            <w:webHidden/>
          </w:rPr>
          <w:instrText xml:space="preserve"> PAGEREF _Toc184718999 \h </w:instrText>
        </w:r>
        <w:r w:rsidR="004A532C">
          <w:rPr>
            <w:webHidden/>
          </w:rPr>
        </w:r>
        <w:r w:rsidR="004A532C">
          <w:rPr>
            <w:webHidden/>
          </w:rPr>
          <w:fldChar w:fldCharType="separate"/>
        </w:r>
        <w:r>
          <w:rPr>
            <w:webHidden/>
          </w:rPr>
          <w:t>6</w:t>
        </w:r>
        <w:r w:rsidR="004A532C">
          <w:rPr>
            <w:webHidden/>
          </w:rPr>
          <w:fldChar w:fldCharType="end"/>
        </w:r>
      </w:hyperlink>
    </w:p>
    <w:p w:rsidR="004A532C" w:rsidRPr="00387D18" w:rsidRDefault="00DE38DB">
      <w:pPr>
        <w:pStyle w:val="TOC3"/>
        <w:rPr>
          <w:rFonts w:ascii="Calibri" w:hAnsi="Calibri"/>
          <w:sz w:val="22"/>
          <w:szCs w:val="22"/>
        </w:rPr>
      </w:pPr>
      <w:hyperlink w:anchor="_Toc184719000" w:history="1">
        <w:r w:rsidR="004A532C" w:rsidRPr="00EE6312">
          <w:rPr>
            <w:rStyle w:val="Hyperlink"/>
          </w:rPr>
          <w:t>§707.</w:t>
        </w:r>
        <w:r w:rsidR="004A532C" w:rsidRPr="00387D18">
          <w:rPr>
            <w:rFonts w:ascii="Calibri" w:hAnsi="Calibri"/>
            <w:sz w:val="22"/>
            <w:szCs w:val="22"/>
          </w:rPr>
          <w:tab/>
        </w:r>
        <w:r w:rsidR="004A532C" w:rsidRPr="00EE6312">
          <w:rPr>
            <w:rStyle w:val="Hyperlink"/>
          </w:rPr>
          <w:t>Official Registry</w:t>
        </w:r>
        <w:r w:rsidR="004A532C">
          <w:rPr>
            <w:webHidden/>
          </w:rPr>
          <w:tab/>
        </w:r>
        <w:r w:rsidR="004A532C">
          <w:rPr>
            <w:webHidden/>
          </w:rPr>
          <w:fldChar w:fldCharType="begin"/>
        </w:r>
        <w:r w:rsidR="004A532C">
          <w:rPr>
            <w:webHidden/>
          </w:rPr>
          <w:instrText xml:space="preserve"> PAGEREF _Toc184719000 \h </w:instrText>
        </w:r>
        <w:r w:rsidR="004A532C">
          <w:rPr>
            <w:webHidden/>
          </w:rPr>
        </w:r>
        <w:r w:rsidR="004A532C">
          <w:rPr>
            <w:webHidden/>
          </w:rPr>
          <w:fldChar w:fldCharType="separate"/>
        </w:r>
        <w:r>
          <w:rPr>
            <w:webHidden/>
          </w:rPr>
          <w:t>6</w:t>
        </w:r>
        <w:r w:rsidR="004A532C">
          <w:rPr>
            <w:webHidden/>
          </w:rPr>
          <w:fldChar w:fldCharType="end"/>
        </w:r>
      </w:hyperlink>
    </w:p>
    <w:p w:rsidR="004A532C" w:rsidRPr="00387D18" w:rsidRDefault="00DE38DB">
      <w:pPr>
        <w:pStyle w:val="TOC3"/>
        <w:rPr>
          <w:rFonts w:ascii="Calibri" w:hAnsi="Calibri"/>
          <w:sz w:val="22"/>
          <w:szCs w:val="22"/>
        </w:rPr>
      </w:pPr>
      <w:hyperlink w:anchor="_Toc184719001" w:history="1">
        <w:r w:rsidR="004A532C" w:rsidRPr="00EE6312">
          <w:rPr>
            <w:rStyle w:val="Hyperlink"/>
          </w:rPr>
          <w:t>§709.</w:t>
        </w:r>
        <w:r w:rsidR="004A532C" w:rsidRPr="00387D18">
          <w:rPr>
            <w:rFonts w:ascii="Calibri" w:hAnsi="Calibri"/>
            <w:sz w:val="22"/>
            <w:szCs w:val="22"/>
          </w:rPr>
          <w:tab/>
        </w:r>
        <w:r w:rsidR="004A532C" w:rsidRPr="00EE6312">
          <w:rPr>
            <w:rStyle w:val="Hyperlink"/>
          </w:rPr>
          <w:t>Races with Thoroughbreds</w:t>
        </w:r>
        <w:r w:rsidR="004A532C">
          <w:rPr>
            <w:webHidden/>
          </w:rPr>
          <w:tab/>
        </w:r>
        <w:r w:rsidR="004A532C">
          <w:rPr>
            <w:webHidden/>
          </w:rPr>
          <w:fldChar w:fldCharType="begin"/>
        </w:r>
        <w:r w:rsidR="004A532C">
          <w:rPr>
            <w:webHidden/>
          </w:rPr>
          <w:instrText xml:space="preserve"> PAGEREF _Toc184719001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02" w:history="1">
        <w:r w:rsidR="004A532C" w:rsidRPr="00EE6312">
          <w:rPr>
            <w:rStyle w:val="Hyperlink"/>
          </w:rPr>
          <w:t>§711.</w:t>
        </w:r>
        <w:r w:rsidR="004A532C" w:rsidRPr="00387D18">
          <w:rPr>
            <w:rFonts w:ascii="Calibri" w:hAnsi="Calibri"/>
            <w:sz w:val="22"/>
            <w:szCs w:val="22"/>
          </w:rPr>
          <w:tab/>
        </w:r>
        <w:r w:rsidR="004A532C" w:rsidRPr="00EE6312">
          <w:rPr>
            <w:rStyle w:val="Hyperlink"/>
          </w:rPr>
          <w:t>Mixed Races; Distances</w:t>
        </w:r>
        <w:r w:rsidR="004A532C">
          <w:rPr>
            <w:webHidden/>
          </w:rPr>
          <w:tab/>
        </w:r>
        <w:r w:rsidR="004A532C">
          <w:rPr>
            <w:webHidden/>
          </w:rPr>
          <w:fldChar w:fldCharType="begin"/>
        </w:r>
        <w:r w:rsidR="004A532C">
          <w:rPr>
            <w:webHidden/>
          </w:rPr>
          <w:instrText xml:space="preserve"> PAGEREF _Toc184719002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2"/>
        <w:rPr>
          <w:rFonts w:ascii="Calibri" w:hAnsi="Calibri"/>
          <w:noProof/>
          <w:sz w:val="22"/>
          <w:szCs w:val="22"/>
        </w:rPr>
      </w:pPr>
      <w:hyperlink w:anchor="_Toc184719003" w:history="1">
        <w:r w:rsidR="004A532C" w:rsidRPr="00EE6312">
          <w:rPr>
            <w:rStyle w:val="Hyperlink"/>
            <w:noProof/>
          </w:rPr>
          <w:t>Chapter 8.  Arabian Horse Racing</w:t>
        </w:r>
        <w:r w:rsidR="004A532C">
          <w:rPr>
            <w:noProof/>
            <w:webHidden/>
          </w:rPr>
          <w:tab/>
        </w:r>
        <w:r w:rsidR="004A532C">
          <w:rPr>
            <w:noProof/>
            <w:webHidden/>
          </w:rPr>
          <w:fldChar w:fldCharType="begin"/>
        </w:r>
        <w:r w:rsidR="004A532C">
          <w:rPr>
            <w:noProof/>
            <w:webHidden/>
          </w:rPr>
          <w:instrText xml:space="preserve"> PAGEREF _Toc184719003 \h </w:instrText>
        </w:r>
        <w:r w:rsidR="004A532C">
          <w:rPr>
            <w:noProof/>
            <w:webHidden/>
          </w:rPr>
        </w:r>
        <w:r w:rsidR="004A532C">
          <w:rPr>
            <w:noProof/>
            <w:webHidden/>
          </w:rPr>
          <w:fldChar w:fldCharType="separate"/>
        </w:r>
        <w:r>
          <w:rPr>
            <w:noProof/>
            <w:webHidden/>
          </w:rPr>
          <w:t>7</w:t>
        </w:r>
        <w:r w:rsidR="004A532C">
          <w:rPr>
            <w:noProof/>
            <w:webHidden/>
          </w:rPr>
          <w:fldChar w:fldCharType="end"/>
        </w:r>
      </w:hyperlink>
    </w:p>
    <w:p w:rsidR="004A532C" w:rsidRPr="00387D18" w:rsidRDefault="00DE38DB">
      <w:pPr>
        <w:pStyle w:val="TOC3"/>
        <w:rPr>
          <w:rFonts w:ascii="Calibri" w:hAnsi="Calibri"/>
          <w:sz w:val="22"/>
          <w:szCs w:val="22"/>
        </w:rPr>
      </w:pPr>
      <w:hyperlink w:anchor="_Toc184719004" w:history="1">
        <w:r w:rsidR="004A532C" w:rsidRPr="00EE6312">
          <w:rPr>
            <w:rStyle w:val="Hyperlink"/>
          </w:rPr>
          <w:t>§801.</w:t>
        </w:r>
        <w:r w:rsidR="004A532C" w:rsidRPr="00387D18">
          <w:rPr>
            <w:rFonts w:ascii="Calibri" w:hAnsi="Calibri"/>
            <w:sz w:val="22"/>
            <w:szCs w:val="22"/>
          </w:rPr>
          <w:tab/>
        </w:r>
        <w:r w:rsidR="004A532C" w:rsidRPr="00EE6312">
          <w:rPr>
            <w:rStyle w:val="Hyperlink"/>
          </w:rPr>
          <w:t>Applicable Rules</w:t>
        </w:r>
        <w:r w:rsidR="004A532C">
          <w:rPr>
            <w:webHidden/>
          </w:rPr>
          <w:tab/>
        </w:r>
        <w:r w:rsidR="004A532C">
          <w:rPr>
            <w:webHidden/>
          </w:rPr>
          <w:fldChar w:fldCharType="begin"/>
        </w:r>
        <w:r w:rsidR="004A532C">
          <w:rPr>
            <w:webHidden/>
          </w:rPr>
          <w:instrText xml:space="preserve"> PAGEREF _Toc184719004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05" w:history="1">
        <w:r w:rsidR="004A532C" w:rsidRPr="00EE6312">
          <w:rPr>
            <w:rStyle w:val="Hyperlink"/>
          </w:rPr>
          <w:t>§803.</w:t>
        </w:r>
        <w:r w:rsidR="004A532C" w:rsidRPr="00387D18">
          <w:rPr>
            <w:rFonts w:ascii="Calibri" w:hAnsi="Calibri"/>
            <w:sz w:val="22"/>
            <w:szCs w:val="22"/>
          </w:rPr>
          <w:tab/>
        </w:r>
        <w:r w:rsidR="004A532C" w:rsidRPr="00EE6312">
          <w:rPr>
            <w:rStyle w:val="Hyperlink"/>
          </w:rPr>
          <w:t>Cases Not Covered</w:t>
        </w:r>
        <w:r w:rsidR="004A532C">
          <w:rPr>
            <w:webHidden/>
          </w:rPr>
          <w:tab/>
        </w:r>
        <w:r w:rsidR="004A532C">
          <w:rPr>
            <w:webHidden/>
          </w:rPr>
          <w:fldChar w:fldCharType="begin"/>
        </w:r>
        <w:r w:rsidR="004A532C">
          <w:rPr>
            <w:webHidden/>
          </w:rPr>
          <w:instrText xml:space="preserve"> PAGEREF _Toc184719005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06" w:history="1">
        <w:r w:rsidR="004A532C" w:rsidRPr="00EE6312">
          <w:rPr>
            <w:rStyle w:val="Hyperlink"/>
          </w:rPr>
          <w:t>§805.</w:t>
        </w:r>
        <w:r w:rsidR="004A532C" w:rsidRPr="00387D18">
          <w:rPr>
            <w:rFonts w:ascii="Calibri" w:hAnsi="Calibri"/>
            <w:sz w:val="22"/>
            <w:szCs w:val="22"/>
          </w:rPr>
          <w:tab/>
        </w:r>
        <w:r w:rsidR="004A532C" w:rsidRPr="00EE6312">
          <w:rPr>
            <w:rStyle w:val="Hyperlink"/>
          </w:rPr>
          <w:t>Jurisdiction</w:t>
        </w:r>
        <w:r w:rsidR="004A532C">
          <w:rPr>
            <w:webHidden/>
          </w:rPr>
          <w:tab/>
        </w:r>
        <w:r w:rsidR="004A532C">
          <w:rPr>
            <w:webHidden/>
          </w:rPr>
          <w:fldChar w:fldCharType="begin"/>
        </w:r>
        <w:r w:rsidR="004A532C">
          <w:rPr>
            <w:webHidden/>
          </w:rPr>
          <w:instrText xml:space="preserve"> PAGEREF _Toc184719006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07" w:history="1">
        <w:r w:rsidR="004A532C" w:rsidRPr="00EE6312">
          <w:rPr>
            <w:rStyle w:val="Hyperlink"/>
          </w:rPr>
          <w:t>§807.</w:t>
        </w:r>
        <w:r w:rsidR="004A532C" w:rsidRPr="00387D18">
          <w:rPr>
            <w:rFonts w:ascii="Calibri" w:hAnsi="Calibri"/>
            <w:sz w:val="22"/>
            <w:szCs w:val="22"/>
          </w:rPr>
          <w:tab/>
        </w:r>
        <w:r w:rsidR="004A532C" w:rsidRPr="00EE6312">
          <w:rPr>
            <w:rStyle w:val="Hyperlink"/>
          </w:rPr>
          <w:t>Official Registry</w:t>
        </w:r>
        <w:r w:rsidR="004A532C">
          <w:rPr>
            <w:webHidden/>
          </w:rPr>
          <w:tab/>
        </w:r>
        <w:r w:rsidR="004A532C">
          <w:rPr>
            <w:webHidden/>
          </w:rPr>
          <w:fldChar w:fldCharType="begin"/>
        </w:r>
        <w:r w:rsidR="004A532C">
          <w:rPr>
            <w:webHidden/>
          </w:rPr>
          <w:instrText xml:space="preserve"> PAGEREF _Toc184719007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08" w:history="1">
        <w:r w:rsidR="004A532C" w:rsidRPr="00EE6312">
          <w:rPr>
            <w:rStyle w:val="Hyperlink"/>
          </w:rPr>
          <w:t>§809.</w:t>
        </w:r>
        <w:r w:rsidR="004A532C" w:rsidRPr="00387D18">
          <w:rPr>
            <w:rFonts w:ascii="Calibri" w:hAnsi="Calibri"/>
            <w:sz w:val="22"/>
            <w:szCs w:val="22"/>
          </w:rPr>
          <w:tab/>
        </w:r>
        <w:r w:rsidR="004A532C" w:rsidRPr="00EE6312">
          <w:rPr>
            <w:rStyle w:val="Hyperlink"/>
          </w:rPr>
          <w:t>Races with Other Breeds</w:t>
        </w:r>
        <w:r w:rsidR="004A532C">
          <w:rPr>
            <w:webHidden/>
          </w:rPr>
          <w:tab/>
        </w:r>
        <w:r w:rsidR="004A532C">
          <w:rPr>
            <w:webHidden/>
          </w:rPr>
          <w:fldChar w:fldCharType="begin"/>
        </w:r>
        <w:r w:rsidR="004A532C">
          <w:rPr>
            <w:webHidden/>
          </w:rPr>
          <w:instrText xml:space="preserve"> PAGEREF _Toc184719008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2"/>
        <w:rPr>
          <w:rFonts w:ascii="Calibri" w:hAnsi="Calibri"/>
          <w:noProof/>
          <w:sz w:val="22"/>
          <w:szCs w:val="22"/>
        </w:rPr>
      </w:pPr>
      <w:hyperlink w:anchor="_Toc184719009" w:history="1">
        <w:r w:rsidR="004A532C" w:rsidRPr="00EE6312">
          <w:rPr>
            <w:rStyle w:val="Hyperlink"/>
            <w:noProof/>
          </w:rPr>
          <w:t>Chapter 9.  Appaloosa Horse Racing</w:t>
        </w:r>
        <w:r w:rsidR="004A532C">
          <w:rPr>
            <w:noProof/>
            <w:webHidden/>
          </w:rPr>
          <w:tab/>
        </w:r>
        <w:r w:rsidR="004A532C">
          <w:rPr>
            <w:noProof/>
            <w:webHidden/>
          </w:rPr>
          <w:fldChar w:fldCharType="begin"/>
        </w:r>
        <w:r w:rsidR="004A532C">
          <w:rPr>
            <w:noProof/>
            <w:webHidden/>
          </w:rPr>
          <w:instrText xml:space="preserve"> PAGEREF _Toc184719009 \h </w:instrText>
        </w:r>
        <w:r w:rsidR="004A532C">
          <w:rPr>
            <w:noProof/>
            <w:webHidden/>
          </w:rPr>
        </w:r>
        <w:r w:rsidR="004A532C">
          <w:rPr>
            <w:noProof/>
            <w:webHidden/>
          </w:rPr>
          <w:fldChar w:fldCharType="separate"/>
        </w:r>
        <w:r>
          <w:rPr>
            <w:noProof/>
            <w:webHidden/>
          </w:rPr>
          <w:t>7</w:t>
        </w:r>
        <w:r w:rsidR="004A532C">
          <w:rPr>
            <w:noProof/>
            <w:webHidden/>
          </w:rPr>
          <w:fldChar w:fldCharType="end"/>
        </w:r>
      </w:hyperlink>
    </w:p>
    <w:p w:rsidR="004A532C" w:rsidRPr="00387D18" w:rsidRDefault="00DE38DB">
      <w:pPr>
        <w:pStyle w:val="TOC3"/>
        <w:rPr>
          <w:rFonts w:ascii="Calibri" w:hAnsi="Calibri"/>
          <w:sz w:val="22"/>
          <w:szCs w:val="22"/>
        </w:rPr>
      </w:pPr>
      <w:hyperlink w:anchor="_Toc184719010" w:history="1">
        <w:r w:rsidR="004A532C" w:rsidRPr="00EE6312">
          <w:rPr>
            <w:rStyle w:val="Hyperlink"/>
          </w:rPr>
          <w:t>§901.</w:t>
        </w:r>
        <w:r w:rsidR="004A532C" w:rsidRPr="00387D18">
          <w:rPr>
            <w:rFonts w:ascii="Calibri" w:hAnsi="Calibri"/>
            <w:sz w:val="22"/>
            <w:szCs w:val="22"/>
          </w:rPr>
          <w:tab/>
        </w:r>
        <w:r w:rsidR="004A532C" w:rsidRPr="00EE6312">
          <w:rPr>
            <w:rStyle w:val="Hyperlink"/>
          </w:rPr>
          <w:t>Applicable Rules</w:t>
        </w:r>
        <w:r w:rsidR="004A532C">
          <w:rPr>
            <w:webHidden/>
          </w:rPr>
          <w:tab/>
        </w:r>
        <w:r w:rsidR="004A532C">
          <w:rPr>
            <w:webHidden/>
          </w:rPr>
          <w:fldChar w:fldCharType="begin"/>
        </w:r>
        <w:r w:rsidR="004A532C">
          <w:rPr>
            <w:webHidden/>
          </w:rPr>
          <w:instrText xml:space="preserve"> PAGEREF _Toc184719010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11" w:history="1">
        <w:r w:rsidR="004A532C" w:rsidRPr="00EE6312">
          <w:rPr>
            <w:rStyle w:val="Hyperlink"/>
          </w:rPr>
          <w:t>§903.</w:t>
        </w:r>
        <w:r w:rsidR="004A532C" w:rsidRPr="00387D18">
          <w:rPr>
            <w:rFonts w:ascii="Calibri" w:hAnsi="Calibri"/>
            <w:sz w:val="22"/>
            <w:szCs w:val="22"/>
          </w:rPr>
          <w:tab/>
        </w:r>
        <w:r w:rsidR="004A532C" w:rsidRPr="00EE6312">
          <w:rPr>
            <w:rStyle w:val="Hyperlink"/>
          </w:rPr>
          <w:t>Cases Not Covered</w:t>
        </w:r>
        <w:r w:rsidR="004A532C">
          <w:rPr>
            <w:webHidden/>
          </w:rPr>
          <w:tab/>
        </w:r>
        <w:r w:rsidR="004A532C">
          <w:rPr>
            <w:webHidden/>
          </w:rPr>
          <w:fldChar w:fldCharType="begin"/>
        </w:r>
        <w:r w:rsidR="004A532C">
          <w:rPr>
            <w:webHidden/>
          </w:rPr>
          <w:instrText xml:space="preserve"> PAGEREF _Toc184719011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12" w:history="1">
        <w:r w:rsidR="004A532C" w:rsidRPr="00EE6312">
          <w:rPr>
            <w:rStyle w:val="Hyperlink"/>
          </w:rPr>
          <w:t>§905.</w:t>
        </w:r>
        <w:r w:rsidR="004A532C" w:rsidRPr="00387D18">
          <w:rPr>
            <w:rFonts w:ascii="Calibri" w:hAnsi="Calibri"/>
            <w:sz w:val="22"/>
            <w:szCs w:val="22"/>
          </w:rPr>
          <w:tab/>
        </w:r>
        <w:r w:rsidR="004A532C" w:rsidRPr="00EE6312">
          <w:rPr>
            <w:rStyle w:val="Hyperlink"/>
          </w:rPr>
          <w:t>Jurisdiction</w:t>
        </w:r>
        <w:r w:rsidR="004A532C">
          <w:rPr>
            <w:webHidden/>
          </w:rPr>
          <w:tab/>
        </w:r>
        <w:r w:rsidR="004A532C">
          <w:rPr>
            <w:webHidden/>
          </w:rPr>
          <w:fldChar w:fldCharType="begin"/>
        </w:r>
        <w:r w:rsidR="004A532C">
          <w:rPr>
            <w:webHidden/>
          </w:rPr>
          <w:instrText xml:space="preserve"> PAGEREF _Toc184719012 \h </w:instrText>
        </w:r>
        <w:r w:rsidR="004A532C">
          <w:rPr>
            <w:webHidden/>
          </w:rPr>
        </w:r>
        <w:r w:rsidR="004A532C">
          <w:rPr>
            <w:webHidden/>
          </w:rPr>
          <w:fldChar w:fldCharType="separate"/>
        </w:r>
        <w:r>
          <w:rPr>
            <w:webHidden/>
          </w:rPr>
          <w:t>7</w:t>
        </w:r>
        <w:r w:rsidR="004A532C">
          <w:rPr>
            <w:webHidden/>
          </w:rPr>
          <w:fldChar w:fldCharType="end"/>
        </w:r>
      </w:hyperlink>
    </w:p>
    <w:p w:rsidR="004A532C" w:rsidRPr="00387D18" w:rsidRDefault="00DE38DB">
      <w:pPr>
        <w:pStyle w:val="TOC3"/>
        <w:rPr>
          <w:rFonts w:ascii="Calibri" w:hAnsi="Calibri"/>
          <w:sz w:val="22"/>
          <w:szCs w:val="22"/>
        </w:rPr>
      </w:pPr>
      <w:hyperlink w:anchor="_Toc184719013" w:history="1">
        <w:r w:rsidR="004A532C" w:rsidRPr="00EE6312">
          <w:rPr>
            <w:rStyle w:val="Hyperlink"/>
          </w:rPr>
          <w:t>§907.</w:t>
        </w:r>
        <w:r w:rsidR="004A532C" w:rsidRPr="00387D18">
          <w:rPr>
            <w:rFonts w:ascii="Calibri" w:hAnsi="Calibri"/>
            <w:sz w:val="22"/>
            <w:szCs w:val="22"/>
          </w:rPr>
          <w:tab/>
        </w:r>
        <w:r w:rsidR="004A532C" w:rsidRPr="00EE6312">
          <w:rPr>
            <w:rStyle w:val="Hyperlink"/>
          </w:rPr>
          <w:t>Official Registry</w:t>
        </w:r>
        <w:r w:rsidR="004A532C">
          <w:rPr>
            <w:webHidden/>
          </w:rPr>
          <w:tab/>
        </w:r>
        <w:r w:rsidR="004A532C">
          <w:rPr>
            <w:webHidden/>
          </w:rPr>
          <w:fldChar w:fldCharType="begin"/>
        </w:r>
        <w:r w:rsidR="004A532C">
          <w:rPr>
            <w:webHidden/>
          </w:rPr>
          <w:instrText xml:space="preserve"> PAGEREF _Toc184719013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pPr>
        <w:pStyle w:val="TOC3"/>
        <w:rPr>
          <w:rFonts w:ascii="Calibri" w:hAnsi="Calibri"/>
          <w:sz w:val="22"/>
          <w:szCs w:val="22"/>
        </w:rPr>
      </w:pPr>
      <w:hyperlink w:anchor="_Toc184719014" w:history="1">
        <w:r w:rsidR="004A532C" w:rsidRPr="00EE6312">
          <w:rPr>
            <w:rStyle w:val="Hyperlink"/>
          </w:rPr>
          <w:t>§909.</w:t>
        </w:r>
        <w:r w:rsidR="004A532C" w:rsidRPr="00387D18">
          <w:rPr>
            <w:rFonts w:ascii="Calibri" w:hAnsi="Calibri"/>
            <w:sz w:val="22"/>
            <w:szCs w:val="22"/>
          </w:rPr>
          <w:tab/>
        </w:r>
        <w:r w:rsidR="004A532C" w:rsidRPr="00EE6312">
          <w:rPr>
            <w:rStyle w:val="Hyperlink"/>
          </w:rPr>
          <w:t>Mixed Races</w:t>
        </w:r>
        <w:r w:rsidR="004A532C">
          <w:rPr>
            <w:webHidden/>
          </w:rPr>
          <w:tab/>
        </w:r>
        <w:r w:rsidR="004A532C">
          <w:rPr>
            <w:webHidden/>
          </w:rPr>
          <w:fldChar w:fldCharType="begin"/>
        </w:r>
        <w:r w:rsidR="004A532C">
          <w:rPr>
            <w:webHidden/>
          </w:rPr>
          <w:instrText xml:space="preserve"> PAGEREF _Toc184719014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rsidP="002B48EF">
      <w:pPr>
        <w:pStyle w:val="TOC2"/>
        <w:keepNext/>
        <w:rPr>
          <w:rFonts w:ascii="Calibri" w:hAnsi="Calibri"/>
          <w:noProof/>
          <w:sz w:val="22"/>
          <w:szCs w:val="22"/>
        </w:rPr>
      </w:pPr>
      <w:hyperlink w:anchor="_Toc184719015" w:history="1">
        <w:r w:rsidR="004A532C" w:rsidRPr="00EE6312">
          <w:rPr>
            <w:rStyle w:val="Hyperlink"/>
            <w:noProof/>
          </w:rPr>
          <w:t>Chapter 10.  Paint Horse Racing</w:t>
        </w:r>
        <w:r w:rsidR="004A532C">
          <w:rPr>
            <w:noProof/>
            <w:webHidden/>
          </w:rPr>
          <w:tab/>
        </w:r>
        <w:r w:rsidR="004A532C">
          <w:rPr>
            <w:noProof/>
            <w:webHidden/>
          </w:rPr>
          <w:fldChar w:fldCharType="begin"/>
        </w:r>
        <w:r w:rsidR="004A532C">
          <w:rPr>
            <w:noProof/>
            <w:webHidden/>
          </w:rPr>
          <w:instrText xml:space="preserve"> PAGEREF _Toc184719015 \h </w:instrText>
        </w:r>
        <w:r w:rsidR="004A532C">
          <w:rPr>
            <w:noProof/>
            <w:webHidden/>
          </w:rPr>
        </w:r>
        <w:r w:rsidR="004A532C">
          <w:rPr>
            <w:noProof/>
            <w:webHidden/>
          </w:rPr>
          <w:fldChar w:fldCharType="separate"/>
        </w:r>
        <w:r>
          <w:rPr>
            <w:noProof/>
            <w:webHidden/>
          </w:rPr>
          <w:t>8</w:t>
        </w:r>
        <w:r w:rsidR="004A532C">
          <w:rPr>
            <w:noProof/>
            <w:webHidden/>
          </w:rPr>
          <w:fldChar w:fldCharType="end"/>
        </w:r>
      </w:hyperlink>
    </w:p>
    <w:p w:rsidR="004A532C" w:rsidRPr="00387D18" w:rsidRDefault="00DE38DB" w:rsidP="002B48EF">
      <w:pPr>
        <w:pStyle w:val="TOC3"/>
        <w:keepNext/>
        <w:rPr>
          <w:rFonts w:ascii="Calibri" w:hAnsi="Calibri"/>
          <w:sz w:val="22"/>
          <w:szCs w:val="22"/>
        </w:rPr>
      </w:pPr>
      <w:hyperlink w:anchor="_Toc184719016" w:history="1">
        <w:r w:rsidR="004A532C" w:rsidRPr="00EE6312">
          <w:rPr>
            <w:rStyle w:val="Hyperlink"/>
          </w:rPr>
          <w:t>§1001.</w:t>
        </w:r>
        <w:r w:rsidR="004A532C" w:rsidRPr="00387D18">
          <w:rPr>
            <w:rFonts w:ascii="Calibri" w:hAnsi="Calibri"/>
            <w:sz w:val="22"/>
            <w:szCs w:val="22"/>
          </w:rPr>
          <w:tab/>
        </w:r>
        <w:r w:rsidR="004A532C" w:rsidRPr="00EE6312">
          <w:rPr>
            <w:rStyle w:val="Hyperlink"/>
          </w:rPr>
          <w:t>Applicable Rules</w:t>
        </w:r>
        <w:r w:rsidR="004A532C">
          <w:rPr>
            <w:webHidden/>
          </w:rPr>
          <w:tab/>
        </w:r>
        <w:r w:rsidR="004A532C">
          <w:rPr>
            <w:webHidden/>
          </w:rPr>
          <w:fldChar w:fldCharType="begin"/>
        </w:r>
        <w:r w:rsidR="004A532C">
          <w:rPr>
            <w:webHidden/>
          </w:rPr>
          <w:instrText xml:space="preserve"> PAGEREF _Toc184719016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017" w:history="1">
        <w:r w:rsidR="004A532C" w:rsidRPr="00EE6312">
          <w:rPr>
            <w:rStyle w:val="Hyperlink"/>
          </w:rPr>
          <w:t>§1003.</w:t>
        </w:r>
        <w:r w:rsidR="004A532C" w:rsidRPr="00387D18">
          <w:rPr>
            <w:rFonts w:ascii="Calibri" w:hAnsi="Calibri"/>
            <w:sz w:val="22"/>
            <w:szCs w:val="22"/>
          </w:rPr>
          <w:tab/>
        </w:r>
        <w:r w:rsidR="004A532C" w:rsidRPr="00EE6312">
          <w:rPr>
            <w:rStyle w:val="Hyperlink"/>
          </w:rPr>
          <w:t>Cases Not Covered</w:t>
        </w:r>
        <w:r w:rsidR="004A532C">
          <w:rPr>
            <w:webHidden/>
          </w:rPr>
          <w:tab/>
        </w:r>
        <w:r w:rsidR="004A532C">
          <w:rPr>
            <w:webHidden/>
          </w:rPr>
          <w:fldChar w:fldCharType="begin"/>
        </w:r>
        <w:r w:rsidR="004A532C">
          <w:rPr>
            <w:webHidden/>
          </w:rPr>
          <w:instrText xml:space="preserve"> PAGEREF _Toc184719017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018" w:history="1">
        <w:r w:rsidR="004A532C" w:rsidRPr="00EE6312">
          <w:rPr>
            <w:rStyle w:val="Hyperlink"/>
          </w:rPr>
          <w:t>§1005.</w:t>
        </w:r>
        <w:r w:rsidR="004A532C" w:rsidRPr="00387D18">
          <w:rPr>
            <w:rFonts w:ascii="Calibri" w:hAnsi="Calibri"/>
            <w:sz w:val="22"/>
            <w:szCs w:val="22"/>
          </w:rPr>
          <w:tab/>
        </w:r>
        <w:r w:rsidR="004A532C" w:rsidRPr="00EE6312">
          <w:rPr>
            <w:rStyle w:val="Hyperlink"/>
          </w:rPr>
          <w:t>Jurisdiction</w:t>
        </w:r>
        <w:r w:rsidR="004A532C">
          <w:rPr>
            <w:webHidden/>
          </w:rPr>
          <w:tab/>
        </w:r>
        <w:r w:rsidR="004A532C">
          <w:rPr>
            <w:webHidden/>
          </w:rPr>
          <w:fldChar w:fldCharType="begin"/>
        </w:r>
        <w:r w:rsidR="004A532C">
          <w:rPr>
            <w:webHidden/>
          </w:rPr>
          <w:instrText xml:space="preserve"> PAGEREF _Toc184719018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rsidP="004A532C">
      <w:pPr>
        <w:pStyle w:val="TOC3"/>
        <w:keepNext/>
        <w:rPr>
          <w:rFonts w:ascii="Calibri" w:hAnsi="Calibri"/>
          <w:sz w:val="22"/>
          <w:szCs w:val="22"/>
        </w:rPr>
      </w:pPr>
      <w:hyperlink w:anchor="_Toc184719019" w:history="1">
        <w:r w:rsidR="004A532C" w:rsidRPr="00EE6312">
          <w:rPr>
            <w:rStyle w:val="Hyperlink"/>
          </w:rPr>
          <w:t>§1007.</w:t>
        </w:r>
        <w:r w:rsidR="004A532C" w:rsidRPr="00387D18">
          <w:rPr>
            <w:rFonts w:ascii="Calibri" w:hAnsi="Calibri"/>
            <w:sz w:val="22"/>
            <w:szCs w:val="22"/>
          </w:rPr>
          <w:tab/>
        </w:r>
        <w:r w:rsidR="004A532C" w:rsidRPr="00EE6312">
          <w:rPr>
            <w:rStyle w:val="Hyperlink"/>
          </w:rPr>
          <w:t>Official Registry</w:t>
        </w:r>
        <w:r w:rsidR="004A532C">
          <w:rPr>
            <w:webHidden/>
          </w:rPr>
          <w:tab/>
        </w:r>
        <w:r w:rsidR="004A532C">
          <w:rPr>
            <w:webHidden/>
          </w:rPr>
          <w:fldChar w:fldCharType="begin"/>
        </w:r>
        <w:r w:rsidR="004A532C">
          <w:rPr>
            <w:webHidden/>
          </w:rPr>
          <w:instrText xml:space="preserve"> PAGEREF _Toc184719019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pPr>
        <w:pStyle w:val="TOC3"/>
        <w:rPr>
          <w:rFonts w:ascii="Calibri" w:hAnsi="Calibri"/>
          <w:sz w:val="22"/>
          <w:szCs w:val="22"/>
        </w:rPr>
      </w:pPr>
      <w:hyperlink w:anchor="_Toc184719020" w:history="1">
        <w:r w:rsidR="004A532C" w:rsidRPr="00EE6312">
          <w:rPr>
            <w:rStyle w:val="Hyperlink"/>
          </w:rPr>
          <w:t>§1009.</w:t>
        </w:r>
        <w:r w:rsidR="004A532C" w:rsidRPr="00387D18">
          <w:rPr>
            <w:rFonts w:ascii="Calibri" w:hAnsi="Calibri"/>
            <w:sz w:val="22"/>
            <w:szCs w:val="22"/>
          </w:rPr>
          <w:tab/>
        </w:r>
        <w:r w:rsidR="004A532C" w:rsidRPr="00EE6312">
          <w:rPr>
            <w:rStyle w:val="Hyperlink"/>
          </w:rPr>
          <w:t>Races with Other Breeds</w:t>
        </w:r>
        <w:r w:rsidR="004A532C">
          <w:rPr>
            <w:webHidden/>
          </w:rPr>
          <w:tab/>
        </w:r>
        <w:r w:rsidR="004A532C">
          <w:rPr>
            <w:webHidden/>
          </w:rPr>
          <w:fldChar w:fldCharType="begin"/>
        </w:r>
        <w:r w:rsidR="004A532C">
          <w:rPr>
            <w:webHidden/>
          </w:rPr>
          <w:instrText xml:space="preserve"> PAGEREF _Toc184719020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pPr>
        <w:pStyle w:val="TOC2"/>
        <w:rPr>
          <w:rFonts w:ascii="Calibri" w:hAnsi="Calibri"/>
          <w:noProof/>
          <w:sz w:val="22"/>
          <w:szCs w:val="22"/>
        </w:rPr>
      </w:pPr>
      <w:hyperlink w:anchor="_Toc184719021" w:history="1">
        <w:r w:rsidR="004A532C" w:rsidRPr="00EE6312">
          <w:rPr>
            <w:rStyle w:val="Hyperlink"/>
            <w:noProof/>
          </w:rPr>
          <w:t>Chapter 11.  Louisiana Breeder Awards</w:t>
        </w:r>
        <w:r w:rsidR="004A532C">
          <w:rPr>
            <w:noProof/>
            <w:webHidden/>
          </w:rPr>
          <w:tab/>
        </w:r>
        <w:r w:rsidR="004A532C">
          <w:rPr>
            <w:noProof/>
            <w:webHidden/>
          </w:rPr>
          <w:fldChar w:fldCharType="begin"/>
        </w:r>
        <w:r w:rsidR="004A532C">
          <w:rPr>
            <w:noProof/>
            <w:webHidden/>
          </w:rPr>
          <w:instrText xml:space="preserve"> PAGEREF _Toc184719021 \h </w:instrText>
        </w:r>
        <w:r w:rsidR="004A532C">
          <w:rPr>
            <w:noProof/>
            <w:webHidden/>
          </w:rPr>
        </w:r>
        <w:r w:rsidR="004A532C">
          <w:rPr>
            <w:noProof/>
            <w:webHidden/>
          </w:rPr>
          <w:fldChar w:fldCharType="separate"/>
        </w:r>
        <w:r>
          <w:rPr>
            <w:noProof/>
            <w:webHidden/>
          </w:rPr>
          <w:t>8</w:t>
        </w:r>
        <w:r w:rsidR="004A532C">
          <w:rPr>
            <w:noProof/>
            <w:webHidden/>
          </w:rPr>
          <w:fldChar w:fldCharType="end"/>
        </w:r>
      </w:hyperlink>
    </w:p>
    <w:p w:rsidR="004A532C" w:rsidRPr="00387D18" w:rsidRDefault="00DE38DB">
      <w:pPr>
        <w:pStyle w:val="TOC3"/>
        <w:rPr>
          <w:rFonts w:ascii="Calibri" w:hAnsi="Calibri"/>
          <w:sz w:val="22"/>
          <w:szCs w:val="22"/>
        </w:rPr>
      </w:pPr>
      <w:hyperlink w:anchor="_Toc184719022" w:history="1">
        <w:r w:rsidR="004A532C" w:rsidRPr="00EE6312">
          <w:rPr>
            <w:rStyle w:val="Hyperlink"/>
          </w:rPr>
          <w:t>§1101.</w:t>
        </w:r>
        <w:r w:rsidR="004A532C" w:rsidRPr="00387D18">
          <w:rPr>
            <w:rFonts w:ascii="Calibri" w:hAnsi="Calibri"/>
            <w:sz w:val="22"/>
            <w:szCs w:val="22"/>
          </w:rPr>
          <w:tab/>
        </w:r>
        <w:r w:rsidR="004A532C" w:rsidRPr="00EE6312">
          <w:rPr>
            <w:rStyle w:val="Hyperlink"/>
          </w:rPr>
          <w:t>General Provisions</w:t>
        </w:r>
        <w:r w:rsidR="004A532C">
          <w:rPr>
            <w:webHidden/>
          </w:rPr>
          <w:tab/>
        </w:r>
        <w:r w:rsidR="004A532C">
          <w:rPr>
            <w:webHidden/>
          </w:rPr>
          <w:fldChar w:fldCharType="begin"/>
        </w:r>
        <w:r w:rsidR="004A532C">
          <w:rPr>
            <w:webHidden/>
          </w:rPr>
          <w:instrText xml:space="preserve"> PAGEREF _Toc184719022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pPr>
        <w:pStyle w:val="TOC2"/>
        <w:rPr>
          <w:rFonts w:ascii="Calibri" w:hAnsi="Calibri"/>
          <w:noProof/>
          <w:sz w:val="22"/>
          <w:szCs w:val="22"/>
        </w:rPr>
      </w:pPr>
      <w:hyperlink w:anchor="_Toc184719023" w:history="1">
        <w:r w:rsidR="004A532C" w:rsidRPr="00EE6312">
          <w:rPr>
            <w:rStyle w:val="Hyperlink"/>
            <w:noProof/>
          </w:rPr>
          <w:t>Chapter 13.  Health Rules</w:t>
        </w:r>
        <w:r w:rsidR="004A532C">
          <w:rPr>
            <w:noProof/>
            <w:webHidden/>
          </w:rPr>
          <w:tab/>
        </w:r>
        <w:r w:rsidR="004A532C">
          <w:rPr>
            <w:noProof/>
            <w:webHidden/>
          </w:rPr>
          <w:fldChar w:fldCharType="begin"/>
        </w:r>
        <w:r w:rsidR="004A532C">
          <w:rPr>
            <w:noProof/>
            <w:webHidden/>
          </w:rPr>
          <w:instrText xml:space="preserve"> PAGEREF _Toc184719023 \h </w:instrText>
        </w:r>
        <w:r w:rsidR="004A532C">
          <w:rPr>
            <w:noProof/>
            <w:webHidden/>
          </w:rPr>
        </w:r>
        <w:r w:rsidR="004A532C">
          <w:rPr>
            <w:noProof/>
            <w:webHidden/>
          </w:rPr>
          <w:fldChar w:fldCharType="separate"/>
        </w:r>
        <w:r>
          <w:rPr>
            <w:noProof/>
            <w:webHidden/>
          </w:rPr>
          <w:t>8</w:t>
        </w:r>
        <w:r w:rsidR="004A532C">
          <w:rPr>
            <w:noProof/>
            <w:webHidden/>
          </w:rPr>
          <w:fldChar w:fldCharType="end"/>
        </w:r>
      </w:hyperlink>
    </w:p>
    <w:p w:rsidR="004A532C" w:rsidRPr="00387D18" w:rsidRDefault="00DE38DB">
      <w:pPr>
        <w:pStyle w:val="TOC3"/>
        <w:rPr>
          <w:rFonts w:ascii="Calibri" w:hAnsi="Calibri"/>
          <w:sz w:val="22"/>
          <w:szCs w:val="22"/>
        </w:rPr>
      </w:pPr>
      <w:hyperlink w:anchor="_Toc184719024" w:history="1">
        <w:r w:rsidR="004A532C" w:rsidRPr="00EE6312">
          <w:rPr>
            <w:rStyle w:val="Hyperlink"/>
          </w:rPr>
          <w:t>§1301.</w:t>
        </w:r>
        <w:r w:rsidR="004A532C" w:rsidRPr="00387D18">
          <w:rPr>
            <w:rFonts w:ascii="Calibri" w:hAnsi="Calibri"/>
            <w:sz w:val="22"/>
            <w:szCs w:val="22"/>
          </w:rPr>
          <w:tab/>
        </w:r>
        <w:r w:rsidR="004A532C" w:rsidRPr="00EE6312">
          <w:rPr>
            <w:rStyle w:val="Hyperlink"/>
          </w:rPr>
          <w:t>Livestock Sanitary Board Rules</w:t>
        </w:r>
        <w:r w:rsidR="004A532C">
          <w:rPr>
            <w:webHidden/>
          </w:rPr>
          <w:tab/>
        </w:r>
        <w:r w:rsidR="004A532C">
          <w:rPr>
            <w:webHidden/>
          </w:rPr>
          <w:fldChar w:fldCharType="begin"/>
        </w:r>
        <w:r w:rsidR="004A532C">
          <w:rPr>
            <w:webHidden/>
          </w:rPr>
          <w:instrText xml:space="preserve"> PAGEREF _Toc184719024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pPr>
        <w:pStyle w:val="TOC3"/>
        <w:rPr>
          <w:rFonts w:ascii="Calibri" w:hAnsi="Calibri"/>
          <w:sz w:val="22"/>
          <w:szCs w:val="22"/>
        </w:rPr>
      </w:pPr>
      <w:hyperlink w:anchor="_Toc184719025" w:history="1">
        <w:r w:rsidR="004A532C" w:rsidRPr="00EE6312">
          <w:rPr>
            <w:rStyle w:val="Hyperlink"/>
          </w:rPr>
          <w:t>§1304.</w:t>
        </w:r>
        <w:r w:rsidR="004A532C" w:rsidRPr="00387D18">
          <w:rPr>
            <w:rFonts w:ascii="Calibri" w:hAnsi="Calibri"/>
            <w:sz w:val="22"/>
            <w:szCs w:val="22"/>
          </w:rPr>
          <w:tab/>
        </w:r>
        <w:r w:rsidR="004A532C" w:rsidRPr="00EE6312">
          <w:rPr>
            <w:rStyle w:val="Hyperlink"/>
          </w:rPr>
          <w:t>Mandatory Health Screening</w:t>
        </w:r>
        <w:r w:rsidR="004A532C">
          <w:rPr>
            <w:webHidden/>
          </w:rPr>
          <w:tab/>
        </w:r>
        <w:r w:rsidR="004A532C">
          <w:rPr>
            <w:webHidden/>
          </w:rPr>
          <w:fldChar w:fldCharType="begin"/>
        </w:r>
        <w:r w:rsidR="004A532C">
          <w:rPr>
            <w:webHidden/>
          </w:rPr>
          <w:instrText xml:space="preserve"> PAGEREF _Toc184719025 \h </w:instrText>
        </w:r>
        <w:r w:rsidR="004A532C">
          <w:rPr>
            <w:webHidden/>
          </w:rPr>
        </w:r>
        <w:r w:rsidR="004A532C">
          <w:rPr>
            <w:webHidden/>
          </w:rPr>
          <w:fldChar w:fldCharType="separate"/>
        </w:r>
        <w:r>
          <w:rPr>
            <w:webHidden/>
          </w:rPr>
          <w:t>8</w:t>
        </w:r>
        <w:r w:rsidR="004A532C">
          <w:rPr>
            <w:webHidden/>
          </w:rPr>
          <w:fldChar w:fldCharType="end"/>
        </w:r>
      </w:hyperlink>
    </w:p>
    <w:p w:rsidR="004A532C" w:rsidRPr="00387D18" w:rsidRDefault="00DE38DB">
      <w:pPr>
        <w:pStyle w:val="TOC3"/>
        <w:rPr>
          <w:rFonts w:ascii="Calibri" w:hAnsi="Calibri"/>
          <w:sz w:val="22"/>
          <w:szCs w:val="22"/>
        </w:rPr>
      </w:pPr>
      <w:hyperlink w:anchor="_Toc184719026" w:history="1">
        <w:r w:rsidR="004A532C" w:rsidRPr="00EE6312">
          <w:rPr>
            <w:rStyle w:val="Hyperlink"/>
          </w:rPr>
          <w:t>§1305.</w:t>
        </w:r>
        <w:r w:rsidR="004A532C" w:rsidRPr="00387D18">
          <w:rPr>
            <w:rFonts w:ascii="Calibri" w:hAnsi="Calibri"/>
            <w:sz w:val="22"/>
            <w:szCs w:val="22"/>
          </w:rPr>
          <w:tab/>
        </w:r>
        <w:r w:rsidR="004A532C" w:rsidRPr="00EE6312">
          <w:rPr>
            <w:rStyle w:val="Hyperlink"/>
          </w:rPr>
          <w:t>Valid Health Certificate</w:t>
        </w:r>
        <w:r w:rsidR="004A532C">
          <w:rPr>
            <w:webHidden/>
          </w:rPr>
          <w:tab/>
        </w:r>
        <w:r w:rsidR="004A532C">
          <w:rPr>
            <w:webHidden/>
          </w:rPr>
          <w:fldChar w:fldCharType="begin"/>
        </w:r>
        <w:r w:rsidR="004A532C">
          <w:rPr>
            <w:webHidden/>
          </w:rPr>
          <w:instrText xml:space="preserve"> PAGEREF _Toc184719026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27" w:history="1">
        <w:r w:rsidR="004A532C" w:rsidRPr="00EE6312">
          <w:rPr>
            <w:rStyle w:val="Hyperlink"/>
          </w:rPr>
          <w:t>§1307.</w:t>
        </w:r>
        <w:r w:rsidR="004A532C" w:rsidRPr="00387D18">
          <w:rPr>
            <w:rFonts w:ascii="Calibri" w:hAnsi="Calibri"/>
            <w:sz w:val="22"/>
            <w:szCs w:val="22"/>
          </w:rPr>
          <w:tab/>
        </w:r>
        <w:r w:rsidR="004A532C" w:rsidRPr="00EE6312">
          <w:rPr>
            <w:rStyle w:val="Hyperlink"/>
          </w:rPr>
          <w:t>Association's Responsibility</w:t>
        </w:r>
        <w:r w:rsidR="004A532C">
          <w:rPr>
            <w:webHidden/>
          </w:rPr>
          <w:tab/>
        </w:r>
        <w:r w:rsidR="004A532C">
          <w:rPr>
            <w:webHidden/>
          </w:rPr>
          <w:fldChar w:fldCharType="begin"/>
        </w:r>
        <w:r w:rsidR="004A532C">
          <w:rPr>
            <w:webHidden/>
          </w:rPr>
          <w:instrText xml:space="preserve"> PAGEREF _Toc184719027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28" w:history="1">
        <w:r w:rsidR="004A532C" w:rsidRPr="00EE6312">
          <w:rPr>
            <w:rStyle w:val="Hyperlink"/>
          </w:rPr>
          <w:t>§1309.</w:t>
        </w:r>
        <w:r w:rsidR="004A532C" w:rsidRPr="00387D18">
          <w:rPr>
            <w:rFonts w:ascii="Calibri" w:hAnsi="Calibri"/>
            <w:sz w:val="22"/>
            <w:szCs w:val="22"/>
          </w:rPr>
          <w:tab/>
        </w:r>
        <w:r w:rsidR="004A532C" w:rsidRPr="00EE6312">
          <w:rPr>
            <w:rStyle w:val="Hyperlink"/>
          </w:rPr>
          <w:t>Insect Control Rules</w:t>
        </w:r>
        <w:r w:rsidR="004A532C">
          <w:rPr>
            <w:webHidden/>
          </w:rPr>
          <w:tab/>
        </w:r>
        <w:r w:rsidR="004A532C">
          <w:rPr>
            <w:webHidden/>
          </w:rPr>
          <w:fldChar w:fldCharType="begin"/>
        </w:r>
        <w:r w:rsidR="004A532C">
          <w:rPr>
            <w:webHidden/>
          </w:rPr>
          <w:instrText xml:space="preserve"> PAGEREF _Toc184719028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29" w:history="1">
        <w:r w:rsidR="004A532C" w:rsidRPr="00EE6312">
          <w:rPr>
            <w:rStyle w:val="Hyperlink"/>
          </w:rPr>
          <w:t>§1311.</w:t>
        </w:r>
        <w:r w:rsidR="004A532C" w:rsidRPr="00387D18">
          <w:rPr>
            <w:rFonts w:ascii="Calibri" w:hAnsi="Calibri"/>
            <w:sz w:val="22"/>
            <w:szCs w:val="22"/>
          </w:rPr>
          <w:tab/>
        </w:r>
        <w:r w:rsidR="004A532C" w:rsidRPr="00EE6312">
          <w:rPr>
            <w:rStyle w:val="Hyperlink"/>
          </w:rPr>
          <w:t>Sanitary Conditions</w:t>
        </w:r>
        <w:r w:rsidR="004A532C">
          <w:rPr>
            <w:webHidden/>
          </w:rPr>
          <w:tab/>
        </w:r>
        <w:r w:rsidR="004A532C">
          <w:rPr>
            <w:webHidden/>
          </w:rPr>
          <w:fldChar w:fldCharType="begin"/>
        </w:r>
        <w:r w:rsidR="004A532C">
          <w:rPr>
            <w:webHidden/>
          </w:rPr>
          <w:instrText xml:space="preserve"> PAGEREF _Toc184719029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30" w:history="1">
        <w:r w:rsidR="004A532C" w:rsidRPr="00EE6312">
          <w:rPr>
            <w:rStyle w:val="Hyperlink"/>
          </w:rPr>
          <w:t>§1313.</w:t>
        </w:r>
        <w:r w:rsidR="004A532C" w:rsidRPr="00387D18">
          <w:rPr>
            <w:rFonts w:ascii="Calibri" w:hAnsi="Calibri"/>
            <w:sz w:val="22"/>
            <w:szCs w:val="22"/>
          </w:rPr>
          <w:tab/>
        </w:r>
        <w:r w:rsidR="004A532C" w:rsidRPr="00EE6312">
          <w:rPr>
            <w:rStyle w:val="Hyperlink"/>
          </w:rPr>
          <w:t>Disposable Needles</w:t>
        </w:r>
        <w:r w:rsidR="004A532C">
          <w:rPr>
            <w:webHidden/>
          </w:rPr>
          <w:tab/>
        </w:r>
        <w:r w:rsidR="004A532C">
          <w:rPr>
            <w:webHidden/>
          </w:rPr>
          <w:fldChar w:fldCharType="begin"/>
        </w:r>
        <w:r w:rsidR="004A532C">
          <w:rPr>
            <w:webHidden/>
          </w:rPr>
          <w:instrText xml:space="preserve"> PAGEREF _Toc184719030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31" w:history="1">
        <w:r w:rsidR="004A532C" w:rsidRPr="00EE6312">
          <w:rPr>
            <w:rStyle w:val="Hyperlink"/>
          </w:rPr>
          <w:t>§1315.</w:t>
        </w:r>
        <w:r w:rsidR="004A532C" w:rsidRPr="00387D18">
          <w:rPr>
            <w:rFonts w:ascii="Calibri" w:hAnsi="Calibri"/>
            <w:sz w:val="22"/>
            <w:szCs w:val="22"/>
          </w:rPr>
          <w:tab/>
        </w:r>
        <w:r w:rsidR="004A532C" w:rsidRPr="00EE6312">
          <w:rPr>
            <w:rStyle w:val="Hyperlink"/>
          </w:rPr>
          <w:t>Needles or Syringes on Racing Premises</w:t>
        </w:r>
        <w:r w:rsidR="004A532C">
          <w:rPr>
            <w:webHidden/>
          </w:rPr>
          <w:tab/>
        </w:r>
        <w:r w:rsidR="004A532C">
          <w:rPr>
            <w:webHidden/>
          </w:rPr>
          <w:fldChar w:fldCharType="begin"/>
        </w:r>
        <w:r w:rsidR="004A532C">
          <w:rPr>
            <w:webHidden/>
          </w:rPr>
          <w:instrText xml:space="preserve"> PAGEREF _Toc184719031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32" w:history="1">
        <w:r w:rsidR="004A532C" w:rsidRPr="00EE6312">
          <w:rPr>
            <w:rStyle w:val="Hyperlink"/>
          </w:rPr>
          <w:t>§1317.</w:t>
        </w:r>
        <w:r w:rsidR="004A532C" w:rsidRPr="00387D18">
          <w:rPr>
            <w:rFonts w:ascii="Calibri" w:hAnsi="Calibri"/>
            <w:sz w:val="22"/>
            <w:szCs w:val="22"/>
          </w:rPr>
          <w:tab/>
        </w:r>
        <w:r w:rsidR="004A532C" w:rsidRPr="00EE6312">
          <w:rPr>
            <w:rStyle w:val="Hyperlink"/>
          </w:rPr>
          <w:t>Maintenance of Equipment</w:t>
        </w:r>
        <w:r w:rsidR="004A532C">
          <w:rPr>
            <w:webHidden/>
          </w:rPr>
          <w:tab/>
        </w:r>
        <w:r w:rsidR="004A532C">
          <w:rPr>
            <w:webHidden/>
          </w:rPr>
          <w:fldChar w:fldCharType="begin"/>
        </w:r>
        <w:r w:rsidR="004A532C">
          <w:rPr>
            <w:webHidden/>
          </w:rPr>
          <w:instrText xml:space="preserve"> PAGEREF _Toc184719032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33" w:history="1">
        <w:r w:rsidR="004A532C" w:rsidRPr="00EE6312">
          <w:rPr>
            <w:rStyle w:val="Hyperlink"/>
          </w:rPr>
          <w:t>§1319.</w:t>
        </w:r>
        <w:r w:rsidR="004A532C" w:rsidRPr="00387D18">
          <w:rPr>
            <w:rFonts w:ascii="Calibri" w:hAnsi="Calibri"/>
            <w:sz w:val="22"/>
            <w:szCs w:val="22"/>
          </w:rPr>
          <w:tab/>
        </w:r>
        <w:r w:rsidR="004A532C" w:rsidRPr="00EE6312">
          <w:rPr>
            <w:rStyle w:val="Hyperlink"/>
          </w:rPr>
          <w:t>Sterile Equipment</w:t>
        </w:r>
        <w:r w:rsidR="004A532C">
          <w:rPr>
            <w:webHidden/>
          </w:rPr>
          <w:tab/>
        </w:r>
        <w:r w:rsidR="004A532C">
          <w:rPr>
            <w:webHidden/>
          </w:rPr>
          <w:fldChar w:fldCharType="begin"/>
        </w:r>
        <w:r w:rsidR="004A532C">
          <w:rPr>
            <w:webHidden/>
          </w:rPr>
          <w:instrText xml:space="preserve"> PAGEREF _Toc184719033 \h </w:instrText>
        </w:r>
        <w:r w:rsidR="004A532C">
          <w:rPr>
            <w:webHidden/>
          </w:rPr>
        </w:r>
        <w:r w:rsidR="004A532C">
          <w:rPr>
            <w:webHidden/>
          </w:rPr>
          <w:fldChar w:fldCharType="separate"/>
        </w:r>
        <w:r>
          <w:rPr>
            <w:webHidden/>
          </w:rPr>
          <w:t>9</w:t>
        </w:r>
        <w:r w:rsidR="004A532C">
          <w:rPr>
            <w:webHidden/>
          </w:rPr>
          <w:fldChar w:fldCharType="end"/>
        </w:r>
      </w:hyperlink>
    </w:p>
    <w:p w:rsidR="004A532C" w:rsidRPr="00387D18" w:rsidRDefault="00DE38DB">
      <w:pPr>
        <w:pStyle w:val="TOC3"/>
        <w:rPr>
          <w:rFonts w:ascii="Calibri" w:hAnsi="Calibri"/>
          <w:sz w:val="22"/>
          <w:szCs w:val="22"/>
        </w:rPr>
      </w:pPr>
      <w:hyperlink w:anchor="_Toc184719034" w:history="1">
        <w:r w:rsidR="004A532C" w:rsidRPr="00EE6312">
          <w:rPr>
            <w:rStyle w:val="Hyperlink"/>
          </w:rPr>
          <w:t>§1321.</w:t>
        </w:r>
        <w:r w:rsidR="004A532C" w:rsidRPr="00387D18">
          <w:rPr>
            <w:rFonts w:ascii="Calibri" w:hAnsi="Calibri"/>
            <w:sz w:val="22"/>
            <w:szCs w:val="22"/>
          </w:rPr>
          <w:tab/>
        </w:r>
        <w:r w:rsidR="004A532C" w:rsidRPr="00EE6312">
          <w:rPr>
            <w:rStyle w:val="Hyperlink"/>
          </w:rPr>
          <w:t>Isolation Facilities</w:t>
        </w:r>
        <w:r w:rsidR="004A532C">
          <w:rPr>
            <w:webHidden/>
          </w:rPr>
          <w:tab/>
        </w:r>
        <w:r w:rsidR="004A532C">
          <w:rPr>
            <w:webHidden/>
          </w:rPr>
          <w:fldChar w:fldCharType="begin"/>
        </w:r>
        <w:r w:rsidR="004A532C">
          <w:rPr>
            <w:webHidden/>
          </w:rPr>
          <w:instrText xml:space="preserve"> PAGEREF _Toc184719034 \h </w:instrText>
        </w:r>
        <w:r w:rsidR="004A532C">
          <w:rPr>
            <w:webHidden/>
          </w:rPr>
        </w:r>
        <w:r w:rsidR="004A532C">
          <w:rPr>
            <w:webHidden/>
          </w:rPr>
          <w:fldChar w:fldCharType="separate"/>
        </w:r>
        <w:r>
          <w:rPr>
            <w:webHidden/>
          </w:rPr>
          <w:t>10</w:t>
        </w:r>
        <w:r w:rsidR="004A532C">
          <w:rPr>
            <w:webHidden/>
          </w:rPr>
          <w:fldChar w:fldCharType="end"/>
        </w:r>
      </w:hyperlink>
    </w:p>
    <w:p w:rsidR="004A532C" w:rsidRPr="00387D18" w:rsidRDefault="00DE38DB">
      <w:pPr>
        <w:pStyle w:val="TOC2"/>
        <w:rPr>
          <w:rFonts w:ascii="Calibri" w:hAnsi="Calibri"/>
          <w:noProof/>
          <w:sz w:val="22"/>
          <w:szCs w:val="22"/>
        </w:rPr>
      </w:pPr>
      <w:hyperlink w:anchor="_Toc184719035" w:history="1">
        <w:r w:rsidR="004A532C" w:rsidRPr="00EE6312">
          <w:rPr>
            <w:rStyle w:val="Hyperlink"/>
            <w:noProof/>
          </w:rPr>
          <w:t>Chapter 15.  Permitted Medication</w:t>
        </w:r>
        <w:r w:rsidR="004A532C">
          <w:rPr>
            <w:noProof/>
            <w:webHidden/>
          </w:rPr>
          <w:tab/>
        </w:r>
        <w:r w:rsidR="004A532C">
          <w:rPr>
            <w:noProof/>
            <w:webHidden/>
          </w:rPr>
          <w:fldChar w:fldCharType="begin"/>
        </w:r>
        <w:r w:rsidR="004A532C">
          <w:rPr>
            <w:noProof/>
            <w:webHidden/>
          </w:rPr>
          <w:instrText xml:space="preserve"> PAGEREF _Toc184719035 \h </w:instrText>
        </w:r>
        <w:r w:rsidR="004A532C">
          <w:rPr>
            <w:noProof/>
            <w:webHidden/>
          </w:rPr>
        </w:r>
        <w:r w:rsidR="004A532C">
          <w:rPr>
            <w:noProof/>
            <w:webHidden/>
          </w:rPr>
          <w:fldChar w:fldCharType="separate"/>
        </w:r>
        <w:r>
          <w:rPr>
            <w:noProof/>
            <w:webHidden/>
          </w:rPr>
          <w:t>10</w:t>
        </w:r>
        <w:r w:rsidR="004A532C">
          <w:rPr>
            <w:noProof/>
            <w:webHidden/>
          </w:rPr>
          <w:fldChar w:fldCharType="end"/>
        </w:r>
      </w:hyperlink>
    </w:p>
    <w:p w:rsidR="004A532C" w:rsidRPr="00387D18" w:rsidRDefault="00DE38DB">
      <w:pPr>
        <w:pStyle w:val="TOC3"/>
        <w:rPr>
          <w:rFonts w:ascii="Calibri" w:hAnsi="Calibri"/>
          <w:sz w:val="22"/>
          <w:szCs w:val="22"/>
        </w:rPr>
      </w:pPr>
      <w:hyperlink w:anchor="_Toc184719036" w:history="1">
        <w:r w:rsidR="004A532C" w:rsidRPr="00EE6312">
          <w:rPr>
            <w:rStyle w:val="Hyperlink"/>
          </w:rPr>
          <w:t>§1501.</w:t>
        </w:r>
        <w:r w:rsidR="004A532C" w:rsidRPr="00387D18">
          <w:rPr>
            <w:rFonts w:ascii="Calibri" w:hAnsi="Calibri"/>
            <w:sz w:val="22"/>
            <w:szCs w:val="22"/>
          </w:rPr>
          <w:tab/>
        </w:r>
        <w:r w:rsidR="004A532C" w:rsidRPr="00EE6312">
          <w:rPr>
            <w:rStyle w:val="Hyperlink"/>
          </w:rPr>
          <w:t>Drugs on Grounds</w:t>
        </w:r>
        <w:r w:rsidR="004A532C">
          <w:rPr>
            <w:webHidden/>
          </w:rPr>
          <w:tab/>
        </w:r>
        <w:r w:rsidR="004A532C">
          <w:rPr>
            <w:webHidden/>
          </w:rPr>
          <w:fldChar w:fldCharType="begin"/>
        </w:r>
        <w:r w:rsidR="004A532C">
          <w:rPr>
            <w:webHidden/>
          </w:rPr>
          <w:instrText xml:space="preserve"> PAGEREF _Toc184719036 \h </w:instrText>
        </w:r>
        <w:r w:rsidR="004A532C">
          <w:rPr>
            <w:webHidden/>
          </w:rPr>
        </w:r>
        <w:r w:rsidR="004A532C">
          <w:rPr>
            <w:webHidden/>
          </w:rPr>
          <w:fldChar w:fldCharType="separate"/>
        </w:r>
        <w:r>
          <w:rPr>
            <w:webHidden/>
          </w:rPr>
          <w:t>10</w:t>
        </w:r>
        <w:r w:rsidR="004A532C">
          <w:rPr>
            <w:webHidden/>
          </w:rPr>
          <w:fldChar w:fldCharType="end"/>
        </w:r>
      </w:hyperlink>
    </w:p>
    <w:p w:rsidR="004A532C" w:rsidRPr="00387D18" w:rsidRDefault="00DE38DB">
      <w:pPr>
        <w:pStyle w:val="TOC3"/>
        <w:rPr>
          <w:rFonts w:ascii="Calibri" w:hAnsi="Calibri"/>
          <w:sz w:val="22"/>
          <w:szCs w:val="22"/>
        </w:rPr>
      </w:pPr>
      <w:hyperlink w:anchor="_Toc184719037" w:history="1">
        <w:r w:rsidR="004A532C" w:rsidRPr="00EE6312">
          <w:rPr>
            <w:rStyle w:val="Hyperlink"/>
          </w:rPr>
          <w:t>§1505.</w:t>
        </w:r>
        <w:r w:rsidR="004A532C" w:rsidRPr="00387D18">
          <w:rPr>
            <w:rFonts w:ascii="Calibri" w:hAnsi="Calibri"/>
            <w:sz w:val="22"/>
            <w:szCs w:val="22"/>
          </w:rPr>
          <w:tab/>
        </w:r>
        <w:r w:rsidR="004A532C" w:rsidRPr="00EE6312">
          <w:rPr>
            <w:rStyle w:val="Hyperlink"/>
          </w:rPr>
          <w:t>Therapeutic and/or Nonsteroidal and/or Anti-Inflammatory Medication</w:t>
        </w:r>
        <w:r w:rsidR="004A532C">
          <w:rPr>
            <w:webHidden/>
          </w:rPr>
          <w:tab/>
        </w:r>
        <w:r w:rsidR="004A532C">
          <w:rPr>
            <w:webHidden/>
          </w:rPr>
          <w:fldChar w:fldCharType="begin"/>
        </w:r>
        <w:r w:rsidR="004A532C">
          <w:rPr>
            <w:webHidden/>
          </w:rPr>
          <w:instrText xml:space="preserve"> PAGEREF _Toc184719037 \h </w:instrText>
        </w:r>
        <w:r w:rsidR="004A532C">
          <w:rPr>
            <w:webHidden/>
          </w:rPr>
        </w:r>
        <w:r w:rsidR="004A532C">
          <w:rPr>
            <w:webHidden/>
          </w:rPr>
          <w:fldChar w:fldCharType="separate"/>
        </w:r>
        <w:r>
          <w:rPr>
            <w:webHidden/>
          </w:rPr>
          <w:t>10</w:t>
        </w:r>
        <w:r w:rsidR="004A532C">
          <w:rPr>
            <w:webHidden/>
          </w:rPr>
          <w:fldChar w:fldCharType="end"/>
        </w:r>
      </w:hyperlink>
    </w:p>
    <w:p w:rsidR="004A532C" w:rsidRPr="00387D18" w:rsidRDefault="00DE38DB">
      <w:pPr>
        <w:pStyle w:val="TOC3"/>
        <w:rPr>
          <w:rFonts w:ascii="Calibri" w:hAnsi="Calibri"/>
          <w:sz w:val="22"/>
          <w:szCs w:val="22"/>
        </w:rPr>
      </w:pPr>
      <w:hyperlink w:anchor="_Toc184719038" w:history="1">
        <w:r w:rsidR="004A532C" w:rsidRPr="00EE6312">
          <w:rPr>
            <w:rStyle w:val="Hyperlink"/>
          </w:rPr>
          <w:t>§1506.</w:t>
        </w:r>
        <w:r w:rsidR="004A532C" w:rsidRPr="00387D18">
          <w:rPr>
            <w:rFonts w:ascii="Calibri" w:hAnsi="Calibri"/>
            <w:sz w:val="22"/>
            <w:szCs w:val="22"/>
          </w:rPr>
          <w:tab/>
        </w:r>
        <w:r w:rsidR="004A532C" w:rsidRPr="00EE6312">
          <w:rPr>
            <w:rStyle w:val="Hyperlink"/>
          </w:rPr>
          <w:t>Permitted Medications in Quarter Horses</w:t>
        </w:r>
        <w:r w:rsidR="004A532C">
          <w:rPr>
            <w:webHidden/>
          </w:rPr>
          <w:tab/>
        </w:r>
        <w:r w:rsidR="004A532C">
          <w:rPr>
            <w:webHidden/>
          </w:rPr>
          <w:fldChar w:fldCharType="begin"/>
        </w:r>
        <w:r w:rsidR="004A532C">
          <w:rPr>
            <w:webHidden/>
          </w:rPr>
          <w:instrText xml:space="preserve"> PAGEREF _Toc184719038 \h </w:instrText>
        </w:r>
        <w:r w:rsidR="004A532C">
          <w:rPr>
            <w:webHidden/>
          </w:rPr>
        </w:r>
        <w:r w:rsidR="004A532C">
          <w:rPr>
            <w:webHidden/>
          </w:rPr>
          <w:fldChar w:fldCharType="separate"/>
        </w:r>
        <w:r>
          <w:rPr>
            <w:webHidden/>
          </w:rPr>
          <w:t>10</w:t>
        </w:r>
        <w:r w:rsidR="004A532C">
          <w:rPr>
            <w:webHidden/>
          </w:rPr>
          <w:fldChar w:fldCharType="end"/>
        </w:r>
      </w:hyperlink>
    </w:p>
    <w:p w:rsidR="004A532C" w:rsidRPr="00387D18" w:rsidRDefault="00DE38DB">
      <w:pPr>
        <w:pStyle w:val="TOC3"/>
        <w:rPr>
          <w:rFonts w:ascii="Calibri" w:hAnsi="Calibri"/>
          <w:sz w:val="22"/>
          <w:szCs w:val="22"/>
        </w:rPr>
      </w:pPr>
      <w:hyperlink w:anchor="_Toc184719039" w:history="1">
        <w:r w:rsidR="004A532C" w:rsidRPr="00EE6312">
          <w:rPr>
            <w:rStyle w:val="Hyperlink"/>
          </w:rPr>
          <w:t>§1507.</w:t>
        </w:r>
        <w:r w:rsidR="004A532C" w:rsidRPr="00387D18">
          <w:rPr>
            <w:rFonts w:ascii="Calibri" w:hAnsi="Calibri"/>
            <w:sz w:val="22"/>
            <w:szCs w:val="22"/>
          </w:rPr>
          <w:tab/>
        </w:r>
        <w:r w:rsidR="004A532C" w:rsidRPr="00EE6312">
          <w:rPr>
            <w:rStyle w:val="Hyperlink"/>
          </w:rPr>
          <w:t>Bleeder Medication</w:t>
        </w:r>
        <w:r w:rsidR="004A532C">
          <w:rPr>
            <w:webHidden/>
          </w:rPr>
          <w:tab/>
        </w:r>
        <w:r w:rsidR="004A532C">
          <w:rPr>
            <w:webHidden/>
          </w:rPr>
          <w:fldChar w:fldCharType="begin"/>
        </w:r>
        <w:r w:rsidR="004A532C">
          <w:rPr>
            <w:webHidden/>
          </w:rPr>
          <w:instrText xml:space="preserve"> PAGEREF _Toc184719039 \h </w:instrText>
        </w:r>
        <w:r w:rsidR="004A532C">
          <w:rPr>
            <w:webHidden/>
          </w:rPr>
        </w:r>
        <w:r w:rsidR="004A532C">
          <w:rPr>
            <w:webHidden/>
          </w:rPr>
          <w:fldChar w:fldCharType="separate"/>
        </w:r>
        <w:r>
          <w:rPr>
            <w:webHidden/>
          </w:rPr>
          <w:t>10</w:t>
        </w:r>
        <w:r w:rsidR="004A532C">
          <w:rPr>
            <w:webHidden/>
          </w:rPr>
          <w:fldChar w:fldCharType="end"/>
        </w:r>
      </w:hyperlink>
    </w:p>
    <w:p w:rsidR="004A532C" w:rsidRPr="00387D18" w:rsidRDefault="00DE38DB">
      <w:pPr>
        <w:pStyle w:val="TOC3"/>
        <w:rPr>
          <w:rFonts w:ascii="Calibri" w:hAnsi="Calibri"/>
          <w:sz w:val="22"/>
          <w:szCs w:val="22"/>
        </w:rPr>
      </w:pPr>
      <w:hyperlink w:anchor="_Toc184719040" w:history="1">
        <w:r w:rsidR="004A532C" w:rsidRPr="00EE6312">
          <w:rPr>
            <w:rStyle w:val="Hyperlink"/>
          </w:rPr>
          <w:t>§1509.</w:t>
        </w:r>
        <w:r w:rsidR="004A532C" w:rsidRPr="00387D18">
          <w:rPr>
            <w:rFonts w:ascii="Calibri" w:hAnsi="Calibri"/>
            <w:sz w:val="22"/>
            <w:szCs w:val="22"/>
          </w:rPr>
          <w:tab/>
        </w:r>
        <w:r w:rsidR="004A532C" w:rsidRPr="00EE6312">
          <w:rPr>
            <w:rStyle w:val="Hyperlink"/>
          </w:rPr>
          <w:t>Definitions</w:t>
        </w:r>
        <w:r w:rsidR="004A532C">
          <w:rPr>
            <w:webHidden/>
          </w:rPr>
          <w:tab/>
        </w:r>
        <w:r w:rsidR="004A532C">
          <w:rPr>
            <w:webHidden/>
          </w:rPr>
          <w:fldChar w:fldCharType="begin"/>
        </w:r>
        <w:r w:rsidR="004A532C">
          <w:rPr>
            <w:webHidden/>
          </w:rPr>
          <w:instrText xml:space="preserve"> PAGEREF _Toc184719040 \h </w:instrText>
        </w:r>
        <w:r w:rsidR="004A532C">
          <w:rPr>
            <w:webHidden/>
          </w:rPr>
        </w:r>
        <w:r w:rsidR="004A532C">
          <w:rPr>
            <w:webHidden/>
          </w:rPr>
          <w:fldChar w:fldCharType="separate"/>
        </w:r>
        <w:r>
          <w:rPr>
            <w:webHidden/>
          </w:rPr>
          <w:t>11</w:t>
        </w:r>
        <w:r w:rsidR="004A532C">
          <w:rPr>
            <w:webHidden/>
          </w:rPr>
          <w:fldChar w:fldCharType="end"/>
        </w:r>
      </w:hyperlink>
    </w:p>
    <w:p w:rsidR="004A532C" w:rsidRPr="00387D18" w:rsidRDefault="00DE38DB">
      <w:pPr>
        <w:pStyle w:val="TOC3"/>
        <w:rPr>
          <w:rFonts w:ascii="Calibri" w:hAnsi="Calibri"/>
          <w:sz w:val="22"/>
          <w:szCs w:val="22"/>
        </w:rPr>
      </w:pPr>
      <w:hyperlink w:anchor="_Toc184719041" w:history="1">
        <w:r w:rsidR="004A532C" w:rsidRPr="00EE6312">
          <w:rPr>
            <w:rStyle w:val="Hyperlink"/>
          </w:rPr>
          <w:t>§1511.</w:t>
        </w:r>
        <w:r w:rsidR="004A532C" w:rsidRPr="00387D18">
          <w:rPr>
            <w:rFonts w:ascii="Calibri" w:hAnsi="Calibri"/>
            <w:sz w:val="22"/>
            <w:szCs w:val="22"/>
          </w:rPr>
          <w:tab/>
        </w:r>
        <w:r w:rsidR="004A532C" w:rsidRPr="00EE6312">
          <w:rPr>
            <w:rStyle w:val="Hyperlink"/>
          </w:rPr>
          <w:t>Violations of Permitted Medication Rules</w:t>
        </w:r>
        <w:r w:rsidR="004A532C">
          <w:rPr>
            <w:webHidden/>
          </w:rPr>
          <w:tab/>
        </w:r>
        <w:r w:rsidR="004A532C">
          <w:rPr>
            <w:webHidden/>
          </w:rPr>
          <w:fldChar w:fldCharType="begin"/>
        </w:r>
        <w:r w:rsidR="004A532C">
          <w:rPr>
            <w:webHidden/>
          </w:rPr>
          <w:instrText xml:space="preserve"> PAGEREF _Toc184719041 \h </w:instrText>
        </w:r>
        <w:r w:rsidR="004A532C">
          <w:rPr>
            <w:webHidden/>
          </w:rPr>
        </w:r>
        <w:r w:rsidR="004A532C">
          <w:rPr>
            <w:webHidden/>
          </w:rPr>
          <w:fldChar w:fldCharType="separate"/>
        </w:r>
        <w:r>
          <w:rPr>
            <w:webHidden/>
          </w:rPr>
          <w:t>12</w:t>
        </w:r>
        <w:r w:rsidR="004A532C">
          <w:rPr>
            <w:webHidden/>
          </w:rPr>
          <w:fldChar w:fldCharType="end"/>
        </w:r>
      </w:hyperlink>
    </w:p>
    <w:p w:rsidR="004A532C" w:rsidRPr="00387D18" w:rsidRDefault="00DE38DB">
      <w:pPr>
        <w:pStyle w:val="TOC2"/>
        <w:rPr>
          <w:rFonts w:ascii="Calibri" w:hAnsi="Calibri"/>
          <w:noProof/>
          <w:sz w:val="22"/>
          <w:szCs w:val="22"/>
        </w:rPr>
      </w:pPr>
      <w:hyperlink w:anchor="_Toc184719042" w:history="1">
        <w:r w:rsidR="004A532C" w:rsidRPr="00EE6312">
          <w:rPr>
            <w:rStyle w:val="Hyperlink"/>
            <w:noProof/>
          </w:rPr>
          <w:t>Chapter 17.  Corrupt and Prohibited Practices</w:t>
        </w:r>
        <w:r w:rsidR="004A532C">
          <w:rPr>
            <w:noProof/>
            <w:webHidden/>
          </w:rPr>
          <w:tab/>
        </w:r>
        <w:r w:rsidR="004A532C">
          <w:rPr>
            <w:noProof/>
            <w:webHidden/>
          </w:rPr>
          <w:fldChar w:fldCharType="begin"/>
        </w:r>
        <w:r w:rsidR="004A532C">
          <w:rPr>
            <w:noProof/>
            <w:webHidden/>
          </w:rPr>
          <w:instrText xml:space="preserve"> PAGEREF _Toc184719042 \h </w:instrText>
        </w:r>
        <w:r w:rsidR="004A532C">
          <w:rPr>
            <w:noProof/>
            <w:webHidden/>
          </w:rPr>
        </w:r>
        <w:r w:rsidR="004A532C">
          <w:rPr>
            <w:noProof/>
            <w:webHidden/>
          </w:rPr>
          <w:fldChar w:fldCharType="separate"/>
        </w:r>
        <w:r>
          <w:rPr>
            <w:noProof/>
            <w:webHidden/>
          </w:rPr>
          <w:t>12</w:t>
        </w:r>
        <w:r w:rsidR="004A532C">
          <w:rPr>
            <w:noProof/>
            <w:webHidden/>
          </w:rPr>
          <w:fldChar w:fldCharType="end"/>
        </w:r>
      </w:hyperlink>
    </w:p>
    <w:p w:rsidR="004A532C" w:rsidRPr="00387D18" w:rsidRDefault="00DE38DB">
      <w:pPr>
        <w:pStyle w:val="TOC3"/>
        <w:rPr>
          <w:rFonts w:ascii="Calibri" w:hAnsi="Calibri"/>
          <w:sz w:val="22"/>
          <w:szCs w:val="22"/>
        </w:rPr>
      </w:pPr>
      <w:hyperlink w:anchor="_Toc184719043" w:history="1">
        <w:r w:rsidR="004A532C" w:rsidRPr="00EE6312">
          <w:rPr>
            <w:rStyle w:val="Hyperlink"/>
          </w:rPr>
          <w:t>§1701.</w:t>
        </w:r>
        <w:r w:rsidR="004A532C" w:rsidRPr="00387D18">
          <w:rPr>
            <w:rFonts w:ascii="Calibri" w:hAnsi="Calibri"/>
            <w:sz w:val="22"/>
            <w:szCs w:val="22"/>
          </w:rPr>
          <w:tab/>
        </w:r>
        <w:r w:rsidR="004A532C" w:rsidRPr="00EE6312">
          <w:rPr>
            <w:rStyle w:val="Hyperlink"/>
          </w:rPr>
          <w:t>Bribes</w:t>
        </w:r>
        <w:r w:rsidR="004A532C">
          <w:rPr>
            <w:webHidden/>
          </w:rPr>
          <w:tab/>
        </w:r>
        <w:r w:rsidR="004A532C">
          <w:rPr>
            <w:webHidden/>
          </w:rPr>
          <w:fldChar w:fldCharType="begin"/>
        </w:r>
        <w:r w:rsidR="004A532C">
          <w:rPr>
            <w:webHidden/>
          </w:rPr>
          <w:instrText xml:space="preserve"> PAGEREF _Toc184719043 \h </w:instrText>
        </w:r>
        <w:r w:rsidR="004A532C">
          <w:rPr>
            <w:webHidden/>
          </w:rPr>
        </w:r>
        <w:r w:rsidR="004A532C">
          <w:rPr>
            <w:webHidden/>
          </w:rPr>
          <w:fldChar w:fldCharType="separate"/>
        </w:r>
        <w:r>
          <w:rPr>
            <w:webHidden/>
          </w:rPr>
          <w:t>12</w:t>
        </w:r>
        <w:r w:rsidR="004A532C">
          <w:rPr>
            <w:webHidden/>
          </w:rPr>
          <w:fldChar w:fldCharType="end"/>
        </w:r>
      </w:hyperlink>
    </w:p>
    <w:p w:rsidR="004A532C" w:rsidRPr="00387D18" w:rsidRDefault="00DE38DB">
      <w:pPr>
        <w:pStyle w:val="TOC3"/>
        <w:rPr>
          <w:rFonts w:ascii="Calibri" w:hAnsi="Calibri"/>
          <w:sz w:val="22"/>
          <w:szCs w:val="22"/>
        </w:rPr>
      </w:pPr>
      <w:hyperlink w:anchor="_Toc184719044" w:history="1">
        <w:r w:rsidR="004A532C" w:rsidRPr="00EE6312">
          <w:rPr>
            <w:rStyle w:val="Hyperlink"/>
          </w:rPr>
          <w:t>§1703.</w:t>
        </w:r>
        <w:r w:rsidR="004A532C" w:rsidRPr="00387D18">
          <w:rPr>
            <w:rFonts w:ascii="Calibri" w:hAnsi="Calibri"/>
            <w:sz w:val="22"/>
            <w:szCs w:val="22"/>
          </w:rPr>
          <w:tab/>
        </w:r>
        <w:r w:rsidR="004A532C" w:rsidRPr="00EE6312">
          <w:rPr>
            <w:rStyle w:val="Hyperlink"/>
          </w:rPr>
          <w:t>Perjury; Discipline</w:t>
        </w:r>
        <w:r w:rsidR="004A532C">
          <w:rPr>
            <w:webHidden/>
          </w:rPr>
          <w:tab/>
        </w:r>
        <w:r w:rsidR="004A532C">
          <w:rPr>
            <w:webHidden/>
          </w:rPr>
          <w:fldChar w:fldCharType="begin"/>
        </w:r>
        <w:r w:rsidR="004A532C">
          <w:rPr>
            <w:webHidden/>
          </w:rPr>
          <w:instrText xml:space="preserve"> PAGEREF _Toc184719044 \h </w:instrText>
        </w:r>
        <w:r w:rsidR="004A532C">
          <w:rPr>
            <w:webHidden/>
          </w:rPr>
        </w:r>
        <w:r w:rsidR="004A532C">
          <w:rPr>
            <w:webHidden/>
          </w:rPr>
          <w:fldChar w:fldCharType="separate"/>
        </w:r>
        <w:r>
          <w:rPr>
            <w:webHidden/>
          </w:rPr>
          <w:t>12</w:t>
        </w:r>
        <w:r w:rsidR="004A532C">
          <w:rPr>
            <w:webHidden/>
          </w:rPr>
          <w:fldChar w:fldCharType="end"/>
        </w:r>
      </w:hyperlink>
    </w:p>
    <w:p w:rsidR="004A532C" w:rsidRPr="00387D18" w:rsidRDefault="00DE38DB">
      <w:pPr>
        <w:pStyle w:val="TOC3"/>
        <w:rPr>
          <w:rFonts w:ascii="Calibri" w:hAnsi="Calibri"/>
          <w:sz w:val="22"/>
          <w:szCs w:val="22"/>
        </w:rPr>
      </w:pPr>
      <w:hyperlink w:anchor="_Toc184719045" w:history="1">
        <w:r w:rsidR="004A532C" w:rsidRPr="00EE6312">
          <w:rPr>
            <w:rStyle w:val="Hyperlink"/>
          </w:rPr>
          <w:t>§1705.</w:t>
        </w:r>
        <w:r w:rsidR="004A532C" w:rsidRPr="00387D18">
          <w:rPr>
            <w:rFonts w:ascii="Calibri" w:hAnsi="Calibri"/>
            <w:sz w:val="22"/>
            <w:szCs w:val="22"/>
          </w:rPr>
          <w:tab/>
        </w:r>
        <w:r w:rsidR="004A532C" w:rsidRPr="00EE6312">
          <w:rPr>
            <w:rStyle w:val="Hyperlink"/>
          </w:rPr>
          <w:t>Conduct of Racing Personnel</w:t>
        </w:r>
        <w:r w:rsidR="004A532C">
          <w:rPr>
            <w:webHidden/>
          </w:rPr>
          <w:tab/>
        </w:r>
        <w:r w:rsidR="004A532C">
          <w:rPr>
            <w:webHidden/>
          </w:rPr>
          <w:fldChar w:fldCharType="begin"/>
        </w:r>
        <w:r w:rsidR="004A532C">
          <w:rPr>
            <w:webHidden/>
          </w:rPr>
          <w:instrText xml:space="preserve"> PAGEREF _Toc184719045 \h </w:instrText>
        </w:r>
        <w:r w:rsidR="004A532C">
          <w:rPr>
            <w:webHidden/>
          </w:rPr>
        </w:r>
        <w:r w:rsidR="004A532C">
          <w:rPr>
            <w:webHidden/>
          </w:rPr>
          <w:fldChar w:fldCharType="separate"/>
        </w:r>
        <w:r>
          <w:rPr>
            <w:webHidden/>
          </w:rPr>
          <w:t>12</w:t>
        </w:r>
        <w:r w:rsidR="004A532C">
          <w:rPr>
            <w:webHidden/>
          </w:rPr>
          <w:fldChar w:fldCharType="end"/>
        </w:r>
      </w:hyperlink>
    </w:p>
    <w:p w:rsidR="004A532C" w:rsidRPr="00387D18" w:rsidRDefault="00DE38DB">
      <w:pPr>
        <w:pStyle w:val="TOC3"/>
        <w:rPr>
          <w:rFonts w:ascii="Calibri" w:hAnsi="Calibri"/>
          <w:sz w:val="22"/>
          <w:szCs w:val="22"/>
        </w:rPr>
      </w:pPr>
      <w:hyperlink w:anchor="_Toc184719046" w:history="1">
        <w:r w:rsidR="004A532C" w:rsidRPr="00EE6312">
          <w:rPr>
            <w:rStyle w:val="Hyperlink"/>
          </w:rPr>
          <w:t>§1706.</w:t>
        </w:r>
        <w:r w:rsidR="004A532C" w:rsidRPr="00387D18">
          <w:rPr>
            <w:rFonts w:ascii="Calibri" w:hAnsi="Calibri"/>
            <w:sz w:val="22"/>
            <w:szCs w:val="22"/>
          </w:rPr>
          <w:tab/>
        </w:r>
        <w:r w:rsidR="004A532C" w:rsidRPr="00EE6312">
          <w:rPr>
            <w:rStyle w:val="Hyperlink"/>
          </w:rPr>
          <w:t>Electric Battery Violation Penalties</w:t>
        </w:r>
        <w:r w:rsidR="004A532C">
          <w:rPr>
            <w:webHidden/>
          </w:rPr>
          <w:tab/>
        </w:r>
        <w:r w:rsidR="004A532C">
          <w:rPr>
            <w:webHidden/>
          </w:rPr>
          <w:fldChar w:fldCharType="begin"/>
        </w:r>
        <w:r w:rsidR="004A532C">
          <w:rPr>
            <w:webHidden/>
          </w:rPr>
          <w:instrText xml:space="preserve"> PAGEREF _Toc184719046 \h </w:instrText>
        </w:r>
        <w:r w:rsidR="004A532C">
          <w:rPr>
            <w:webHidden/>
          </w:rPr>
        </w:r>
        <w:r w:rsidR="004A532C">
          <w:rPr>
            <w:webHidden/>
          </w:rPr>
          <w:fldChar w:fldCharType="separate"/>
        </w:r>
        <w:r>
          <w:rPr>
            <w:webHidden/>
          </w:rPr>
          <w:t>12</w:t>
        </w:r>
        <w:r w:rsidR="004A532C">
          <w:rPr>
            <w:webHidden/>
          </w:rPr>
          <w:fldChar w:fldCharType="end"/>
        </w:r>
      </w:hyperlink>
    </w:p>
    <w:p w:rsidR="004A532C" w:rsidRPr="00387D18" w:rsidRDefault="00DE38DB">
      <w:pPr>
        <w:pStyle w:val="TOC3"/>
        <w:rPr>
          <w:rFonts w:ascii="Calibri" w:hAnsi="Calibri"/>
          <w:sz w:val="22"/>
          <w:szCs w:val="22"/>
        </w:rPr>
      </w:pPr>
      <w:hyperlink w:anchor="_Toc184719047" w:history="1">
        <w:r w:rsidR="004A532C" w:rsidRPr="00EE6312">
          <w:rPr>
            <w:rStyle w:val="Hyperlink"/>
          </w:rPr>
          <w:t>§1707.</w:t>
        </w:r>
        <w:r w:rsidR="004A532C" w:rsidRPr="00387D18">
          <w:rPr>
            <w:rFonts w:ascii="Calibri" w:hAnsi="Calibri"/>
            <w:sz w:val="22"/>
            <w:szCs w:val="22"/>
          </w:rPr>
          <w:tab/>
        </w:r>
        <w:r w:rsidR="004A532C" w:rsidRPr="00EE6312">
          <w:rPr>
            <w:rStyle w:val="Hyperlink"/>
          </w:rPr>
          <w:t>United States Food and Drug Administration Approval</w:t>
        </w:r>
        <w:r w:rsidR="004A532C">
          <w:rPr>
            <w:webHidden/>
          </w:rPr>
          <w:tab/>
        </w:r>
        <w:r w:rsidR="004A532C">
          <w:rPr>
            <w:webHidden/>
          </w:rPr>
          <w:fldChar w:fldCharType="begin"/>
        </w:r>
        <w:r w:rsidR="004A532C">
          <w:rPr>
            <w:webHidden/>
          </w:rPr>
          <w:instrText xml:space="preserve"> PAGEREF _Toc184719047 \h </w:instrText>
        </w:r>
        <w:r w:rsidR="004A532C">
          <w:rPr>
            <w:webHidden/>
          </w:rPr>
        </w:r>
        <w:r w:rsidR="004A532C">
          <w:rPr>
            <w:webHidden/>
          </w:rPr>
          <w:fldChar w:fldCharType="separate"/>
        </w:r>
        <w:r>
          <w:rPr>
            <w:webHidden/>
          </w:rPr>
          <w:t>13</w:t>
        </w:r>
        <w:r w:rsidR="004A532C">
          <w:rPr>
            <w:webHidden/>
          </w:rPr>
          <w:fldChar w:fldCharType="end"/>
        </w:r>
      </w:hyperlink>
    </w:p>
    <w:p w:rsidR="004A532C" w:rsidRPr="00387D18" w:rsidRDefault="00DE38DB">
      <w:pPr>
        <w:pStyle w:val="TOC3"/>
        <w:rPr>
          <w:rFonts w:ascii="Calibri" w:hAnsi="Calibri"/>
          <w:sz w:val="22"/>
          <w:szCs w:val="22"/>
        </w:rPr>
      </w:pPr>
      <w:hyperlink w:anchor="_Toc184719048" w:history="1">
        <w:r w:rsidR="004A532C" w:rsidRPr="00EE6312">
          <w:rPr>
            <w:rStyle w:val="Hyperlink"/>
          </w:rPr>
          <w:t>§1709.</w:t>
        </w:r>
        <w:r w:rsidR="004A532C" w:rsidRPr="00387D18">
          <w:rPr>
            <w:rFonts w:ascii="Calibri" w:hAnsi="Calibri"/>
            <w:sz w:val="22"/>
            <w:szCs w:val="22"/>
          </w:rPr>
          <w:tab/>
        </w:r>
        <w:r w:rsidR="004A532C" w:rsidRPr="00EE6312">
          <w:rPr>
            <w:rStyle w:val="Hyperlink"/>
          </w:rPr>
          <w:t>Illegal Weapons and Firearms</w:t>
        </w:r>
        <w:r w:rsidR="004A532C">
          <w:rPr>
            <w:webHidden/>
          </w:rPr>
          <w:tab/>
        </w:r>
        <w:r w:rsidR="004A532C">
          <w:rPr>
            <w:webHidden/>
          </w:rPr>
          <w:fldChar w:fldCharType="begin"/>
        </w:r>
        <w:r w:rsidR="004A532C">
          <w:rPr>
            <w:webHidden/>
          </w:rPr>
          <w:instrText xml:space="preserve"> PAGEREF _Toc184719048 \h </w:instrText>
        </w:r>
        <w:r w:rsidR="004A532C">
          <w:rPr>
            <w:webHidden/>
          </w:rPr>
        </w:r>
        <w:r w:rsidR="004A532C">
          <w:rPr>
            <w:webHidden/>
          </w:rPr>
          <w:fldChar w:fldCharType="separate"/>
        </w:r>
        <w:r>
          <w:rPr>
            <w:webHidden/>
          </w:rPr>
          <w:t>13</w:t>
        </w:r>
        <w:r w:rsidR="004A532C">
          <w:rPr>
            <w:webHidden/>
          </w:rPr>
          <w:fldChar w:fldCharType="end"/>
        </w:r>
      </w:hyperlink>
    </w:p>
    <w:p w:rsidR="004A532C" w:rsidRPr="00387D18" w:rsidRDefault="00DE38DB">
      <w:pPr>
        <w:pStyle w:val="TOC3"/>
        <w:rPr>
          <w:rFonts w:ascii="Calibri" w:hAnsi="Calibri"/>
          <w:sz w:val="22"/>
          <w:szCs w:val="22"/>
        </w:rPr>
      </w:pPr>
      <w:hyperlink w:anchor="_Toc184719049" w:history="1">
        <w:r w:rsidR="004A532C" w:rsidRPr="00EE6312">
          <w:rPr>
            <w:rStyle w:val="Hyperlink"/>
          </w:rPr>
          <w:t>§1711.</w:t>
        </w:r>
        <w:r w:rsidR="004A532C" w:rsidRPr="00387D18">
          <w:rPr>
            <w:rFonts w:ascii="Calibri" w:hAnsi="Calibri"/>
            <w:sz w:val="22"/>
            <w:szCs w:val="22"/>
          </w:rPr>
          <w:tab/>
        </w:r>
        <w:r w:rsidR="004A532C" w:rsidRPr="00EE6312">
          <w:rPr>
            <w:rStyle w:val="Hyperlink"/>
          </w:rPr>
          <w:t>Medication; Reporting to Stewards</w:t>
        </w:r>
        <w:r w:rsidR="004A532C">
          <w:rPr>
            <w:webHidden/>
          </w:rPr>
          <w:tab/>
        </w:r>
        <w:r w:rsidR="004A532C">
          <w:rPr>
            <w:webHidden/>
          </w:rPr>
          <w:fldChar w:fldCharType="begin"/>
        </w:r>
        <w:r w:rsidR="004A532C">
          <w:rPr>
            <w:webHidden/>
          </w:rPr>
          <w:instrText xml:space="preserve"> PAGEREF _Toc184719049 \h </w:instrText>
        </w:r>
        <w:r w:rsidR="004A532C">
          <w:rPr>
            <w:webHidden/>
          </w:rPr>
        </w:r>
        <w:r w:rsidR="004A532C">
          <w:rPr>
            <w:webHidden/>
          </w:rPr>
          <w:fldChar w:fldCharType="separate"/>
        </w:r>
        <w:r>
          <w:rPr>
            <w:webHidden/>
          </w:rPr>
          <w:t>13</w:t>
        </w:r>
        <w:r w:rsidR="004A532C">
          <w:rPr>
            <w:webHidden/>
          </w:rPr>
          <w:fldChar w:fldCharType="end"/>
        </w:r>
      </w:hyperlink>
    </w:p>
    <w:p w:rsidR="004A532C" w:rsidRPr="00387D18" w:rsidRDefault="00DE38DB">
      <w:pPr>
        <w:pStyle w:val="TOC3"/>
        <w:rPr>
          <w:rFonts w:ascii="Calibri" w:hAnsi="Calibri"/>
          <w:sz w:val="22"/>
          <w:szCs w:val="22"/>
        </w:rPr>
      </w:pPr>
      <w:hyperlink w:anchor="_Toc184719050" w:history="1">
        <w:r w:rsidR="004A532C" w:rsidRPr="00EE6312">
          <w:rPr>
            <w:rStyle w:val="Hyperlink"/>
          </w:rPr>
          <w:t>§1713.</w:t>
        </w:r>
        <w:r w:rsidR="004A532C" w:rsidRPr="00387D18">
          <w:rPr>
            <w:rFonts w:ascii="Calibri" w:hAnsi="Calibri"/>
            <w:sz w:val="22"/>
            <w:szCs w:val="22"/>
          </w:rPr>
          <w:tab/>
        </w:r>
        <w:r w:rsidR="004A532C" w:rsidRPr="00EE6312">
          <w:rPr>
            <w:rStyle w:val="Hyperlink"/>
          </w:rPr>
          <w:t>Narcotic</w:t>
        </w:r>
        <w:r w:rsidR="004A532C">
          <w:rPr>
            <w:webHidden/>
          </w:rPr>
          <w:tab/>
        </w:r>
        <w:r w:rsidR="004A532C">
          <w:rPr>
            <w:webHidden/>
          </w:rPr>
          <w:fldChar w:fldCharType="begin"/>
        </w:r>
        <w:r w:rsidR="004A532C">
          <w:rPr>
            <w:webHidden/>
          </w:rPr>
          <w:instrText xml:space="preserve"> PAGEREF _Toc184719050 \h </w:instrText>
        </w:r>
        <w:r w:rsidR="004A532C">
          <w:rPr>
            <w:webHidden/>
          </w:rPr>
        </w:r>
        <w:r w:rsidR="004A532C">
          <w:rPr>
            <w:webHidden/>
          </w:rPr>
          <w:fldChar w:fldCharType="separate"/>
        </w:r>
        <w:r>
          <w:rPr>
            <w:webHidden/>
          </w:rPr>
          <w:t>13</w:t>
        </w:r>
        <w:r w:rsidR="004A532C">
          <w:rPr>
            <w:webHidden/>
          </w:rPr>
          <w:fldChar w:fldCharType="end"/>
        </w:r>
      </w:hyperlink>
    </w:p>
    <w:p w:rsidR="004A532C" w:rsidRPr="00387D18" w:rsidRDefault="00DE38DB">
      <w:pPr>
        <w:pStyle w:val="TOC3"/>
        <w:rPr>
          <w:rFonts w:ascii="Calibri" w:hAnsi="Calibri"/>
          <w:sz w:val="22"/>
          <w:szCs w:val="22"/>
        </w:rPr>
      </w:pPr>
      <w:hyperlink w:anchor="_Toc184719051" w:history="1">
        <w:r w:rsidR="004A532C" w:rsidRPr="00EE6312">
          <w:rPr>
            <w:rStyle w:val="Hyperlink"/>
          </w:rPr>
          <w:t>§1715.</w:t>
        </w:r>
        <w:r w:rsidR="004A532C" w:rsidRPr="00387D18">
          <w:rPr>
            <w:rFonts w:ascii="Calibri" w:hAnsi="Calibri"/>
            <w:sz w:val="22"/>
            <w:szCs w:val="22"/>
          </w:rPr>
          <w:tab/>
        </w:r>
        <w:r w:rsidR="004A532C" w:rsidRPr="00EE6312">
          <w:rPr>
            <w:rStyle w:val="Hyperlink"/>
          </w:rPr>
          <w:t>Stimulant; Substances</w:t>
        </w:r>
        <w:r w:rsidR="004A532C">
          <w:rPr>
            <w:webHidden/>
          </w:rPr>
          <w:tab/>
        </w:r>
        <w:r w:rsidR="004A532C">
          <w:rPr>
            <w:webHidden/>
          </w:rPr>
          <w:fldChar w:fldCharType="begin"/>
        </w:r>
        <w:r w:rsidR="004A532C">
          <w:rPr>
            <w:webHidden/>
          </w:rPr>
          <w:instrText xml:space="preserve"> PAGEREF _Toc184719051 \h </w:instrText>
        </w:r>
        <w:r w:rsidR="004A532C">
          <w:rPr>
            <w:webHidden/>
          </w:rPr>
        </w:r>
        <w:r w:rsidR="004A532C">
          <w:rPr>
            <w:webHidden/>
          </w:rPr>
          <w:fldChar w:fldCharType="separate"/>
        </w:r>
        <w:r>
          <w:rPr>
            <w:webHidden/>
          </w:rPr>
          <w:t>13</w:t>
        </w:r>
        <w:r w:rsidR="004A532C">
          <w:rPr>
            <w:webHidden/>
          </w:rPr>
          <w:fldChar w:fldCharType="end"/>
        </w:r>
      </w:hyperlink>
    </w:p>
    <w:p w:rsidR="004A532C" w:rsidRPr="00387D18" w:rsidRDefault="00DE38DB">
      <w:pPr>
        <w:pStyle w:val="TOC3"/>
        <w:rPr>
          <w:rFonts w:ascii="Calibri" w:hAnsi="Calibri"/>
          <w:sz w:val="22"/>
          <w:szCs w:val="22"/>
        </w:rPr>
      </w:pPr>
      <w:hyperlink w:anchor="_Toc184719052" w:history="1">
        <w:r w:rsidR="004A532C" w:rsidRPr="00EE6312">
          <w:rPr>
            <w:rStyle w:val="Hyperlink"/>
          </w:rPr>
          <w:t>§1716.</w:t>
        </w:r>
        <w:r w:rsidR="004A532C" w:rsidRPr="00387D18">
          <w:rPr>
            <w:rFonts w:ascii="Calibri" w:hAnsi="Calibri"/>
            <w:sz w:val="22"/>
            <w:szCs w:val="22"/>
          </w:rPr>
          <w:tab/>
        </w:r>
        <w:r w:rsidR="004A532C" w:rsidRPr="00EE6312">
          <w:rPr>
            <w:rStyle w:val="Hyperlink"/>
          </w:rPr>
          <w:t>Human Recombinant Erythropoietin and/or Darbepoietin</w:t>
        </w:r>
        <w:r w:rsidR="004A532C">
          <w:rPr>
            <w:webHidden/>
          </w:rPr>
          <w:tab/>
        </w:r>
        <w:r w:rsidR="004A532C">
          <w:rPr>
            <w:webHidden/>
          </w:rPr>
          <w:fldChar w:fldCharType="begin"/>
        </w:r>
        <w:r w:rsidR="004A532C">
          <w:rPr>
            <w:webHidden/>
          </w:rPr>
          <w:instrText xml:space="preserve"> PAGEREF _Toc184719052 \h </w:instrText>
        </w:r>
        <w:r w:rsidR="004A532C">
          <w:rPr>
            <w:webHidden/>
          </w:rPr>
        </w:r>
        <w:r w:rsidR="004A532C">
          <w:rPr>
            <w:webHidden/>
          </w:rPr>
          <w:fldChar w:fldCharType="separate"/>
        </w:r>
        <w:r>
          <w:rPr>
            <w:webHidden/>
          </w:rPr>
          <w:t>13</w:t>
        </w:r>
        <w:r w:rsidR="004A532C">
          <w:rPr>
            <w:webHidden/>
          </w:rPr>
          <w:fldChar w:fldCharType="end"/>
        </w:r>
      </w:hyperlink>
    </w:p>
    <w:p w:rsidR="004A532C" w:rsidRPr="00387D18" w:rsidRDefault="00DE38DB">
      <w:pPr>
        <w:pStyle w:val="TOC3"/>
        <w:rPr>
          <w:rFonts w:ascii="Calibri" w:hAnsi="Calibri"/>
          <w:sz w:val="22"/>
          <w:szCs w:val="22"/>
        </w:rPr>
      </w:pPr>
      <w:hyperlink w:anchor="_Toc184719053" w:history="1">
        <w:r w:rsidR="004A532C" w:rsidRPr="00EE6312">
          <w:rPr>
            <w:rStyle w:val="Hyperlink"/>
          </w:rPr>
          <w:t>§1717.</w:t>
        </w:r>
        <w:r w:rsidR="004A532C" w:rsidRPr="00387D18">
          <w:rPr>
            <w:rFonts w:ascii="Calibri" w:hAnsi="Calibri"/>
            <w:sz w:val="22"/>
            <w:szCs w:val="22"/>
          </w:rPr>
          <w:tab/>
        </w:r>
        <w:r w:rsidR="004A532C" w:rsidRPr="00EE6312">
          <w:rPr>
            <w:rStyle w:val="Hyperlink"/>
          </w:rPr>
          <w:t>Use of Drug Affecting Performance</w:t>
        </w:r>
        <w:r w:rsidR="004A532C">
          <w:rPr>
            <w:webHidden/>
          </w:rPr>
          <w:tab/>
        </w:r>
        <w:r w:rsidR="004A532C">
          <w:rPr>
            <w:webHidden/>
          </w:rPr>
          <w:fldChar w:fldCharType="begin"/>
        </w:r>
        <w:r w:rsidR="004A532C">
          <w:rPr>
            <w:webHidden/>
          </w:rPr>
          <w:instrText xml:space="preserve"> PAGEREF _Toc184719053 \h </w:instrText>
        </w:r>
        <w:r w:rsidR="004A532C">
          <w:rPr>
            <w:webHidden/>
          </w:rPr>
        </w:r>
        <w:r w:rsidR="004A532C">
          <w:rPr>
            <w:webHidden/>
          </w:rPr>
          <w:fldChar w:fldCharType="separate"/>
        </w:r>
        <w:r>
          <w:rPr>
            <w:webHidden/>
          </w:rPr>
          <w:t>14</w:t>
        </w:r>
        <w:r w:rsidR="004A532C">
          <w:rPr>
            <w:webHidden/>
          </w:rPr>
          <w:fldChar w:fldCharType="end"/>
        </w:r>
      </w:hyperlink>
    </w:p>
    <w:p w:rsidR="004A532C" w:rsidRPr="00387D18" w:rsidRDefault="00DE38DB">
      <w:pPr>
        <w:pStyle w:val="TOC3"/>
        <w:rPr>
          <w:rFonts w:ascii="Calibri" w:hAnsi="Calibri"/>
          <w:sz w:val="22"/>
          <w:szCs w:val="22"/>
        </w:rPr>
      </w:pPr>
      <w:hyperlink w:anchor="_Toc184719054" w:history="1">
        <w:r w:rsidR="004A532C" w:rsidRPr="00EE6312">
          <w:rPr>
            <w:rStyle w:val="Hyperlink"/>
          </w:rPr>
          <w:t>§1719.</w:t>
        </w:r>
        <w:r w:rsidR="004A532C" w:rsidRPr="00387D18">
          <w:rPr>
            <w:rFonts w:ascii="Calibri" w:hAnsi="Calibri"/>
            <w:sz w:val="22"/>
            <w:szCs w:val="22"/>
          </w:rPr>
          <w:tab/>
        </w:r>
        <w:r w:rsidR="004A532C" w:rsidRPr="00EE6312">
          <w:rPr>
            <w:rStyle w:val="Hyperlink"/>
          </w:rPr>
          <w:t>Masking Drugs</w:t>
        </w:r>
        <w:r w:rsidR="004A532C">
          <w:rPr>
            <w:webHidden/>
          </w:rPr>
          <w:tab/>
        </w:r>
        <w:r w:rsidR="004A532C">
          <w:rPr>
            <w:webHidden/>
          </w:rPr>
          <w:fldChar w:fldCharType="begin"/>
        </w:r>
        <w:r w:rsidR="004A532C">
          <w:rPr>
            <w:webHidden/>
          </w:rPr>
          <w:instrText xml:space="preserve"> PAGEREF _Toc184719054 \h </w:instrText>
        </w:r>
        <w:r w:rsidR="004A532C">
          <w:rPr>
            <w:webHidden/>
          </w:rPr>
        </w:r>
        <w:r w:rsidR="004A532C">
          <w:rPr>
            <w:webHidden/>
          </w:rPr>
          <w:fldChar w:fldCharType="separate"/>
        </w:r>
        <w:r>
          <w:rPr>
            <w:webHidden/>
          </w:rPr>
          <w:t>14</w:t>
        </w:r>
        <w:r w:rsidR="004A532C">
          <w:rPr>
            <w:webHidden/>
          </w:rPr>
          <w:fldChar w:fldCharType="end"/>
        </w:r>
      </w:hyperlink>
    </w:p>
    <w:p w:rsidR="004A532C" w:rsidRPr="00387D18" w:rsidRDefault="00DE38DB">
      <w:pPr>
        <w:pStyle w:val="TOC3"/>
        <w:rPr>
          <w:rFonts w:ascii="Calibri" w:hAnsi="Calibri"/>
          <w:sz w:val="22"/>
          <w:szCs w:val="22"/>
        </w:rPr>
      </w:pPr>
      <w:hyperlink w:anchor="_Toc184719055" w:history="1">
        <w:r w:rsidR="004A532C" w:rsidRPr="00EE6312">
          <w:rPr>
            <w:rStyle w:val="Hyperlink"/>
          </w:rPr>
          <w:t>§1720.</w:t>
        </w:r>
        <w:r w:rsidR="004A532C" w:rsidRPr="00387D18">
          <w:rPr>
            <w:rFonts w:ascii="Calibri" w:hAnsi="Calibri"/>
            <w:sz w:val="22"/>
            <w:szCs w:val="22"/>
          </w:rPr>
          <w:tab/>
        </w:r>
        <w:r w:rsidR="004A532C" w:rsidRPr="00EE6312">
          <w:rPr>
            <w:rStyle w:val="Hyperlink"/>
          </w:rPr>
          <w:t>Total Dissolved Carbon Dioxide Testing</w:t>
        </w:r>
        <w:r w:rsidR="004A532C">
          <w:rPr>
            <w:webHidden/>
          </w:rPr>
          <w:tab/>
        </w:r>
        <w:r w:rsidR="004A532C">
          <w:rPr>
            <w:webHidden/>
          </w:rPr>
          <w:fldChar w:fldCharType="begin"/>
        </w:r>
        <w:r w:rsidR="004A532C">
          <w:rPr>
            <w:webHidden/>
          </w:rPr>
          <w:instrText xml:space="preserve"> PAGEREF _Toc184719055 \h </w:instrText>
        </w:r>
        <w:r w:rsidR="004A532C">
          <w:rPr>
            <w:webHidden/>
          </w:rPr>
        </w:r>
        <w:r w:rsidR="004A532C">
          <w:rPr>
            <w:webHidden/>
          </w:rPr>
          <w:fldChar w:fldCharType="separate"/>
        </w:r>
        <w:r>
          <w:rPr>
            <w:webHidden/>
          </w:rPr>
          <w:t>14</w:t>
        </w:r>
        <w:r w:rsidR="004A532C">
          <w:rPr>
            <w:webHidden/>
          </w:rPr>
          <w:fldChar w:fldCharType="end"/>
        </w:r>
      </w:hyperlink>
    </w:p>
    <w:p w:rsidR="004A532C" w:rsidRPr="00387D18" w:rsidRDefault="00DE38DB">
      <w:pPr>
        <w:pStyle w:val="TOC3"/>
        <w:rPr>
          <w:rFonts w:ascii="Calibri" w:hAnsi="Calibri"/>
          <w:sz w:val="22"/>
          <w:szCs w:val="22"/>
        </w:rPr>
      </w:pPr>
      <w:hyperlink w:anchor="_Toc184719056" w:history="1">
        <w:r w:rsidR="004A532C" w:rsidRPr="00EE6312">
          <w:rPr>
            <w:rStyle w:val="Hyperlink"/>
          </w:rPr>
          <w:t>§1721.</w:t>
        </w:r>
        <w:r w:rsidR="004A532C" w:rsidRPr="00387D18">
          <w:rPr>
            <w:rFonts w:ascii="Calibri" w:hAnsi="Calibri"/>
            <w:sz w:val="22"/>
            <w:szCs w:val="22"/>
          </w:rPr>
          <w:tab/>
        </w:r>
        <w:r w:rsidR="004A532C" w:rsidRPr="00EE6312">
          <w:rPr>
            <w:rStyle w:val="Hyperlink"/>
          </w:rPr>
          <w:t>Modern Therapeutic Measures</w:t>
        </w:r>
        <w:r w:rsidR="004A532C">
          <w:rPr>
            <w:webHidden/>
          </w:rPr>
          <w:tab/>
        </w:r>
        <w:r w:rsidR="004A532C">
          <w:rPr>
            <w:webHidden/>
          </w:rPr>
          <w:fldChar w:fldCharType="begin"/>
        </w:r>
        <w:r w:rsidR="004A532C">
          <w:rPr>
            <w:webHidden/>
          </w:rPr>
          <w:instrText xml:space="preserve"> PAGEREF _Toc184719056 \h </w:instrText>
        </w:r>
        <w:r w:rsidR="004A532C">
          <w:rPr>
            <w:webHidden/>
          </w:rPr>
        </w:r>
        <w:r w:rsidR="004A532C">
          <w:rPr>
            <w:webHidden/>
          </w:rPr>
          <w:fldChar w:fldCharType="separate"/>
        </w:r>
        <w:r>
          <w:rPr>
            <w:webHidden/>
          </w:rPr>
          <w:t>14</w:t>
        </w:r>
        <w:r w:rsidR="004A532C">
          <w:rPr>
            <w:webHidden/>
          </w:rPr>
          <w:fldChar w:fldCharType="end"/>
        </w:r>
      </w:hyperlink>
    </w:p>
    <w:p w:rsidR="004A532C" w:rsidRPr="00387D18" w:rsidRDefault="00DE38DB">
      <w:pPr>
        <w:pStyle w:val="TOC3"/>
        <w:rPr>
          <w:rFonts w:ascii="Calibri" w:hAnsi="Calibri"/>
          <w:sz w:val="22"/>
          <w:szCs w:val="22"/>
        </w:rPr>
      </w:pPr>
      <w:hyperlink w:anchor="_Toc184719057" w:history="1">
        <w:r w:rsidR="004A532C" w:rsidRPr="00EE6312">
          <w:rPr>
            <w:rStyle w:val="Hyperlink"/>
          </w:rPr>
          <w:t>§1723.</w:t>
        </w:r>
        <w:r w:rsidR="004A532C" w:rsidRPr="00387D18">
          <w:rPr>
            <w:rFonts w:ascii="Calibri" w:hAnsi="Calibri"/>
            <w:sz w:val="22"/>
            <w:szCs w:val="22"/>
          </w:rPr>
          <w:tab/>
        </w:r>
        <w:r w:rsidR="004A532C" w:rsidRPr="00EE6312">
          <w:rPr>
            <w:rStyle w:val="Hyperlink"/>
          </w:rPr>
          <w:t>Personal Veterinary Records</w:t>
        </w:r>
        <w:r w:rsidR="004A532C">
          <w:rPr>
            <w:webHidden/>
          </w:rPr>
          <w:tab/>
        </w:r>
        <w:r w:rsidR="004A532C">
          <w:rPr>
            <w:webHidden/>
          </w:rPr>
          <w:fldChar w:fldCharType="begin"/>
        </w:r>
        <w:r w:rsidR="004A532C">
          <w:rPr>
            <w:webHidden/>
          </w:rPr>
          <w:instrText xml:space="preserve"> PAGEREF _Toc184719057 \h </w:instrText>
        </w:r>
        <w:r w:rsidR="004A532C">
          <w:rPr>
            <w:webHidden/>
          </w:rPr>
        </w:r>
        <w:r w:rsidR="004A532C">
          <w:rPr>
            <w:webHidden/>
          </w:rPr>
          <w:fldChar w:fldCharType="separate"/>
        </w:r>
        <w:r>
          <w:rPr>
            <w:webHidden/>
          </w:rPr>
          <w:t>14</w:t>
        </w:r>
        <w:r w:rsidR="004A532C">
          <w:rPr>
            <w:webHidden/>
          </w:rPr>
          <w:fldChar w:fldCharType="end"/>
        </w:r>
      </w:hyperlink>
    </w:p>
    <w:p w:rsidR="004A532C" w:rsidRPr="00387D18" w:rsidRDefault="00DE38DB">
      <w:pPr>
        <w:pStyle w:val="TOC3"/>
        <w:rPr>
          <w:rFonts w:ascii="Calibri" w:hAnsi="Calibri"/>
          <w:sz w:val="22"/>
          <w:szCs w:val="22"/>
        </w:rPr>
      </w:pPr>
      <w:hyperlink w:anchor="_Toc184719058" w:history="1">
        <w:r w:rsidR="004A532C" w:rsidRPr="00EE6312">
          <w:rPr>
            <w:rStyle w:val="Hyperlink"/>
          </w:rPr>
          <w:t>§1725.</w:t>
        </w:r>
        <w:r w:rsidR="004A532C" w:rsidRPr="00387D18">
          <w:rPr>
            <w:rFonts w:ascii="Calibri" w:hAnsi="Calibri"/>
            <w:sz w:val="22"/>
            <w:szCs w:val="22"/>
          </w:rPr>
          <w:tab/>
        </w:r>
        <w:r w:rsidR="004A532C" w:rsidRPr="00EE6312">
          <w:rPr>
            <w:rStyle w:val="Hyperlink"/>
          </w:rPr>
          <w:t>Controlled Medication</w:t>
        </w:r>
        <w:r w:rsidR="004A532C">
          <w:rPr>
            <w:webHidden/>
          </w:rPr>
          <w:tab/>
        </w:r>
        <w:r w:rsidR="004A532C">
          <w:rPr>
            <w:webHidden/>
          </w:rPr>
          <w:fldChar w:fldCharType="begin"/>
        </w:r>
        <w:r w:rsidR="004A532C">
          <w:rPr>
            <w:webHidden/>
          </w:rPr>
          <w:instrText xml:space="preserve"> PAGEREF _Toc184719058 \h </w:instrText>
        </w:r>
        <w:r w:rsidR="004A532C">
          <w:rPr>
            <w:webHidden/>
          </w:rPr>
        </w:r>
        <w:r w:rsidR="004A532C">
          <w:rPr>
            <w:webHidden/>
          </w:rPr>
          <w:fldChar w:fldCharType="separate"/>
        </w:r>
        <w:r>
          <w:rPr>
            <w:webHidden/>
          </w:rPr>
          <w:t>15</w:t>
        </w:r>
        <w:r w:rsidR="004A532C">
          <w:rPr>
            <w:webHidden/>
          </w:rPr>
          <w:fldChar w:fldCharType="end"/>
        </w:r>
      </w:hyperlink>
    </w:p>
    <w:p w:rsidR="004A532C" w:rsidRPr="00387D18" w:rsidRDefault="00DE38DB">
      <w:pPr>
        <w:pStyle w:val="TOC3"/>
        <w:rPr>
          <w:rFonts w:ascii="Calibri" w:hAnsi="Calibri"/>
          <w:sz w:val="22"/>
          <w:szCs w:val="22"/>
        </w:rPr>
      </w:pPr>
      <w:hyperlink w:anchor="_Toc184719059" w:history="1">
        <w:r w:rsidR="004A532C" w:rsidRPr="00EE6312">
          <w:rPr>
            <w:rStyle w:val="Hyperlink"/>
          </w:rPr>
          <w:t>§1727.</w:t>
        </w:r>
        <w:r w:rsidR="004A532C" w:rsidRPr="00387D18">
          <w:rPr>
            <w:rFonts w:ascii="Calibri" w:hAnsi="Calibri"/>
            <w:sz w:val="22"/>
            <w:szCs w:val="22"/>
          </w:rPr>
          <w:tab/>
        </w:r>
        <w:r w:rsidR="004A532C" w:rsidRPr="00EE6312">
          <w:rPr>
            <w:rStyle w:val="Hyperlink"/>
          </w:rPr>
          <w:t>Drugs Which Affects Performance; Guarding Horse</w:t>
        </w:r>
        <w:r w:rsidR="004A532C">
          <w:rPr>
            <w:webHidden/>
          </w:rPr>
          <w:tab/>
        </w:r>
        <w:r w:rsidR="004A532C">
          <w:rPr>
            <w:webHidden/>
          </w:rPr>
          <w:fldChar w:fldCharType="begin"/>
        </w:r>
        <w:r w:rsidR="004A532C">
          <w:rPr>
            <w:webHidden/>
          </w:rPr>
          <w:instrText xml:space="preserve"> PAGEREF _Toc184719059 \h </w:instrText>
        </w:r>
        <w:r w:rsidR="004A532C">
          <w:rPr>
            <w:webHidden/>
          </w:rPr>
        </w:r>
        <w:r w:rsidR="004A532C">
          <w:rPr>
            <w:webHidden/>
          </w:rPr>
          <w:fldChar w:fldCharType="separate"/>
        </w:r>
        <w:r>
          <w:rPr>
            <w:webHidden/>
          </w:rPr>
          <w:t>15</w:t>
        </w:r>
        <w:r w:rsidR="004A532C">
          <w:rPr>
            <w:webHidden/>
          </w:rPr>
          <w:fldChar w:fldCharType="end"/>
        </w:r>
      </w:hyperlink>
    </w:p>
    <w:p w:rsidR="004A532C" w:rsidRPr="00387D18" w:rsidRDefault="00DE38DB">
      <w:pPr>
        <w:pStyle w:val="TOC3"/>
        <w:rPr>
          <w:rFonts w:ascii="Calibri" w:hAnsi="Calibri"/>
          <w:sz w:val="22"/>
          <w:szCs w:val="22"/>
        </w:rPr>
      </w:pPr>
      <w:hyperlink w:anchor="_Toc184719060" w:history="1">
        <w:r w:rsidR="004A532C" w:rsidRPr="00EE6312">
          <w:rPr>
            <w:rStyle w:val="Hyperlink"/>
          </w:rPr>
          <w:t>§1729.</w:t>
        </w:r>
        <w:r w:rsidR="004A532C" w:rsidRPr="00387D18">
          <w:rPr>
            <w:rFonts w:ascii="Calibri" w:hAnsi="Calibri"/>
            <w:sz w:val="22"/>
            <w:szCs w:val="22"/>
          </w:rPr>
          <w:tab/>
        </w:r>
        <w:r w:rsidR="004A532C" w:rsidRPr="00EE6312">
          <w:rPr>
            <w:rStyle w:val="Hyperlink"/>
          </w:rPr>
          <w:t>State Chemist Report</w:t>
        </w:r>
        <w:r w:rsidR="004A532C">
          <w:rPr>
            <w:webHidden/>
          </w:rPr>
          <w:tab/>
        </w:r>
        <w:r w:rsidR="004A532C">
          <w:rPr>
            <w:webHidden/>
          </w:rPr>
          <w:fldChar w:fldCharType="begin"/>
        </w:r>
        <w:r w:rsidR="004A532C">
          <w:rPr>
            <w:webHidden/>
          </w:rPr>
          <w:instrText xml:space="preserve"> PAGEREF _Toc184719060 \h </w:instrText>
        </w:r>
        <w:r w:rsidR="004A532C">
          <w:rPr>
            <w:webHidden/>
          </w:rPr>
        </w:r>
        <w:r w:rsidR="004A532C">
          <w:rPr>
            <w:webHidden/>
          </w:rPr>
          <w:fldChar w:fldCharType="separate"/>
        </w:r>
        <w:r>
          <w:rPr>
            <w:webHidden/>
          </w:rPr>
          <w:t>15</w:t>
        </w:r>
        <w:r w:rsidR="004A532C">
          <w:rPr>
            <w:webHidden/>
          </w:rPr>
          <w:fldChar w:fldCharType="end"/>
        </w:r>
      </w:hyperlink>
    </w:p>
    <w:p w:rsidR="004A532C" w:rsidRPr="00387D18" w:rsidRDefault="00DE38DB">
      <w:pPr>
        <w:pStyle w:val="TOC3"/>
        <w:rPr>
          <w:rFonts w:ascii="Calibri" w:hAnsi="Calibri"/>
          <w:sz w:val="22"/>
          <w:szCs w:val="22"/>
        </w:rPr>
      </w:pPr>
      <w:hyperlink w:anchor="_Toc184719061" w:history="1">
        <w:r w:rsidR="004A532C" w:rsidRPr="00EE6312">
          <w:rPr>
            <w:rStyle w:val="Hyperlink"/>
          </w:rPr>
          <w:t>§1731.</w:t>
        </w:r>
        <w:r w:rsidR="004A532C" w:rsidRPr="00387D18">
          <w:rPr>
            <w:rFonts w:ascii="Calibri" w:hAnsi="Calibri"/>
            <w:sz w:val="22"/>
            <w:szCs w:val="22"/>
          </w:rPr>
          <w:tab/>
        </w:r>
        <w:r w:rsidR="004A532C" w:rsidRPr="00EE6312">
          <w:rPr>
            <w:rStyle w:val="Hyperlink"/>
          </w:rPr>
          <w:t>Defenses to Report</w:t>
        </w:r>
        <w:r w:rsidR="004A532C">
          <w:rPr>
            <w:webHidden/>
          </w:rPr>
          <w:tab/>
        </w:r>
        <w:r w:rsidR="004A532C">
          <w:rPr>
            <w:webHidden/>
          </w:rPr>
          <w:fldChar w:fldCharType="begin"/>
        </w:r>
        <w:r w:rsidR="004A532C">
          <w:rPr>
            <w:webHidden/>
          </w:rPr>
          <w:instrText xml:space="preserve"> PAGEREF _Toc184719061 \h </w:instrText>
        </w:r>
        <w:r w:rsidR="004A532C">
          <w:rPr>
            <w:webHidden/>
          </w:rPr>
        </w:r>
        <w:r w:rsidR="004A532C">
          <w:rPr>
            <w:webHidden/>
          </w:rPr>
          <w:fldChar w:fldCharType="separate"/>
        </w:r>
        <w:r>
          <w:rPr>
            <w:webHidden/>
          </w:rPr>
          <w:t>15</w:t>
        </w:r>
        <w:r w:rsidR="004A532C">
          <w:rPr>
            <w:webHidden/>
          </w:rPr>
          <w:fldChar w:fldCharType="end"/>
        </w:r>
      </w:hyperlink>
    </w:p>
    <w:p w:rsidR="004A532C" w:rsidRPr="00387D18" w:rsidRDefault="00DE38DB">
      <w:pPr>
        <w:pStyle w:val="TOC3"/>
        <w:rPr>
          <w:rFonts w:ascii="Calibri" w:hAnsi="Calibri"/>
          <w:sz w:val="22"/>
          <w:szCs w:val="22"/>
        </w:rPr>
      </w:pPr>
      <w:hyperlink w:anchor="_Toc184719062" w:history="1">
        <w:r w:rsidR="004A532C" w:rsidRPr="00EE6312">
          <w:rPr>
            <w:rStyle w:val="Hyperlink"/>
          </w:rPr>
          <w:t>§1733.</w:t>
        </w:r>
        <w:r w:rsidR="004A532C" w:rsidRPr="00387D18">
          <w:rPr>
            <w:rFonts w:ascii="Calibri" w:hAnsi="Calibri"/>
            <w:sz w:val="22"/>
            <w:szCs w:val="22"/>
          </w:rPr>
          <w:tab/>
        </w:r>
        <w:r w:rsidR="004A532C" w:rsidRPr="00EE6312">
          <w:rPr>
            <w:rStyle w:val="Hyperlink"/>
          </w:rPr>
          <w:t>Racing a Horse under Investigation</w:t>
        </w:r>
        <w:r w:rsidR="004A532C">
          <w:rPr>
            <w:webHidden/>
          </w:rPr>
          <w:tab/>
        </w:r>
        <w:r w:rsidR="004A532C">
          <w:rPr>
            <w:webHidden/>
          </w:rPr>
          <w:fldChar w:fldCharType="begin"/>
        </w:r>
        <w:r w:rsidR="004A532C">
          <w:rPr>
            <w:webHidden/>
          </w:rPr>
          <w:instrText xml:space="preserve"> PAGEREF _Toc184719062 \h </w:instrText>
        </w:r>
        <w:r w:rsidR="004A532C">
          <w:rPr>
            <w:webHidden/>
          </w:rPr>
        </w:r>
        <w:r w:rsidR="004A532C">
          <w:rPr>
            <w:webHidden/>
          </w:rPr>
          <w:fldChar w:fldCharType="separate"/>
        </w:r>
        <w:r>
          <w:rPr>
            <w:webHidden/>
          </w:rPr>
          <w:t>15</w:t>
        </w:r>
        <w:r w:rsidR="004A532C">
          <w:rPr>
            <w:webHidden/>
          </w:rPr>
          <w:fldChar w:fldCharType="end"/>
        </w:r>
      </w:hyperlink>
    </w:p>
    <w:p w:rsidR="004A532C" w:rsidRPr="00387D18" w:rsidRDefault="00DE38DB">
      <w:pPr>
        <w:pStyle w:val="TOC3"/>
        <w:rPr>
          <w:rFonts w:ascii="Calibri" w:hAnsi="Calibri"/>
          <w:sz w:val="22"/>
          <w:szCs w:val="22"/>
        </w:rPr>
      </w:pPr>
      <w:hyperlink w:anchor="_Toc184719063" w:history="1">
        <w:r w:rsidR="004A532C" w:rsidRPr="00EE6312">
          <w:rPr>
            <w:rStyle w:val="Hyperlink"/>
          </w:rPr>
          <w:t>§1735.</w:t>
        </w:r>
        <w:r w:rsidR="004A532C" w:rsidRPr="00387D18">
          <w:rPr>
            <w:rFonts w:ascii="Calibri" w:hAnsi="Calibri"/>
            <w:sz w:val="22"/>
            <w:szCs w:val="22"/>
          </w:rPr>
          <w:tab/>
        </w:r>
        <w:r w:rsidR="004A532C" w:rsidRPr="00EE6312">
          <w:rPr>
            <w:rStyle w:val="Hyperlink"/>
          </w:rPr>
          <w:t>Trainers Responsible for Condition of Horse</w:t>
        </w:r>
        <w:r w:rsidR="004A532C">
          <w:rPr>
            <w:webHidden/>
          </w:rPr>
          <w:tab/>
        </w:r>
        <w:r w:rsidR="004A532C">
          <w:rPr>
            <w:webHidden/>
          </w:rPr>
          <w:fldChar w:fldCharType="begin"/>
        </w:r>
        <w:r w:rsidR="004A532C">
          <w:rPr>
            <w:webHidden/>
          </w:rPr>
          <w:instrText xml:space="preserve"> PAGEREF _Toc184719063 \h </w:instrText>
        </w:r>
        <w:r w:rsidR="004A532C">
          <w:rPr>
            <w:webHidden/>
          </w:rPr>
        </w:r>
        <w:r w:rsidR="004A532C">
          <w:rPr>
            <w:webHidden/>
          </w:rPr>
          <w:fldChar w:fldCharType="separate"/>
        </w:r>
        <w:r>
          <w:rPr>
            <w:webHidden/>
          </w:rPr>
          <w:t>16</w:t>
        </w:r>
        <w:r w:rsidR="004A532C">
          <w:rPr>
            <w:webHidden/>
          </w:rPr>
          <w:fldChar w:fldCharType="end"/>
        </w:r>
      </w:hyperlink>
    </w:p>
    <w:p w:rsidR="004A532C" w:rsidRPr="00387D18" w:rsidRDefault="00DE38DB">
      <w:pPr>
        <w:pStyle w:val="TOC3"/>
        <w:rPr>
          <w:rFonts w:ascii="Calibri" w:hAnsi="Calibri"/>
          <w:sz w:val="22"/>
          <w:szCs w:val="22"/>
        </w:rPr>
      </w:pPr>
      <w:hyperlink w:anchor="_Toc184719064" w:history="1">
        <w:r w:rsidR="004A532C" w:rsidRPr="00EE6312">
          <w:rPr>
            <w:rStyle w:val="Hyperlink"/>
          </w:rPr>
          <w:t>§1737.</w:t>
        </w:r>
        <w:r w:rsidR="004A532C" w:rsidRPr="00387D18">
          <w:rPr>
            <w:rFonts w:ascii="Calibri" w:hAnsi="Calibri"/>
            <w:sz w:val="22"/>
            <w:szCs w:val="22"/>
          </w:rPr>
          <w:tab/>
        </w:r>
        <w:r w:rsidR="004A532C" w:rsidRPr="00EE6312">
          <w:rPr>
            <w:rStyle w:val="Hyperlink"/>
          </w:rPr>
          <w:t>When Horse Found Drugged</w:t>
        </w:r>
        <w:r w:rsidR="004A532C">
          <w:rPr>
            <w:webHidden/>
          </w:rPr>
          <w:tab/>
        </w:r>
        <w:r w:rsidR="004A532C">
          <w:rPr>
            <w:webHidden/>
          </w:rPr>
          <w:fldChar w:fldCharType="begin"/>
        </w:r>
        <w:r w:rsidR="004A532C">
          <w:rPr>
            <w:webHidden/>
          </w:rPr>
          <w:instrText xml:space="preserve"> PAGEREF _Toc184719064 \h </w:instrText>
        </w:r>
        <w:r w:rsidR="004A532C">
          <w:rPr>
            <w:webHidden/>
          </w:rPr>
        </w:r>
        <w:r w:rsidR="004A532C">
          <w:rPr>
            <w:webHidden/>
          </w:rPr>
          <w:fldChar w:fldCharType="separate"/>
        </w:r>
        <w:r>
          <w:rPr>
            <w:webHidden/>
          </w:rPr>
          <w:t>16</w:t>
        </w:r>
        <w:r w:rsidR="004A532C">
          <w:rPr>
            <w:webHidden/>
          </w:rPr>
          <w:fldChar w:fldCharType="end"/>
        </w:r>
      </w:hyperlink>
    </w:p>
    <w:p w:rsidR="004A532C" w:rsidRPr="00387D18" w:rsidRDefault="00DE38DB">
      <w:pPr>
        <w:pStyle w:val="TOC3"/>
        <w:rPr>
          <w:rFonts w:ascii="Calibri" w:hAnsi="Calibri"/>
          <w:sz w:val="22"/>
          <w:szCs w:val="22"/>
        </w:rPr>
      </w:pPr>
      <w:hyperlink w:anchor="_Toc184719065" w:history="1">
        <w:r w:rsidR="004A532C" w:rsidRPr="00EE6312">
          <w:rPr>
            <w:rStyle w:val="Hyperlink"/>
          </w:rPr>
          <w:t>§1739.</w:t>
        </w:r>
        <w:r w:rsidR="004A532C" w:rsidRPr="00387D18">
          <w:rPr>
            <w:rFonts w:ascii="Calibri" w:hAnsi="Calibri"/>
            <w:sz w:val="22"/>
            <w:szCs w:val="22"/>
          </w:rPr>
          <w:tab/>
        </w:r>
        <w:r w:rsidR="004A532C" w:rsidRPr="00EE6312">
          <w:rPr>
            <w:rStyle w:val="Hyperlink"/>
          </w:rPr>
          <w:t>Disqualified Horse Recognized as Winner</w:t>
        </w:r>
        <w:r w:rsidR="004A532C">
          <w:rPr>
            <w:webHidden/>
          </w:rPr>
          <w:tab/>
        </w:r>
        <w:r w:rsidR="004A532C">
          <w:rPr>
            <w:webHidden/>
          </w:rPr>
          <w:fldChar w:fldCharType="begin"/>
        </w:r>
        <w:r w:rsidR="004A532C">
          <w:rPr>
            <w:webHidden/>
          </w:rPr>
          <w:instrText xml:space="preserve"> PAGEREF _Toc184719065 \h </w:instrText>
        </w:r>
        <w:r w:rsidR="004A532C">
          <w:rPr>
            <w:webHidden/>
          </w:rPr>
        </w:r>
        <w:r w:rsidR="004A532C">
          <w:rPr>
            <w:webHidden/>
          </w:rPr>
          <w:fldChar w:fldCharType="separate"/>
        </w:r>
        <w:r>
          <w:rPr>
            <w:webHidden/>
          </w:rPr>
          <w:t>16</w:t>
        </w:r>
        <w:r w:rsidR="004A532C">
          <w:rPr>
            <w:webHidden/>
          </w:rPr>
          <w:fldChar w:fldCharType="end"/>
        </w:r>
      </w:hyperlink>
    </w:p>
    <w:p w:rsidR="004A532C" w:rsidRPr="00387D18" w:rsidRDefault="00DE38DB">
      <w:pPr>
        <w:pStyle w:val="TOC3"/>
        <w:rPr>
          <w:rFonts w:ascii="Calibri" w:hAnsi="Calibri"/>
          <w:sz w:val="22"/>
          <w:szCs w:val="22"/>
        </w:rPr>
      </w:pPr>
      <w:hyperlink w:anchor="_Toc184719066" w:history="1">
        <w:r w:rsidR="004A532C" w:rsidRPr="00EE6312">
          <w:rPr>
            <w:rStyle w:val="Hyperlink"/>
          </w:rPr>
          <w:t>§1741.</w:t>
        </w:r>
        <w:r w:rsidR="004A532C" w:rsidRPr="00387D18">
          <w:rPr>
            <w:rFonts w:ascii="Calibri" w:hAnsi="Calibri"/>
            <w:sz w:val="22"/>
            <w:szCs w:val="22"/>
          </w:rPr>
          <w:tab/>
        </w:r>
        <w:r w:rsidR="004A532C" w:rsidRPr="00EE6312">
          <w:rPr>
            <w:rStyle w:val="Hyperlink"/>
          </w:rPr>
          <w:t>Use of Abusive Language</w:t>
        </w:r>
        <w:r w:rsidR="004A532C">
          <w:rPr>
            <w:webHidden/>
          </w:rPr>
          <w:tab/>
        </w:r>
        <w:r w:rsidR="004A532C">
          <w:rPr>
            <w:webHidden/>
          </w:rPr>
          <w:fldChar w:fldCharType="begin"/>
        </w:r>
        <w:r w:rsidR="004A532C">
          <w:rPr>
            <w:webHidden/>
          </w:rPr>
          <w:instrText xml:space="preserve"> PAGEREF _Toc184719066 \h </w:instrText>
        </w:r>
        <w:r w:rsidR="004A532C">
          <w:rPr>
            <w:webHidden/>
          </w:rPr>
        </w:r>
        <w:r w:rsidR="004A532C">
          <w:rPr>
            <w:webHidden/>
          </w:rPr>
          <w:fldChar w:fldCharType="separate"/>
        </w:r>
        <w:r>
          <w:rPr>
            <w:webHidden/>
          </w:rPr>
          <w:t>16</w:t>
        </w:r>
        <w:r w:rsidR="004A532C">
          <w:rPr>
            <w:webHidden/>
          </w:rPr>
          <w:fldChar w:fldCharType="end"/>
        </w:r>
      </w:hyperlink>
    </w:p>
    <w:p w:rsidR="004A532C" w:rsidRPr="00387D18" w:rsidRDefault="00DE38DB">
      <w:pPr>
        <w:pStyle w:val="TOC3"/>
        <w:rPr>
          <w:rFonts w:ascii="Calibri" w:hAnsi="Calibri"/>
          <w:sz w:val="22"/>
          <w:szCs w:val="22"/>
        </w:rPr>
      </w:pPr>
      <w:hyperlink w:anchor="_Toc184719067" w:history="1">
        <w:r w:rsidR="004A532C" w:rsidRPr="00EE6312">
          <w:rPr>
            <w:rStyle w:val="Hyperlink"/>
          </w:rPr>
          <w:t>§1742.</w:t>
        </w:r>
        <w:r w:rsidR="004A532C" w:rsidRPr="00387D18">
          <w:rPr>
            <w:rFonts w:ascii="Calibri" w:hAnsi="Calibri"/>
            <w:sz w:val="22"/>
            <w:szCs w:val="22"/>
          </w:rPr>
          <w:tab/>
        </w:r>
        <w:r w:rsidR="004A532C" w:rsidRPr="00EE6312">
          <w:rPr>
            <w:rStyle w:val="Hyperlink"/>
          </w:rPr>
          <w:t>Issuance of NSF Checks</w:t>
        </w:r>
        <w:r w:rsidR="004A532C">
          <w:rPr>
            <w:webHidden/>
          </w:rPr>
          <w:tab/>
        </w:r>
        <w:r w:rsidR="004A532C">
          <w:rPr>
            <w:webHidden/>
          </w:rPr>
          <w:fldChar w:fldCharType="begin"/>
        </w:r>
        <w:r w:rsidR="004A532C">
          <w:rPr>
            <w:webHidden/>
          </w:rPr>
          <w:instrText xml:space="preserve"> PAGEREF _Toc184719067 \h </w:instrText>
        </w:r>
        <w:r w:rsidR="004A532C">
          <w:rPr>
            <w:webHidden/>
          </w:rPr>
        </w:r>
        <w:r w:rsidR="004A532C">
          <w:rPr>
            <w:webHidden/>
          </w:rPr>
          <w:fldChar w:fldCharType="separate"/>
        </w:r>
        <w:r>
          <w:rPr>
            <w:webHidden/>
          </w:rPr>
          <w:t>16</w:t>
        </w:r>
        <w:r w:rsidR="004A532C">
          <w:rPr>
            <w:webHidden/>
          </w:rPr>
          <w:fldChar w:fldCharType="end"/>
        </w:r>
      </w:hyperlink>
    </w:p>
    <w:p w:rsidR="004A532C" w:rsidRPr="00387D18" w:rsidRDefault="00DE38DB">
      <w:pPr>
        <w:pStyle w:val="TOC3"/>
        <w:rPr>
          <w:rFonts w:ascii="Calibri" w:hAnsi="Calibri"/>
          <w:sz w:val="22"/>
          <w:szCs w:val="22"/>
        </w:rPr>
      </w:pPr>
      <w:hyperlink w:anchor="_Toc184719068" w:history="1">
        <w:r w:rsidR="004A532C" w:rsidRPr="00EE6312">
          <w:rPr>
            <w:rStyle w:val="Hyperlink"/>
          </w:rPr>
          <w:t>§1743.</w:t>
        </w:r>
        <w:r w:rsidR="004A532C" w:rsidRPr="00387D18">
          <w:rPr>
            <w:rFonts w:ascii="Calibri" w:hAnsi="Calibri"/>
            <w:sz w:val="22"/>
            <w:szCs w:val="22"/>
          </w:rPr>
          <w:tab/>
        </w:r>
        <w:r w:rsidR="004A532C" w:rsidRPr="00EE6312">
          <w:rPr>
            <w:rStyle w:val="Hyperlink"/>
          </w:rPr>
          <w:t>Possession of Drugs, Syringes or Needles</w:t>
        </w:r>
        <w:r w:rsidR="004A532C">
          <w:rPr>
            <w:webHidden/>
          </w:rPr>
          <w:tab/>
        </w:r>
        <w:r w:rsidR="004A532C">
          <w:rPr>
            <w:webHidden/>
          </w:rPr>
          <w:fldChar w:fldCharType="begin"/>
        </w:r>
        <w:r w:rsidR="004A532C">
          <w:rPr>
            <w:webHidden/>
          </w:rPr>
          <w:instrText xml:space="preserve"> PAGEREF _Toc184719068 \h </w:instrText>
        </w:r>
        <w:r w:rsidR="004A532C">
          <w:rPr>
            <w:webHidden/>
          </w:rPr>
        </w:r>
        <w:r w:rsidR="004A532C">
          <w:rPr>
            <w:webHidden/>
          </w:rPr>
          <w:fldChar w:fldCharType="separate"/>
        </w:r>
        <w:r>
          <w:rPr>
            <w:webHidden/>
          </w:rPr>
          <w:t>16</w:t>
        </w:r>
        <w:r w:rsidR="004A532C">
          <w:rPr>
            <w:webHidden/>
          </w:rPr>
          <w:fldChar w:fldCharType="end"/>
        </w:r>
      </w:hyperlink>
    </w:p>
    <w:p w:rsidR="004A532C" w:rsidRPr="00387D18" w:rsidRDefault="00DE38DB">
      <w:pPr>
        <w:pStyle w:val="TOC3"/>
        <w:rPr>
          <w:rFonts w:ascii="Calibri" w:hAnsi="Calibri"/>
          <w:sz w:val="22"/>
          <w:szCs w:val="22"/>
        </w:rPr>
      </w:pPr>
      <w:hyperlink w:anchor="_Toc184719069" w:history="1">
        <w:r w:rsidR="004A532C" w:rsidRPr="00EE6312">
          <w:rPr>
            <w:rStyle w:val="Hyperlink"/>
          </w:rPr>
          <w:t>§1745.</w:t>
        </w:r>
        <w:r w:rsidR="004A532C" w:rsidRPr="00387D18">
          <w:rPr>
            <w:rFonts w:ascii="Calibri" w:hAnsi="Calibri"/>
            <w:sz w:val="22"/>
            <w:szCs w:val="22"/>
          </w:rPr>
          <w:tab/>
        </w:r>
        <w:r w:rsidR="004A532C" w:rsidRPr="00EE6312">
          <w:rPr>
            <w:rStyle w:val="Hyperlink"/>
          </w:rPr>
          <w:t>Tampering with a Horse</w:t>
        </w:r>
        <w:r w:rsidR="004A532C">
          <w:rPr>
            <w:webHidden/>
          </w:rPr>
          <w:tab/>
        </w:r>
        <w:r w:rsidR="004A532C">
          <w:rPr>
            <w:webHidden/>
          </w:rPr>
          <w:fldChar w:fldCharType="begin"/>
        </w:r>
        <w:r w:rsidR="004A532C">
          <w:rPr>
            <w:webHidden/>
          </w:rPr>
          <w:instrText xml:space="preserve"> PAGEREF _Toc184719069 \h </w:instrText>
        </w:r>
        <w:r w:rsidR="004A532C">
          <w:rPr>
            <w:webHidden/>
          </w:rPr>
        </w:r>
        <w:r w:rsidR="004A532C">
          <w:rPr>
            <w:webHidden/>
          </w:rPr>
          <w:fldChar w:fldCharType="separate"/>
        </w:r>
        <w:r>
          <w:rPr>
            <w:webHidden/>
          </w:rPr>
          <w:t>17</w:t>
        </w:r>
        <w:r w:rsidR="004A532C">
          <w:rPr>
            <w:webHidden/>
          </w:rPr>
          <w:fldChar w:fldCharType="end"/>
        </w:r>
      </w:hyperlink>
    </w:p>
    <w:p w:rsidR="004A532C" w:rsidRPr="00387D18" w:rsidRDefault="00DE38DB">
      <w:pPr>
        <w:pStyle w:val="TOC3"/>
        <w:rPr>
          <w:rFonts w:ascii="Calibri" w:hAnsi="Calibri"/>
          <w:sz w:val="22"/>
          <w:szCs w:val="22"/>
        </w:rPr>
      </w:pPr>
      <w:hyperlink w:anchor="_Toc184719070" w:history="1">
        <w:r w:rsidR="004A532C" w:rsidRPr="00EE6312">
          <w:rPr>
            <w:rStyle w:val="Hyperlink"/>
          </w:rPr>
          <w:t>§1747.</w:t>
        </w:r>
        <w:r w:rsidR="004A532C" w:rsidRPr="00387D18">
          <w:rPr>
            <w:rFonts w:ascii="Calibri" w:hAnsi="Calibri"/>
            <w:sz w:val="22"/>
            <w:szCs w:val="22"/>
          </w:rPr>
          <w:tab/>
        </w:r>
        <w:r w:rsidR="004A532C" w:rsidRPr="00EE6312">
          <w:rPr>
            <w:rStyle w:val="Hyperlink"/>
          </w:rPr>
          <w:t>Taking of Sample</w:t>
        </w:r>
        <w:r w:rsidR="004A532C">
          <w:rPr>
            <w:webHidden/>
          </w:rPr>
          <w:tab/>
        </w:r>
        <w:r w:rsidR="004A532C">
          <w:rPr>
            <w:webHidden/>
          </w:rPr>
          <w:fldChar w:fldCharType="begin"/>
        </w:r>
        <w:r w:rsidR="004A532C">
          <w:rPr>
            <w:webHidden/>
          </w:rPr>
          <w:instrText xml:space="preserve"> PAGEREF _Toc184719070 \h </w:instrText>
        </w:r>
        <w:r w:rsidR="004A532C">
          <w:rPr>
            <w:webHidden/>
          </w:rPr>
        </w:r>
        <w:r w:rsidR="004A532C">
          <w:rPr>
            <w:webHidden/>
          </w:rPr>
          <w:fldChar w:fldCharType="separate"/>
        </w:r>
        <w:r>
          <w:rPr>
            <w:webHidden/>
          </w:rPr>
          <w:t>17</w:t>
        </w:r>
        <w:r w:rsidR="004A532C">
          <w:rPr>
            <w:webHidden/>
          </w:rPr>
          <w:fldChar w:fldCharType="end"/>
        </w:r>
      </w:hyperlink>
    </w:p>
    <w:p w:rsidR="004A532C" w:rsidRPr="00387D18" w:rsidRDefault="00DE38DB">
      <w:pPr>
        <w:pStyle w:val="TOC3"/>
        <w:rPr>
          <w:rFonts w:ascii="Calibri" w:hAnsi="Calibri"/>
          <w:sz w:val="22"/>
          <w:szCs w:val="22"/>
        </w:rPr>
      </w:pPr>
      <w:hyperlink w:anchor="_Toc184719071" w:history="1">
        <w:r w:rsidR="004A532C" w:rsidRPr="00EE6312">
          <w:rPr>
            <w:rStyle w:val="Hyperlink"/>
          </w:rPr>
          <w:t>§1749.</w:t>
        </w:r>
        <w:r w:rsidR="004A532C" w:rsidRPr="00387D18">
          <w:rPr>
            <w:rFonts w:ascii="Calibri" w:hAnsi="Calibri"/>
            <w:sz w:val="22"/>
            <w:szCs w:val="22"/>
          </w:rPr>
          <w:tab/>
        </w:r>
        <w:r w:rsidR="004A532C" w:rsidRPr="00EE6312">
          <w:rPr>
            <w:rStyle w:val="Hyperlink"/>
          </w:rPr>
          <w:t>Searches</w:t>
        </w:r>
        <w:r w:rsidR="004A532C">
          <w:rPr>
            <w:webHidden/>
          </w:rPr>
          <w:tab/>
        </w:r>
        <w:r w:rsidR="004A532C">
          <w:rPr>
            <w:webHidden/>
          </w:rPr>
          <w:fldChar w:fldCharType="begin"/>
        </w:r>
        <w:r w:rsidR="004A532C">
          <w:rPr>
            <w:webHidden/>
          </w:rPr>
          <w:instrText xml:space="preserve"> PAGEREF _Toc184719071 \h </w:instrText>
        </w:r>
        <w:r w:rsidR="004A532C">
          <w:rPr>
            <w:webHidden/>
          </w:rPr>
        </w:r>
        <w:r w:rsidR="004A532C">
          <w:rPr>
            <w:webHidden/>
          </w:rPr>
          <w:fldChar w:fldCharType="separate"/>
        </w:r>
        <w:r>
          <w:rPr>
            <w:webHidden/>
          </w:rPr>
          <w:t>17</w:t>
        </w:r>
        <w:r w:rsidR="004A532C">
          <w:rPr>
            <w:webHidden/>
          </w:rPr>
          <w:fldChar w:fldCharType="end"/>
        </w:r>
      </w:hyperlink>
    </w:p>
    <w:p w:rsidR="004A532C" w:rsidRPr="00387D18" w:rsidRDefault="00DE38DB">
      <w:pPr>
        <w:pStyle w:val="TOC3"/>
        <w:rPr>
          <w:rFonts w:ascii="Calibri" w:hAnsi="Calibri"/>
          <w:sz w:val="22"/>
          <w:szCs w:val="22"/>
        </w:rPr>
      </w:pPr>
      <w:hyperlink w:anchor="_Toc184719072" w:history="1">
        <w:r w:rsidR="004A532C" w:rsidRPr="00EE6312">
          <w:rPr>
            <w:rStyle w:val="Hyperlink"/>
          </w:rPr>
          <w:t>§1751.</w:t>
        </w:r>
        <w:r w:rsidR="004A532C" w:rsidRPr="00387D18">
          <w:rPr>
            <w:rFonts w:ascii="Calibri" w:hAnsi="Calibri"/>
            <w:sz w:val="22"/>
            <w:szCs w:val="22"/>
          </w:rPr>
          <w:tab/>
        </w:r>
        <w:r w:rsidR="004A532C" w:rsidRPr="00EE6312">
          <w:rPr>
            <w:rStyle w:val="Hyperlink"/>
          </w:rPr>
          <w:t>Consent to Use of Criminal Record</w:t>
        </w:r>
        <w:r w:rsidR="004A532C">
          <w:rPr>
            <w:webHidden/>
          </w:rPr>
          <w:tab/>
        </w:r>
        <w:r w:rsidR="004A532C">
          <w:rPr>
            <w:webHidden/>
          </w:rPr>
          <w:fldChar w:fldCharType="begin"/>
        </w:r>
        <w:r w:rsidR="004A532C">
          <w:rPr>
            <w:webHidden/>
          </w:rPr>
          <w:instrText xml:space="preserve"> PAGEREF _Toc184719072 \h </w:instrText>
        </w:r>
        <w:r w:rsidR="004A532C">
          <w:rPr>
            <w:webHidden/>
          </w:rPr>
        </w:r>
        <w:r w:rsidR="004A532C">
          <w:rPr>
            <w:webHidden/>
          </w:rPr>
          <w:fldChar w:fldCharType="separate"/>
        </w:r>
        <w:r>
          <w:rPr>
            <w:webHidden/>
          </w:rPr>
          <w:t>17</w:t>
        </w:r>
        <w:r w:rsidR="004A532C">
          <w:rPr>
            <w:webHidden/>
          </w:rPr>
          <w:fldChar w:fldCharType="end"/>
        </w:r>
      </w:hyperlink>
    </w:p>
    <w:p w:rsidR="004A532C" w:rsidRPr="00387D18" w:rsidRDefault="00DE38DB">
      <w:pPr>
        <w:pStyle w:val="TOC3"/>
        <w:rPr>
          <w:rFonts w:ascii="Calibri" w:hAnsi="Calibri"/>
          <w:sz w:val="22"/>
          <w:szCs w:val="22"/>
        </w:rPr>
      </w:pPr>
      <w:hyperlink w:anchor="_Toc184719073" w:history="1">
        <w:r w:rsidR="004A532C" w:rsidRPr="00EE6312">
          <w:rPr>
            <w:rStyle w:val="Hyperlink"/>
          </w:rPr>
          <w:t>§1753.</w:t>
        </w:r>
        <w:r w:rsidR="004A532C" w:rsidRPr="00387D18">
          <w:rPr>
            <w:rFonts w:ascii="Calibri" w:hAnsi="Calibri"/>
            <w:sz w:val="22"/>
            <w:szCs w:val="22"/>
          </w:rPr>
          <w:tab/>
        </w:r>
        <w:r w:rsidR="004A532C" w:rsidRPr="00EE6312">
          <w:rPr>
            <w:rStyle w:val="Hyperlink"/>
          </w:rPr>
          <w:t>Detention Barn</w:t>
        </w:r>
        <w:r w:rsidR="004A532C">
          <w:rPr>
            <w:webHidden/>
          </w:rPr>
          <w:tab/>
        </w:r>
        <w:r w:rsidR="004A532C">
          <w:rPr>
            <w:webHidden/>
          </w:rPr>
          <w:fldChar w:fldCharType="begin"/>
        </w:r>
        <w:r w:rsidR="004A532C">
          <w:rPr>
            <w:webHidden/>
          </w:rPr>
          <w:instrText xml:space="preserve"> PAGEREF _Toc184719073 \h </w:instrText>
        </w:r>
        <w:r w:rsidR="004A532C">
          <w:rPr>
            <w:webHidden/>
          </w:rPr>
        </w:r>
        <w:r w:rsidR="004A532C">
          <w:rPr>
            <w:webHidden/>
          </w:rPr>
          <w:fldChar w:fldCharType="separate"/>
        </w:r>
        <w:r>
          <w:rPr>
            <w:webHidden/>
          </w:rPr>
          <w:t>17</w:t>
        </w:r>
        <w:r w:rsidR="004A532C">
          <w:rPr>
            <w:webHidden/>
          </w:rPr>
          <w:fldChar w:fldCharType="end"/>
        </w:r>
      </w:hyperlink>
    </w:p>
    <w:p w:rsidR="004A532C" w:rsidRPr="00387D18" w:rsidRDefault="00DE38DB">
      <w:pPr>
        <w:pStyle w:val="TOC3"/>
        <w:rPr>
          <w:rFonts w:ascii="Calibri" w:hAnsi="Calibri"/>
          <w:sz w:val="22"/>
          <w:szCs w:val="22"/>
        </w:rPr>
      </w:pPr>
      <w:hyperlink w:anchor="_Toc184719074" w:history="1">
        <w:r w:rsidR="004A532C" w:rsidRPr="00EE6312">
          <w:rPr>
            <w:rStyle w:val="Hyperlink"/>
          </w:rPr>
          <w:t>§1755.</w:t>
        </w:r>
        <w:r w:rsidR="004A532C" w:rsidRPr="00387D18">
          <w:rPr>
            <w:rFonts w:ascii="Calibri" w:hAnsi="Calibri"/>
            <w:sz w:val="22"/>
            <w:szCs w:val="22"/>
          </w:rPr>
          <w:tab/>
        </w:r>
        <w:r w:rsidR="004A532C" w:rsidRPr="00EE6312">
          <w:rPr>
            <w:rStyle w:val="Hyperlink"/>
          </w:rPr>
          <w:t>Equipment and Attention for Horse in Detention Barn</w:t>
        </w:r>
        <w:r w:rsidR="004A532C">
          <w:rPr>
            <w:webHidden/>
          </w:rPr>
          <w:tab/>
        </w:r>
        <w:r w:rsidR="004A532C">
          <w:rPr>
            <w:webHidden/>
          </w:rPr>
          <w:fldChar w:fldCharType="begin"/>
        </w:r>
        <w:r w:rsidR="004A532C">
          <w:rPr>
            <w:webHidden/>
          </w:rPr>
          <w:instrText xml:space="preserve"> PAGEREF _Toc184719074 \h </w:instrText>
        </w:r>
        <w:r w:rsidR="004A532C">
          <w:rPr>
            <w:webHidden/>
          </w:rPr>
        </w:r>
        <w:r w:rsidR="004A532C">
          <w:rPr>
            <w:webHidden/>
          </w:rPr>
          <w:fldChar w:fldCharType="separate"/>
        </w:r>
        <w:r>
          <w:rPr>
            <w:webHidden/>
          </w:rPr>
          <w:t>17</w:t>
        </w:r>
        <w:r w:rsidR="004A532C">
          <w:rPr>
            <w:webHidden/>
          </w:rPr>
          <w:fldChar w:fldCharType="end"/>
        </w:r>
      </w:hyperlink>
    </w:p>
    <w:p w:rsidR="004A532C" w:rsidRPr="00387D18" w:rsidRDefault="00DE38DB">
      <w:pPr>
        <w:pStyle w:val="TOC3"/>
        <w:rPr>
          <w:rFonts w:ascii="Calibri" w:hAnsi="Calibri"/>
          <w:sz w:val="22"/>
          <w:szCs w:val="22"/>
        </w:rPr>
      </w:pPr>
      <w:hyperlink w:anchor="_Toc184719075" w:history="1">
        <w:r w:rsidR="004A532C" w:rsidRPr="00EE6312">
          <w:rPr>
            <w:rStyle w:val="Hyperlink"/>
          </w:rPr>
          <w:t>§1757.</w:t>
        </w:r>
        <w:r w:rsidR="004A532C" w:rsidRPr="00387D18">
          <w:rPr>
            <w:rFonts w:ascii="Calibri" w:hAnsi="Calibri"/>
            <w:sz w:val="22"/>
            <w:szCs w:val="22"/>
          </w:rPr>
          <w:tab/>
        </w:r>
        <w:r w:rsidR="004A532C" w:rsidRPr="00EE6312">
          <w:rPr>
            <w:rStyle w:val="Hyperlink"/>
          </w:rPr>
          <w:t>Witnessing Taking of Specimen</w:t>
        </w:r>
        <w:r w:rsidR="004A532C">
          <w:rPr>
            <w:webHidden/>
          </w:rPr>
          <w:tab/>
        </w:r>
        <w:r w:rsidR="004A532C">
          <w:rPr>
            <w:webHidden/>
          </w:rPr>
          <w:fldChar w:fldCharType="begin"/>
        </w:r>
        <w:r w:rsidR="004A532C">
          <w:rPr>
            <w:webHidden/>
          </w:rPr>
          <w:instrText xml:space="preserve"> PAGEREF _Toc184719075 \h </w:instrText>
        </w:r>
        <w:r w:rsidR="004A532C">
          <w:rPr>
            <w:webHidden/>
          </w:rPr>
        </w:r>
        <w:r w:rsidR="004A532C">
          <w:rPr>
            <w:webHidden/>
          </w:rPr>
          <w:fldChar w:fldCharType="separate"/>
        </w:r>
        <w:r>
          <w:rPr>
            <w:webHidden/>
          </w:rPr>
          <w:t>17</w:t>
        </w:r>
        <w:r w:rsidR="004A532C">
          <w:rPr>
            <w:webHidden/>
          </w:rPr>
          <w:fldChar w:fldCharType="end"/>
        </w:r>
      </w:hyperlink>
    </w:p>
    <w:p w:rsidR="004A532C" w:rsidRPr="00387D18" w:rsidRDefault="00DE38DB">
      <w:pPr>
        <w:pStyle w:val="TOC3"/>
        <w:rPr>
          <w:rFonts w:ascii="Calibri" w:hAnsi="Calibri"/>
          <w:sz w:val="22"/>
          <w:szCs w:val="22"/>
        </w:rPr>
      </w:pPr>
      <w:hyperlink w:anchor="_Toc184719076" w:history="1">
        <w:r w:rsidR="004A532C" w:rsidRPr="00EE6312">
          <w:rPr>
            <w:rStyle w:val="Hyperlink"/>
          </w:rPr>
          <w:t>§1759.</w:t>
        </w:r>
        <w:r w:rsidR="004A532C" w:rsidRPr="00387D18">
          <w:rPr>
            <w:rFonts w:ascii="Calibri" w:hAnsi="Calibri"/>
            <w:sz w:val="22"/>
            <w:szCs w:val="22"/>
          </w:rPr>
          <w:tab/>
        </w:r>
        <w:r w:rsidR="004A532C" w:rsidRPr="00EE6312">
          <w:rPr>
            <w:rStyle w:val="Hyperlink"/>
          </w:rPr>
          <w:t>Taking of Samples</w:t>
        </w:r>
        <w:r w:rsidR="004A532C">
          <w:rPr>
            <w:webHidden/>
          </w:rPr>
          <w:tab/>
        </w:r>
        <w:r w:rsidR="004A532C">
          <w:rPr>
            <w:webHidden/>
          </w:rPr>
          <w:fldChar w:fldCharType="begin"/>
        </w:r>
        <w:r w:rsidR="004A532C">
          <w:rPr>
            <w:webHidden/>
          </w:rPr>
          <w:instrText xml:space="preserve"> PAGEREF _Toc184719076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77" w:history="1">
        <w:r w:rsidR="004A532C" w:rsidRPr="00EE6312">
          <w:rPr>
            <w:rStyle w:val="Hyperlink"/>
          </w:rPr>
          <w:t>§1761.</w:t>
        </w:r>
        <w:r w:rsidR="004A532C" w:rsidRPr="00387D18">
          <w:rPr>
            <w:rFonts w:ascii="Calibri" w:hAnsi="Calibri"/>
            <w:sz w:val="22"/>
            <w:szCs w:val="22"/>
          </w:rPr>
          <w:tab/>
        </w:r>
        <w:r w:rsidR="004A532C" w:rsidRPr="00EE6312">
          <w:rPr>
            <w:rStyle w:val="Hyperlink"/>
          </w:rPr>
          <w:t>Equine Urine Sample Identification</w:t>
        </w:r>
        <w:r w:rsidR="004A532C">
          <w:rPr>
            <w:webHidden/>
          </w:rPr>
          <w:tab/>
        </w:r>
        <w:r w:rsidR="004A532C">
          <w:rPr>
            <w:webHidden/>
          </w:rPr>
          <w:fldChar w:fldCharType="begin"/>
        </w:r>
        <w:r w:rsidR="004A532C">
          <w:rPr>
            <w:webHidden/>
          </w:rPr>
          <w:instrText xml:space="preserve"> PAGEREF _Toc184719077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78" w:history="1">
        <w:r w:rsidR="004A532C" w:rsidRPr="00EE6312">
          <w:rPr>
            <w:rStyle w:val="Hyperlink"/>
          </w:rPr>
          <w:t>§1763.</w:t>
        </w:r>
        <w:r w:rsidR="004A532C" w:rsidRPr="00387D18">
          <w:rPr>
            <w:rFonts w:ascii="Calibri" w:hAnsi="Calibri"/>
            <w:sz w:val="22"/>
            <w:szCs w:val="22"/>
          </w:rPr>
          <w:tab/>
        </w:r>
        <w:r w:rsidR="004A532C" w:rsidRPr="00EE6312">
          <w:rPr>
            <w:rStyle w:val="Hyperlink"/>
          </w:rPr>
          <w:t>Taking Blood/Urine Sample</w:t>
        </w:r>
        <w:r w:rsidR="004A532C">
          <w:rPr>
            <w:webHidden/>
          </w:rPr>
          <w:tab/>
        </w:r>
        <w:r w:rsidR="004A532C">
          <w:rPr>
            <w:webHidden/>
          </w:rPr>
          <w:fldChar w:fldCharType="begin"/>
        </w:r>
        <w:r w:rsidR="004A532C">
          <w:rPr>
            <w:webHidden/>
          </w:rPr>
          <w:instrText xml:space="preserve"> PAGEREF _Toc184719078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79" w:history="1">
        <w:r w:rsidR="004A532C" w:rsidRPr="00EE6312">
          <w:rPr>
            <w:rStyle w:val="Hyperlink"/>
          </w:rPr>
          <w:t>§1765.</w:t>
        </w:r>
        <w:r w:rsidR="004A532C" w:rsidRPr="00387D18">
          <w:rPr>
            <w:rFonts w:ascii="Calibri" w:hAnsi="Calibri"/>
            <w:sz w:val="22"/>
            <w:szCs w:val="22"/>
          </w:rPr>
          <w:tab/>
        </w:r>
        <w:r w:rsidR="004A532C" w:rsidRPr="00EE6312">
          <w:rPr>
            <w:rStyle w:val="Hyperlink"/>
          </w:rPr>
          <w:t>Use of Diuretic</w:t>
        </w:r>
        <w:r w:rsidR="004A532C">
          <w:rPr>
            <w:webHidden/>
          </w:rPr>
          <w:tab/>
        </w:r>
        <w:r w:rsidR="004A532C">
          <w:rPr>
            <w:webHidden/>
          </w:rPr>
          <w:fldChar w:fldCharType="begin"/>
        </w:r>
        <w:r w:rsidR="004A532C">
          <w:rPr>
            <w:webHidden/>
          </w:rPr>
          <w:instrText xml:space="preserve"> PAGEREF _Toc184719079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80" w:history="1">
        <w:r w:rsidR="004A532C" w:rsidRPr="00EE6312">
          <w:rPr>
            <w:rStyle w:val="Hyperlink"/>
          </w:rPr>
          <w:t>§1767.</w:t>
        </w:r>
        <w:r w:rsidR="004A532C" w:rsidRPr="00387D18">
          <w:rPr>
            <w:rFonts w:ascii="Calibri" w:hAnsi="Calibri"/>
            <w:sz w:val="22"/>
            <w:szCs w:val="22"/>
          </w:rPr>
          <w:tab/>
        </w:r>
        <w:r w:rsidR="004A532C" w:rsidRPr="00EE6312">
          <w:rPr>
            <w:rStyle w:val="Hyperlink"/>
          </w:rPr>
          <w:t>Safeguarding and Delivery of Specimens</w:t>
        </w:r>
        <w:r w:rsidR="004A532C">
          <w:rPr>
            <w:webHidden/>
          </w:rPr>
          <w:tab/>
        </w:r>
        <w:r w:rsidR="004A532C">
          <w:rPr>
            <w:webHidden/>
          </w:rPr>
          <w:fldChar w:fldCharType="begin"/>
        </w:r>
        <w:r w:rsidR="004A532C">
          <w:rPr>
            <w:webHidden/>
          </w:rPr>
          <w:instrText xml:space="preserve"> PAGEREF _Toc184719080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81" w:history="1">
        <w:r w:rsidR="004A532C" w:rsidRPr="00EE6312">
          <w:rPr>
            <w:rStyle w:val="Hyperlink"/>
          </w:rPr>
          <w:t>§1769.</w:t>
        </w:r>
        <w:r w:rsidR="004A532C" w:rsidRPr="00387D18">
          <w:rPr>
            <w:rFonts w:ascii="Calibri" w:hAnsi="Calibri"/>
            <w:sz w:val="22"/>
            <w:szCs w:val="22"/>
          </w:rPr>
          <w:tab/>
        </w:r>
        <w:r w:rsidR="004A532C" w:rsidRPr="00EE6312">
          <w:rPr>
            <w:rStyle w:val="Hyperlink"/>
          </w:rPr>
          <w:t>Handling of Specimen by Commission Chemist</w:t>
        </w:r>
        <w:r w:rsidR="004A532C">
          <w:rPr>
            <w:webHidden/>
          </w:rPr>
          <w:tab/>
        </w:r>
        <w:r w:rsidR="004A532C">
          <w:rPr>
            <w:webHidden/>
          </w:rPr>
          <w:fldChar w:fldCharType="begin"/>
        </w:r>
        <w:r w:rsidR="004A532C">
          <w:rPr>
            <w:webHidden/>
          </w:rPr>
          <w:instrText xml:space="preserve"> PAGEREF _Toc184719081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82" w:history="1">
        <w:r w:rsidR="004A532C" w:rsidRPr="00EE6312">
          <w:rPr>
            <w:rStyle w:val="Hyperlink"/>
          </w:rPr>
          <w:t>§1771.</w:t>
        </w:r>
        <w:r w:rsidR="004A532C" w:rsidRPr="00387D18">
          <w:rPr>
            <w:rFonts w:ascii="Calibri" w:hAnsi="Calibri"/>
            <w:sz w:val="22"/>
            <w:szCs w:val="22"/>
          </w:rPr>
          <w:tab/>
        </w:r>
        <w:r w:rsidR="004A532C" w:rsidRPr="00EE6312">
          <w:rPr>
            <w:rStyle w:val="Hyperlink"/>
          </w:rPr>
          <w:t>Tests for Prohibited Substances</w:t>
        </w:r>
        <w:r w:rsidR="004A532C">
          <w:rPr>
            <w:webHidden/>
          </w:rPr>
          <w:tab/>
        </w:r>
        <w:r w:rsidR="004A532C">
          <w:rPr>
            <w:webHidden/>
          </w:rPr>
          <w:fldChar w:fldCharType="begin"/>
        </w:r>
        <w:r w:rsidR="004A532C">
          <w:rPr>
            <w:webHidden/>
          </w:rPr>
          <w:instrText xml:space="preserve"> PAGEREF _Toc184719082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83" w:history="1">
        <w:r w:rsidR="004A532C" w:rsidRPr="00EE6312">
          <w:rPr>
            <w:rStyle w:val="Hyperlink"/>
          </w:rPr>
          <w:t>§1773.</w:t>
        </w:r>
        <w:r w:rsidR="004A532C" w:rsidRPr="00387D18">
          <w:rPr>
            <w:rFonts w:ascii="Calibri" w:hAnsi="Calibri"/>
            <w:sz w:val="22"/>
            <w:szCs w:val="22"/>
          </w:rPr>
          <w:tab/>
        </w:r>
        <w:r w:rsidR="004A532C" w:rsidRPr="00EE6312">
          <w:rPr>
            <w:rStyle w:val="Hyperlink"/>
          </w:rPr>
          <w:t>Disposition of Remains of Specimen</w:t>
        </w:r>
        <w:r w:rsidR="004A532C">
          <w:rPr>
            <w:webHidden/>
          </w:rPr>
          <w:tab/>
        </w:r>
        <w:r w:rsidR="004A532C">
          <w:rPr>
            <w:webHidden/>
          </w:rPr>
          <w:fldChar w:fldCharType="begin"/>
        </w:r>
        <w:r w:rsidR="004A532C">
          <w:rPr>
            <w:webHidden/>
          </w:rPr>
          <w:instrText xml:space="preserve"> PAGEREF _Toc184719083 \h </w:instrText>
        </w:r>
        <w:r w:rsidR="004A532C">
          <w:rPr>
            <w:webHidden/>
          </w:rPr>
        </w:r>
        <w:r w:rsidR="004A532C">
          <w:rPr>
            <w:webHidden/>
          </w:rPr>
          <w:fldChar w:fldCharType="separate"/>
        </w:r>
        <w:r>
          <w:rPr>
            <w:webHidden/>
          </w:rPr>
          <w:t>18</w:t>
        </w:r>
        <w:r w:rsidR="004A532C">
          <w:rPr>
            <w:webHidden/>
          </w:rPr>
          <w:fldChar w:fldCharType="end"/>
        </w:r>
      </w:hyperlink>
    </w:p>
    <w:p w:rsidR="004A532C" w:rsidRPr="00387D18" w:rsidRDefault="00DE38DB">
      <w:pPr>
        <w:pStyle w:val="TOC3"/>
        <w:rPr>
          <w:rFonts w:ascii="Calibri" w:hAnsi="Calibri"/>
          <w:sz w:val="22"/>
          <w:szCs w:val="22"/>
        </w:rPr>
      </w:pPr>
      <w:hyperlink w:anchor="_Toc184719084" w:history="1">
        <w:r w:rsidR="004A532C" w:rsidRPr="00EE6312">
          <w:rPr>
            <w:rStyle w:val="Hyperlink"/>
          </w:rPr>
          <w:t>§1775.</w:t>
        </w:r>
        <w:r w:rsidR="004A532C" w:rsidRPr="00387D18">
          <w:rPr>
            <w:rFonts w:ascii="Calibri" w:hAnsi="Calibri"/>
            <w:sz w:val="22"/>
            <w:szCs w:val="22"/>
          </w:rPr>
          <w:tab/>
        </w:r>
        <w:r w:rsidR="004A532C" w:rsidRPr="00EE6312">
          <w:rPr>
            <w:rStyle w:val="Hyperlink"/>
          </w:rPr>
          <w:t>Testing of a Split or Referee Sample</w:t>
        </w:r>
        <w:r w:rsidR="004A532C">
          <w:rPr>
            <w:webHidden/>
          </w:rPr>
          <w:tab/>
        </w:r>
        <w:r w:rsidR="004A532C">
          <w:rPr>
            <w:webHidden/>
          </w:rPr>
          <w:fldChar w:fldCharType="begin"/>
        </w:r>
        <w:r w:rsidR="004A532C">
          <w:rPr>
            <w:webHidden/>
          </w:rPr>
          <w:instrText xml:space="preserve"> PAGEREF _Toc184719084 \h </w:instrText>
        </w:r>
        <w:r w:rsidR="004A532C">
          <w:rPr>
            <w:webHidden/>
          </w:rPr>
        </w:r>
        <w:r w:rsidR="004A532C">
          <w:rPr>
            <w:webHidden/>
          </w:rPr>
          <w:fldChar w:fldCharType="separate"/>
        </w:r>
        <w:r>
          <w:rPr>
            <w:webHidden/>
          </w:rPr>
          <w:t>19</w:t>
        </w:r>
        <w:r w:rsidR="004A532C">
          <w:rPr>
            <w:webHidden/>
          </w:rPr>
          <w:fldChar w:fldCharType="end"/>
        </w:r>
      </w:hyperlink>
    </w:p>
    <w:p w:rsidR="004A532C" w:rsidRPr="00387D18" w:rsidRDefault="00DE38DB">
      <w:pPr>
        <w:pStyle w:val="TOC3"/>
        <w:rPr>
          <w:rFonts w:ascii="Calibri" w:hAnsi="Calibri"/>
          <w:sz w:val="22"/>
          <w:szCs w:val="22"/>
        </w:rPr>
      </w:pPr>
      <w:hyperlink w:anchor="_Toc184719085" w:history="1">
        <w:r w:rsidR="004A532C" w:rsidRPr="00EE6312">
          <w:rPr>
            <w:rStyle w:val="Hyperlink"/>
          </w:rPr>
          <w:t>§1777.</w:t>
        </w:r>
        <w:r w:rsidR="004A532C" w:rsidRPr="00387D18">
          <w:rPr>
            <w:rFonts w:ascii="Calibri" w:hAnsi="Calibri"/>
            <w:sz w:val="22"/>
            <w:szCs w:val="22"/>
          </w:rPr>
          <w:tab/>
        </w:r>
        <w:r w:rsidR="004A532C" w:rsidRPr="00EE6312">
          <w:rPr>
            <w:rStyle w:val="Hyperlink"/>
          </w:rPr>
          <w:t>Reporting of Test Findings</w:t>
        </w:r>
        <w:r w:rsidR="004A532C">
          <w:rPr>
            <w:webHidden/>
          </w:rPr>
          <w:tab/>
        </w:r>
        <w:r w:rsidR="004A532C">
          <w:rPr>
            <w:webHidden/>
          </w:rPr>
          <w:fldChar w:fldCharType="begin"/>
        </w:r>
        <w:r w:rsidR="004A532C">
          <w:rPr>
            <w:webHidden/>
          </w:rPr>
          <w:instrText xml:space="preserve"> PAGEREF _Toc184719085 \h </w:instrText>
        </w:r>
        <w:r w:rsidR="004A532C">
          <w:rPr>
            <w:webHidden/>
          </w:rPr>
        </w:r>
        <w:r w:rsidR="004A532C">
          <w:rPr>
            <w:webHidden/>
          </w:rPr>
          <w:fldChar w:fldCharType="separate"/>
        </w:r>
        <w:r>
          <w:rPr>
            <w:webHidden/>
          </w:rPr>
          <w:t>19</w:t>
        </w:r>
        <w:r w:rsidR="004A532C">
          <w:rPr>
            <w:webHidden/>
          </w:rPr>
          <w:fldChar w:fldCharType="end"/>
        </w:r>
      </w:hyperlink>
    </w:p>
    <w:p w:rsidR="004A532C" w:rsidRPr="00387D18" w:rsidRDefault="00DE38DB">
      <w:pPr>
        <w:pStyle w:val="TOC3"/>
        <w:rPr>
          <w:rFonts w:ascii="Calibri" w:hAnsi="Calibri"/>
          <w:sz w:val="22"/>
          <w:szCs w:val="22"/>
        </w:rPr>
      </w:pPr>
      <w:hyperlink w:anchor="_Toc184719086" w:history="1">
        <w:r w:rsidR="004A532C" w:rsidRPr="00EE6312">
          <w:rPr>
            <w:rStyle w:val="Hyperlink"/>
          </w:rPr>
          <w:t>§1779.</w:t>
        </w:r>
        <w:r w:rsidR="004A532C" w:rsidRPr="00387D18">
          <w:rPr>
            <w:rFonts w:ascii="Calibri" w:hAnsi="Calibri"/>
            <w:sz w:val="22"/>
            <w:szCs w:val="22"/>
          </w:rPr>
          <w:tab/>
        </w:r>
        <w:r w:rsidR="004A532C" w:rsidRPr="00EE6312">
          <w:rPr>
            <w:rStyle w:val="Hyperlink"/>
          </w:rPr>
          <w:t>Request for Additional Test Time</w:t>
        </w:r>
        <w:r w:rsidR="004A532C">
          <w:rPr>
            <w:webHidden/>
          </w:rPr>
          <w:tab/>
        </w:r>
        <w:r w:rsidR="004A532C">
          <w:rPr>
            <w:webHidden/>
          </w:rPr>
          <w:fldChar w:fldCharType="begin"/>
        </w:r>
        <w:r w:rsidR="004A532C">
          <w:rPr>
            <w:webHidden/>
          </w:rPr>
          <w:instrText xml:space="preserve"> PAGEREF _Toc184719086 \h </w:instrText>
        </w:r>
        <w:r w:rsidR="004A532C">
          <w:rPr>
            <w:webHidden/>
          </w:rPr>
        </w:r>
        <w:r w:rsidR="004A532C">
          <w:rPr>
            <w:webHidden/>
          </w:rPr>
          <w:fldChar w:fldCharType="separate"/>
        </w:r>
        <w:r>
          <w:rPr>
            <w:webHidden/>
          </w:rPr>
          <w:t>19</w:t>
        </w:r>
        <w:r w:rsidR="004A532C">
          <w:rPr>
            <w:webHidden/>
          </w:rPr>
          <w:fldChar w:fldCharType="end"/>
        </w:r>
      </w:hyperlink>
    </w:p>
    <w:p w:rsidR="004A532C" w:rsidRPr="00387D18" w:rsidRDefault="00DE38DB">
      <w:pPr>
        <w:pStyle w:val="TOC3"/>
        <w:rPr>
          <w:rFonts w:ascii="Calibri" w:hAnsi="Calibri"/>
          <w:sz w:val="22"/>
          <w:szCs w:val="22"/>
        </w:rPr>
      </w:pPr>
      <w:hyperlink w:anchor="_Toc184719087" w:history="1">
        <w:r w:rsidR="004A532C" w:rsidRPr="00EE6312">
          <w:rPr>
            <w:rStyle w:val="Hyperlink"/>
          </w:rPr>
          <w:t>§1781.</w:t>
        </w:r>
        <w:r w:rsidR="004A532C" w:rsidRPr="00387D18">
          <w:rPr>
            <w:rFonts w:ascii="Calibri" w:hAnsi="Calibri"/>
            <w:sz w:val="22"/>
            <w:szCs w:val="22"/>
          </w:rPr>
          <w:tab/>
        </w:r>
        <w:r w:rsidR="004A532C" w:rsidRPr="00EE6312">
          <w:rPr>
            <w:rStyle w:val="Hyperlink"/>
          </w:rPr>
          <w:t>Distribution of Purse Awaits Test Results</w:t>
        </w:r>
        <w:r w:rsidR="004A532C">
          <w:rPr>
            <w:webHidden/>
          </w:rPr>
          <w:tab/>
        </w:r>
        <w:r w:rsidR="004A532C">
          <w:rPr>
            <w:webHidden/>
          </w:rPr>
          <w:fldChar w:fldCharType="begin"/>
        </w:r>
        <w:r w:rsidR="004A532C">
          <w:rPr>
            <w:webHidden/>
          </w:rPr>
          <w:instrText xml:space="preserve"> PAGEREF _Toc184719087 \h </w:instrText>
        </w:r>
        <w:r w:rsidR="004A532C">
          <w:rPr>
            <w:webHidden/>
          </w:rPr>
        </w:r>
        <w:r w:rsidR="004A532C">
          <w:rPr>
            <w:webHidden/>
          </w:rPr>
          <w:fldChar w:fldCharType="separate"/>
        </w:r>
        <w:r>
          <w:rPr>
            <w:webHidden/>
          </w:rPr>
          <w:t>19</w:t>
        </w:r>
        <w:r w:rsidR="004A532C">
          <w:rPr>
            <w:webHidden/>
          </w:rPr>
          <w:fldChar w:fldCharType="end"/>
        </w:r>
      </w:hyperlink>
    </w:p>
    <w:p w:rsidR="004A532C" w:rsidRPr="00387D18" w:rsidRDefault="00DE38DB">
      <w:pPr>
        <w:pStyle w:val="TOC3"/>
        <w:rPr>
          <w:rFonts w:ascii="Calibri" w:hAnsi="Calibri"/>
          <w:sz w:val="22"/>
          <w:szCs w:val="22"/>
        </w:rPr>
      </w:pPr>
      <w:hyperlink w:anchor="_Toc184719088" w:history="1">
        <w:r w:rsidR="004A532C" w:rsidRPr="00EE6312">
          <w:rPr>
            <w:rStyle w:val="Hyperlink"/>
          </w:rPr>
          <w:t>§1783.</w:t>
        </w:r>
        <w:r w:rsidR="004A532C" w:rsidRPr="00387D18">
          <w:rPr>
            <w:rFonts w:ascii="Calibri" w:hAnsi="Calibri"/>
            <w:sz w:val="22"/>
            <w:szCs w:val="22"/>
          </w:rPr>
          <w:tab/>
        </w:r>
        <w:r w:rsidR="004A532C" w:rsidRPr="00EE6312">
          <w:rPr>
            <w:rStyle w:val="Hyperlink"/>
          </w:rPr>
          <w:t>Test Not Normal</w:t>
        </w:r>
        <w:r w:rsidR="004A532C">
          <w:rPr>
            <w:webHidden/>
          </w:rPr>
          <w:tab/>
        </w:r>
        <w:r w:rsidR="004A532C">
          <w:rPr>
            <w:webHidden/>
          </w:rPr>
          <w:fldChar w:fldCharType="begin"/>
        </w:r>
        <w:r w:rsidR="004A532C">
          <w:rPr>
            <w:webHidden/>
          </w:rPr>
          <w:instrText xml:space="preserve"> PAGEREF _Toc184719088 \h </w:instrText>
        </w:r>
        <w:r w:rsidR="004A532C">
          <w:rPr>
            <w:webHidden/>
          </w:rPr>
        </w:r>
        <w:r w:rsidR="004A532C">
          <w:rPr>
            <w:webHidden/>
          </w:rPr>
          <w:fldChar w:fldCharType="separate"/>
        </w:r>
        <w:r>
          <w:rPr>
            <w:webHidden/>
          </w:rPr>
          <w:t>20</w:t>
        </w:r>
        <w:r w:rsidR="004A532C">
          <w:rPr>
            <w:webHidden/>
          </w:rPr>
          <w:fldChar w:fldCharType="end"/>
        </w:r>
      </w:hyperlink>
    </w:p>
    <w:p w:rsidR="004A532C" w:rsidRPr="00387D18" w:rsidRDefault="00DE38DB">
      <w:pPr>
        <w:pStyle w:val="TOC3"/>
        <w:rPr>
          <w:rFonts w:ascii="Calibri" w:hAnsi="Calibri"/>
          <w:sz w:val="22"/>
          <w:szCs w:val="22"/>
        </w:rPr>
      </w:pPr>
      <w:hyperlink w:anchor="_Toc184719089" w:history="1">
        <w:r w:rsidR="004A532C" w:rsidRPr="00EE6312">
          <w:rPr>
            <w:rStyle w:val="Hyperlink"/>
          </w:rPr>
          <w:t>§1785.</w:t>
        </w:r>
        <w:r w:rsidR="004A532C" w:rsidRPr="00387D18">
          <w:rPr>
            <w:rFonts w:ascii="Calibri" w:hAnsi="Calibri"/>
            <w:sz w:val="22"/>
            <w:szCs w:val="22"/>
          </w:rPr>
          <w:tab/>
        </w:r>
        <w:r w:rsidR="004A532C" w:rsidRPr="00EE6312">
          <w:rPr>
            <w:rStyle w:val="Hyperlink"/>
          </w:rPr>
          <w:t>Positive Test</w:t>
        </w:r>
        <w:r w:rsidR="004A532C">
          <w:rPr>
            <w:webHidden/>
          </w:rPr>
          <w:tab/>
        </w:r>
        <w:r w:rsidR="004A532C">
          <w:rPr>
            <w:webHidden/>
          </w:rPr>
          <w:fldChar w:fldCharType="begin"/>
        </w:r>
        <w:r w:rsidR="004A532C">
          <w:rPr>
            <w:webHidden/>
          </w:rPr>
          <w:instrText xml:space="preserve"> PAGEREF _Toc184719089 \h </w:instrText>
        </w:r>
        <w:r w:rsidR="004A532C">
          <w:rPr>
            <w:webHidden/>
          </w:rPr>
        </w:r>
        <w:r w:rsidR="004A532C">
          <w:rPr>
            <w:webHidden/>
          </w:rPr>
          <w:fldChar w:fldCharType="separate"/>
        </w:r>
        <w:r>
          <w:rPr>
            <w:webHidden/>
          </w:rPr>
          <w:t>20</w:t>
        </w:r>
        <w:r w:rsidR="004A532C">
          <w:rPr>
            <w:webHidden/>
          </w:rPr>
          <w:fldChar w:fldCharType="end"/>
        </w:r>
      </w:hyperlink>
    </w:p>
    <w:p w:rsidR="004A532C" w:rsidRPr="00387D18" w:rsidRDefault="00DE38DB">
      <w:pPr>
        <w:pStyle w:val="TOC3"/>
        <w:rPr>
          <w:rFonts w:ascii="Calibri" w:hAnsi="Calibri"/>
          <w:sz w:val="22"/>
          <w:szCs w:val="22"/>
        </w:rPr>
      </w:pPr>
      <w:hyperlink w:anchor="_Toc184719090" w:history="1">
        <w:r w:rsidR="004A532C" w:rsidRPr="00EE6312">
          <w:rPr>
            <w:rStyle w:val="Hyperlink"/>
          </w:rPr>
          <w:t>§1787.</w:t>
        </w:r>
        <w:r w:rsidR="004A532C" w:rsidRPr="00387D18">
          <w:rPr>
            <w:rFonts w:ascii="Calibri" w:hAnsi="Calibri"/>
            <w:sz w:val="22"/>
            <w:szCs w:val="22"/>
          </w:rPr>
          <w:tab/>
        </w:r>
        <w:r w:rsidR="004A532C" w:rsidRPr="00EE6312">
          <w:rPr>
            <w:rStyle w:val="Hyperlink"/>
          </w:rPr>
          <w:t>Pre-Race Testing</w:t>
        </w:r>
        <w:r w:rsidR="004A532C">
          <w:rPr>
            <w:webHidden/>
          </w:rPr>
          <w:tab/>
        </w:r>
        <w:r w:rsidR="004A532C">
          <w:rPr>
            <w:webHidden/>
          </w:rPr>
          <w:fldChar w:fldCharType="begin"/>
        </w:r>
        <w:r w:rsidR="004A532C">
          <w:rPr>
            <w:webHidden/>
          </w:rPr>
          <w:instrText xml:space="preserve"> PAGEREF _Toc184719090 \h </w:instrText>
        </w:r>
        <w:r w:rsidR="004A532C">
          <w:rPr>
            <w:webHidden/>
          </w:rPr>
        </w:r>
        <w:r w:rsidR="004A532C">
          <w:rPr>
            <w:webHidden/>
          </w:rPr>
          <w:fldChar w:fldCharType="separate"/>
        </w:r>
        <w:r>
          <w:rPr>
            <w:webHidden/>
          </w:rPr>
          <w:t>20</w:t>
        </w:r>
        <w:r w:rsidR="004A532C">
          <w:rPr>
            <w:webHidden/>
          </w:rPr>
          <w:fldChar w:fldCharType="end"/>
        </w:r>
      </w:hyperlink>
    </w:p>
    <w:p w:rsidR="004A532C" w:rsidRPr="00387D18" w:rsidRDefault="00DE38DB">
      <w:pPr>
        <w:pStyle w:val="TOC3"/>
        <w:rPr>
          <w:rFonts w:ascii="Calibri" w:hAnsi="Calibri"/>
          <w:sz w:val="22"/>
          <w:szCs w:val="22"/>
        </w:rPr>
      </w:pPr>
      <w:hyperlink w:anchor="_Toc184719091" w:history="1">
        <w:r w:rsidR="004A532C" w:rsidRPr="00EE6312">
          <w:rPr>
            <w:rStyle w:val="Hyperlink"/>
          </w:rPr>
          <w:t>§1789.</w:t>
        </w:r>
        <w:r w:rsidR="004A532C" w:rsidRPr="00387D18">
          <w:rPr>
            <w:rFonts w:ascii="Calibri" w:hAnsi="Calibri"/>
            <w:sz w:val="22"/>
            <w:szCs w:val="22"/>
          </w:rPr>
          <w:tab/>
        </w:r>
        <w:r w:rsidR="004A532C" w:rsidRPr="00EE6312">
          <w:rPr>
            <w:rStyle w:val="Hyperlink"/>
          </w:rPr>
          <w:t>Reporting of Corrupt Act</w:t>
        </w:r>
        <w:r w:rsidR="004A532C">
          <w:rPr>
            <w:webHidden/>
          </w:rPr>
          <w:tab/>
        </w:r>
        <w:r w:rsidR="004A532C">
          <w:rPr>
            <w:webHidden/>
          </w:rPr>
          <w:fldChar w:fldCharType="begin"/>
        </w:r>
        <w:r w:rsidR="004A532C">
          <w:rPr>
            <w:webHidden/>
          </w:rPr>
          <w:instrText xml:space="preserve"> PAGEREF _Toc184719091 \h </w:instrText>
        </w:r>
        <w:r w:rsidR="004A532C">
          <w:rPr>
            <w:webHidden/>
          </w:rPr>
        </w:r>
        <w:r w:rsidR="004A532C">
          <w:rPr>
            <w:webHidden/>
          </w:rPr>
          <w:fldChar w:fldCharType="separate"/>
        </w:r>
        <w:r>
          <w:rPr>
            <w:webHidden/>
          </w:rPr>
          <w:t>21</w:t>
        </w:r>
        <w:r w:rsidR="004A532C">
          <w:rPr>
            <w:webHidden/>
          </w:rPr>
          <w:fldChar w:fldCharType="end"/>
        </w:r>
      </w:hyperlink>
    </w:p>
    <w:p w:rsidR="004A532C" w:rsidRPr="00387D18" w:rsidRDefault="00DE38DB">
      <w:pPr>
        <w:pStyle w:val="TOC3"/>
        <w:rPr>
          <w:rFonts w:ascii="Calibri" w:hAnsi="Calibri"/>
          <w:sz w:val="22"/>
          <w:szCs w:val="22"/>
        </w:rPr>
      </w:pPr>
      <w:hyperlink w:anchor="_Toc184719092" w:history="1">
        <w:r w:rsidR="004A532C" w:rsidRPr="00EE6312">
          <w:rPr>
            <w:rStyle w:val="Hyperlink"/>
          </w:rPr>
          <w:t>§1791.</w:t>
        </w:r>
        <w:r w:rsidR="004A532C" w:rsidRPr="00387D18">
          <w:rPr>
            <w:rFonts w:ascii="Calibri" w:hAnsi="Calibri"/>
            <w:sz w:val="22"/>
            <w:szCs w:val="22"/>
          </w:rPr>
          <w:tab/>
        </w:r>
        <w:r w:rsidR="004A532C" w:rsidRPr="00EE6312">
          <w:rPr>
            <w:rStyle w:val="Hyperlink"/>
          </w:rPr>
          <w:t>Testing for Dangerous Substance Abuse</w:t>
        </w:r>
        <w:r w:rsidR="004A532C">
          <w:rPr>
            <w:webHidden/>
          </w:rPr>
          <w:tab/>
        </w:r>
        <w:r w:rsidR="004A532C">
          <w:rPr>
            <w:webHidden/>
          </w:rPr>
          <w:fldChar w:fldCharType="begin"/>
        </w:r>
        <w:r w:rsidR="004A532C">
          <w:rPr>
            <w:webHidden/>
          </w:rPr>
          <w:instrText xml:space="preserve"> PAGEREF _Toc184719092 \h </w:instrText>
        </w:r>
        <w:r w:rsidR="004A532C">
          <w:rPr>
            <w:webHidden/>
          </w:rPr>
        </w:r>
        <w:r w:rsidR="004A532C">
          <w:rPr>
            <w:webHidden/>
          </w:rPr>
          <w:fldChar w:fldCharType="separate"/>
        </w:r>
        <w:r>
          <w:rPr>
            <w:webHidden/>
          </w:rPr>
          <w:t>21</w:t>
        </w:r>
        <w:r w:rsidR="004A532C">
          <w:rPr>
            <w:webHidden/>
          </w:rPr>
          <w:fldChar w:fldCharType="end"/>
        </w:r>
      </w:hyperlink>
    </w:p>
    <w:p w:rsidR="004A532C" w:rsidRPr="00387D18" w:rsidRDefault="00DE38DB">
      <w:pPr>
        <w:pStyle w:val="TOC3"/>
        <w:rPr>
          <w:rFonts w:ascii="Calibri" w:hAnsi="Calibri"/>
          <w:sz w:val="22"/>
          <w:szCs w:val="22"/>
        </w:rPr>
      </w:pPr>
      <w:hyperlink w:anchor="_Toc184719093" w:history="1">
        <w:r w:rsidR="004A532C" w:rsidRPr="00EE6312">
          <w:rPr>
            <w:rStyle w:val="Hyperlink"/>
          </w:rPr>
          <w:t>§1793.</w:t>
        </w:r>
        <w:r w:rsidR="004A532C" w:rsidRPr="00387D18">
          <w:rPr>
            <w:rFonts w:ascii="Calibri" w:hAnsi="Calibri"/>
            <w:sz w:val="22"/>
            <w:szCs w:val="22"/>
          </w:rPr>
          <w:tab/>
        </w:r>
        <w:r w:rsidR="004A532C" w:rsidRPr="00EE6312">
          <w:rPr>
            <w:rStyle w:val="Hyperlink"/>
          </w:rPr>
          <w:t>Testing for Alcohol Abuse</w:t>
        </w:r>
        <w:r w:rsidR="004A532C">
          <w:rPr>
            <w:webHidden/>
          </w:rPr>
          <w:tab/>
        </w:r>
        <w:r w:rsidR="004A532C">
          <w:rPr>
            <w:webHidden/>
          </w:rPr>
          <w:fldChar w:fldCharType="begin"/>
        </w:r>
        <w:r w:rsidR="004A532C">
          <w:rPr>
            <w:webHidden/>
          </w:rPr>
          <w:instrText xml:space="preserve"> PAGEREF _Toc184719093 \h </w:instrText>
        </w:r>
        <w:r w:rsidR="004A532C">
          <w:rPr>
            <w:webHidden/>
          </w:rPr>
        </w:r>
        <w:r w:rsidR="004A532C">
          <w:rPr>
            <w:webHidden/>
          </w:rPr>
          <w:fldChar w:fldCharType="separate"/>
        </w:r>
        <w:r>
          <w:rPr>
            <w:webHidden/>
          </w:rPr>
          <w:t>22</w:t>
        </w:r>
        <w:r w:rsidR="004A532C">
          <w:rPr>
            <w:webHidden/>
          </w:rPr>
          <w:fldChar w:fldCharType="end"/>
        </w:r>
      </w:hyperlink>
    </w:p>
    <w:p w:rsidR="004A532C" w:rsidRPr="00387D18" w:rsidRDefault="00DE38DB">
      <w:pPr>
        <w:pStyle w:val="TOC3"/>
        <w:rPr>
          <w:rFonts w:ascii="Calibri" w:hAnsi="Calibri"/>
          <w:sz w:val="22"/>
          <w:szCs w:val="22"/>
        </w:rPr>
      </w:pPr>
      <w:hyperlink w:anchor="_Toc184719094" w:history="1">
        <w:r w:rsidR="004A532C" w:rsidRPr="00EE6312">
          <w:rPr>
            <w:rStyle w:val="Hyperlink"/>
          </w:rPr>
          <w:t>§1795.</w:t>
        </w:r>
        <w:r w:rsidR="004A532C" w:rsidRPr="00387D18">
          <w:rPr>
            <w:rFonts w:ascii="Calibri" w:hAnsi="Calibri"/>
            <w:sz w:val="22"/>
            <w:szCs w:val="22"/>
          </w:rPr>
          <w:tab/>
        </w:r>
        <w:r w:rsidR="004A532C" w:rsidRPr="00EE6312">
          <w:rPr>
            <w:rStyle w:val="Hyperlink"/>
          </w:rPr>
          <w:t>Classification of Foreign Substances by Category</w:t>
        </w:r>
        <w:r w:rsidR="004A532C">
          <w:rPr>
            <w:webHidden/>
          </w:rPr>
          <w:tab/>
        </w:r>
        <w:r w:rsidR="004A532C">
          <w:rPr>
            <w:webHidden/>
          </w:rPr>
          <w:fldChar w:fldCharType="begin"/>
        </w:r>
        <w:r w:rsidR="004A532C">
          <w:rPr>
            <w:webHidden/>
          </w:rPr>
          <w:instrText xml:space="preserve"> PAGEREF _Toc184719094 \h </w:instrText>
        </w:r>
        <w:r w:rsidR="004A532C">
          <w:rPr>
            <w:webHidden/>
          </w:rPr>
        </w:r>
        <w:r w:rsidR="004A532C">
          <w:rPr>
            <w:webHidden/>
          </w:rPr>
          <w:fldChar w:fldCharType="separate"/>
        </w:r>
        <w:r>
          <w:rPr>
            <w:webHidden/>
          </w:rPr>
          <w:t>22</w:t>
        </w:r>
        <w:r w:rsidR="004A532C">
          <w:rPr>
            <w:webHidden/>
          </w:rPr>
          <w:fldChar w:fldCharType="end"/>
        </w:r>
      </w:hyperlink>
    </w:p>
    <w:p w:rsidR="004A532C" w:rsidRPr="00387D18" w:rsidRDefault="00DE38DB">
      <w:pPr>
        <w:pStyle w:val="TOC3"/>
        <w:rPr>
          <w:rFonts w:ascii="Calibri" w:hAnsi="Calibri"/>
          <w:sz w:val="22"/>
          <w:szCs w:val="22"/>
        </w:rPr>
      </w:pPr>
      <w:hyperlink w:anchor="_Toc184719095" w:history="1">
        <w:r w:rsidR="004A532C" w:rsidRPr="00EE6312">
          <w:rPr>
            <w:rStyle w:val="Hyperlink"/>
          </w:rPr>
          <w:t>§1797.</w:t>
        </w:r>
        <w:r w:rsidR="004A532C" w:rsidRPr="00387D18">
          <w:rPr>
            <w:rFonts w:ascii="Calibri" w:hAnsi="Calibri"/>
            <w:sz w:val="22"/>
            <w:szCs w:val="22"/>
          </w:rPr>
          <w:tab/>
        </w:r>
        <w:r w:rsidR="004A532C" w:rsidRPr="00EE6312">
          <w:rPr>
            <w:rStyle w:val="Hyperlink"/>
          </w:rPr>
          <w:t>Penalty Guidelines</w:t>
        </w:r>
        <w:r w:rsidR="004A532C">
          <w:rPr>
            <w:webHidden/>
          </w:rPr>
          <w:tab/>
        </w:r>
        <w:r w:rsidR="004A532C">
          <w:rPr>
            <w:webHidden/>
          </w:rPr>
          <w:fldChar w:fldCharType="begin"/>
        </w:r>
        <w:r w:rsidR="004A532C">
          <w:rPr>
            <w:webHidden/>
          </w:rPr>
          <w:instrText xml:space="preserve"> PAGEREF _Toc184719095 \h </w:instrText>
        </w:r>
        <w:r w:rsidR="004A532C">
          <w:rPr>
            <w:webHidden/>
          </w:rPr>
        </w:r>
        <w:r w:rsidR="004A532C">
          <w:rPr>
            <w:webHidden/>
          </w:rPr>
          <w:fldChar w:fldCharType="separate"/>
        </w:r>
        <w:r>
          <w:rPr>
            <w:webHidden/>
          </w:rPr>
          <w:t>22</w:t>
        </w:r>
        <w:r w:rsidR="004A532C">
          <w:rPr>
            <w:webHidden/>
          </w:rPr>
          <w:fldChar w:fldCharType="end"/>
        </w:r>
      </w:hyperlink>
    </w:p>
    <w:p w:rsidR="004A532C" w:rsidRPr="00387D18" w:rsidRDefault="00DE38DB">
      <w:pPr>
        <w:pStyle w:val="TOC2"/>
        <w:rPr>
          <w:rFonts w:ascii="Calibri" w:hAnsi="Calibri"/>
          <w:noProof/>
          <w:sz w:val="22"/>
          <w:szCs w:val="22"/>
        </w:rPr>
      </w:pPr>
      <w:hyperlink w:anchor="_Toc184719096" w:history="1">
        <w:r w:rsidR="004A532C" w:rsidRPr="00EE6312">
          <w:rPr>
            <w:rStyle w:val="Hyperlink"/>
            <w:noProof/>
          </w:rPr>
          <w:t>Chapter 18.  Exclusion and Ejection</w:t>
        </w:r>
        <w:r w:rsidR="004A532C">
          <w:rPr>
            <w:noProof/>
            <w:webHidden/>
          </w:rPr>
          <w:tab/>
        </w:r>
        <w:r w:rsidR="004A532C">
          <w:rPr>
            <w:noProof/>
            <w:webHidden/>
          </w:rPr>
          <w:fldChar w:fldCharType="begin"/>
        </w:r>
        <w:r w:rsidR="004A532C">
          <w:rPr>
            <w:noProof/>
            <w:webHidden/>
          </w:rPr>
          <w:instrText xml:space="preserve"> PAGEREF _Toc184719096 \h </w:instrText>
        </w:r>
        <w:r w:rsidR="004A532C">
          <w:rPr>
            <w:noProof/>
            <w:webHidden/>
          </w:rPr>
        </w:r>
        <w:r w:rsidR="004A532C">
          <w:rPr>
            <w:noProof/>
            <w:webHidden/>
          </w:rPr>
          <w:fldChar w:fldCharType="separate"/>
        </w:r>
        <w:r>
          <w:rPr>
            <w:noProof/>
            <w:webHidden/>
          </w:rPr>
          <w:t>23</w:t>
        </w:r>
        <w:r w:rsidR="004A532C">
          <w:rPr>
            <w:noProof/>
            <w:webHidden/>
          </w:rPr>
          <w:fldChar w:fldCharType="end"/>
        </w:r>
      </w:hyperlink>
    </w:p>
    <w:p w:rsidR="004A532C" w:rsidRPr="00387D18" w:rsidRDefault="00DE38DB">
      <w:pPr>
        <w:pStyle w:val="TOC3"/>
        <w:rPr>
          <w:rFonts w:ascii="Calibri" w:hAnsi="Calibri"/>
          <w:sz w:val="22"/>
          <w:szCs w:val="22"/>
        </w:rPr>
      </w:pPr>
      <w:hyperlink w:anchor="_Toc184719097" w:history="1">
        <w:r w:rsidR="004A532C" w:rsidRPr="00EE6312">
          <w:rPr>
            <w:rStyle w:val="Hyperlink"/>
          </w:rPr>
          <w:t>§1801.</w:t>
        </w:r>
        <w:r w:rsidR="004A532C" w:rsidRPr="00387D18">
          <w:rPr>
            <w:rFonts w:ascii="Calibri" w:hAnsi="Calibri"/>
            <w:sz w:val="22"/>
            <w:szCs w:val="22"/>
          </w:rPr>
          <w:tab/>
        </w:r>
        <w:r w:rsidR="004A532C" w:rsidRPr="00EE6312">
          <w:rPr>
            <w:rStyle w:val="Hyperlink"/>
          </w:rPr>
          <w:t>Categories of Persons to Exclude or Eject</w:t>
        </w:r>
        <w:r w:rsidR="004A532C">
          <w:rPr>
            <w:webHidden/>
          </w:rPr>
          <w:tab/>
        </w:r>
        <w:r w:rsidR="004A532C">
          <w:rPr>
            <w:webHidden/>
          </w:rPr>
          <w:fldChar w:fldCharType="begin"/>
        </w:r>
        <w:r w:rsidR="004A532C">
          <w:rPr>
            <w:webHidden/>
          </w:rPr>
          <w:instrText xml:space="preserve"> PAGEREF _Toc184719097 \h </w:instrText>
        </w:r>
        <w:r w:rsidR="004A532C">
          <w:rPr>
            <w:webHidden/>
          </w:rPr>
        </w:r>
        <w:r w:rsidR="004A532C">
          <w:rPr>
            <w:webHidden/>
          </w:rPr>
          <w:fldChar w:fldCharType="separate"/>
        </w:r>
        <w:r>
          <w:rPr>
            <w:webHidden/>
          </w:rPr>
          <w:t>23</w:t>
        </w:r>
        <w:r w:rsidR="004A532C">
          <w:rPr>
            <w:webHidden/>
          </w:rPr>
          <w:fldChar w:fldCharType="end"/>
        </w:r>
      </w:hyperlink>
    </w:p>
    <w:p w:rsidR="004A532C" w:rsidRPr="00387D18" w:rsidRDefault="00DE38DB">
      <w:pPr>
        <w:pStyle w:val="TOC1"/>
        <w:rPr>
          <w:rFonts w:ascii="Calibri" w:hAnsi="Calibri"/>
          <w:b w:val="0"/>
          <w:sz w:val="22"/>
          <w:szCs w:val="22"/>
        </w:rPr>
      </w:pPr>
      <w:hyperlink w:anchor="_Toc184719098" w:history="1">
        <w:r w:rsidR="004A532C" w:rsidRPr="00EE6312">
          <w:rPr>
            <w:rStyle w:val="Hyperlink"/>
          </w:rPr>
          <w:t>Part III.  Personnel, Registration and Licensing</w:t>
        </w:r>
      </w:hyperlink>
    </w:p>
    <w:p w:rsidR="004A532C" w:rsidRPr="00387D18" w:rsidRDefault="00DE38DB">
      <w:pPr>
        <w:pStyle w:val="TOC2"/>
        <w:rPr>
          <w:rFonts w:ascii="Calibri" w:hAnsi="Calibri"/>
          <w:noProof/>
          <w:sz w:val="22"/>
          <w:szCs w:val="22"/>
        </w:rPr>
      </w:pPr>
      <w:hyperlink w:anchor="_Toc184719099" w:history="1">
        <w:r w:rsidR="004A532C" w:rsidRPr="00EE6312">
          <w:rPr>
            <w:rStyle w:val="Hyperlink"/>
            <w:noProof/>
          </w:rPr>
          <w:t>Chapter 19.  Racing Officials</w:t>
        </w:r>
        <w:r w:rsidR="004A532C">
          <w:rPr>
            <w:noProof/>
            <w:webHidden/>
          </w:rPr>
          <w:tab/>
        </w:r>
        <w:r w:rsidR="004A532C">
          <w:rPr>
            <w:noProof/>
            <w:webHidden/>
          </w:rPr>
          <w:fldChar w:fldCharType="begin"/>
        </w:r>
        <w:r w:rsidR="004A532C">
          <w:rPr>
            <w:noProof/>
            <w:webHidden/>
          </w:rPr>
          <w:instrText xml:space="preserve"> PAGEREF _Toc184719099 \h </w:instrText>
        </w:r>
        <w:r w:rsidR="004A532C">
          <w:rPr>
            <w:noProof/>
            <w:webHidden/>
          </w:rPr>
        </w:r>
        <w:r w:rsidR="004A532C">
          <w:rPr>
            <w:noProof/>
            <w:webHidden/>
          </w:rPr>
          <w:fldChar w:fldCharType="separate"/>
        </w:r>
        <w:r>
          <w:rPr>
            <w:noProof/>
            <w:webHidden/>
          </w:rPr>
          <w:t>25</w:t>
        </w:r>
        <w:r w:rsidR="004A532C">
          <w:rPr>
            <w:noProof/>
            <w:webHidden/>
          </w:rPr>
          <w:fldChar w:fldCharType="end"/>
        </w:r>
      </w:hyperlink>
    </w:p>
    <w:p w:rsidR="004A532C" w:rsidRPr="00387D18" w:rsidRDefault="00DE38DB">
      <w:pPr>
        <w:pStyle w:val="TOC3"/>
        <w:rPr>
          <w:rFonts w:ascii="Calibri" w:hAnsi="Calibri"/>
          <w:sz w:val="22"/>
          <w:szCs w:val="22"/>
        </w:rPr>
      </w:pPr>
      <w:hyperlink w:anchor="_Toc184719100" w:history="1">
        <w:r w:rsidR="004A532C" w:rsidRPr="00EE6312">
          <w:rPr>
            <w:rStyle w:val="Hyperlink"/>
          </w:rPr>
          <w:t>§1901.</w:t>
        </w:r>
        <w:r w:rsidR="004A532C" w:rsidRPr="00387D18">
          <w:rPr>
            <w:rFonts w:ascii="Calibri" w:hAnsi="Calibri"/>
            <w:sz w:val="22"/>
            <w:szCs w:val="22"/>
          </w:rPr>
          <w:tab/>
        </w:r>
        <w:r w:rsidR="004A532C" w:rsidRPr="00EE6312">
          <w:rPr>
            <w:rStyle w:val="Hyperlink"/>
          </w:rPr>
          <w:t>Nomination and Examination</w:t>
        </w:r>
        <w:r w:rsidR="004A532C">
          <w:rPr>
            <w:webHidden/>
          </w:rPr>
          <w:tab/>
        </w:r>
        <w:r w:rsidR="004A532C">
          <w:rPr>
            <w:webHidden/>
          </w:rPr>
          <w:fldChar w:fldCharType="begin"/>
        </w:r>
        <w:r w:rsidR="004A532C">
          <w:rPr>
            <w:webHidden/>
          </w:rPr>
          <w:instrText xml:space="preserve"> PAGEREF _Toc184719100 \h </w:instrText>
        </w:r>
        <w:r w:rsidR="004A532C">
          <w:rPr>
            <w:webHidden/>
          </w:rPr>
        </w:r>
        <w:r w:rsidR="004A532C">
          <w:rPr>
            <w:webHidden/>
          </w:rPr>
          <w:fldChar w:fldCharType="separate"/>
        </w:r>
        <w:r>
          <w:rPr>
            <w:webHidden/>
          </w:rPr>
          <w:t>25</w:t>
        </w:r>
        <w:r w:rsidR="004A532C">
          <w:rPr>
            <w:webHidden/>
          </w:rPr>
          <w:fldChar w:fldCharType="end"/>
        </w:r>
      </w:hyperlink>
    </w:p>
    <w:p w:rsidR="004A532C" w:rsidRPr="00387D18" w:rsidRDefault="00DE38DB">
      <w:pPr>
        <w:pStyle w:val="TOC3"/>
        <w:rPr>
          <w:rFonts w:ascii="Calibri" w:hAnsi="Calibri"/>
          <w:sz w:val="22"/>
          <w:szCs w:val="22"/>
        </w:rPr>
      </w:pPr>
      <w:hyperlink w:anchor="_Toc184719101" w:history="1">
        <w:r w:rsidR="004A532C" w:rsidRPr="00EE6312">
          <w:rPr>
            <w:rStyle w:val="Hyperlink"/>
          </w:rPr>
          <w:t>§1903.</w:t>
        </w:r>
        <w:r w:rsidR="004A532C" w:rsidRPr="00387D18">
          <w:rPr>
            <w:rFonts w:ascii="Calibri" w:hAnsi="Calibri"/>
            <w:sz w:val="22"/>
            <w:szCs w:val="22"/>
          </w:rPr>
          <w:tab/>
        </w:r>
        <w:r w:rsidR="004A532C" w:rsidRPr="00EE6312">
          <w:rPr>
            <w:rStyle w:val="Hyperlink"/>
          </w:rPr>
          <w:t>Monetary Interests Prohibited</w:t>
        </w:r>
        <w:r w:rsidR="004A532C">
          <w:rPr>
            <w:webHidden/>
          </w:rPr>
          <w:tab/>
        </w:r>
        <w:r w:rsidR="004A532C">
          <w:rPr>
            <w:webHidden/>
          </w:rPr>
          <w:fldChar w:fldCharType="begin"/>
        </w:r>
        <w:r w:rsidR="004A532C">
          <w:rPr>
            <w:webHidden/>
          </w:rPr>
          <w:instrText xml:space="preserve"> PAGEREF _Toc184719101 \h </w:instrText>
        </w:r>
        <w:r w:rsidR="004A532C">
          <w:rPr>
            <w:webHidden/>
          </w:rPr>
        </w:r>
        <w:r w:rsidR="004A532C">
          <w:rPr>
            <w:webHidden/>
          </w:rPr>
          <w:fldChar w:fldCharType="separate"/>
        </w:r>
        <w:r>
          <w:rPr>
            <w:webHidden/>
          </w:rPr>
          <w:t>25</w:t>
        </w:r>
        <w:r w:rsidR="004A532C">
          <w:rPr>
            <w:webHidden/>
          </w:rPr>
          <w:fldChar w:fldCharType="end"/>
        </w:r>
      </w:hyperlink>
    </w:p>
    <w:p w:rsidR="004A532C" w:rsidRPr="00387D18" w:rsidRDefault="00DE38DB">
      <w:pPr>
        <w:pStyle w:val="TOC3"/>
        <w:rPr>
          <w:rFonts w:ascii="Calibri" w:hAnsi="Calibri"/>
          <w:sz w:val="22"/>
          <w:szCs w:val="22"/>
        </w:rPr>
      </w:pPr>
      <w:hyperlink w:anchor="_Toc184719102" w:history="1">
        <w:r w:rsidR="004A532C" w:rsidRPr="00EE6312">
          <w:rPr>
            <w:rStyle w:val="Hyperlink"/>
          </w:rPr>
          <w:t>§1905.</w:t>
        </w:r>
        <w:r w:rsidR="004A532C" w:rsidRPr="00387D18">
          <w:rPr>
            <w:rFonts w:ascii="Calibri" w:hAnsi="Calibri"/>
            <w:sz w:val="22"/>
            <w:szCs w:val="22"/>
          </w:rPr>
          <w:tab/>
        </w:r>
        <w:r w:rsidR="004A532C" w:rsidRPr="00EE6312">
          <w:rPr>
            <w:rStyle w:val="Hyperlink"/>
          </w:rPr>
          <w:t>Optical Examination</w:t>
        </w:r>
        <w:r w:rsidR="004A532C">
          <w:rPr>
            <w:webHidden/>
          </w:rPr>
          <w:tab/>
        </w:r>
        <w:r w:rsidR="004A532C">
          <w:rPr>
            <w:webHidden/>
          </w:rPr>
          <w:fldChar w:fldCharType="begin"/>
        </w:r>
        <w:r w:rsidR="004A532C">
          <w:rPr>
            <w:webHidden/>
          </w:rPr>
          <w:instrText xml:space="preserve"> PAGEREF _Toc184719102 \h </w:instrText>
        </w:r>
        <w:r w:rsidR="004A532C">
          <w:rPr>
            <w:webHidden/>
          </w:rPr>
        </w:r>
        <w:r w:rsidR="004A532C">
          <w:rPr>
            <w:webHidden/>
          </w:rPr>
          <w:fldChar w:fldCharType="separate"/>
        </w:r>
        <w:r>
          <w:rPr>
            <w:webHidden/>
          </w:rPr>
          <w:t>25</w:t>
        </w:r>
        <w:r w:rsidR="004A532C">
          <w:rPr>
            <w:webHidden/>
          </w:rPr>
          <w:fldChar w:fldCharType="end"/>
        </w:r>
      </w:hyperlink>
    </w:p>
    <w:p w:rsidR="004A532C" w:rsidRPr="00387D18" w:rsidRDefault="00DE38DB">
      <w:pPr>
        <w:pStyle w:val="TOC3"/>
        <w:rPr>
          <w:rFonts w:ascii="Calibri" w:hAnsi="Calibri"/>
          <w:sz w:val="22"/>
          <w:szCs w:val="22"/>
        </w:rPr>
      </w:pPr>
      <w:hyperlink w:anchor="_Toc184719103" w:history="1">
        <w:r w:rsidR="004A532C" w:rsidRPr="00EE6312">
          <w:rPr>
            <w:rStyle w:val="Hyperlink"/>
          </w:rPr>
          <w:t>§1907.</w:t>
        </w:r>
        <w:r w:rsidR="004A532C" w:rsidRPr="00387D18">
          <w:rPr>
            <w:rFonts w:ascii="Calibri" w:hAnsi="Calibri"/>
            <w:sz w:val="22"/>
            <w:szCs w:val="22"/>
          </w:rPr>
          <w:tab/>
        </w:r>
        <w:r w:rsidR="004A532C" w:rsidRPr="00EE6312">
          <w:rPr>
            <w:rStyle w:val="Hyperlink"/>
          </w:rPr>
          <w:t>Resignation of Employment and Vacancy</w:t>
        </w:r>
        <w:r w:rsidR="004A532C">
          <w:rPr>
            <w:webHidden/>
          </w:rPr>
          <w:tab/>
        </w:r>
        <w:r w:rsidR="004A532C">
          <w:rPr>
            <w:webHidden/>
          </w:rPr>
          <w:fldChar w:fldCharType="begin"/>
        </w:r>
        <w:r w:rsidR="004A532C">
          <w:rPr>
            <w:webHidden/>
          </w:rPr>
          <w:instrText xml:space="preserve"> PAGEREF _Toc184719103 \h </w:instrText>
        </w:r>
        <w:r w:rsidR="004A532C">
          <w:rPr>
            <w:webHidden/>
          </w:rPr>
        </w:r>
        <w:r w:rsidR="004A532C">
          <w:rPr>
            <w:webHidden/>
          </w:rPr>
          <w:fldChar w:fldCharType="separate"/>
        </w:r>
        <w:r>
          <w:rPr>
            <w:webHidden/>
          </w:rPr>
          <w:t>25</w:t>
        </w:r>
        <w:r w:rsidR="004A532C">
          <w:rPr>
            <w:webHidden/>
          </w:rPr>
          <w:fldChar w:fldCharType="end"/>
        </w:r>
      </w:hyperlink>
    </w:p>
    <w:p w:rsidR="004A532C" w:rsidRPr="00387D18" w:rsidRDefault="00DE38DB">
      <w:pPr>
        <w:pStyle w:val="TOC2"/>
        <w:rPr>
          <w:rFonts w:ascii="Calibri" w:hAnsi="Calibri"/>
          <w:noProof/>
          <w:sz w:val="22"/>
          <w:szCs w:val="22"/>
        </w:rPr>
      </w:pPr>
      <w:hyperlink w:anchor="_Toc184719104" w:history="1">
        <w:r w:rsidR="004A532C" w:rsidRPr="00EE6312">
          <w:rPr>
            <w:rStyle w:val="Hyperlink"/>
            <w:noProof/>
          </w:rPr>
          <w:t>Chapter 21.  Stewards</w:t>
        </w:r>
        <w:r w:rsidR="004A532C">
          <w:rPr>
            <w:noProof/>
            <w:webHidden/>
          </w:rPr>
          <w:tab/>
        </w:r>
        <w:r w:rsidR="004A532C">
          <w:rPr>
            <w:noProof/>
            <w:webHidden/>
          </w:rPr>
          <w:fldChar w:fldCharType="begin"/>
        </w:r>
        <w:r w:rsidR="004A532C">
          <w:rPr>
            <w:noProof/>
            <w:webHidden/>
          </w:rPr>
          <w:instrText xml:space="preserve"> PAGEREF _Toc184719104 \h </w:instrText>
        </w:r>
        <w:r w:rsidR="004A532C">
          <w:rPr>
            <w:noProof/>
            <w:webHidden/>
          </w:rPr>
        </w:r>
        <w:r w:rsidR="004A532C">
          <w:rPr>
            <w:noProof/>
            <w:webHidden/>
          </w:rPr>
          <w:fldChar w:fldCharType="separate"/>
        </w:r>
        <w:r>
          <w:rPr>
            <w:noProof/>
            <w:webHidden/>
          </w:rPr>
          <w:t>26</w:t>
        </w:r>
        <w:r w:rsidR="004A532C">
          <w:rPr>
            <w:noProof/>
            <w:webHidden/>
          </w:rPr>
          <w:fldChar w:fldCharType="end"/>
        </w:r>
      </w:hyperlink>
    </w:p>
    <w:p w:rsidR="004A532C" w:rsidRPr="00387D18" w:rsidRDefault="00DE38DB">
      <w:pPr>
        <w:pStyle w:val="TOC3"/>
        <w:rPr>
          <w:rFonts w:ascii="Calibri" w:hAnsi="Calibri"/>
          <w:sz w:val="22"/>
          <w:szCs w:val="22"/>
        </w:rPr>
      </w:pPr>
      <w:hyperlink w:anchor="_Toc184719105" w:history="1">
        <w:r w:rsidR="004A532C" w:rsidRPr="00EE6312">
          <w:rPr>
            <w:rStyle w:val="Hyperlink"/>
          </w:rPr>
          <w:t>§2101.</w:t>
        </w:r>
        <w:r w:rsidR="004A532C" w:rsidRPr="00387D18">
          <w:rPr>
            <w:rFonts w:ascii="Calibri" w:hAnsi="Calibri"/>
            <w:sz w:val="22"/>
            <w:szCs w:val="22"/>
          </w:rPr>
          <w:tab/>
        </w:r>
        <w:r w:rsidR="004A532C" w:rsidRPr="00EE6312">
          <w:rPr>
            <w:rStyle w:val="Hyperlink"/>
          </w:rPr>
          <w:t>Qualifications for Appointment</w:t>
        </w:r>
        <w:r w:rsidR="004A532C">
          <w:rPr>
            <w:webHidden/>
          </w:rPr>
          <w:tab/>
        </w:r>
        <w:r w:rsidR="004A532C">
          <w:rPr>
            <w:webHidden/>
          </w:rPr>
          <w:fldChar w:fldCharType="begin"/>
        </w:r>
        <w:r w:rsidR="004A532C">
          <w:rPr>
            <w:webHidden/>
          </w:rPr>
          <w:instrText xml:space="preserve"> PAGEREF _Toc184719105 \h </w:instrText>
        </w:r>
        <w:r w:rsidR="004A532C">
          <w:rPr>
            <w:webHidden/>
          </w:rPr>
        </w:r>
        <w:r w:rsidR="004A532C">
          <w:rPr>
            <w:webHidden/>
          </w:rPr>
          <w:fldChar w:fldCharType="separate"/>
        </w:r>
        <w:r>
          <w:rPr>
            <w:webHidden/>
          </w:rPr>
          <w:t>26</w:t>
        </w:r>
        <w:r w:rsidR="004A532C">
          <w:rPr>
            <w:webHidden/>
          </w:rPr>
          <w:fldChar w:fldCharType="end"/>
        </w:r>
      </w:hyperlink>
    </w:p>
    <w:p w:rsidR="004A532C" w:rsidRPr="00387D18" w:rsidRDefault="00DE38DB">
      <w:pPr>
        <w:pStyle w:val="TOC3"/>
        <w:rPr>
          <w:rFonts w:ascii="Calibri" w:hAnsi="Calibri"/>
          <w:sz w:val="22"/>
          <w:szCs w:val="22"/>
        </w:rPr>
      </w:pPr>
      <w:hyperlink w:anchor="_Toc184719106" w:history="1">
        <w:r w:rsidR="004A532C" w:rsidRPr="00EE6312">
          <w:rPr>
            <w:rStyle w:val="Hyperlink"/>
          </w:rPr>
          <w:t>§2103.</w:t>
        </w:r>
        <w:r w:rsidR="004A532C" w:rsidRPr="00387D18">
          <w:rPr>
            <w:rFonts w:ascii="Calibri" w:hAnsi="Calibri"/>
            <w:sz w:val="22"/>
            <w:szCs w:val="22"/>
          </w:rPr>
          <w:tab/>
        </w:r>
        <w:r w:rsidR="004A532C" w:rsidRPr="00EE6312">
          <w:rPr>
            <w:rStyle w:val="Hyperlink"/>
          </w:rPr>
          <w:t>Nomination and Appointment</w:t>
        </w:r>
        <w:r w:rsidR="004A532C">
          <w:rPr>
            <w:webHidden/>
          </w:rPr>
          <w:tab/>
        </w:r>
        <w:r w:rsidR="004A532C">
          <w:rPr>
            <w:webHidden/>
          </w:rPr>
          <w:fldChar w:fldCharType="begin"/>
        </w:r>
        <w:r w:rsidR="004A532C">
          <w:rPr>
            <w:webHidden/>
          </w:rPr>
          <w:instrText xml:space="preserve"> PAGEREF _Toc184719106 \h </w:instrText>
        </w:r>
        <w:r w:rsidR="004A532C">
          <w:rPr>
            <w:webHidden/>
          </w:rPr>
        </w:r>
        <w:r w:rsidR="004A532C">
          <w:rPr>
            <w:webHidden/>
          </w:rPr>
          <w:fldChar w:fldCharType="separate"/>
        </w:r>
        <w:r>
          <w:rPr>
            <w:webHidden/>
          </w:rPr>
          <w:t>26</w:t>
        </w:r>
        <w:r w:rsidR="004A532C">
          <w:rPr>
            <w:webHidden/>
          </w:rPr>
          <w:fldChar w:fldCharType="end"/>
        </w:r>
      </w:hyperlink>
    </w:p>
    <w:p w:rsidR="004A532C" w:rsidRPr="00387D18" w:rsidRDefault="00DE38DB">
      <w:pPr>
        <w:pStyle w:val="TOC3"/>
        <w:rPr>
          <w:rFonts w:ascii="Calibri" w:hAnsi="Calibri"/>
          <w:sz w:val="22"/>
          <w:szCs w:val="22"/>
        </w:rPr>
      </w:pPr>
      <w:hyperlink w:anchor="_Toc184719107" w:history="1">
        <w:r w:rsidR="004A532C" w:rsidRPr="00EE6312">
          <w:rPr>
            <w:rStyle w:val="Hyperlink"/>
          </w:rPr>
          <w:t>§2107.</w:t>
        </w:r>
        <w:r w:rsidR="004A532C" w:rsidRPr="00387D18">
          <w:rPr>
            <w:rFonts w:ascii="Calibri" w:hAnsi="Calibri"/>
            <w:sz w:val="22"/>
            <w:szCs w:val="22"/>
          </w:rPr>
          <w:tab/>
        </w:r>
        <w:r w:rsidR="004A532C" w:rsidRPr="00EE6312">
          <w:rPr>
            <w:rStyle w:val="Hyperlink"/>
          </w:rPr>
          <w:t>Responsible to the Commission</w:t>
        </w:r>
        <w:r w:rsidR="004A532C">
          <w:rPr>
            <w:webHidden/>
          </w:rPr>
          <w:tab/>
        </w:r>
        <w:r w:rsidR="004A532C">
          <w:rPr>
            <w:webHidden/>
          </w:rPr>
          <w:fldChar w:fldCharType="begin"/>
        </w:r>
        <w:r w:rsidR="004A532C">
          <w:rPr>
            <w:webHidden/>
          </w:rPr>
          <w:instrText xml:space="preserve"> PAGEREF _Toc184719107 \h </w:instrText>
        </w:r>
        <w:r w:rsidR="004A532C">
          <w:rPr>
            <w:webHidden/>
          </w:rPr>
        </w:r>
        <w:r w:rsidR="004A532C">
          <w:rPr>
            <w:webHidden/>
          </w:rPr>
          <w:fldChar w:fldCharType="separate"/>
        </w:r>
        <w:r>
          <w:rPr>
            <w:webHidden/>
          </w:rPr>
          <w:t>26</w:t>
        </w:r>
        <w:r w:rsidR="004A532C">
          <w:rPr>
            <w:webHidden/>
          </w:rPr>
          <w:fldChar w:fldCharType="end"/>
        </w:r>
      </w:hyperlink>
    </w:p>
    <w:p w:rsidR="004A532C" w:rsidRPr="00387D18" w:rsidRDefault="00DE38DB">
      <w:pPr>
        <w:pStyle w:val="TOC3"/>
        <w:rPr>
          <w:rFonts w:ascii="Calibri" w:hAnsi="Calibri"/>
          <w:sz w:val="22"/>
          <w:szCs w:val="22"/>
        </w:rPr>
      </w:pPr>
      <w:hyperlink w:anchor="_Toc184719108" w:history="1">
        <w:r w:rsidR="004A532C" w:rsidRPr="00EE6312">
          <w:rPr>
            <w:rStyle w:val="Hyperlink"/>
          </w:rPr>
          <w:t>§2109.</w:t>
        </w:r>
        <w:r w:rsidR="004A532C" w:rsidRPr="00387D18">
          <w:rPr>
            <w:rFonts w:ascii="Calibri" w:hAnsi="Calibri"/>
            <w:sz w:val="22"/>
            <w:szCs w:val="22"/>
          </w:rPr>
          <w:tab/>
        </w:r>
        <w:r w:rsidR="004A532C" w:rsidRPr="00EE6312">
          <w:rPr>
            <w:rStyle w:val="Hyperlink"/>
          </w:rPr>
          <w:t>Deputy</w:t>
        </w:r>
        <w:r w:rsidR="004A532C">
          <w:rPr>
            <w:webHidden/>
          </w:rPr>
          <w:tab/>
        </w:r>
        <w:r w:rsidR="004A532C">
          <w:rPr>
            <w:webHidden/>
          </w:rPr>
          <w:fldChar w:fldCharType="begin"/>
        </w:r>
        <w:r w:rsidR="004A532C">
          <w:rPr>
            <w:webHidden/>
          </w:rPr>
          <w:instrText xml:space="preserve"> PAGEREF _Toc184719108 \h </w:instrText>
        </w:r>
        <w:r w:rsidR="004A532C">
          <w:rPr>
            <w:webHidden/>
          </w:rPr>
        </w:r>
        <w:r w:rsidR="004A532C">
          <w:rPr>
            <w:webHidden/>
          </w:rPr>
          <w:fldChar w:fldCharType="separate"/>
        </w:r>
        <w:r>
          <w:rPr>
            <w:webHidden/>
          </w:rPr>
          <w:t>26</w:t>
        </w:r>
        <w:r w:rsidR="004A532C">
          <w:rPr>
            <w:webHidden/>
          </w:rPr>
          <w:fldChar w:fldCharType="end"/>
        </w:r>
      </w:hyperlink>
    </w:p>
    <w:p w:rsidR="004A532C" w:rsidRPr="00387D18" w:rsidRDefault="00DE38DB">
      <w:pPr>
        <w:pStyle w:val="TOC3"/>
        <w:rPr>
          <w:rFonts w:ascii="Calibri" w:hAnsi="Calibri"/>
          <w:sz w:val="22"/>
          <w:szCs w:val="22"/>
        </w:rPr>
      </w:pPr>
      <w:hyperlink w:anchor="_Toc184719109" w:history="1">
        <w:r w:rsidR="004A532C" w:rsidRPr="00EE6312">
          <w:rPr>
            <w:rStyle w:val="Hyperlink"/>
          </w:rPr>
          <w:t>§2111.</w:t>
        </w:r>
        <w:r w:rsidR="004A532C" w:rsidRPr="00387D18">
          <w:rPr>
            <w:rFonts w:ascii="Calibri" w:hAnsi="Calibri"/>
            <w:sz w:val="22"/>
            <w:szCs w:val="22"/>
          </w:rPr>
          <w:tab/>
        </w:r>
        <w:r w:rsidR="004A532C" w:rsidRPr="00EE6312">
          <w:rPr>
            <w:rStyle w:val="Hyperlink"/>
          </w:rPr>
          <w:t>Powers</w:t>
        </w:r>
        <w:r w:rsidR="004A532C">
          <w:rPr>
            <w:webHidden/>
          </w:rPr>
          <w:tab/>
        </w:r>
        <w:r w:rsidR="004A532C">
          <w:rPr>
            <w:webHidden/>
          </w:rPr>
          <w:fldChar w:fldCharType="begin"/>
        </w:r>
        <w:r w:rsidR="004A532C">
          <w:rPr>
            <w:webHidden/>
          </w:rPr>
          <w:instrText xml:space="preserve"> PAGEREF _Toc184719109 \h </w:instrText>
        </w:r>
        <w:r w:rsidR="004A532C">
          <w:rPr>
            <w:webHidden/>
          </w:rPr>
        </w:r>
        <w:r w:rsidR="004A532C">
          <w:rPr>
            <w:webHidden/>
          </w:rPr>
          <w:fldChar w:fldCharType="separate"/>
        </w:r>
        <w:r>
          <w:rPr>
            <w:webHidden/>
          </w:rPr>
          <w:t>26</w:t>
        </w:r>
        <w:r w:rsidR="004A532C">
          <w:rPr>
            <w:webHidden/>
          </w:rPr>
          <w:fldChar w:fldCharType="end"/>
        </w:r>
      </w:hyperlink>
    </w:p>
    <w:p w:rsidR="004A532C" w:rsidRPr="00387D18" w:rsidRDefault="00DE38DB">
      <w:pPr>
        <w:pStyle w:val="TOC3"/>
        <w:rPr>
          <w:rFonts w:ascii="Calibri" w:hAnsi="Calibri"/>
          <w:sz w:val="22"/>
          <w:szCs w:val="22"/>
        </w:rPr>
      </w:pPr>
      <w:hyperlink w:anchor="_Toc184719110" w:history="1">
        <w:r w:rsidR="004A532C" w:rsidRPr="00EE6312">
          <w:rPr>
            <w:rStyle w:val="Hyperlink"/>
          </w:rPr>
          <w:t>§2113.</w:t>
        </w:r>
        <w:r w:rsidR="004A532C" w:rsidRPr="00387D18">
          <w:rPr>
            <w:rFonts w:ascii="Calibri" w:hAnsi="Calibri"/>
            <w:sz w:val="22"/>
            <w:szCs w:val="22"/>
          </w:rPr>
          <w:tab/>
        </w:r>
        <w:r w:rsidR="004A532C" w:rsidRPr="00EE6312">
          <w:rPr>
            <w:rStyle w:val="Hyperlink"/>
          </w:rPr>
          <w:t>Appointment of Substitute</w:t>
        </w:r>
        <w:r w:rsidR="004A532C">
          <w:rPr>
            <w:webHidden/>
          </w:rPr>
          <w:tab/>
        </w:r>
        <w:r w:rsidR="004A532C">
          <w:rPr>
            <w:webHidden/>
          </w:rPr>
          <w:fldChar w:fldCharType="begin"/>
        </w:r>
        <w:r w:rsidR="004A532C">
          <w:rPr>
            <w:webHidden/>
          </w:rPr>
          <w:instrText xml:space="preserve"> PAGEREF _Toc184719110 \h </w:instrText>
        </w:r>
        <w:r w:rsidR="004A532C">
          <w:rPr>
            <w:webHidden/>
          </w:rPr>
        </w:r>
        <w:r w:rsidR="004A532C">
          <w:rPr>
            <w:webHidden/>
          </w:rPr>
          <w:fldChar w:fldCharType="separate"/>
        </w:r>
        <w:r>
          <w:rPr>
            <w:webHidden/>
          </w:rPr>
          <w:t>27</w:t>
        </w:r>
        <w:r w:rsidR="004A532C">
          <w:rPr>
            <w:webHidden/>
          </w:rPr>
          <w:fldChar w:fldCharType="end"/>
        </w:r>
      </w:hyperlink>
    </w:p>
    <w:p w:rsidR="004A532C" w:rsidRPr="00387D18" w:rsidRDefault="00DE38DB">
      <w:pPr>
        <w:pStyle w:val="TOC3"/>
        <w:rPr>
          <w:rFonts w:ascii="Calibri" w:hAnsi="Calibri"/>
          <w:sz w:val="22"/>
          <w:szCs w:val="22"/>
        </w:rPr>
      </w:pPr>
      <w:hyperlink w:anchor="_Toc184719111" w:history="1">
        <w:r w:rsidR="004A532C" w:rsidRPr="00EE6312">
          <w:rPr>
            <w:rStyle w:val="Hyperlink"/>
          </w:rPr>
          <w:t>§2115.</w:t>
        </w:r>
        <w:r w:rsidR="004A532C" w:rsidRPr="00387D18">
          <w:rPr>
            <w:rFonts w:ascii="Calibri" w:hAnsi="Calibri"/>
            <w:sz w:val="22"/>
            <w:szCs w:val="22"/>
          </w:rPr>
          <w:tab/>
        </w:r>
        <w:r w:rsidR="004A532C" w:rsidRPr="00EE6312">
          <w:rPr>
            <w:rStyle w:val="Hyperlink"/>
          </w:rPr>
          <w:t>Specific Duties and Responsibilities</w:t>
        </w:r>
        <w:r w:rsidR="004A532C">
          <w:rPr>
            <w:webHidden/>
          </w:rPr>
          <w:tab/>
        </w:r>
        <w:r w:rsidR="004A532C">
          <w:rPr>
            <w:webHidden/>
          </w:rPr>
          <w:fldChar w:fldCharType="begin"/>
        </w:r>
        <w:r w:rsidR="004A532C">
          <w:rPr>
            <w:webHidden/>
          </w:rPr>
          <w:instrText xml:space="preserve"> PAGEREF _Toc184719111 \h </w:instrText>
        </w:r>
        <w:r w:rsidR="004A532C">
          <w:rPr>
            <w:webHidden/>
          </w:rPr>
        </w:r>
        <w:r w:rsidR="004A532C">
          <w:rPr>
            <w:webHidden/>
          </w:rPr>
          <w:fldChar w:fldCharType="separate"/>
        </w:r>
        <w:r>
          <w:rPr>
            <w:webHidden/>
          </w:rPr>
          <w:t>27</w:t>
        </w:r>
        <w:r w:rsidR="004A532C">
          <w:rPr>
            <w:webHidden/>
          </w:rPr>
          <w:fldChar w:fldCharType="end"/>
        </w:r>
      </w:hyperlink>
    </w:p>
    <w:p w:rsidR="004A532C" w:rsidRPr="00387D18" w:rsidRDefault="00DE38DB">
      <w:pPr>
        <w:pStyle w:val="TOC3"/>
        <w:rPr>
          <w:rFonts w:ascii="Calibri" w:hAnsi="Calibri"/>
          <w:sz w:val="22"/>
          <w:szCs w:val="22"/>
        </w:rPr>
      </w:pPr>
      <w:hyperlink w:anchor="_Toc184719112" w:history="1">
        <w:r w:rsidR="004A532C" w:rsidRPr="00EE6312">
          <w:rPr>
            <w:rStyle w:val="Hyperlink"/>
          </w:rPr>
          <w:t>§2117.</w:t>
        </w:r>
        <w:r w:rsidR="004A532C" w:rsidRPr="00387D18">
          <w:rPr>
            <w:rFonts w:ascii="Calibri" w:hAnsi="Calibri"/>
            <w:sz w:val="22"/>
            <w:szCs w:val="22"/>
          </w:rPr>
          <w:tab/>
        </w:r>
        <w:r w:rsidR="004A532C" w:rsidRPr="00EE6312">
          <w:rPr>
            <w:rStyle w:val="Hyperlink"/>
          </w:rPr>
          <w:t>State Steward's Report</w:t>
        </w:r>
        <w:r w:rsidR="004A532C">
          <w:rPr>
            <w:webHidden/>
          </w:rPr>
          <w:tab/>
        </w:r>
        <w:r w:rsidR="004A532C">
          <w:rPr>
            <w:webHidden/>
          </w:rPr>
          <w:fldChar w:fldCharType="begin"/>
        </w:r>
        <w:r w:rsidR="004A532C">
          <w:rPr>
            <w:webHidden/>
          </w:rPr>
          <w:instrText xml:space="preserve"> PAGEREF _Toc184719112 \h </w:instrText>
        </w:r>
        <w:r w:rsidR="004A532C">
          <w:rPr>
            <w:webHidden/>
          </w:rPr>
        </w:r>
        <w:r w:rsidR="004A532C">
          <w:rPr>
            <w:webHidden/>
          </w:rPr>
          <w:fldChar w:fldCharType="separate"/>
        </w:r>
        <w:r>
          <w:rPr>
            <w:webHidden/>
          </w:rPr>
          <w:t>28</w:t>
        </w:r>
        <w:r w:rsidR="004A532C">
          <w:rPr>
            <w:webHidden/>
          </w:rPr>
          <w:fldChar w:fldCharType="end"/>
        </w:r>
      </w:hyperlink>
    </w:p>
    <w:p w:rsidR="004A532C" w:rsidRPr="00387D18" w:rsidRDefault="00DE38DB">
      <w:pPr>
        <w:pStyle w:val="TOC3"/>
        <w:rPr>
          <w:rFonts w:ascii="Calibri" w:hAnsi="Calibri"/>
          <w:sz w:val="22"/>
          <w:szCs w:val="22"/>
        </w:rPr>
      </w:pPr>
      <w:hyperlink w:anchor="_Toc184719113" w:history="1">
        <w:r w:rsidR="004A532C" w:rsidRPr="00EE6312">
          <w:rPr>
            <w:rStyle w:val="Hyperlink"/>
          </w:rPr>
          <w:t>§2119.</w:t>
        </w:r>
        <w:r w:rsidR="004A532C" w:rsidRPr="00387D18">
          <w:rPr>
            <w:rFonts w:ascii="Calibri" w:hAnsi="Calibri"/>
            <w:sz w:val="22"/>
            <w:szCs w:val="22"/>
          </w:rPr>
          <w:tab/>
        </w:r>
        <w:r w:rsidR="004A532C" w:rsidRPr="00EE6312">
          <w:rPr>
            <w:rStyle w:val="Hyperlink"/>
          </w:rPr>
          <w:t>Presiding Steward</w:t>
        </w:r>
        <w:r w:rsidR="004A532C">
          <w:rPr>
            <w:webHidden/>
          </w:rPr>
          <w:tab/>
        </w:r>
        <w:r w:rsidR="004A532C">
          <w:rPr>
            <w:webHidden/>
          </w:rPr>
          <w:fldChar w:fldCharType="begin"/>
        </w:r>
        <w:r w:rsidR="004A532C">
          <w:rPr>
            <w:webHidden/>
          </w:rPr>
          <w:instrText xml:space="preserve"> PAGEREF _Toc184719113 \h </w:instrText>
        </w:r>
        <w:r w:rsidR="004A532C">
          <w:rPr>
            <w:webHidden/>
          </w:rPr>
        </w:r>
        <w:r w:rsidR="004A532C">
          <w:rPr>
            <w:webHidden/>
          </w:rPr>
          <w:fldChar w:fldCharType="separate"/>
        </w:r>
        <w:r>
          <w:rPr>
            <w:webHidden/>
          </w:rPr>
          <w:t>28</w:t>
        </w:r>
        <w:r w:rsidR="004A532C">
          <w:rPr>
            <w:webHidden/>
          </w:rPr>
          <w:fldChar w:fldCharType="end"/>
        </w:r>
      </w:hyperlink>
    </w:p>
    <w:p w:rsidR="004A532C" w:rsidRPr="00387D18" w:rsidRDefault="00DE38DB" w:rsidP="002B48EF">
      <w:pPr>
        <w:pStyle w:val="TOC2"/>
        <w:keepNext/>
        <w:rPr>
          <w:rFonts w:ascii="Calibri" w:hAnsi="Calibri"/>
          <w:noProof/>
          <w:sz w:val="22"/>
          <w:szCs w:val="22"/>
        </w:rPr>
      </w:pPr>
      <w:hyperlink w:anchor="_Toc184719114" w:history="1">
        <w:r w:rsidR="004A532C" w:rsidRPr="00EE6312">
          <w:rPr>
            <w:rStyle w:val="Hyperlink"/>
            <w:noProof/>
          </w:rPr>
          <w:t>Chapter 23.  Racing Secretary</w:t>
        </w:r>
        <w:r w:rsidR="004A532C">
          <w:rPr>
            <w:noProof/>
            <w:webHidden/>
          </w:rPr>
          <w:tab/>
        </w:r>
        <w:r w:rsidR="004A532C">
          <w:rPr>
            <w:noProof/>
            <w:webHidden/>
          </w:rPr>
          <w:fldChar w:fldCharType="begin"/>
        </w:r>
        <w:r w:rsidR="004A532C">
          <w:rPr>
            <w:noProof/>
            <w:webHidden/>
          </w:rPr>
          <w:instrText xml:space="preserve"> PAGEREF _Toc184719114 \h </w:instrText>
        </w:r>
        <w:r w:rsidR="004A532C">
          <w:rPr>
            <w:noProof/>
            <w:webHidden/>
          </w:rPr>
        </w:r>
        <w:r w:rsidR="004A532C">
          <w:rPr>
            <w:noProof/>
            <w:webHidden/>
          </w:rPr>
          <w:fldChar w:fldCharType="separate"/>
        </w:r>
        <w:r>
          <w:rPr>
            <w:noProof/>
            <w:webHidden/>
          </w:rPr>
          <w:t>28</w:t>
        </w:r>
        <w:r w:rsidR="004A532C">
          <w:rPr>
            <w:noProof/>
            <w:webHidden/>
          </w:rPr>
          <w:fldChar w:fldCharType="end"/>
        </w:r>
      </w:hyperlink>
    </w:p>
    <w:p w:rsidR="004A532C" w:rsidRPr="00387D18" w:rsidRDefault="00DE38DB" w:rsidP="002B48EF">
      <w:pPr>
        <w:pStyle w:val="TOC3"/>
        <w:keepNext/>
        <w:rPr>
          <w:rFonts w:ascii="Calibri" w:hAnsi="Calibri"/>
          <w:sz w:val="22"/>
          <w:szCs w:val="22"/>
        </w:rPr>
      </w:pPr>
      <w:hyperlink w:anchor="_Toc184719115" w:history="1">
        <w:r w:rsidR="004A532C" w:rsidRPr="00EE6312">
          <w:rPr>
            <w:rStyle w:val="Hyperlink"/>
          </w:rPr>
          <w:t>§2301.</w:t>
        </w:r>
        <w:r w:rsidR="004A532C" w:rsidRPr="00387D18">
          <w:rPr>
            <w:rFonts w:ascii="Calibri" w:hAnsi="Calibri"/>
            <w:sz w:val="22"/>
            <w:szCs w:val="22"/>
          </w:rPr>
          <w:tab/>
        </w:r>
        <w:r w:rsidR="004A532C" w:rsidRPr="00EE6312">
          <w:rPr>
            <w:rStyle w:val="Hyperlink"/>
          </w:rPr>
          <w:t>Duties</w:t>
        </w:r>
        <w:r w:rsidR="004A532C">
          <w:rPr>
            <w:webHidden/>
          </w:rPr>
          <w:tab/>
        </w:r>
        <w:r w:rsidR="004A532C">
          <w:rPr>
            <w:webHidden/>
          </w:rPr>
          <w:fldChar w:fldCharType="begin"/>
        </w:r>
        <w:r w:rsidR="004A532C">
          <w:rPr>
            <w:webHidden/>
          </w:rPr>
          <w:instrText xml:space="preserve"> PAGEREF _Toc184719115 \h </w:instrText>
        </w:r>
        <w:r w:rsidR="004A532C">
          <w:rPr>
            <w:webHidden/>
          </w:rPr>
        </w:r>
        <w:r w:rsidR="004A532C">
          <w:rPr>
            <w:webHidden/>
          </w:rPr>
          <w:fldChar w:fldCharType="separate"/>
        </w:r>
        <w:r>
          <w:rPr>
            <w:webHidden/>
          </w:rPr>
          <w:t>28</w:t>
        </w:r>
        <w:r w:rsidR="004A532C">
          <w:rPr>
            <w:webHidden/>
          </w:rPr>
          <w:fldChar w:fldCharType="end"/>
        </w:r>
      </w:hyperlink>
    </w:p>
    <w:p w:rsidR="004A532C" w:rsidRPr="00387D18" w:rsidRDefault="00DE38DB">
      <w:pPr>
        <w:pStyle w:val="TOC3"/>
        <w:rPr>
          <w:rFonts w:ascii="Calibri" w:hAnsi="Calibri"/>
          <w:sz w:val="22"/>
          <w:szCs w:val="22"/>
        </w:rPr>
      </w:pPr>
      <w:hyperlink w:anchor="_Toc184719116" w:history="1">
        <w:r w:rsidR="004A532C" w:rsidRPr="00EE6312">
          <w:rPr>
            <w:rStyle w:val="Hyperlink"/>
          </w:rPr>
          <w:t>§2303.</w:t>
        </w:r>
        <w:r w:rsidR="004A532C" w:rsidRPr="00387D18">
          <w:rPr>
            <w:rFonts w:ascii="Calibri" w:hAnsi="Calibri"/>
            <w:sz w:val="22"/>
            <w:szCs w:val="22"/>
          </w:rPr>
          <w:tab/>
        </w:r>
        <w:r w:rsidR="004A532C" w:rsidRPr="00EE6312">
          <w:rPr>
            <w:rStyle w:val="Hyperlink"/>
          </w:rPr>
          <w:t>Further Responsibilities of Secretary and Staff</w:t>
        </w:r>
        <w:r w:rsidR="004A532C">
          <w:rPr>
            <w:webHidden/>
          </w:rPr>
          <w:tab/>
        </w:r>
        <w:r w:rsidR="004A532C">
          <w:rPr>
            <w:webHidden/>
          </w:rPr>
          <w:fldChar w:fldCharType="begin"/>
        </w:r>
        <w:r w:rsidR="004A532C">
          <w:rPr>
            <w:webHidden/>
          </w:rPr>
          <w:instrText xml:space="preserve"> PAGEREF _Toc184719116 \h </w:instrText>
        </w:r>
        <w:r w:rsidR="004A532C">
          <w:rPr>
            <w:webHidden/>
          </w:rPr>
        </w:r>
        <w:r w:rsidR="004A532C">
          <w:rPr>
            <w:webHidden/>
          </w:rPr>
          <w:fldChar w:fldCharType="separate"/>
        </w:r>
        <w:r>
          <w:rPr>
            <w:webHidden/>
          </w:rPr>
          <w:t>28</w:t>
        </w:r>
        <w:r w:rsidR="004A532C">
          <w:rPr>
            <w:webHidden/>
          </w:rPr>
          <w:fldChar w:fldCharType="end"/>
        </w:r>
      </w:hyperlink>
    </w:p>
    <w:p w:rsidR="004A532C" w:rsidRPr="00387D18" w:rsidRDefault="00DE38DB">
      <w:pPr>
        <w:pStyle w:val="TOC3"/>
        <w:rPr>
          <w:rFonts w:ascii="Calibri" w:hAnsi="Calibri"/>
          <w:sz w:val="22"/>
          <w:szCs w:val="22"/>
        </w:rPr>
      </w:pPr>
      <w:hyperlink w:anchor="_Toc184719117" w:history="1">
        <w:r w:rsidR="004A532C" w:rsidRPr="00EE6312">
          <w:rPr>
            <w:rStyle w:val="Hyperlink"/>
          </w:rPr>
          <w:t>§2305.</w:t>
        </w:r>
        <w:r w:rsidR="004A532C" w:rsidRPr="00387D18">
          <w:rPr>
            <w:rFonts w:ascii="Calibri" w:hAnsi="Calibri"/>
            <w:sz w:val="22"/>
            <w:szCs w:val="22"/>
          </w:rPr>
          <w:tab/>
        </w:r>
        <w:r w:rsidR="004A532C" w:rsidRPr="00EE6312">
          <w:rPr>
            <w:rStyle w:val="Hyperlink"/>
          </w:rPr>
          <w:t>Essential Conditions Concerning 2-Year-Olds</w:t>
        </w:r>
        <w:r w:rsidR="004A532C">
          <w:rPr>
            <w:webHidden/>
          </w:rPr>
          <w:tab/>
        </w:r>
        <w:r w:rsidR="004A532C">
          <w:rPr>
            <w:webHidden/>
          </w:rPr>
          <w:fldChar w:fldCharType="begin"/>
        </w:r>
        <w:r w:rsidR="004A532C">
          <w:rPr>
            <w:webHidden/>
          </w:rPr>
          <w:instrText xml:space="preserve"> PAGEREF _Toc184719117 \h </w:instrText>
        </w:r>
        <w:r w:rsidR="004A532C">
          <w:rPr>
            <w:webHidden/>
          </w:rPr>
        </w:r>
        <w:r w:rsidR="004A532C">
          <w:rPr>
            <w:webHidden/>
          </w:rPr>
          <w:fldChar w:fldCharType="separate"/>
        </w:r>
        <w:r>
          <w:rPr>
            <w:webHidden/>
          </w:rPr>
          <w:t>28</w:t>
        </w:r>
        <w:r w:rsidR="004A532C">
          <w:rPr>
            <w:webHidden/>
          </w:rPr>
          <w:fldChar w:fldCharType="end"/>
        </w:r>
      </w:hyperlink>
    </w:p>
    <w:p w:rsidR="004A532C" w:rsidRPr="00387D18" w:rsidRDefault="00DE38DB">
      <w:pPr>
        <w:pStyle w:val="TOC2"/>
        <w:rPr>
          <w:rFonts w:ascii="Calibri" w:hAnsi="Calibri"/>
          <w:noProof/>
          <w:sz w:val="22"/>
          <w:szCs w:val="22"/>
        </w:rPr>
      </w:pPr>
      <w:hyperlink w:anchor="_Toc184719118" w:history="1">
        <w:r w:rsidR="004A532C" w:rsidRPr="00EE6312">
          <w:rPr>
            <w:rStyle w:val="Hyperlink"/>
            <w:noProof/>
          </w:rPr>
          <w:t>Chapter 25.  Clerk of Scales</w:t>
        </w:r>
        <w:r w:rsidR="004A532C">
          <w:rPr>
            <w:noProof/>
            <w:webHidden/>
          </w:rPr>
          <w:tab/>
        </w:r>
        <w:r w:rsidR="004A532C">
          <w:rPr>
            <w:noProof/>
            <w:webHidden/>
          </w:rPr>
          <w:fldChar w:fldCharType="begin"/>
        </w:r>
        <w:r w:rsidR="004A532C">
          <w:rPr>
            <w:noProof/>
            <w:webHidden/>
          </w:rPr>
          <w:instrText xml:space="preserve"> PAGEREF _Toc184719118 \h </w:instrText>
        </w:r>
        <w:r w:rsidR="004A532C">
          <w:rPr>
            <w:noProof/>
            <w:webHidden/>
          </w:rPr>
        </w:r>
        <w:r w:rsidR="004A532C">
          <w:rPr>
            <w:noProof/>
            <w:webHidden/>
          </w:rPr>
          <w:fldChar w:fldCharType="separate"/>
        </w:r>
        <w:r>
          <w:rPr>
            <w:noProof/>
            <w:webHidden/>
          </w:rPr>
          <w:t>28</w:t>
        </w:r>
        <w:r w:rsidR="004A532C">
          <w:rPr>
            <w:noProof/>
            <w:webHidden/>
          </w:rPr>
          <w:fldChar w:fldCharType="end"/>
        </w:r>
      </w:hyperlink>
    </w:p>
    <w:p w:rsidR="004A532C" w:rsidRPr="00387D18" w:rsidRDefault="00DE38DB">
      <w:pPr>
        <w:pStyle w:val="TOC3"/>
        <w:rPr>
          <w:rFonts w:ascii="Calibri" w:hAnsi="Calibri"/>
          <w:sz w:val="22"/>
          <w:szCs w:val="22"/>
        </w:rPr>
      </w:pPr>
      <w:hyperlink w:anchor="_Toc184719119" w:history="1">
        <w:r w:rsidR="004A532C" w:rsidRPr="00EE6312">
          <w:rPr>
            <w:rStyle w:val="Hyperlink"/>
          </w:rPr>
          <w:t>§2501.</w:t>
        </w:r>
        <w:r w:rsidR="004A532C" w:rsidRPr="00387D18">
          <w:rPr>
            <w:rFonts w:ascii="Calibri" w:hAnsi="Calibri"/>
            <w:sz w:val="22"/>
            <w:szCs w:val="22"/>
          </w:rPr>
          <w:tab/>
        </w:r>
        <w:r w:rsidR="004A532C" w:rsidRPr="00EE6312">
          <w:rPr>
            <w:rStyle w:val="Hyperlink"/>
          </w:rPr>
          <w:t>Duties</w:t>
        </w:r>
        <w:r w:rsidR="004A532C">
          <w:rPr>
            <w:webHidden/>
          </w:rPr>
          <w:tab/>
        </w:r>
        <w:r w:rsidR="004A532C">
          <w:rPr>
            <w:webHidden/>
          </w:rPr>
          <w:fldChar w:fldCharType="begin"/>
        </w:r>
        <w:r w:rsidR="004A532C">
          <w:rPr>
            <w:webHidden/>
          </w:rPr>
          <w:instrText xml:space="preserve"> PAGEREF _Toc184719119 \h </w:instrText>
        </w:r>
        <w:r w:rsidR="004A532C">
          <w:rPr>
            <w:webHidden/>
          </w:rPr>
        </w:r>
        <w:r w:rsidR="004A532C">
          <w:rPr>
            <w:webHidden/>
          </w:rPr>
          <w:fldChar w:fldCharType="separate"/>
        </w:r>
        <w:r>
          <w:rPr>
            <w:webHidden/>
          </w:rPr>
          <w:t>28</w:t>
        </w:r>
        <w:r w:rsidR="004A532C">
          <w:rPr>
            <w:webHidden/>
          </w:rPr>
          <w:fldChar w:fldCharType="end"/>
        </w:r>
      </w:hyperlink>
    </w:p>
    <w:p w:rsidR="004A532C" w:rsidRPr="00387D18" w:rsidRDefault="00DE38DB">
      <w:pPr>
        <w:pStyle w:val="TOC2"/>
        <w:rPr>
          <w:rFonts w:ascii="Calibri" w:hAnsi="Calibri"/>
          <w:noProof/>
          <w:sz w:val="22"/>
          <w:szCs w:val="22"/>
        </w:rPr>
      </w:pPr>
      <w:hyperlink w:anchor="_Toc184719120" w:history="1">
        <w:r w:rsidR="004A532C" w:rsidRPr="00EE6312">
          <w:rPr>
            <w:rStyle w:val="Hyperlink"/>
            <w:noProof/>
          </w:rPr>
          <w:t>Chapter 27.  Paddock Judge</w:t>
        </w:r>
        <w:r w:rsidR="004A532C">
          <w:rPr>
            <w:noProof/>
            <w:webHidden/>
          </w:rPr>
          <w:tab/>
        </w:r>
        <w:r w:rsidR="004A532C">
          <w:rPr>
            <w:noProof/>
            <w:webHidden/>
          </w:rPr>
          <w:fldChar w:fldCharType="begin"/>
        </w:r>
        <w:r w:rsidR="004A532C">
          <w:rPr>
            <w:noProof/>
            <w:webHidden/>
          </w:rPr>
          <w:instrText xml:space="preserve"> PAGEREF _Toc184719120 \h </w:instrText>
        </w:r>
        <w:r w:rsidR="004A532C">
          <w:rPr>
            <w:noProof/>
            <w:webHidden/>
          </w:rPr>
        </w:r>
        <w:r w:rsidR="004A532C">
          <w:rPr>
            <w:noProof/>
            <w:webHidden/>
          </w:rPr>
          <w:fldChar w:fldCharType="separate"/>
        </w:r>
        <w:r>
          <w:rPr>
            <w:noProof/>
            <w:webHidden/>
          </w:rPr>
          <w:t>29</w:t>
        </w:r>
        <w:r w:rsidR="004A532C">
          <w:rPr>
            <w:noProof/>
            <w:webHidden/>
          </w:rPr>
          <w:fldChar w:fldCharType="end"/>
        </w:r>
      </w:hyperlink>
    </w:p>
    <w:p w:rsidR="004A532C" w:rsidRPr="00387D18" w:rsidRDefault="00DE38DB">
      <w:pPr>
        <w:pStyle w:val="TOC3"/>
        <w:rPr>
          <w:rFonts w:ascii="Calibri" w:hAnsi="Calibri"/>
          <w:sz w:val="22"/>
          <w:szCs w:val="22"/>
        </w:rPr>
      </w:pPr>
      <w:hyperlink w:anchor="_Toc184719121" w:history="1">
        <w:r w:rsidR="004A532C" w:rsidRPr="00EE6312">
          <w:rPr>
            <w:rStyle w:val="Hyperlink"/>
          </w:rPr>
          <w:t>§2701.</w:t>
        </w:r>
        <w:r w:rsidR="004A532C" w:rsidRPr="00387D18">
          <w:rPr>
            <w:rFonts w:ascii="Calibri" w:hAnsi="Calibri"/>
            <w:sz w:val="22"/>
            <w:szCs w:val="22"/>
          </w:rPr>
          <w:tab/>
        </w:r>
        <w:r w:rsidR="004A532C" w:rsidRPr="00EE6312">
          <w:rPr>
            <w:rStyle w:val="Hyperlink"/>
          </w:rPr>
          <w:t>Duties</w:t>
        </w:r>
        <w:r w:rsidR="004A532C">
          <w:rPr>
            <w:webHidden/>
          </w:rPr>
          <w:tab/>
        </w:r>
        <w:r w:rsidR="004A532C">
          <w:rPr>
            <w:webHidden/>
          </w:rPr>
          <w:fldChar w:fldCharType="begin"/>
        </w:r>
        <w:r w:rsidR="004A532C">
          <w:rPr>
            <w:webHidden/>
          </w:rPr>
          <w:instrText xml:space="preserve"> PAGEREF _Toc184719121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2"/>
        <w:rPr>
          <w:rFonts w:ascii="Calibri" w:hAnsi="Calibri"/>
          <w:noProof/>
          <w:sz w:val="22"/>
          <w:szCs w:val="22"/>
        </w:rPr>
      </w:pPr>
      <w:hyperlink w:anchor="_Toc184719122" w:history="1">
        <w:r w:rsidR="004A532C" w:rsidRPr="00EE6312">
          <w:rPr>
            <w:rStyle w:val="Hyperlink"/>
            <w:noProof/>
          </w:rPr>
          <w:t>Chapter 29.  Starter</w:t>
        </w:r>
        <w:r w:rsidR="004A532C">
          <w:rPr>
            <w:noProof/>
            <w:webHidden/>
          </w:rPr>
          <w:tab/>
        </w:r>
        <w:r w:rsidR="004A532C">
          <w:rPr>
            <w:noProof/>
            <w:webHidden/>
          </w:rPr>
          <w:fldChar w:fldCharType="begin"/>
        </w:r>
        <w:r w:rsidR="004A532C">
          <w:rPr>
            <w:noProof/>
            <w:webHidden/>
          </w:rPr>
          <w:instrText xml:space="preserve"> PAGEREF _Toc184719122 \h </w:instrText>
        </w:r>
        <w:r w:rsidR="004A532C">
          <w:rPr>
            <w:noProof/>
            <w:webHidden/>
          </w:rPr>
        </w:r>
        <w:r w:rsidR="004A532C">
          <w:rPr>
            <w:noProof/>
            <w:webHidden/>
          </w:rPr>
          <w:fldChar w:fldCharType="separate"/>
        </w:r>
        <w:r>
          <w:rPr>
            <w:noProof/>
            <w:webHidden/>
          </w:rPr>
          <w:t>29</w:t>
        </w:r>
        <w:r w:rsidR="004A532C">
          <w:rPr>
            <w:noProof/>
            <w:webHidden/>
          </w:rPr>
          <w:fldChar w:fldCharType="end"/>
        </w:r>
      </w:hyperlink>
    </w:p>
    <w:p w:rsidR="004A532C" w:rsidRPr="00387D18" w:rsidRDefault="00DE38DB">
      <w:pPr>
        <w:pStyle w:val="TOC3"/>
        <w:rPr>
          <w:rFonts w:ascii="Calibri" w:hAnsi="Calibri"/>
          <w:sz w:val="22"/>
          <w:szCs w:val="22"/>
        </w:rPr>
      </w:pPr>
      <w:hyperlink w:anchor="_Toc184719123" w:history="1">
        <w:r w:rsidR="004A532C" w:rsidRPr="00EE6312">
          <w:rPr>
            <w:rStyle w:val="Hyperlink"/>
          </w:rPr>
          <w:t>§2901.</w:t>
        </w:r>
        <w:r w:rsidR="004A532C" w:rsidRPr="00387D18">
          <w:rPr>
            <w:rFonts w:ascii="Calibri" w:hAnsi="Calibri"/>
            <w:sz w:val="22"/>
            <w:szCs w:val="22"/>
          </w:rPr>
          <w:tab/>
        </w:r>
        <w:r w:rsidR="004A532C" w:rsidRPr="00EE6312">
          <w:rPr>
            <w:rStyle w:val="Hyperlink"/>
          </w:rPr>
          <w:t>Orders a Fair Start</w:t>
        </w:r>
        <w:r w:rsidR="004A532C">
          <w:rPr>
            <w:webHidden/>
          </w:rPr>
          <w:tab/>
        </w:r>
        <w:r w:rsidR="004A532C">
          <w:rPr>
            <w:webHidden/>
          </w:rPr>
          <w:fldChar w:fldCharType="begin"/>
        </w:r>
        <w:r w:rsidR="004A532C">
          <w:rPr>
            <w:webHidden/>
          </w:rPr>
          <w:instrText xml:space="preserve"> PAGEREF _Toc184719123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3"/>
        <w:rPr>
          <w:rFonts w:ascii="Calibri" w:hAnsi="Calibri"/>
          <w:sz w:val="22"/>
          <w:szCs w:val="22"/>
        </w:rPr>
      </w:pPr>
      <w:hyperlink w:anchor="_Toc184719124" w:history="1">
        <w:r w:rsidR="004A532C" w:rsidRPr="00EE6312">
          <w:rPr>
            <w:rStyle w:val="Hyperlink"/>
          </w:rPr>
          <w:t>§2905.</w:t>
        </w:r>
        <w:r w:rsidR="004A532C" w:rsidRPr="00387D18">
          <w:rPr>
            <w:rFonts w:ascii="Calibri" w:hAnsi="Calibri"/>
            <w:sz w:val="22"/>
            <w:szCs w:val="22"/>
          </w:rPr>
          <w:tab/>
        </w:r>
        <w:r w:rsidR="004A532C" w:rsidRPr="00EE6312">
          <w:rPr>
            <w:rStyle w:val="Hyperlink"/>
          </w:rPr>
          <w:t>Starter Responsible for Horses out of Paddock</w:t>
        </w:r>
        <w:r w:rsidR="004A532C">
          <w:rPr>
            <w:webHidden/>
          </w:rPr>
          <w:tab/>
        </w:r>
        <w:r w:rsidR="004A532C">
          <w:rPr>
            <w:webHidden/>
          </w:rPr>
          <w:fldChar w:fldCharType="begin"/>
        </w:r>
        <w:r w:rsidR="004A532C">
          <w:rPr>
            <w:webHidden/>
          </w:rPr>
          <w:instrText xml:space="preserve"> PAGEREF _Toc184719124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3"/>
        <w:rPr>
          <w:rFonts w:ascii="Calibri" w:hAnsi="Calibri"/>
          <w:sz w:val="22"/>
          <w:szCs w:val="22"/>
        </w:rPr>
      </w:pPr>
      <w:hyperlink w:anchor="_Toc184719125" w:history="1">
        <w:r w:rsidR="004A532C" w:rsidRPr="00EE6312">
          <w:rPr>
            <w:rStyle w:val="Hyperlink"/>
          </w:rPr>
          <w:t>§2907.</w:t>
        </w:r>
        <w:r w:rsidR="004A532C" w:rsidRPr="00387D18">
          <w:rPr>
            <w:rFonts w:ascii="Calibri" w:hAnsi="Calibri"/>
            <w:sz w:val="22"/>
            <w:szCs w:val="22"/>
          </w:rPr>
          <w:tab/>
        </w:r>
        <w:r w:rsidR="004A532C" w:rsidRPr="00EE6312">
          <w:rPr>
            <w:rStyle w:val="Hyperlink"/>
          </w:rPr>
          <w:t>Starter Determines Equitable Start</w:t>
        </w:r>
        <w:r w:rsidR="004A532C">
          <w:rPr>
            <w:webHidden/>
          </w:rPr>
          <w:tab/>
        </w:r>
        <w:r w:rsidR="004A532C">
          <w:rPr>
            <w:webHidden/>
          </w:rPr>
          <w:fldChar w:fldCharType="begin"/>
        </w:r>
        <w:r w:rsidR="004A532C">
          <w:rPr>
            <w:webHidden/>
          </w:rPr>
          <w:instrText xml:space="preserve"> PAGEREF _Toc184719125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3"/>
        <w:rPr>
          <w:rFonts w:ascii="Calibri" w:hAnsi="Calibri"/>
          <w:sz w:val="22"/>
          <w:szCs w:val="22"/>
        </w:rPr>
      </w:pPr>
      <w:hyperlink w:anchor="_Toc184719126" w:history="1">
        <w:r w:rsidR="004A532C" w:rsidRPr="00EE6312">
          <w:rPr>
            <w:rStyle w:val="Hyperlink"/>
          </w:rPr>
          <w:t>§2909.</w:t>
        </w:r>
        <w:r w:rsidR="004A532C" w:rsidRPr="00387D18">
          <w:rPr>
            <w:rFonts w:ascii="Calibri" w:hAnsi="Calibri"/>
            <w:sz w:val="22"/>
            <w:szCs w:val="22"/>
          </w:rPr>
          <w:tab/>
        </w:r>
        <w:r w:rsidR="004A532C" w:rsidRPr="00EE6312">
          <w:rPr>
            <w:rStyle w:val="Hyperlink"/>
          </w:rPr>
          <w:t>Assistant Starters</w:t>
        </w:r>
        <w:r w:rsidR="004A532C">
          <w:rPr>
            <w:webHidden/>
          </w:rPr>
          <w:tab/>
        </w:r>
        <w:r w:rsidR="004A532C">
          <w:rPr>
            <w:webHidden/>
          </w:rPr>
          <w:fldChar w:fldCharType="begin"/>
        </w:r>
        <w:r w:rsidR="004A532C">
          <w:rPr>
            <w:webHidden/>
          </w:rPr>
          <w:instrText xml:space="preserve"> PAGEREF _Toc184719126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3"/>
        <w:rPr>
          <w:rFonts w:ascii="Calibri" w:hAnsi="Calibri"/>
          <w:sz w:val="22"/>
          <w:szCs w:val="22"/>
        </w:rPr>
      </w:pPr>
      <w:hyperlink w:anchor="_Toc184719127" w:history="1">
        <w:r w:rsidR="004A532C" w:rsidRPr="00EE6312">
          <w:rPr>
            <w:rStyle w:val="Hyperlink"/>
          </w:rPr>
          <w:t>§2911.</w:t>
        </w:r>
        <w:r w:rsidR="004A532C" w:rsidRPr="00387D18">
          <w:rPr>
            <w:rFonts w:ascii="Calibri" w:hAnsi="Calibri"/>
            <w:sz w:val="22"/>
            <w:szCs w:val="22"/>
          </w:rPr>
          <w:tab/>
        </w:r>
        <w:r w:rsidR="004A532C" w:rsidRPr="00EE6312">
          <w:rPr>
            <w:rStyle w:val="Hyperlink"/>
          </w:rPr>
          <w:t>Receipt of Monies and Bets</w:t>
        </w:r>
        <w:r w:rsidR="004A532C">
          <w:rPr>
            <w:webHidden/>
          </w:rPr>
          <w:tab/>
        </w:r>
        <w:r w:rsidR="004A532C">
          <w:rPr>
            <w:webHidden/>
          </w:rPr>
          <w:fldChar w:fldCharType="begin"/>
        </w:r>
        <w:r w:rsidR="004A532C">
          <w:rPr>
            <w:webHidden/>
          </w:rPr>
          <w:instrText xml:space="preserve"> PAGEREF _Toc184719127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3"/>
        <w:rPr>
          <w:rFonts w:ascii="Calibri" w:hAnsi="Calibri"/>
          <w:sz w:val="22"/>
          <w:szCs w:val="22"/>
        </w:rPr>
      </w:pPr>
      <w:hyperlink w:anchor="_Toc184719128" w:history="1">
        <w:r w:rsidR="004A532C" w:rsidRPr="00EE6312">
          <w:rPr>
            <w:rStyle w:val="Hyperlink"/>
          </w:rPr>
          <w:t>§2913.</w:t>
        </w:r>
        <w:r w:rsidR="004A532C" w:rsidRPr="00387D18">
          <w:rPr>
            <w:rFonts w:ascii="Calibri" w:hAnsi="Calibri"/>
            <w:sz w:val="22"/>
            <w:szCs w:val="22"/>
          </w:rPr>
          <w:tab/>
        </w:r>
        <w:r w:rsidR="004A532C" w:rsidRPr="00EE6312">
          <w:rPr>
            <w:rStyle w:val="Hyperlink"/>
          </w:rPr>
          <w:t>Stall Gates</w:t>
        </w:r>
        <w:r w:rsidR="004A532C">
          <w:rPr>
            <w:webHidden/>
          </w:rPr>
          <w:tab/>
        </w:r>
        <w:r w:rsidR="004A532C">
          <w:rPr>
            <w:webHidden/>
          </w:rPr>
          <w:fldChar w:fldCharType="begin"/>
        </w:r>
        <w:r w:rsidR="004A532C">
          <w:rPr>
            <w:webHidden/>
          </w:rPr>
          <w:instrText xml:space="preserve"> PAGEREF _Toc184719128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3"/>
        <w:rPr>
          <w:rFonts w:ascii="Calibri" w:hAnsi="Calibri"/>
          <w:sz w:val="22"/>
          <w:szCs w:val="22"/>
        </w:rPr>
      </w:pPr>
      <w:hyperlink w:anchor="_Toc184719129" w:history="1">
        <w:r w:rsidR="004A532C" w:rsidRPr="00EE6312">
          <w:rPr>
            <w:rStyle w:val="Hyperlink"/>
          </w:rPr>
          <w:t>§2915.</w:t>
        </w:r>
        <w:r w:rsidR="004A532C" w:rsidRPr="00387D18">
          <w:rPr>
            <w:rFonts w:ascii="Calibri" w:hAnsi="Calibri"/>
            <w:sz w:val="22"/>
            <w:szCs w:val="22"/>
          </w:rPr>
          <w:tab/>
        </w:r>
        <w:r w:rsidR="004A532C" w:rsidRPr="00EE6312">
          <w:rPr>
            <w:rStyle w:val="Hyperlink"/>
          </w:rPr>
          <w:t>Stakes Race Surplus Gates</w:t>
        </w:r>
        <w:r w:rsidR="004A532C">
          <w:rPr>
            <w:webHidden/>
          </w:rPr>
          <w:tab/>
        </w:r>
        <w:r w:rsidR="004A532C">
          <w:rPr>
            <w:webHidden/>
          </w:rPr>
          <w:fldChar w:fldCharType="begin"/>
        </w:r>
        <w:r w:rsidR="004A532C">
          <w:rPr>
            <w:webHidden/>
          </w:rPr>
          <w:instrText xml:space="preserve"> PAGEREF _Toc184719129 \h </w:instrText>
        </w:r>
        <w:r w:rsidR="004A532C">
          <w:rPr>
            <w:webHidden/>
          </w:rPr>
        </w:r>
        <w:r w:rsidR="004A532C">
          <w:rPr>
            <w:webHidden/>
          </w:rPr>
          <w:fldChar w:fldCharType="separate"/>
        </w:r>
        <w:r>
          <w:rPr>
            <w:webHidden/>
          </w:rPr>
          <w:t>29</w:t>
        </w:r>
        <w:r w:rsidR="004A532C">
          <w:rPr>
            <w:webHidden/>
          </w:rPr>
          <w:fldChar w:fldCharType="end"/>
        </w:r>
      </w:hyperlink>
    </w:p>
    <w:p w:rsidR="004A532C" w:rsidRPr="00387D18" w:rsidRDefault="00DE38DB">
      <w:pPr>
        <w:pStyle w:val="TOC3"/>
        <w:rPr>
          <w:rFonts w:ascii="Calibri" w:hAnsi="Calibri"/>
          <w:sz w:val="22"/>
          <w:szCs w:val="22"/>
        </w:rPr>
      </w:pPr>
      <w:hyperlink w:anchor="_Toc184719130" w:history="1">
        <w:r w:rsidR="004A532C" w:rsidRPr="00EE6312">
          <w:rPr>
            <w:rStyle w:val="Hyperlink"/>
          </w:rPr>
          <w:t>§2917.</w:t>
        </w:r>
        <w:r w:rsidR="004A532C" w:rsidRPr="00387D18">
          <w:rPr>
            <w:rFonts w:ascii="Calibri" w:hAnsi="Calibri"/>
            <w:sz w:val="22"/>
            <w:szCs w:val="22"/>
          </w:rPr>
          <w:tab/>
        </w:r>
        <w:r w:rsidR="004A532C" w:rsidRPr="00EE6312">
          <w:rPr>
            <w:rStyle w:val="Hyperlink"/>
          </w:rPr>
          <w:t>Starter's Recommended Suspension or Fine</w:t>
        </w:r>
        <w:r w:rsidR="004A532C">
          <w:rPr>
            <w:webHidden/>
          </w:rPr>
          <w:tab/>
        </w:r>
        <w:r w:rsidR="004A532C">
          <w:rPr>
            <w:webHidden/>
          </w:rPr>
          <w:fldChar w:fldCharType="begin"/>
        </w:r>
        <w:r w:rsidR="004A532C">
          <w:rPr>
            <w:webHidden/>
          </w:rPr>
          <w:instrText xml:space="preserve"> PAGEREF _Toc184719130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3"/>
        <w:rPr>
          <w:rFonts w:ascii="Calibri" w:hAnsi="Calibri"/>
          <w:sz w:val="22"/>
          <w:szCs w:val="22"/>
        </w:rPr>
      </w:pPr>
      <w:hyperlink w:anchor="_Toc184719131" w:history="1">
        <w:r w:rsidR="004A532C" w:rsidRPr="00EE6312">
          <w:rPr>
            <w:rStyle w:val="Hyperlink"/>
          </w:rPr>
          <w:t>§2919.</w:t>
        </w:r>
        <w:r w:rsidR="004A532C" w:rsidRPr="00387D18">
          <w:rPr>
            <w:rFonts w:ascii="Calibri" w:hAnsi="Calibri"/>
            <w:sz w:val="22"/>
            <w:szCs w:val="22"/>
          </w:rPr>
          <w:tab/>
        </w:r>
        <w:r w:rsidR="004A532C" w:rsidRPr="00EE6312">
          <w:rPr>
            <w:rStyle w:val="Hyperlink"/>
          </w:rPr>
          <w:t>First-Time Starters, Unruly Horses, Treatment of Jockeys</w:t>
        </w:r>
        <w:r w:rsidR="004A532C">
          <w:rPr>
            <w:webHidden/>
          </w:rPr>
          <w:tab/>
        </w:r>
        <w:r w:rsidR="004A532C">
          <w:rPr>
            <w:webHidden/>
          </w:rPr>
          <w:fldChar w:fldCharType="begin"/>
        </w:r>
        <w:r w:rsidR="004A532C">
          <w:rPr>
            <w:webHidden/>
          </w:rPr>
          <w:instrText xml:space="preserve"> PAGEREF _Toc184719131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3"/>
        <w:rPr>
          <w:rFonts w:ascii="Calibri" w:hAnsi="Calibri"/>
          <w:sz w:val="22"/>
          <w:szCs w:val="22"/>
        </w:rPr>
      </w:pPr>
      <w:hyperlink w:anchor="_Toc184719132" w:history="1">
        <w:r w:rsidR="004A532C" w:rsidRPr="00EE6312">
          <w:rPr>
            <w:rStyle w:val="Hyperlink"/>
          </w:rPr>
          <w:t>§2921.</w:t>
        </w:r>
        <w:r w:rsidR="004A532C" w:rsidRPr="00387D18">
          <w:rPr>
            <w:rFonts w:ascii="Calibri" w:hAnsi="Calibri"/>
            <w:sz w:val="22"/>
            <w:szCs w:val="22"/>
          </w:rPr>
          <w:tab/>
        </w:r>
        <w:r w:rsidR="004A532C" w:rsidRPr="00EE6312">
          <w:rPr>
            <w:rStyle w:val="Hyperlink"/>
          </w:rPr>
          <w:t>False Start</w:t>
        </w:r>
        <w:r w:rsidR="004A532C">
          <w:rPr>
            <w:webHidden/>
          </w:rPr>
          <w:tab/>
        </w:r>
        <w:r w:rsidR="004A532C">
          <w:rPr>
            <w:webHidden/>
          </w:rPr>
          <w:fldChar w:fldCharType="begin"/>
        </w:r>
        <w:r w:rsidR="004A532C">
          <w:rPr>
            <w:webHidden/>
          </w:rPr>
          <w:instrText xml:space="preserve"> PAGEREF _Toc184719132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3"/>
        <w:rPr>
          <w:rFonts w:ascii="Calibri" w:hAnsi="Calibri"/>
          <w:sz w:val="22"/>
          <w:szCs w:val="22"/>
        </w:rPr>
      </w:pPr>
      <w:hyperlink w:anchor="_Toc184719133" w:history="1">
        <w:r w:rsidR="004A532C" w:rsidRPr="00EE6312">
          <w:rPr>
            <w:rStyle w:val="Hyperlink"/>
          </w:rPr>
          <w:t>§2923.</w:t>
        </w:r>
        <w:r w:rsidR="004A532C" w:rsidRPr="00387D18">
          <w:rPr>
            <w:rFonts w:ascii="Calibri" w:hAnsi="Calibri"/>
            <w:sz w:val="22"/>
            <w:szCs w:val="22"/>
          </w:rPr>
          <w:tab/>
        </w:r>
        <w:r w:rsidR="004A532C" w:rsidRPr="00EE6312">
          <w:rPr>
            <w:rStyle w:val="Hyperlink"/>
          </w:rPr>
          <w:t>Locked Gate</w:t>
        </w:r>
        <w:r w:rsidR="004A532C">
          <w:rPr>
            <w:webHidden/>
          </w:rPr>
          <w:tab/>
        </w:r>
        <w:r w:rsidR="004A532C">
          <w:rPr>
            <w:webHidden/>
          </w:rPr>
          <w:fldChar w:fldCharType="begin"/>
        </w:r>
        <w:r w:rsidR="004A532C">
          <w:rPr>
            <w:webHidden/>
          </w:rPr>
          <w:instrText xml:space="preserve"> PAGEREF _Toc184719133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3"/>
        <w:rPr>
          <w:rFonts w:ascii="Calibri" w:hAnsi="Calibri"/>
          <w:sz w:val="22"/>
          <w:szCs w:val="22"/>
        </w:rPr>
      </w:pPr>
      <w:hyperlink w:anchor="_Toc184719134" w:history="1">
        <w:r w:rsidR="004A532C" w:rsidRPr="00EE6312">
          <w:rPr>
            <w:rStyle w:val="Hyperlink"/>
          </w:rPr>
          <w:t>§2925.</w:t>
        </w:r>
        <w:r w:rsidR="004A532C" w:rsidRPr="00387D18">
          <w:rPr>
            <w:rFonts w:ascii="Calibri" w:hAnsi="Calibri"/>
            <w:sz w:val="22"/>
            <w:szCs w:val="22"/>
          </w:rPr>
          <w:tab/>
        </w:r>
        <w:r w:rsidR="004A532C" w:rsidRPr="00EE6312">
          <w:rPr>
            <w:rStyle w:val="Hyperlink"/>
          </w:rPr>
          <w:t>Numerical Loading into Gates</w:t>
        </w:r>
        <w:r w:rsidR="004A532C">
          <w:rPr>
            <w:webHidden/>
          </w:rPr>
          <w:tab/>
        </w:r>
        <w:r w:rsidR="004A532C">
          <w:rPr>
            <w:webHidden/>
          </w:rPr>
          <w:fldChar w:fldCharType="begin"/>
        </w:r>
        <w:r w:rsidR="004A532C">
          <w:rPr>
            <w:webHidden/>
          </w:rPr>
          <w:instrText xml:space="preserve"> PAGEREF _Toc184719134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3"/>
        <w:rPr>
          <w:rFonts w:ascii="Calibri" w:hAnsi="Calibri"/>
          <w:sz w:val="22"/>
          <w:szCs w:val="22"/>
        </w:rPr>
      </w:pPr>
      <w:hyperlink w:anchor="_Toc184719135" w:history="1">
        <w:r w:rsidR="004A532C" w:rsidRPr="00EE6312">
          <w:rPr>
            <w:rStyle w:val="Hyperlink"/>
          </w:rPr>
          <w:t>§2927.</w:t>
        </w:r>
        <w:r w:rsidR="004A532C" w:rsidRPr="00387D18">
          <w:rPr>
            <w:rFonts w:ascii="Calibri" w:hAnsi="Calibri"/>
            <w:sz w:val="22"/>
            <w:szCs w:val="22"/>
          </w:rPr>
          <w:tab/>
        </w:r>
        <w:r w:rsidR="004A532C" w:rsidRPr="00EE6312">
          <w:rPr>
            <w:rStyle w:val="Hyperlink"/>
          </w:rPr>
          <w:t>Annotated Official Program</w:t>
        </w:r>
        <w:r w:rsidR="004A532C">
          <w:rPr>
            <w:webHidden/>
          </w:rPr>
          <w:tab/>
        </w:r>
        <w:r w:rsidR="004A532C">
          <w:rPr>
            <w:webHidden/>
          </w:rPr>
          <w:fldChar w:fldCharType="begin"/>
        </w:r>
        <w:r w:rsidR="004A532C">
          <w:rPr>
            <w:webHidden/>
          </w:rPr>
          <w:instrText xml:space="preserve"> PAGEREF _Toc184719135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2"/>
        <w:rPr>
          <w:rFonts w:ascii="Calibri" w:hAnsi="Calibri"/>
          <w:noProof/>
          <w:sz w:val="22"/>
          <w:szCs w:val="22"/>
        </w:rPr>
      </w:pPr>
      <w:hyperlink w:anchor="_Toc184719136" w:history="1">
        <w:r w:rsidR="004A532C" w:rsidRPr="00EE6312">
          <w:rPr>
            <w:rStyle w:val="Hyperlink"/>
            <w:noProof/>
          </w:rPr>
          <w:t>Chapter 31.  Patrol Judge</w:t>
        </w:r>
        <w:r w:rsidR="004A532C">
          <w:rPr>
            <w:noProof/>
            <w:webHidden/>
          </w:rPr>
          <w:tab/>
        </w:r>
        <w:r w:rsidR="004A532C">
          <w:rPr>
            <w:noProof/>
            <w:webHidden/>
          </w:rPr>
          <w:fldChar w:fldCharType="begin"/>
        </w:r>
        <w:r w:rsidR="004A532C">
          <w:rPr>
            <w:noProof/>
            <w:webHidden/>
          </w:rPr>
          <w:instrText xml:space="preserve"> PAGEREF _Toc184719136 \h </w:instrText>
        </w:r>
        <w:r w:rsidR="004A532C">
          <w:rPr>
            <w:noProof/>
            <w:webHidden/>
          </w:rPr>
        </w:r>
        <w:r w:rsidR="004A532C">
          <w:rPr>
            <w:noProof/>
            <w:webHidden/>
          </w:rPr>
          <w:fldChar w:fldCharType="separate"/>
        </w:r>
        <w:r>
          <w:rPr>
            <w:noProof/>
            <w:webHidden/>
          </w:rPr>
          <w:t>30</w:t>
        </w:r>
        <w:r w:rsidR="004A532C">
          <w:rPr>
            <w:noProof/>
            <w:webHidden/>
          </w:rPr>
          <w:fldChar w:fldCharType="end"/>
        </w:r>
      </w:hyperlink>
    </w:p>
    <w:p w:rsidR="004A532C" w:rsidRPr="00387D18" w:rsidRDefault="00DE38DB">
      <w:pPr>
        <w:pStyle w:val="TOC3"/>
        <w:rPr>
          <w:rFonts w:ascii="Calibri" w:hAnsi="Calibri"/>
          <w:sz w:val="22"/>
          <w:szCs w:val="22"/>
        </w:rPr>
      </w:pPr>
      <w:hyperlink w:anchor="_Toc184719137" w:history="1">
        <w:r w:rsidR="004A532C" w:rsidRPr="00EE6312">
          <w:rPr>
            <w:rStyle w:val="Hyperlink"/>
          </w:rPr>
          <w:t>§3101.</w:t>
        </w:r>
        <w:r w:rsidR="004A532C" w:rsidRPr="00387D18">
          <w:rPr>
            <w:rFonts w:ascii="Calibri" w:hAnsi="Calibri"/>
            <w:sz w:val="22"/>
            <w:szCs w:val="22"/>
          </w:rPr>
          <w:tab/>
        </w:r>
        <w:r w:rsidR="004A532C" w:rsidRPr="00EE6312">
          <w:rPr>
            <w:rStyle w:val="Hyperlink"/>
          </w:rPr>
          <w:t>Responsible to Stewards</w:t>
        </w:r>
        <w:r w:rsidR="004A532C">
          <w:rPr>
            <w:webHidden/>
          </w:rPr>
          <w:tab/>
        </w:r>
        <w:r w:rsidR="004A532C">
          <w:rPr>
            <w:webHidden/>
          </w:rPr>
          <w:fldChar w:fldCharType="begin"/>
        </w:r>
        <w:r w:rsidR="004A532C">
          <w:rPr>
            <w:webHidden/>
          </w:rPr>
          <w:instrText xml:space="preserve"> PAGEREF _Toc184719137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2"/>
        <w:rPr>
          <w:rFonts w:ascii="Calibri" w:hAnsi="Calibri"/>
          <w:noProof/>
          <w:sz w:val="22"/>
          <w:szCs w:val="22"/>
        </w:rPr>
      </w:pPr>
      <w:hyperlink w:anchor="_Toc184719138" w:history="1">
        <w:r w:rsidR="004A532C" w:rsidRPr="00EE6312">
          <w:rPr>
            <w:rStyle w:val="Hyperlink"/>
            <w:noProof/>
          </w:rPr>
          <w:t>Chapter 33.  Placing Judges</w:t>
        </w:r>
        <w:r w:rsidR="004A532C">
          <w:rPr>
            <w:noProof/>
            <w:webHidden/>
          </w:rPr>
          <w:tab/>
        </w:r>
        <w:r w:rsidR="004A532C">
          <w:rPr>
            <w:noProof/>
            <w:webHidden/>
          </w:rPr>
          <w:fldChar w:fldCharType="begin"/>
        </w:r>
        <w:r w:rsidR="004A532C">
          <w:rPr>
            <w:noProof/>
            <w:webHidden/>
          </w:rPr>
          <w:instrText xml:space="preserve"> PAGEREF _Toc184719138 \h </w:instrText>
        </w:r>
        <w:r w:rsidR="004A532C">
          <w:rPr>
            <w:noProof/>
            <w:webHidden/>
          </w:rPr>
        </w:r>
        <w:r w:rsidR="004A532C">
          <w:rPr>
            <w:noProof/>
            <w:webHidden/>
          </w:rPr>
          <w:fldChar w:fldCharType="separate"/>
        </w:r>
        <w:r>
          <w:rPr>
            <w:noProof/>
            <w:webHidden/>
          </w:rPr>
          <w:t>30</w:t>
        </w:r>
        <w:r w:rsidR="004A532C">
          <w:rPr>
            <w:noProof/>
            <w:webHidden/>
          </w:rPr>
          <w:fldChar w:fldCharType="end"/>
        </w:r>
      </w:hyperlink>
    </w:p>
    <w:p w:rsidR="004A532C" w:rsidRPr="00387D18" w:rsidRDefault="00DE38DB">
      <w:pPr>
        <w:pStyle w:val="TOC3"/>
        <w:rPr>
          <w:rFonts w:ascii="Calibri" w:hAnsi="Calibri"/>
          <w:sz w:val="22"/>
          <w:szCs w:val="22"/>
        </w:rPr>
      </w:pPr>
      <w:hyperlink w:anchor="_Toc184719139" w:history="1">
        <w:r w:rsidR="004A532C" w:rsidRPr="00EE6312">
          <w:rPr>
            <w:rStyle w:val="Hyperlink"/>
          </w:rPr>
          <w:t>§3301.</w:t>
        </w:r>
        <w:r w:rsidR="004A532C" w:rsidRPr="00387D18">
          <w:rPr>
            <w:rFonts w:ascii="Calibri" w:hAnsi="Calibri"/>
            <w:sz w:val="22"/>
            <w:szCs w:val="22"/>
          </w:rPr>
          <w:tab/>
        </w:r>
        <w:r w:rsidR="004A532C" w:rsidRPr="00EE6312">
          <w:rPr>
            <w:rStyle w:val="Hyperlink"/>
          </w:rPr>
          <w:t>Decides Winners</w:t>
        </w:r>
        <w:r w:rsidR="004A532C">
          <w:rPr>
            <w:webHidden/>
          </w:rPr>
          <w:tab/>
        </w:r>
        <w:r w:rsidR="004A532C">
          <w:rPr>
            <w:webHidden/>
          </w:rPr>
          <w:fldChar w:fldCharType="begin"/>
        </w:r>
        <w:r w:rsidR="004A532C">
          <w:rPr>
            <w:webHidden/>
          </w:rPr>
          <w:instrText xml:space="preserve"> PAGEREF _Toc184719139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3"/>
        <w:rPr>
          <w:rFonts w:ascii="Calibri" w:hAnsi="Calibri"/>
          <w:sz w:val="22"/>
          <w:szCs w:val="22"/>
        </w:rPr>
      </w:pPr>
      <w:hyperlink w:anchor="_Toc184719140" w:history="1">
        <w:r w:rsidR="004A532C" w:rsidRPr="00EE6312">
          <w:rPr>
            <w:rStyle w:val="Hyperlink"/>
          </w:rPr>
          <w:t>§3303.</w:t>
        </w:r>
        <w:r w:rsidR="004A532C" w:rsidRPr="00387D18">
          <w:rPr>
            <w:rFonts w:ascii="Calibri" w:hAnsi="Calibri"/>
            <w:sz w:val="22"/>
            <w:szCs w:val="22"/>
          </w:rPr>
          <w:tab/>
        </w:r>
        <w:r w:rsidR="004A532C" w:rsidRPr="00EE6312">
          <w:rPr>
            <w:rStyle w:val="Hyperlink"/>
          </w:rPr>
          <w:t>Basis of Decision</w:t>
        </w:r>
        <w:r w:rsidR="004A532C">
          <w:rPr>
            <w:webHidden/>
          </w:rPr>
          <w:tab/>
        </w:r>
        <w:r w:rsidR="004A532C">
          <w:rPr>
            <w:webHidden/>
          </w:rPr>
          <w:fldChar w:fldCharType="begin"/>
        </w:r>
        <w:r w:rsidR="004A532C">
          <w:rPr>
            <w:webHidden/>
          </w:rPr>
          <w:instrText xml:space="preserve"> PAGEREF _Toc184719140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3"/>
        <w:rPr>
          <w:rFonts w:ascii="Calibri" w:hAnsi="Calibri"/>
          <w:sz w:val="22"/>
          <w:szCs w:val="22"/>
        </w:rPr>
      </w:pPr>
      <w:hyperlink w:anchor="_Toc184719141" w:history="1">
        <w:r w:rsidR="004A532C" w:rsidRPr="00EE6312">
          <w:rPr>
            <w:rStyle w:val="Hyperlink"/>
          </w:rPr>
          <w:t>§3305.</w:t>
        </w:r>
        <w:r w:rsidR="004A532C" w:rsidRPr="00387D18">
          <w:rPr>
            <w:rFonts w:ascii="Calibri" w:hAnsi="Calibri"/>
            <w:sz w:val="22"/>
            <w:szCs w:val="22"/>
          </w:rPr>
          <w:tab/>
        </w:r>
        <w:r w:rsidR="004A532C" w:rsidRPr="00EE6312">
          <w:rPr>
            <w:rStyle w:val="Hyperlink"/>
          </w:rPr>
          <w:t>Cameras</w:t>
        </w:r>
        <w:r w:rsidR="004A532C">
          <w:rPr>
            <w:webHidden/>
          </w:rPr>
          <w:tab/>
        </w:r>
        <w:r w:rsidR="004A532C">
          <w:rPr>
            <w:webHidden/>
          </w:rPr>
          <w:fldChar w:fldCharType="begin"/>
        </w:r>
        <w:r w:rsidR="004A532C">
          <w:rPr>
            <w:webHidden/>
          </w:rPr>
          <w:instrText xml:space="preserve"> PAGEREF _Toc184719141 \h </w:instrText>
        </w:r>
        <w:r w:rsidR="004A532C">
          <w:rPr>
            <w:webHidden/>
          </w:rPr>
        </w:r>
        <w:r w:rsidR="004A532C">
          <w:rPr>
            <w:webHidden/>
          </w:rPr>
          <w:fldChar w:fldCharType="separate"/>
        </w:r>
        <w:r>
          <w:rPr>
            <w:webHidden/>
          </w:rPr>
          <w:t>30</w:t>
        </w:r>
        <w:r w:rsidR="004A532C">
          <w:rPr>
            <w:webHidden/>
          </w:rPr>
          <w:fldChar w:fldCharType="end"/>
        </w:r>
      </w:hyperlink>
    </w:p>
    <w:p w:rsidR="004A532C" w:rsidRPr="00387D18" w:rsidRDefault="00DE38DB">
      <w:pPr>
        <w:pStyle w:val="TOC2"/>
        <w:rPr>
          <w:rFonts w:ascii="Calibri" w:hAnsi="Calibri"/>
          <w:noProof/>
          <w:sz w:val="22"/>
          <w:szCs w:val="22"/>
        </w:rPr>
      </w:pPr>
      <w:hyperlink w:anchor="_Toc184719142" w:history="1">
        <w:r w:rsidR="004A532C" w:rsidRPr="00EE6312">
          <w:rPr>
            <w:rStyle w:val="Hyperlink"/>
            <w:noProof/>
          </w:rPr>
          <w:t>Chapter 35.  Timer</w:t>
        </w:r>
        <w:r w:rsidR="004A532C">
          <w:rPr>
            <w:noProof/>
            <w:webHidden/>
          </w:rPr>
          <w:tab/>
        </w:r>
        <w:r w:rsidR="004A532C">
          <w:rPr>
            <w:noProof/>
            <w:webHidden/>
          </w:rPr>
          <w:fldChar w:fldCharType="begin"/>
        </w:r>
        <w:r w:rsidR="004A532C">
          <w:rPr>
            <w:noProof/>
            <w:webHidden/>
          </w:rPr>
          <w:instrText xml:space="preserve"> PAGEREF _Toc184719142 \h </w:instrText>
        </w:r>
        <w:r w:rsidR="004A532C">
          <w:rPr>
            <w:noProof/>
            <w:webHidden/>
          </w:rPr>
        </w:r>
        <w:r w:rsidR="004A532C">
          <w:rPr>
            <w:noProof/>
            <w:webHidden/>
          </w:rPr>
          <w:fldChar w:fldCharType="separate"/>
        </w:r>
        <w:r>
          <w:rPr>
            <w:noProof/>
            <w:webHidden/>
          </w:rPr>
          <w:t>31</w:t>
        </w:r>
        <w:r w:rsidR="004A532C">
          <w:rPr>
            <w:noProof/>
            <w:webHidden/>
          </w:rPr>
          <w:fldChar w:fldCharType="end"/>
        </w:r>
      </w:hyperlink>
    </w:p>
    <w:p w:rsidR="004A532C" w:rsidRPr="00387D18" w:rsidRDefault="00DE38DB">
      <w:pPr>
        <w:pStyle w:val="TOC3"/>
        <w:rPr>
          <w:rFonts w:ascii="Calibri" w:hAnsi="Calibri"/>
          <w:sz w:val="22"/>
          <w:szCs w:val="22"/>
        </w:rPr>
      </w:pPr>
      <w:hyperlink w:anchor="_Toc184719143" w:history="1">
        <w:r w:rsidR="004A532C" w:rsidRPr="00EE6312">
          <w:rPr>
            <w:rStyle w:val="Hyperlink"/>
          </w:rPr>
          <w:t>§3501.</w:t>
        </w:r>
        <w:r w:rsidR="004A532C" w:rsidRPr="00387D18">
          <w:rPr>
            <w:rFonts w:ascii="Calibri" w:hAnsi="Calibri"/>
            <w:sz w:val="22"/>
            <w:szCs w:val="22"/>
          </w:rPr>
          <w:tab/>
        </w:r>
        <w:r w:rsidR="004A532C" w:rsidRPr="00EE6312">
          <w:rPr>
            <w:rStyle w:val="Hyperlink"/>
          </w:rPr>
          <w:t>Number of Timers</w:t>
        </w:r>
        <w:r w:rsidR="004A532C">
          <w:rPr>
            <w:webHidden/>
          </w:rPr>
          <w:tab/>
        </w:r>
        <w:r w:rsidR="004A532C">
          <w:rPr>
            <w:webHidden/>
          </w:rPr>
          <w:fldChar w:fldCharType="begin"/>
        </w:r>
        <w:r w:rsidR="004A532C">
          <w:rPr>
            <w:webHidden/>
          </w:rPr>
          <w:instrText xml:space="preserve"> PAGEREF _Toc184719143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44" w:history="1">
        <w:r w:rsidR="004A532C" w:rsidRPr="00EE6312">
          <w:rPr>
            <w:rStyle w:val="Hyperlink"/>
          </w:rPr>
          <w:t>§3503.</w:t>
        </w:r>
        <w:r w:rsidR="004A532C" w:rsidRPr="00387D18">
          <w:rPr>
            <w:rFonts w:ascii="Calibri" w:hAnsi="Calibri"/>
            <w:sz w:val="22"/>
            <w:szCs w:val="22"/>
          </w:rPr>
          <w:tab/>
        </w:r>
        <w:r w:rsidR="004A532C" w:rsidRPr="00EE6312">
          <w:rPr>
            <w:rStyle w:val="Hyperlink"/>
          </w:rPr>
          <w:t>Workouts</w:t>
        </w:r>
        <w:r w:rsidR="004A532C">
          <w:rPr>
            <w:webHidden/>
          </w:rPr>
          <w:tab/>
        </w:r>
        <w:r w:rsidR="004A532C">
          <w:rPr>
            <w:webHidden/>
          </w:rPr>
          <w:fldChar w:fldCharType="begin"/>
        </w:r>
        <w:r w:rsidR="004A532C">
          <w:rPr>
            <w:webHidden/>
          </w:rPr>
          <w:instrText xml:space="preserve"> PAGEREF _Toc184719144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45" w:history="1">
        <w:r w:rsidR="004A532C" w:rsidRPr="00EE6312">
          <w:rPr>
            <w:rStyle w:val="Hyperlink"/>
          </w:rPr>
          <w:t>§3505.</w:t>
        </w:r>
        <w:r w:rsidR="004A532C" w:rsidRPr="00387D18">
          <w:rPr>
            <w:rFonts w:ascii="Calibri" w:hAnsi="Calibri"/>
            <w:sz w:val="22"/>
            <w:szCs w:val="22"/>
          </w:rPr>
          <w:tab/>
        </w:r>
        <w:r w:rsidR="004A532C" w:rsidRPr="00EE6312">
          <w:rPr>
            <w:rStyle w:val="Hyperlink"/>
          </w:rPr>
          <w:t>Daily Posting of Workout Sheets</w:t>
        </w:r>
        <w:r w:rsidR="004A532C">
          <w:rPr>
            <w:webHidden/>
          </w:rPr>
          <w:tab/>
        </w:r>
        <w:r w:rsidR="004A532C">
          <w:rPr>
            <w:webHidden/>
          </w:rPr>
          <w:fldChar w:fldCharType="begin"/>
        </w:r>
        <w:r w:rsidR="004A532C">
          <w:rPr>
            <w:webHidden/>
          </w:rPr>
          <w:instrText xml:space="preserve"> PAGEREF _Toc184719145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2"/>
        <w:rPr>
          <w:rFonts w:ascii="Calibri" w:hAnsi="Calibri"/>
          <w:noProof/>
          <w:sz w:val="22"/>
          <w:szCs w:val="22"/>
        </w:rPr>
      </w:pPr>
      <w:hyperlink w:anchor="_Toc184719146" w:history="1">
        <w:r w:rsidR="004A532C" w:rsidRPr="00EE6312">
          <w:rPr>
            <w:rStyle w:val="Hyperlink"/>
            <w:noProof/>
          </w:rPr>
          <w:t>Chapter 37.  Veterinarians</w:t>
        </w:r>
        <w:r w:rsidR="004A532C">
          <w:rPr>
            <w:noProof/>
            <w:webHidden/>
          </w:rPr>
          <w:tab/>
        </w:r>
        <w:r w:rsidR="004A532C">
          <w:rPr>
            <w:noProof/>
            <w:webHidden/>
          </w:rPr>
          <w:fldChar w:fldCharType="begin"/>
        </w:r>
        <w:r w:rsidR="004A532C">
          <w:rPr>
            <w:noProof/>
            <w:webHidden/>
          </w:rPr>
          <w:instrText xml:space="preserve"> PAGEREF _Toc184719146 \h </w:instrText>
        </w:r>
        <w:r w:rsidR="004A532C">
          <w:rPr>
            <w:noProof/>
            <w:webHidden/>
          </w:rPr>
        </w:r>
        <w:r w:rsidR="004A532C">
          <w:rPr>
            <w:noProof/>
            <w:webHidden/>
          </w:rPr>
          <w:fldChar w:fldCharType="separate"/>
        </w:r>
        <w:r>
          <w:rPr>
            <w:noProof/>
            <w:webHidden/>
          </w:rPr>
          <w:t>31</w:t>
        </w:r>
        <w:r w:rsidR="004A532C">
          <w:rPr>
            <w:noProof/>
            <w:webHidden/>
          </w:rPr>
          <w:fldChar w:fldCharType="end"/>
        </w:r>
      </w:hyperlink>
    </w:p>
    <w:p w:rsidR="004A532C" w:rsidRPr="00387D18" w:rsidRDefault="00DE38DB">
      <w:pPr>
        <w:pStyle w:val="TOC3"/>
        <w:rPr>
          <w:rFonts w:ascii="Calibri" w:hAnsi="Calibri"/>
          <w:sz w:val="22"/>
          <w:szCs w:val="22"/>
        </w:rPr>
      </w:pPr>
      <w:hyperlink w:anchor="_Toc184719147" w:history="1">
        <w:r w:rsidR="004A532C" w:rsidRPr="00EE6312">
          <w:rPr>
            <w:rStyle w:val="Hyperlink"/>
          </w:rPr>
          <w:t>§3701.</w:t>
        </w:r>
        <w:r w:rsidR="004A532C" w:rsidRPr="00387D18">
          <w:rPr>
            <w:rFonts w:ascii="Calibri" w:hAnsi="Calibri"/>
            <w:sz w:val="22"/>
            <w:szCs w:val="22"/>
          </w:rPr>
          <w:tab/>
        </w:r>
        <w:r w:rsidR="004A532C" w:rsidRPr="00EE6312">
          <w:rPr>
            <w:rStyle w:val="Hyperlink"/>
          </w:rPr>
          <w:t>Emergency Use of Unlicensed Veterinarian</w:t>
        </w:r>
        <w:r w:rsidR="004A532C">
          <w:rPr>
            <w:webHidden/>
          </w:rPr>
          <w:tab/>
        </w:r>
        <w:r w:rsidR="004A532C">
          <w:rPr>
            <w:webHidden/>
          </w:rPr>
          <w:fldChar w:fldCharType="begin"/>
        </w:r>
        <w:r w:rsidR="004A532C">
          <w:rPr>
            <w:webHidden/>
          </w:rPr>
          <w:instrText xml:space="preserve"> PAGEREF _Toc184719147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48" w:history="1">
        <w:r w:rsidR="004A532C" w:rsidRPr="00EE6312">
          <w:rPr>
            <w:rStyle w:val="Hyperlink"/>
          </w:rPr>
          <w:t>§3703.</w:t>
        </w:r>
        <w:r w:rsidR="004A532C" w:rsidRPr="00387D18">
          <w:rPr>
            <w:rFonts w:ascii="Calibri" w:hAnsi="Calibri"/>
            <w:sz w:val="22"/>
            <w:szCs w:val="22"/>
          </w:rPr>
          <w:tab/>
        </w:r>
        <w:r w:rsidR="004A532C" w:rsidRPr="00EE6312">
          <w:rPr>
            <w:rStyle w:val="Hyperlink"/>
          </w:rPr>
          <w:t>Association Appointed Veterinarian</w:t>
        </w:r>
        <w:r w:rsidR="004A532C">
          <w:rPr>
            <w:webHidden/>
          </w:rPr>
          <w:tab/>
        </w:r>
        <w:r w:rsidR="004A532C">
          <w:rPr>
            <w:webHidden/>
          </w:rPr>
          <w:fldChar w:fldCharType="begin"/>
        </w:r>
        <w:r w:rsidR="004A532C">
          <w:rPr>
            <w:webHidden/>
          </w:rPr>
          <w:instrText xml:space="preserve"> PAGEREF _Toc184719148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49" w:history="1">
        <w:r w:rsidR="004A532C" w:rsidRPr="00EE6312">
          <w:rPr>
            <w:rStyle w:val="Hyperlink"/>
          </w:rPr>
          <w:t>§3705.</w:t>
        </w:r>
        <w:r w:rsidR="004A532C" w:rsidRPr="00387D18">
          <w:rPr>
            <w:rFonts w:ascii="Calibri" w:hAnsi="Calibri"/>
            <w:sz w:val="22"/>
            <w:szCs w:val="22"/>
          </w:rPr>
          <w:tab/>
        </w:r>
        <w:r w:rsidR="004A532C" w:rsidRPr="00EE6312">
          <w:rPr>
            <w:rStyle w:val="Hyperlink"/>
          </w:rPr>
          <w:t>Commission Appointed Veterinarian</w:t>
        </w:r>
        <w:r w:rsidR="004A532C">
          <w:rPr>
            <w:webHidden/>
          </w:rPr>
          <w:tab/>
        </w:r>
        <w:r w:rsidR="004A532C">
          <w:rPr>
            <w:webHidden/>
          </w:rPr>
          <w:fldChar w:fldCharType="begin"/>
        </w:r>
        <w:r w:rsidR="004A532C">
          <w:rPr>
            <w:webHidden/>
          </w:rPr>
          <w:instrText xml:space="preserve"> PAGEREF _Toc184719149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50" w:history="1">
        <w:r w:rsidR="004A532C" w:rsidRPr="00EE6312">
          <w:rPr>
            <w:rStyle w:val="Hyperlink"/>
          </w:rPr>
          <w:t>§3707.</w:t>
        </w:r>
        <w:r w:rsidR="004A532C" w:rsidRPr="00387D18">
          <w:rPr>
            <w:rFonts w:ascii="Calibri" w:hAnsi="Calibri"/>
            <w:sz w:val="22"/>
            <w:szCs w:val="22"/>
          </w:rPr>
          <w:tab/>
        </w:r>
        <w:r w:rsidR="004A532C" w:rsidRPr="00EE6312">
          <w:rPr>
            <w:rStyle w:val="Hyperlink"/>
          </w:rPr>
          <w:t>Commission Veterinarian's Schedule</w:t>
        </w:r>
        <w:r w:rsidR="004A532C">
          <w:rPr>
            <w:webHidden/>
          </w:rPr>
          <w:tab/>
        </w:r>
        <w:r w:rsidR="004A532C">
          <w:rPr>
            <w:webHidden/>
          </w:rPr>
          <w:fldChar w:fldCharType="begin"/>
        </w:r>
        <w:r w:rsidR="004A532C">
          <w:rPr>
            <w:webHidden/>
          </w:rPr>
          <w:instrText xml:space="preserve"> PAGEREF _Toc184719150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51" w:history="1">
        <w:r w:rsidR="004A532C" w:rsidRPr="00EE6312">
          <w:rPr>
            <w:rStyle w:val="Hyperlink"/>
          </w:rPr>
          <w:t>§3709.</w:t>
        </w:r>
        <w:r w:rsidR="004A532C" w:rsidRPr="00387D18">
          <w:rPr>
            <w:rFonts w:ascii="Calibri" w:hAnsi="Calibri"/>
            <w:sz w:val="22"/>
            <w:szCs w:val="22"/>
          </w:rPr>
          <w:tab/>
        </w:r>
        <w:r w:rsidR="004A532C" w:rsidRPr="00EE6312">
          <w:rPr>
            <w:rStyle w:val="Hyperlink"/>
          </w:rPr>
          <w:t>Restriction of Practice</w:t>
        </w:r>
        <w:r w:rsidR="004A532C">
          <w:rPr>
            <w:webHidden/>
          </w:rPr>
          <w:tab/>
        </w:r>
        <w:r w:rsidR="004A532C">
          <w:rPr>
            <w:webHidden/>
          </w:rPr>
          <w:fldChar w:fldCharType="begin"/>
        </w:r>
        <w:r w:rsidR="004A532C">
          <w:rPr>
            <w:webHidden/>
          </w:rPr>
          <w:instrText xml:space="preserve"> PAGEREF _Toc184719151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2"/>
        <w:rPr>
          <w:rFonts w:ascii="Calibri" w:hAnsi="Calibri"/>
          <w:noProof/>
          <w:sz w:val="22"/>
          <w:szCs w:val="22"/>
        </w:rPr>
      </w:pPr>
      <w:hyperlink w:anchor="_Toc184719152" w:history="1">
        <w:r w:rsidR="004A532C" w:rsidRPr="00EE6312">
          <w:rPr>
            <w:rStyle w:val="Hyperlink"/>
            <w:noProof/>
          </w:rPr>
          <w:t>Chapter 41.  Jockey Room Custodian</w:t>
        </w:r>
        <w:r w:rsidR="004A532C">
          <w:rPr>
            <w:noProof/>
            <w:webHidden/>
          </w:rPr>
          <w:tab/>
        </w:r>
        <w:r w:rsidR="004A532C">
          <w:rPr>
            <w:noProof/>
            <w:webHidden/>
          </w:rPr>
          <w:fldChar w:fldCharType="begin"/>
        </w:r>
        <w:r w:rsidR="004A532C">
          <w:rPr>
            <w:noProof/>
            <w:webHidden/>
          </w:rPr>
          <w:instrText xml:space="preserve"> PAGEREF _Toc184719152 \h </w:instrText>
        </w:r>
        <w:r w:rsidR="004A532C">
          <w:rPr>
            <w:noProof/>
            <w:webHidden/>
          </w:rPr>
        </w:r>
        <w:r w:rsidR="004A532C">
          <w:rPr>
            <w:noProof/>
            <w:webHidden/>
          </w:rPr>
          <w:fldChar w:fldCharType="separate"/>
        </w:r>
        <w:r>
          <w:rPr>
            <w:noProof/>
            <w:webHidden/>
          </w:rPr>
          <w:t>31</w:t>
        </w:r>
        <w:r w:rsidR="004A532C">
          <w:rPr>
            <w:noProof/>
            <w:webHidden/>
          </w:rPr>
          <w:fldChar w:fldCharType="end"/>
        </w:r>
      </w:hyperlink>
    </w:p>
    <w:p w:rsidR="004A532C" w:rsidRPr="00387D18" w:rsidRDefault="00DE38DB">
      <w:pPr>
        <w:pStyle w:val="TOC3"/>
        <w:rPr>
          <w:rFonts w:ascii="Calibri" w:hAnsi="Calibri"/>
          <w:sz w:val="22"/>
          <w:szCs w:val="22"/>
        </w:rPr>
      </w:pPr>
      <w:hyperlink w:anchor="_Toc184719153" w:history="1">
        <w:r w:rsidR="004A532C" w:rsidRPr="00EE6312">
          <w:rPr>
            <w:rStyle w:val="Hyperlink"/>
          </w:rPr>
          <w:t>§4101.</w:t>
        </w:r>
        <w:r w:rsidR="004A532C" w:rsidRPr="00387D18">
          <w:rPr>
            <w:rFonts w:ascii="Calibri" w:hAnsi="Calibri"/>
            <w:sz w:val="22"/>
            <w:szCs w:val="22"/>
          </w:rPr>
          <w:tab/>
        </w:r>
        <w:r w:rsidR="004A532C" w:rsidRPr="00EE6312">
          <w:rPr>
            <w:rStyle w:val="Hyperlink"/>
          </w:rPr>
          <w:t>Order, Decorum and Cleanliness</w:t>
        </w:r>
        <w:r w:rsidR="004A532C">
          <w:rPr>
            <w:webHidden/>
          </w:rPr>
          <w:tab/>
        </w:r>
        <w:r w:rsidR="004A532C">
          <w:rPr>
            <w:webHidden/>
          </w:rPr>
          <w:fldChar w:fldCharType="begin"/>
        </w:r>
        <w:r w:rsidR="004A532C">
          <w:rPr>
            <w:webHidden/>
          </w:rPr>
          <w:instrText xml:space="preserve"> PAGEREF _Toc184719153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54" w:history="1">
        <w:r w:rsidR="004A532C" w:rsidRPr="00EE6312">
          <w:rPr>
            <w:rStyle w:val="Hyperlink"/>
          </w:rPr>
          <w:t>§4103.</w:t>
        </w:r>
        <w:r w:rsidR="004A532C" w:rsidRPr="00387D18">
          <w:rPr>
            <w:rFonts w:ascii="Calibri" w:hAnsi="Calibri"/>
            <w:sz w:val="22"/>
            <w:szCs w:val="22"/>
          </w:rPr>
          <w:tab/>
        </w:r>
        <w:r w:rsidR="004A532C" w:rsidRPr="00EE6312">
          <w:rPr>
            <w:rStyle w:val="Hyperlink"/>
          </w:rPr>
          <w:t>Further Duties</w:t>
        </w:r>
        <w:r w:rsidR="004A532C">
          <w:rPr>
            <w:webHidden/>
          </w:rPr>
          <w:tab/>
        </w:r>
        <w:r w:rsidR="004A532C">
          <w:rPr>
            <w:webHidden/>
          </w:rPr>
          <w:fldChar w:fldCharType="begin"/>
        </w:r>
        <w:r w:rsidR="004A532C">
          <w:rPr>
            <w:webHidden/>
          </w:rPr>
          <w:instrText xml:space="preserve"> PAGEREF _Toc184719154 \h </w:instrText>
        </w:r>
        <w:r w:rsidR="004A532C">
          <w:rPr>
            <w:webHidden/>
          </w:rPr>
        </w:r>
        <w:r w:rsidR="004A532C">
          <w:rPr>
            <w:webHidden/>
          </w:rPr>
          <w:fldChar w:fldCharType="separate"/>
        </w:r>
        <w:r>
          <w:rPr>
            <w:webHidden/>
          </w:rPr>
          <w:t>31</w:t>
        </w:r>
        <w:r w:rsidR="004A532C">
          <w:rPr>
            <w:webHidden/>
          </w:rPr>
          <w:fldChar w:fldCharType="end"/>
        </w:r>
      </w:hyperlink>
    </w:p>
    <w:p w:rsidR="004A532C" w:rsidRPr="00387D18" w:rsidRDefault="00DE38DB">
      <w:pPr>
        <w:pStyle w:val="TOC3"/>
        <w:rPr>
          <w:rFonts w:ascii="Calibri" w:hAnsi="Calibri"/>
          <w:sz w:val="22"/>
          <w:szCs w:val="22"/>
        </w:rPr>
      </w:pPr>
      <w:hyperlink w:anchor="_Toc184719155" w:history="1">
        <w:r w:rsidR="004A532C" w:rsidRPr="00EE6312">
          <w:rPr>
            <w:rStyle w:val="Hyperlink"/>
          </w:rPr>
          <w:t>§4105.</w:t>
        </w:r>
        <w:r w:rsidR="004A532C" w:rsidRPr="00387D18">
          <w:rPr>
            <w:rFonts w:ascii="Calibri" w:hAnsi="Calibri"/>
            <w:sz w:val="22"/>
            <w:szCs w:val="22"/>
          </w:rPr>
          <w:tab/>
        </w:r>
        <w:r w:rsidR="004A532C" w:rsidRPr="00EE6312">
          <w:rPr>
            <w:rStyle w:val="Hyperlink"/>
          </w:rPr>
          <w:t>Admission to Jockey Room</w:t>
        </w:r>
        <w:r w:rsidR="004A532C">
          <w:rPr>
            <w:webHidden/>
          </w:rPr>
          <w:tab/>
        </w:r>
        <w:r w:rsidR="004A532C">
          <w:rPr>
            <w:webHidden/>
          </w:rPr>
          <w:fldChar w:fldCharType="begin"/>
        </w:r>
        <w:r w:rsidR="004A532C">
          <w:rPr>
            <w:webHidden/>
          </w:rPr>
          <w:instrText xml:space="preserve"> PAGEREF _Toc184719155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pPr>
        <w:pStyle w:val="TOC2"/>
        <w:rPr>
          <w:rFonts w:ascii="Calibri" w:hAnsi="Calibri"/>
          <w:noProof/>
          <w:sz w:val="22"/>
          <w:szCs w:val="22"/>
        </w:rPr>
      </w:pPr>
      <w:hyperlink w:anchor="_Toc184719156" w:history="1">
        <w:r w:rsidR="004A532C" w:rsidRPr="00EE6312">
          <w:rPr>
            <w:rStyle w:val="Hyperlink"/>
            <w:noProof/>
          </w:rPr>
          <w:t>Chapter 45.  Owner</w:t>
        </w:r>
        <w:r w:rsidR="004A532C">
          <w:rPr>
            <w:noProof/>
            <w:webHidden/>
          </w:rPr>
          <w:tab/>
        </w:r>
        <w:r w:rsidR="004A532C">
          <w:rPr>
            <w:noProof/>
            <w:webHidden/>
          </w:rPr>
          <w:fldChar w:fldCharType="begin"/>
        </w:r>
        <w:r w:rsidR="004A532C">
          <w:rPr>
            <w:noProof/>
            <w:webHidden/>
          </w:rPr>
          <w:instrText xml:space="preserve"> PAGEREF _Toc184719156 \h </w:instrText>
        </w:r>
        <w:r w:rsidR="004A532C">
          <w:rPr>
            <w:noProof/>
            <w:webHidden/>
          </w:rPr>
        </w:r>
        <w:r w:rsidR="004A532C">
          <w:rPr>
            <w:noProof/>
            <w:webHidden/>
          </w:rPr>
          <w:fldChar w:fldCharType="separate"/>
        </w:r>
        <w:r>
          <w:rPr>
            <w:noProof/>
            <w:webHidden/>
          </w:rPr>
          <w:t>32</w:t>
        </w:r>
        <w:r w:rsidR="004A532C">
          <w:rPr>
            <w:noProof/>
            <w:webHidden/>
          </w:rPr>
          <w:fldChar w:fldCharType="end"/>
        </w:r>
      </w:hyperlink>
    </w:p>
    <w:p w:rsidR="004A532C" w:rsidRPr="00387D18" w:rsidRDefault="00DE38DB">
      <w:pPr>
        <w:pStyle w:val="TOC3"/>
        <w:rPr>
          <w:rFonts w:ascii="Calibri" w:hAnsi="Calibri"/>
          <w:sz w:val="22"/>
          <w:szCs w:val="22"/>
        </w:rPr>
      </w:pPr>
      <w:hyperlink w:anchor="_Toc184719157" w:history="1">
        <w:r w:rsidR="004A532C" w:rsidRPr="00EE6312">
          <w:rPr>
            <w:rStyle w:val="Hyperlink"/>
          </w:rPr>
          <w:t>§4501.</w:t>
        </w:r>
        <w:r w:rsidR="004A532C" w:rsidRPr="00387D18">
          <w:rPr>
            <w:rFonts w:ascii="Calibri" w:hAnsi="Calibri"/>
            <w:sz w:val="22"/>
            <w:szCs w:val="22"/>
          </w:rPr>
          <w:tab/>
        </w:r>
        <w:r w:rsidR="004A532C" w:rsidRPr="00EE6312">
          <w:rPr>
            <w:rStyle w:val="Hyperlink"/>
          </w:rPr>
          <w:t>Notarized Bill of Sale for Transfer</w:t>
        </w:r>
        <w:r w:rsidR="004A532C">
          <w:rPr>
            <w:webHidden/>
          </w:rPr>
          <w:tab/>
        </w:r>
        <w:r w:rsidR="004A532C">
          <w:rPr>
            <w:webHidden/>
          </w:rPr>
          <w:fldChar w:fldCharType="begin"/>
        </w:r>
        <w:r w:rsidR="004A532C">
          <w:rPr>
            <w:webHidden/>
          </w:rPr>
          <w:instrText xml:space="preserve"> PAGEREF _Toc184719157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pPr>
        <w:pStyle w:val="TOC3"/>
        <w:rPr>
          <w:rFonts w:ascii="Calibri" w:hAnsi="Calibri"/>
          <w:sz w:val="22"/>
          <w:szCs w:val="22"/>
        </w:rPr>
      </w:pPr>
      <w:hyperlink w:anchor="_Toc184719158" w:history="1">
        <w:r w:rsidR="004A532C" w:rsidRPr="00EE6312">
          <w:rPr>
            <w:rStyle w:val="Hyperlink"/>
          </w:rPr>
          <w:t>§4503.</w:t>
        </w:r>
        <w:r w:rsidR="004A532C" w:rsidRPr="00387D18">
          <w:rPr>
            <w:rFonts w:ascii="Calibri" w:hAnsi="Calibri"/>
            <w:sz w:val="22"/>
            <w:szCs w:val="22"/>
          </w:rPr>
          <w:tab/>
        </w:r>
        <w:r w:rsidR="004A532C" w:rsidRPr="00EE6312">
          <w:rPr>
            <w:rStyle w:val="Hyperlink"/>
          </w:rPr>
          <w:t>Procedure for Change of Ownership</w:t>
        </w:r>
        <w:r w:rsidR="004A532C">
          <w:rPr>
            <w:webHidden/>
          </w:rPr>
          <w:tab/>
        </w:r>
        <w:r w:rsidR="004A532C">
          <w:rPr>
            <w:webHidden/>
          </w:rPr>
          <w:fldChar w:fldCharType="begin"/>
        </w:r>
        <w:r w:rsidR="004A532C">
          <w:rPr>
            <w:webHidden/>
          </w:rPr>
          <w:instrText xml:space="preserve"> PAGEREF _Toc184719158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pPr>
        <w:pStyle w:val="TOC3"/>
        <w:rPr>
          <w:rFonts w:ascii="Calibri" w:hAnsi="Calibri"/>
          <w:sz w:val="22"/>
          <w:szCs w:val="22"/>
        </w:rPr>
      </w:pPr>
      <w:hyperlink w:anchor="_Toc184719159" w:history="1">
        <w:r w:rsidR="004A532C" w:rsidRPr="00EE6312">
          <w:rPr>
            <w:rStyle w:val="Hyperlink"/>
          </w:rPr>
          <w:t>§4505.</w:t>
        </w:r>
        <w:r w:rsidR="004A532C" w:rsidRPr="00387D18">
          <w:rPr>
            <w:rFonts w:ascii="Calibri" w:hAnsi="Calibri"/>
            <w:sz w:val="22"/>
            <w:szCs w:val="22"/>
          </w:rPr>
          <w:tab/>
        </w:r>
        <w:r w:rsidR="004A532C" w:rsidRPr="00EE6312">
          <w:rPr>
            <w:rStyle w:val="Hyperlink"/>
          </w:rPr>
          <w:t>Stalls</w:t>
        </w:r>
        <w:r w:rsidR="004A532C">
          <w:rPr>
            <w:webHidden/>
          </w:rPr>
          <w:tab/>
        </w:r>
        <w:r w:rsidR="004A532C">
          <w:rPr>
            <w:webHidden/>
          </w:rPr>
          <w:fldChar w:fldCharType="begin"/>
        </w:r>
        <w:r w:rsidR="004A532C">
          <w:rPr>
            <w:webHidden/>
          </w:rPr>
          <w:instrText xml:space="preserve"> PAGEREF _Toc184719159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pPr>
        <w:pStyle w:val="TOC3"/>
        <w:rPr>
          <w:rFonts w:ascii="Calibri" w:hAnsi="Calibri"/>
          <w:sz w:val="22"/>
          <w:szCs w:val="22"/>
        </w:rPr>
      </w:pPr>
      <w:hyperlink w:anchor="_Toc184719160" w:history="1">
        <w:r w:rsidR="004A532C" w:rsidRPr="00EE6312">
          <w:rPr>
            <w:rStyle w:val="Hyperlink"/>
          </w:rPr>
          <w:t>§4507.</w:t>
        </w:r>
        <w:r w:rsidR="004A532C" w:rsidRPr="00387D18">
          <w:rPr>
            <w:rFonts w:ascii="Calibri" w:hAnsi="Calibri"/>
            <w:sz w:val="22"/>
            <w:szCs w:val="22"/>
          </w:rPr>
          <w:tab/>
        </w:r>
        <w:r w:rsidR="004A532C" w:rsidRPr="00EE6312">
          <w:rPr>
            <w:rStyle w:val="Hyperlink"/>
          </w:rPr>
          <w:t>Sale to Nonregistered Person or Stable</w:t>
        </w:r>
        <w:r w:rsidR="004A532C">
          <w:rPr>
            <w:webHidden/>
          </w:rPr>
          <w:tab/>
        </w:r>
        <w:r w:rsidR="004A532C">
          <w:rPr>
            <w:webHidden/>
          </w:rPr>
          <w:fldChar w:fldCharType="begin"/>
        </w:r>
        <w:r w:rsidR="004A532C">
          <w:rPr>
            <w:webHidden/>
          </w:rPr>
          <w:instrText xml:space="preserve"> PAGEREF _Toc184719160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rsidP="002B48EF">
      <w:pPr>
        <w:pStyle w:val="TOC2"/>
        <w:keepNext/>
        <w:rPr>
          <w:rFonts w:ascii="Calibri" w:hAnsi="Calibri"/>
          <w:noProof/>
          <w:sz w:val="22"/>
          <w:szCs w:val="22"/>
        </w:rPr>
      </w:pPr>
      <w:hyperlink w:anchor="_Toc184719161" w:history="1">
        <w:r w:rsidR="004A532C" w:rsidRPr="00EE6312">
          <w:rPr>
            <w:rStyle w:val="Hyperlink"/>
            <w:noProof/>
          </w:rPr>
          <w:t>Chapter 51.  Handicapper</w:t>
        </w:r>
        <w:r w:rsidR="004A532C">
          <w:rPr>
            <w:noProof/>
            <w:webHidden/>
          </w:rPr>
          <w:tab/>
        </w:r>
        <w:r w:rsidR="004A532C">
          <w:rPr>
            <w:noProof/>
            <w:webHidden/>
          </w:rPr>
          <w:fldChar w:fldCharType="begin"/>
        </w:r>
        <w:r w:rsidR="004A532C">
          <w:rPr>
            <w:noProof/>
            <w:webHidden/>
          </w:rPr>
          <w:instrText xml:space="preserve"> PAGEREF _Toc184719161 \h </w:instrText>
        </w:r>
        <w:r w:rsidR="004A532C">
          <w:rPr>
            <w:noProof/>
            <w:webHidden/>
          </w:rPr>
        </w:r>
        <w:r w:rsidR="004A532C">
          <w:rPr>
            <w:noProof/>
            <w:webHidden/>
          </w:rPr>
          <w:fldChar w:fldCharType="separate"/>
        </w:r>
        <w:r>
          <w:rPr>
            <w:noProof/>
            <w:webHidden/>
          </w:rPr>
          <w:t>32</w:t>
        </w:r>
        <w:r w:rsidR="004A532C">
          <w:rPr>
            <w:noProof/>
            <w:webHidden/>
          </w:rPr>
          <w:fldChar w:fldCharType="end"/>
        </w:r>
      </w:hyperlink>
    </w:p>
    <w:p w:rsidR="004A532C" w:rsidRPr="00387D18" w:rsidRDefault="00DE38DB" w:rsidP="002B48EF">
      <w:pPr>
        <w:pStyle w:val="TOC3"/>
        <w:keepNext/>
        <w:rPr>
          <w:rFonts w:ascii="Calibri" w:hAnsi="Calibri"/>
          <w:sz w:val="22"/>
          <w:szCs w:val="22"/>
        </w:rPr>
      </w:pPr>
      <w:hyperlink w:anchor="_Toc184719162" w:history="1">
        <w:r w:rsidR="004A532C" w:rsidRPr="00EE6312">
          <w:rPr>
            <w:rStyle w:val="Hyperlink"/>
          </w:rPr>
          <w:t>§5101.</w:t>
        </w:r>
        <w:r w:rsidR="004A532C" w:rsidRPr="00387D18">
          <w:rPr>
            <w:rFonts w:ascii="Calibri" w:hAnsi="Calibri"/>
            <w:sz w:val="22"/>
            <w:szCs w:val="22"/>
          </w:rPr>
          <w:tab/>
        </w:r>
        <w:r w:rsidR="004A532C" w:rsidRPr="00EE6312">
          <w:rPr>
            <w:rStyle w:val="Hyperlink"/>
          </w:rPr>
          <w:t>Assign Weights</w:t>
        </w:r>
        <w:r w:rsidR="004A532C">
          <w:rPr>
            <w:webHidden/>
          </w:rPr>
          <w:tab/>
        </w:r>
        <w:r w:rsidR="004A532C">
          <w:rPr>
            <w:webHidden/>
          </w:rPr>
          <w:fldChar w:fldCharType="begin"/>
        </w:r>
        <w:r w:rsidR="004A532C">
          <w:rPr>
            <w:webHidden/>
          </w:rPr>
          <w:instrText xml:space="preserve"> PAGEREF _Toc184719162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163" w:history="1">
        <w:r w:rsidR="004A532C" w:rsidRPr="00EE6312">
          <w:rPr>
            <w:rStyle w:val="Hyperlink"/>
          </w:rPr>
          <w:t>§5103.</w:t>
        </w:r>
        <w:r w:rsidR="004A532C" w:rsidRPr="00387D18">
          <w:rPr>
            <w:rFonts w:ascii="Calibri" w:hAnsi="Calibri"/>
            <w:sz w:val="22"/>
            <w:szCs w:val="22"/>
          </w:rPr>
          <w:tab/>
        </w:r>
        <w:r w:rsidR="004A532C" w:rsidRPr="00EE6312">
          <w:rPr>
            <w:rStyle w:val="Hyperlink"/>
          </w:rPr>
          <w:t>Fixing of Weights</w:t>
        </w:r>
        <w:r w:rsidR="004A532C">
          <w:rPr>
            <w:webHidden/>
          </w:rPr>
          <w:tab/>
        </w:r>
        <w:r w:rsidR="004A532C">
          <w:rPr>
            <w:webHidden/>
          </w:rPr>
          <w:fldChar w:fldCharType="begin"/>
        </w:r>
        <w:r w:rsidR="004A532C">
          <w:rPr>
            <w:webHidden/>
          </w:rPr>
          <w:instrText xml:space="preserve"> PAGEREF _Toc184719163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164" w:history="1">
        <w:r w:rsidR="004A532C" w:rsidRPr="00EE6312">
          <w:rPr>
            <w:rStyle w:val="Hyperlink"/>
          </w:rPr>
          <w:t>§5105.</w:t>
        </w:r>
        <w:r w:rsidR="004A532C" w:rsidRPr="00387D18">
          <w:rPr>
            <w:rFonts w:ascii="Calibri" w:hAnsi="Calibri"/>
            <w:sz w:val="22"/>
            <w:szCs w:val="22"/>
          </w:rPr>
          <w:tab/>
        </w:r>
        <w:r w:rsidR="004A532C" w:rsidRPr="00EE6312">
          <w:rPr>
            <w:rStyle w:val="Hyperlink"/>
          </w:rPr>
          <w:t>Correction of Error</w:t>
        </w:r>
        <w:r w:rsidR="004A532C">
          <w:rPr>
            <w:webHidden/>
          </w:rPr>
          <w:tab/>
        </w:r>
        <w:r w:rsidR="004A532C">
          <w:rPr>
            <w:webHidden/>
          </w:rPr>
          <w:fldChar w:fldCharType="begin"/>
        </w:r>
        <w:r w:rsidR="004A532C">
          <w:rPr>
            <w:webHidden/>
          </w:rPr>
          <w:instrText xml:space="preserve"> PAGEREF _Toc184719164 \h </w:instrText>
        </w:r>
        <w:r w:rsidR="004A532C">
          <w:rPr>
            <w:webHidden/>
          </w:rPr>
        </w:r>
        <w:r w:rsidR="004A532C">
          <w:rPr>
            <w:webHidden/>
          </w:rPr>
          <w:fldChar w:fldCharType="separate"/>
        </w:r>
        <w:r>
          <w:rPr>
            <w:webHidden/>
          </w:rPr>
          <w:t>32</w:t>
        </w:r>
        <w:r w:rsidR="004A532C">
          <w:rPr>
            <w:webHidden/>
          </w:rPr>
          <w:fldChar w:fldCharType="end"/>
        </w:r>
      </w:hyperlink>
    </w:p>
    <w:p w:rsidR="004A532C" w:rsidRPr="00387D18" w:rsidRDefault="00DE38DB">
      <w:pPr>
        <w:pStyle w:val="TOC2"/>
        <w:rPr>
          <w:rFonts w:ascii="Calibri" w:hAnsi="Calibri"/>
          <w:noProof/>
          <w:sz w:val="22"/>
          <w:szCs w:val="22"/>
        </w:rPr>
      </w:pPr>
      <w:hyperlink w:anchor="_Toc184719165" w:history="1">
        <w:r w:rsidR="004A532C" w:rsidRPr="00EE6312">
          <w:rPr>
            <w:rStyle w:val="Hyperlink"/>
            <w:noProof/>
          </w:rPr>
          <w:t>Chapter 57.  Associations' Duties and Obligations</w:t>
        </w:r>
        <w:r w:rsidR="004A532C">
          <w:rPr>
            <w:noProof/>
            <w:webHidden/>
          </w:rPr>
          <w:tab/>
        </w:r>
        <w:r w:rsidR="004A532C">
          <w:rPr>
            <w:noProof/>
            <w:webHidden/>
          </w:rPr>
          <w:fldChar w:fldCharType="begin"/>
        </w:r>
        <w:r w:rsidR="004A532C">
          <w:rPr>
            <w:noProof/>
            <w:webHidden/>
          </w:rPr>
          <w:instrText xml:space="preserve"> PAGEREF _Toc184719165 \h </w:instrText>
        </w:r>
        <w:r w:rsidR="004A532C">
          <w:rPr>
            <w:noProof/>
            <w:webHidden/>
          </w:rPr>
        </w:r>
        <w:r w:rsidR="004A532C">
          <w:rPr>
            <w:noProof/>
            <w:webHidden/>
          </w:rPr>
          <w:fldChar w:fldCharType="separate"/>
        </w:r>
        <w:r>
          <w:rPr>
            <w:noProof/>
            <w:webHidden/>
          </w:rPr>
          <w:t>33</w:t>
        </w:r>
        <w:r w:rsidR="004A532C">
          <w:rPr>
            <w:noProof/>
            <w:webHidden/>
          </w:rPr>
          <w:fldChar w:fldCharType="end"/>
        </w:r>
      </w:hyperlink>
    </w:p>
    <w:p w:rsidR="004A532C" w:rsidRPr="00387D18" w:rsidRDefault="00DE38DB">
      <w:pPr>
        <w:pStyle w:val="TOC3"/>
        <w:rPr>
          <w:rFonts w:ascii="Calibri" w:hAnsi="Calibri"/>
          <w:sz w:val="22"/>
          <w:szCs w:val="22"/>
        </w:rPr>
      </w:pPr>
      <w:hyperlink w:anchor="_Toc184719166" w:history="1">
        <w:r w:rsidR="004A532C" w:rsidRPr="00EE6312">
          <w:rPr>
            <w:rStyle w:val="Hyperlink"/>
          </w:rPr>
          <w:t>§5701.</w:t>
        </w:r>
        <w:r w:rsidR="004A532C" w:rsidRPr="00387D18">
          <w:rPr>
            <w:rFonts w:ascii="Calibri" w:hAnsi="Calibri"/>
            <w:sz w:val="22"/>
            <w:szCs w:val="22"/>
          </w:rPr>
          <w:tab/>
        </w:r>
        <w:r w:rsidR="004A532C" w:rsidRPr="00EE6312">
          <w:rPr>
            <w:rStyle w:val="Hyperlink"/>
          </w:rPr>
          <w:t>Employees of the Association Appointed by the Commission</w:t>
        </w:r>
        <w:r w:rsidR="004A532C">
          <w:rPr>
            <w:webHidden/>
          </w:rPr>
          <w:tab/>
        </w:r>
        <w:r w:rsidR="004A532C">
          <w:rPr>
            <w:webHidden/>
          </w:rPr>
          <w:fldChar w:fldCharType="begin"/>
        </w:r>
        <w:r w:rsidR="004A532C">
          <w:rPr>
            <w:webHidden/>
          </w:rPr>
          <w:instrText xml:space="preserve"> PAGEREF _Toc184719166 \h </w:instrText>
        </w:r>
        <w:r w:rsidR="004A532C">
          <w:rPr>
            <w:webHidden/>
          </w:rPr>
        </w:r>
        <w:r w:rsidR="004A532C">
          <w:rPr>
            <w:webHidden/>
          </w:rPr>
          <w:fldChar w:fldCharType="separate"/>
        </w:r>
        <w:r>
          <w:rPr>
            <w:webHidden/>
          </w:rPr>
          <w:t>33</w:t>
        </w:r>
        <w:r w:rsidR="004A532C">
          <w:rPr>
            <w:webHidden/>
          </w:rPr>
          <w:fldChar w:fldCharType="end"/>
        </w:r>
      </w:hyperlink>
    </w:p>
    <w:p w:rsidR="004A532C" w:rsidRPr="00387D18" w:rsidRDefault="00DE38DB">
      <w:pPr>
        <w:pStyle w:val="TOC3"/>
        <w:rPr>
          <w:rFonts w:ascii="Calibri" w:hAnsi="Calibri"/>
          <w:sz w:val="22"/>
          <w:szCs w:val="22"/>
        </w:rPr>
      </w:pPr>
      <w:hyperlink w:anchor="_Toc184719167" w:history="1">
        <w:r w:rsidR="004A532C" w:rsidRPr="00EE6312">
          <w:rPr>
            <w:rStyle w:val="Hyperlink"/>
          </w:rPr>
          <w:t>§5702.</w:t>
        </w:r>
        <w:r w:rsidR="004A532C" w:rsidRPr="00387D18">
          <w:rPr>
            <w:rFonts w:ascii="Calibri" w:hAnsi="Calibri"/>
            <w:sz w:val="22"/>
            <w:szCs w:val="22"/>
          </w:rPr>
          <w:tab/>
        </w:r>
        <w:r w:rsidR="004A532C" w:rsidRPr="00EE6312">
          <w:rPr>
            <w:rStyle w:val="Hyperlink"/>
          </w:rPr>
          <w:t>Penalty for Failure to Comply</w:t>
        </w:r>
        <w:r w:rsidR="004A532C">
          <w:rPr>
            <w:webHidden/>
          </w:rPr>
          <w:tab/>
        </w:r>
        <w:r w:rsidR="004A532C">
          <w:rPr>
            <w:webHidden/>
          </w:rPr>
          <w:fldChar w:fldCharType="begin"/>
        </w:r>
        <w:r w:rsidR="004A532C">
          <w:rPr>
            <w:webHidden/>
          </w:rPr>
          <w:instrText xml:space="preserve"> PAGEREF _Toc184719167 \h </w:instrText>
        </w:r>
        <w:r w:rsidR="004A532C">
          <w:rPr>
            <w:webHidden/>
          </w:rPr>
        </w:r>
        <w:r w:rsidR="004A532C">
          <w:rPr>
            <w:webHidden/>
          </w:rPr>
          <w:fldChar w:fldCharType="separate"/>
        </w:r>
        <w:r>
          <w:rPr>
            <w:webHidden/>
          </w:rPr>
          <w:t>33</w:t>
        </w:r>
        <w:r w:rsidR="004A532C">
          <w:rPr>
            <w:webHidden/>
          </w:rPr>
          <w:fldChar w:fldCharType="end"/>
        </w:r>
      </w:hyperlink>
    </w:p>
    <w:p w:rsidR="004A532C" w:rsidRPr="00387D18" w:rsidRDefault="00DE38DB">
      <w:pPr>
        <w:pStyle w:val="TOC3"/>
        <w:rPr>
          <w:rFonts w:ascii="Calibri" w:hAnsi="Calibri"/>
          <w:sz w:val="22"/>
          <w:szCs w:val="22"/>
        </w:rPr>
      </w:pPr>
      <w:hyperlink w:anchor="_Toc184719168" w:history="1">
        <w:r w:rsidR="004A532C" w:rsidRPr="00EE6312">
          <w:rPr>
            <w:rStyle w:val="Hyperlink"/>
          </w:rPr>
          <w:t>§5703.</w:t>
        </w:r>
        <w:r w:rsidR="004A532C" w:rsidRPr="00387D18">
          <w:rPr>
            <w:rFonts w:ascii="Calibri" w:hAnsi="Calibri"/>
            <w:sz w:val="22"/>
            <w:szCs w:val="22"/>
          </w:rPr>
          <w:tab/>
        </w:r>
        <w:r w:rsidR="004A532C" w:rsidRPr="00EE6312">
          <w:rPr>
            <w:rStyle w:val="Hyperlink"/>
          </w:rPr>
          <w:t>Minor Employees</w:t>
        </w:r>
        <w:r w:rsidR="004A532C">
          <w:rPr>
            <w:webHidden/>
          </w:rPr>
          <w:tab/>
        </w:r>
        <w:r w:rsidR="004A532C">
          <w:rPr>
            <w:webHidden/>
          </w:rPr>
          <w:fldChar w:fldCharType="begin"/>
        </w:r>
        <w:r w:rsidR="004A532C">
          <w:rPr>
            <w:webHidden/>
          </w:rPr>
          <w:instrText xml:space="preserve"> PAGEREF _Toc184719168 \h </w:instrText>
        </w:r>
        <w:r w:rsidR="004A532C">
          <w:rPr>
            <w:webHidden/>
          </w:rPr>
        </w:r>
        <w:r w:rsidR="004A532C">
          <w:rPr>
            <w:webHidden/>
          </w:rPr>
          <w:fldChar w:fldCharType="separate"/>
        </w:r>
        <w:r>
          <w:rPr>
            <w:webHidden/>
          </w:rPr>
          <w:t>33</w:t>
        </w:r>
        <w:r w:rsidR="004A532C">
          <w:rPr>
            <w:webHidden/>
          </w:rPr>
          <w:fldChar w:fldCharType="end"/>
        </w:r>
      </w:hyperlink>
    </w:p>
    <w:p w:rsidR="004A532C" w:rsidRPr="00387D18" w:rsidRDefault="00DE38DB">
      <w:pPr>
        <w:pStyle w:val="TOC3"/>
        <w:rPr>
          <w:rFonts w:ascii="Calibri" w:hAnsi="Calibri"/>
          <w:sz w:val="22"/>
          <w:szCs w:val="22"/>
        </w:rPr>
      </w:pPr>
      <w:hyperlink w:anchor="_Toc184719169" w:history="1">
        <w:r w:rsidR="004A532C" w:rsidRPr="00EE6312">
          <w:rPr>
            <w:rStyle w:val="Hyperlink"/>
          </w:rPr>
          <w:t>§5704.</w:t>
        </w:r>
        <w:r w:rsidR="004A532C" w:rsidRPr="00387D18">
          <w:rPr>
            <w:rFonts w:ascii="Calibri" w:hAnsi="Calibri"/>
            <w:sz w:val="22"/>
            <w:szCs w:val="22"/>
          </w:rPr>
          <w:tab/>
        </w:r>
        <w:r w:rsidR="004A532C" w:rsidRPr="00EE6312">
          <w:rPr>
            <w:rStyle w:val="Hyperlink"/>
          </w:rPr>
          <w:t>Public Address System</w:t>
        </w:r>
        <w:r w:rsidR="004A532C">
          <w:rPr>
            <w:webHidden/>
          </w:rPr>
          <w:tab/>
        </w:r>
        <w:r w:rsidR="004A532C">
          <w:rPr>
            <w:webHidden/>
          </w:rPr>
          <w:fldChar w:fldCharType="begin"/>
        </w:r>
        <w:r w:rsidR="004A532C">
          <w:rPr>
            <w:webHidden/>
          </w:rPr>
          <w:instrText xml:space="preserve"> PAGEREF _Toc184719169 \h </w:instrText>
        </w:r>
        <w:r w:rsidR="004A532C">
          <w:rPr>
            <w:webHidden/>
          </w:rPr>
        </w:r>
        <w:r w:rsidR="004A532C">
          <w:rPr>
            <w:webHidden/>
          </w:rPr>
          <w:fldChar w:fldCharType="separate"/>
        </w:r>
        <w:r>
          <w:rPr>
            <w:webHidden/>
          </w:rPr>
          <w:t>33</w:t>
        </w:r>
        <w:r w:rsidR="004A532C">
          <w:rPr>
            <w:webHidden/>
          </w:rPr>
          <w:fldChar w:fldCharType="end"/>
        </w:r>
      </w:hyperlink>
    </w:p>
    <w:p w:rsidR="004A532C" w:rsidRPr="00387D18" w:rsidRDefault="00DE38DB">
      <w:pPr>
        <w:pStyle w:val="TOC3"/>
        <w:rPr>
          <w:rFonts w:ascii="Calibri" w:hAnsi="Calibri"/>
          <w:sz w:val="22"/>
          <w:szCs w:val="22"/>
        </w:rPr>
      </w:pPr>
      <w:hyperlink w:anchor="_Toc184719170" w:history="1">
        <w:r w:rsidR="004A532C" w:rsidRPr="00EE6312">
          <w:rPr>
            <w:rStyle w:val="Hyperlink"/>
          </w:rPr>
          <w:t>§5705.</w:t>
        </w:r>
        <w:r w:rsidR="004A532C" w:rsidRPr="00387D18">
          <w:rPr>
            <w:rFonts w:ascii="Calibri" w:hAnsi="Calibri"/>
            <w:sz w:val="22"/>
            <w:szCs w:val="22"/>
          </w:rPr>
          <w:tab/>
        </w:r>
        <w:r w:rsidR="004A532C" w:rsidRPr="00EE6312">
          <w:rPr>
            <w:rStyle w:val="Hyperlink"/>
          </w:rPr>
          <w:t>Security of Racetrack Premises</w:t>
        </w:r>
        <w:r w:rsidR="004A532C">
          <w:rPr>
            <w:webHidden/>
          </w:rPr>
          <w:tab/>
        </w:r>
        <w:r w:rsidR="004A532C">
          <w:rPr>
            <w:webHidden/>
          </w:rPr>
          <w:fldChar w:fldCharType="begin"/>
        </w:r>
        <w:r w:rsidR="004A532C">
          <w:rPr>
            <w:webHidden/>
          </w:rPr>
          <w:instrText xml:space="preserve"> PAGEREF _Toc184719170 \h </w:instrText>
        </w:r>
        <w:r w:rsidR="004A532C">
          <w:rPr>
            <w:webHidden/>
          </w:rPr>
        </w:r>
        <w:r w:rsidR="004A532C">
          <w:rPr>
            <w:webHidden/>
          </w:rPr>
          <w:fldChar w:fldCharType="separate"/>
        </w:r>
        <w:r>
          <w:rPr>
            <w:webHidden/>
          </w:rPr>
          <w:t>33</w:t>
        </w:r>
        <w:r w:rsidR="004A532C">
          <w:rPr>
            <w:webHidden/>
          </w:rPr>
          <w:fldChar w:fldCharType="end"/>
        </w:r>
      </w:hyperlink>
    </w:p>
    <w:p w:rsidR="004A532C" w:rsidRPr="00387D18" w:rsidRDefault="00DE38DB">
      <w:pPr>
        <w:pStyle w:val="TOC3"/>
        <w:rPr>
          <w:rFonts w:ascii="Calibri" w:hAnsi="Calibri"/>
          <w:sz w:val="22"/>
          <w:szCs w:val="22"/>
        </w:rPr>
      </w:pPr>
      <w:hyperlink w:anchor="_Toc184719171" w:history="1">
        <w:r w:rsidR="004A532C" w:rsidRPr="00EE6312">
          <w:rPr>
            <w:rStyle w:val="Hyperlink"/>
            <w:bCs/>
          </w:rPr>
          <w:t>§</w:t>
        </w:r>
        <w:r w:rsidR="004A532C" w:rsidRPr="00EE6312">
          <w:rPr>
            <w:rStyle w:val="Hyperlink"/>
          </w:rPr>
          <w:t>5706.</w:t>
        </w:r>
        <w:r w:rsidR="004A532C" w:rsidRPr="00387D18">
          <w:rPr>
            <w:rFonts w:ascii="Calibri" w:hAnsi="Calibri"/>
            <w:sz w:val="22"/>
            <w:szCs w:val="22"/>
          </w:rPr>
          <w:tab/>
        </w:r>
        <w:r w:rsidR="004A532C" w:rsidRPr="00EE6312">
          <w:rPr>
            <w:rStyle w:val="Hyperlink"/>
          </w:rPr>
          <w:t>Barns on Backside of Racetrack</w:t>
        </w:r>
        <w:r w:rsidR="004A532C">
          <w:rPr>
            <w:webHidden/>
          </w:rPr>
          <w:tab/>
        </w:r>
        <w:r w:rsidR="004A532C">
          <w:rPr>
            <w:webHidden/>
          </w:rPr>
          <w:fldChar w:fldCharType="begin"/>
        </w:r>
        <w:r w:rsidR="004A532C">
          <w:rPr>
            <w:webHidden/>
          </w:rPr>
          <w:instrText xml:space="preserve"> PAGEREF _Toc184719171 \h </w:instrText>
        </w:r>
        <w:r w:rsidR="004A532C">
          <w:rPr>
            <w:webHidden/>
          </w:rPr>
        </w:r>
        <w:r w:rsidR="004A532C">
          <w:rPr>
            <w:webHidden/>
          </w:rPr>
          <w:fldChar w:fldCharType="separate"/>
        </w:r>
        <w:r>
          <w:rPr>
            <w:webHidden/>
          </w:rPr>
          <w:t>33</w:t>
        </w:r>
        <w:r w:rsidR="004A532C">
          <w:rPr>
            <w:webHidden/>
          </w:rPr>
          <w:fldChar w:fldCharType="end"/>
        </w:r>
      </w:hyperlink>
    </w:p>
    <w:p w:rsidR="004A532C" w:rsidRPr="00387D18" w:rsidRDefault="00DE38DB">
      <w:pPr>
        <w:pStyle w:val="TOC3"/>
        <w:rPr>
          <w:rFonts w:ascii="Calibri" w:hAnsi="Calibri"/>
          <w:sz w:val="22"/>
          <w:szCs w:val="22"/>
        </w:rPr>
      </w:pPr>
      <w:hyperlink w:anchor="_Toc184719172" w:history="1">
        <w:r w:rsidR="004A532C" w:rsidRPr="00EE6312">
          <w:rPr>
            <w:rStyle w:val="Hyperlink"/>
          </w:rPr>
          <w:t>§5707.</w:t>
        </w:r>
        <w:r w:rsidR="004A532C" w:rsidRPr="00387D18">
          <w:rPr>
            <w:rFonts w:ascii="Calibri" w:hAnsi="Calibri"/>
            <w:sz w:val="22"/>
            <w:szCs w:val="22"/>
          </w:rPr>
          <w:tab/>
        </w:r>
        <w:r w:rsidR="004A532C" w:rsidRPr="00EE6312">
          <w:rPr>
            <w:rStyle w:val="Hyperlink"/>
          </w:rPr>
          <w:t>Fire Prevention Security</w:t>
        </w:r>
        <w:r w:rsidR="004A532C">
          <w:rPr>
            <w:webHidden/>
          </w:rPr>
          <w:tab/>
        </w:r>
        <w:r w:rsidR="004A532C">
          <w:rPr>
            <w:webHidden/>
          </w:rPr>
          <w:fldChar w:fldCharType="begin"/>
        </w:r>
        <w:r w:rsidR="004A532C">
          <w:rPr>
            <w:webHidden/>
          </w:rPr>
          <w:instrText xml:space="preserve"> PAGEREF _Toc184719172 \h </w:instrText>
        </w:r>
        <w:r w:rsidR="004A532C">
          <w:rPr>
            <w:webHidden/>
          </w:rPr>
        </w:r>
        <w:r w:rsidR="004A532C">
          <w:rPr>
            <w:webHidden/>
          </w:rPr>
          <w:fldChar w:fldCharType="separate"/>
        </w:r>
        <w:r>
          <w:rPr>
            <w:webHidden/>
          </w:rPr>
          <w:t>34</w:t>
        </w:r>
        <w:r w:rsidR="004A532C">
          <w:rPr>
            <w:webHidden/>
          </w:rPr>
          <w:fldChar w:fldCharType="end"/>
        </w:r>
      </w:hyperlink>
    </w:p>
    <w:p w:rsidR="004A532C" w:rsidRPr="00387D18" w:rsidRDefault="00DE38DB">
      <w:pPr>
        <w:pStyle w:val="TOC3"/>
        <w:rPr>
          <w:rFonts w:ascii="Calibri" w:hAnsi="Calibri"/>
          <w:sz w:val="22"/>
          <w:szCs w:val="22"/>
        </w:rPr>
      </w:pPr>
      <w:hyperlink w:anchor="_Toc184719173" w:history="1">
        <w:r w:rsidR="004A532C" w:rsidRPr="00EE6312">
          <w:rPr>
            <w:rStyle w:val="Hyperlink"/>
            <w:bCs/>
          </w:rPr>
          <w:t>§</w:t>
        </w:r>
        <w:r w:rsidR="004A532C" w:rsidRPr="00EE6312">
          <w:rPr>
            <w:rStyle w:val="Hyperlink"/>
          </w:rPr>
          <w:t>5708.</w:t>
        </w:r>
        <w:r w:rsidR="004A532C" w:rsidRPr="00387D18">
          <w:rPr>
            <w:rFonts w:ascii="Calibri" w:hAnsi="Calibri"/>
            <w:sz w:val="22"/>
            <w:szCs w:val="22"/>
          </w:rPr>
          <w:tab/>
        </w:r>
        <w:r w:rsidR="004A532C" w:rsidRPr="00EE6312">
          <w:rPr>
            <w:rStyle w:val="Hyperlink"/>
          </w:rPr>
          <w:t>Receiving Barn</w:t>
        </w:r>
        <w:r w:rsidR="004A532C">
          <w:rPr>
            <w:webHidden/>
          </w:rPr>
          <w:tab/>
        </w:r>
        <w:r w:rsidR="004A532C">
          <w:rPr>
            <w:webHidden/>
          </w:rPr>
          <w:fldChar w:fldCharType="begin"/>
        </w:r>
        <w:r w:rsidR="004A532C">
          <w:rPr>
            <w:webHidden/>
          </w:rPr>
          <w:instrText xml:space="preserve"> PAGEREF _Toc184719173 \h </w:instrText>
        </w:r>
        <w:r w:rsidR="004A532C">
          <w:rPr>
            <w:webHidden/>
          </w:rPr>
        </w:r>
        <w:r w:rsidR="004A532C">
          <w:rPr>
            <w:webHidden/>
          </w:rPr>
          <w:fldChar w:fldCharType="separate"/>
        </w:r>
        <w:r>
          <w:rPr>
            <w:webHidden/>
          </w:rPr>
          <w:t>34</w:t>
        </w:r>
        <w:r w:rsidR="004A532C">
          <w:rPr>
            <w:webHidden/>
          </w:rPr>
          <w:fldChar w:fldCharType="end"/>
        </w:r>
      </w:hyperlink>
    </w:p>
    <w:p w:rsidR="004A532C" w:rsidRPr="00387D18" w:rsidRDefault="00DE38DB">
      <w:pPr>
        <w:pStyle w:val="TOC3"/>
        <w:rPr>
          <w:rFonts w:ascii="Calibri" w:hAnsi="Calibri"/>
          <w:sz w:val="22"/>
          <w:szCs w:val="22"/>
        </w:rPr>
      </w:pPr>
      <w:hyperlink w:anchor="_Toc184719174" w:history="1">
        <w:r w:rsidR="004A532C" w:rsidRPr="00EE6312">
          <w:rPr>
            <w:rStyle w:val="Hyperlink"/>
          </w:rPr>
          <w:t>§5709.</w:t>
        </w:r>
        <w:r w:rsidR="004A532C" w:rsidRPr="00387D18">
          <w:rPr>
            <w:rFonts w:ascii="Calibri" w:hAnsi="Calibri"/>
            <w:sz w:val="22"/>
            <w:szCs w:val="22"/>
          </w:rPr>
          <w:tab/>
        </w:r>
        <w:r w:rsidR="004A532C" w:rsidRPr="00EE6312">
          <w:rPr>
            <w:rStyle w:val="Hyperlink"/>
          </w:rPr>
          <w:t>Housing of Stable Employees</w:t>
        </w:r>
        <w:r w:rsidR="004A532C">
          <w:rPr>
            <w:webHidden/>
          </w:rPr>
          <w:tab/>
        </w:r>
        <w:r w:rsidR="004A532C">
          <w:rPr>
            <w:webHidden/>
          </w:rPr>
          <w:fldChar w:fldCharType="begin"/>
        </w:r>
        <w:r w:rsidR="004A532C">
          <w:rPr>
            <w:webHidden/>
          </w:rPr>
          <w:instrText xml:space="preserve"> PAGEREF _Toc184719174 \h </w:instrText>
        </w:r>
        <w:r w:rsidR="004A532C">
          <w:rPr>
            <w:webHidden/>
          </w:rPr>
        </w:r>
        <w:r w:rsidR="004A532C">
          <w:rPr>
            <w:webHidden/>
          </w:rPr>
          <w:fldChar w:fldCharType="separate"/>
        </w:r>
        <w:r>
          <w:rPr>
            <w:webHidden/>
          </w:rPr>
          <w:t>34</w:t>
        </w:r>
        <w:r w:rsidR="004A532C">
          <w:rPr>
            <w:webHidden/>
          </w:rPr>
          <w:fldChar w:fldCharType="end"/>
        </w:r>
      </w:hyperlink>
    </w:p>
    <w:p w:rsidR="004A532C" w:rsidRPr="00387D18" w:rsidRDefault="00DE38DB">
      <w:pPr>
        <w:pStyle w:val="TOC3"/>
        <w:rPr>
          <w:rFonts w:ascii="Calibri" w:hAnsi="Calibri"/>
          <w:sz w:val="22"/>
          <w:szCs w:val="22"/>
        </w:rPr>
      </w:pPr>
      <w:hyperlink w:anchor="_Toc184719175" w:history="1">
        <w:r w:rsidR="004A532C" w:rsidRPr="00EE6312">
          <w:rPr>
            <w:rStyle w:val="Hyperlink"/>
            <w:bCs/>
          </w:rPr>
          <w:t>§</w:t>
        </w:r>
        <w:r w:rsidR="004A532C" w:rsidRPr="00EE6312">
          <w:rPr>
            <w:rStyle w:val="Hyperlink"/>
          </w:rPr>
          <w:t>5710.</w:t>
        </w:r>
        <w:r w:rsidR="004A532C" w:rsidRPr="00387D18">
          <w:rPr>
            <w:rFonts w:ascii="Calibri" w:hAnsi="Calibri"/>
            <w:sz w:val="22"/>
            <w:szCs w:val="22"/>
          </w:rPr>
          <w:tab/>
        </w:r>
        <w:r w:rsidR="004A532C" w:rsidRPr="00EE6312">
          <w:rPr>
            <w:rStyle w:val="Hyperlink"/>
          </w:rPr>
          <w:t>Tack Room</w:t>
        </w:r>
        <w:r w:rsidR="004A532C">
          <w:rPr>
            <w:webHidden/>
          </w:rPr>
          <w:tab/>
        </w:r>
        <w:r w:rsidR="004A532C">
          <w:rPr>
            <w:webHidden/>
          </w:rPr>
          <w:fldChar w:fldCharType="begin"/>
        </w:r>
        <w:r w:rsidR="004A532C">
          <w:rPr>
            <w:webHidden/>
          </w:rPr>
          <w:instrText xml:space="preserve"> PAGEREF _Toc184719175 \h </w:instrText>
        </w:r>
        <w:r w:rsidR="004A532C">
          <w:rPr>
            <w:webHidden/>
          </w:rPr>
        </w:r>
        <w:r w:rsidR="004A532C">
          <w:rPr>
            <w:webHidden/>
          </w:rPr>
          <w:fldChar w:fldCharType="separate"/>
        </w:r>
        <w:r>
          <w:rPr>
            <w:webHidden/>
          </w:rPr>
          <w:t>34</w:t>
        </w:r>
        <w:r w:rsidR="004A532C">
          <w:rPr>
            <w:webHidden/>
          </w:rPr>
          <w:fldChar w:fldCharType="end"/>
        </w:r>
      </w:hyperlink>
    </w:p>
    <w:p w:rsidR="004A532C" w:rsidRPr="00387D18" w:rsidRDefault="00DE38DB">
      <w:pPr>
        <w:pStyle w:val="TOC3"/>
        <w:rPr>
          <w:rFonts w:ascii="Calibri" w:hAnsi="Calibri"/>
          <w:sz w:val="22"/>
          <w:szCs w:val="22"/>
        </w:rPr>
      </w:pPr>
      <w:hyperlink w:anchor="_Toc184719176" w:history="1">
        <w:r w:rsidR="004A532C" w:rsidRPr="00EE6312">
          <w:rPr>
            <w:rStyle w:val="Hyperlink"/>
          </w:rPr>
          <w:t>§5711.</w:t>
        </w:r>
        <w:r w:rsidR="004A532C" w:rsidRPr="00387D18">
          <w:rPr>
            <w:rFonts w:ascii="Calibri" w:hAnsi="Calibri"/>
            <w:sz w:val="22"/>
            <w:szCs w:val="22"/>
          </w:rPr>
          <w:tab/>
        </w:r>
        <w:r w:rsidR="004A532C" w:rsidRPr="00EE6312">
          <w:rPr>
            <w:rStyle w:val="Hyperlink"/>
          </w:rPr>
          <w:t>First Aid Services</w:t>
        </w:r>
        <w:r w:rsidR="004A532C">
          <w:rPr>
            <w:webHidden/>
          </w:rPr>
          <w:tab/>
        </w:r>
        <w:r w:rsidR="004A532C">
          <w:rPr>
            <w:webHidden/>
          </w:rPr>
          <w:fldChar w:fldCharType="begin"/>
        </w:r>
        <w:r w:rsidR="004A532C">
          <w:rPr>
            <w:webHidden/>
          </w:rPr>
          <w:instrText xml:space="preserve"> PAGEREF _Toc184719176 \h </w:instrText>
        </w:r>
        <w:r w:rsidR="004A532C">
          <w:rPr>
            <w:webHidden/>
          </w:rPr>
        </w:r>
        <w:r w:rsidR="004A532C">
          <w:rPr>
            <w:webHidden/>
          </w:rPr>
          <w:fldChar w:fldCharType="separate"/>
        </w:r>
        <w:r>
          <w:rPr>
            <w:webHidden/>
          </w:rPr>
          <w:t>34</w:t>
        </w:r>
        <w:r w:rsidR="004A532C">
          <w:rPr>
            <w:webHidden/>
          </w:rPr>
          <w:fldChar w:fldCharType="end"/>
        </w:r>
      </w:hyperlink>
    </w:p>
    <w:p w:rsidR="004A532C" w:rsidRPr="00387D18" w:rsidRDefault="00DE38DB">
      <w:pPr>
        <w:pStyle w:val="TOC3"/>
        <w:rPr>
          <w:rFonts w:ascii="Calibri" w:hAnsi="Calibri"/>
          <w:sz w:val="22"/>
          <w:szCs w:val="22"/>
        </w:rPr>
      </w:pPr>
      <w:hyperlink w:anchor="_Toc184719177" w:history="1">
        <w:r w:rsidR="004A532C" w:rsidRPr="00EE6312">
          <w:rPr>
            <w:rStyle w:val="Hyperlink"/>
          </w:rPr>
          <w:t>§5713.</w:t>
        </w:r>
        <w:r w:rsidR="004A532C" w:rsidRPr="00387D18">
          <w:rPr>
            <w:rFonts w:ascii="Calibri" w:hAnsi="Calibri"/>
            <w:sz w:val="22"/>
            <w:szCs w:val="22"/>
          </w:rPr>
          <w:tab/>
        </w:r>
        <w:r w:rsidR="004A532C" w:rsidRPr="00EE6312">
          <w:rPr>
            <w:rStyle w:val="Hyperlink"/>
          </w:rPr>
          <w:t>Ambulance</w:t>
        </w:r>
        <w:r w:rsidR="004A532C">
          <w:rPr>
            <w:webHidden/>
          </w:rPr>
          <w:tab/>
        </w:r>
        <w:r w:rsidR="004A532C">
          <w:rPr>
            <w:webHidden/>
          </w:rPr>
          <w:fldChar w:fldCharType="begin"/>
        </w:r>
        <w:r w:rsidR="004A532C">
          <w:rPr>
            <w:webHidden/>
          </w:rPr>
          <w:instrText xml:space="preserve"> PAGEREF _Toc184719177 \h </w:instrText>
        </w:r>
        <w:r w:rsidR="004A532C">
          <w:rPr>
            <w:webHidden/>
          </w:rPr>
        </w:r>
        <w:r w:rsidR="004A532C">
          <w:rPr>
            <w:webHidden/>
          </w:rPr>
          <w:fldChar w:fldCharType="separate"/>
        </w:r>
        <w:r>
          <w:rPr>
            <w:webHidden/>
          </w:rPr>
          <w:t>34</w:t>
        </w:r>
        <w:r w:rsidR="004A532C">
          <w:rPr>
            <w:webHidden/>
          </w:rPr>
          <w:fldChar w:fldCharType="end"/>
        </w:r>
      </w:hyperlink>
    </w:p>
    <w:p w:rsidR="004A532C" w:rsidRPr="00387D18" w:rsidRDefault="00DE38DB">
      <w:pPr>
        <w:pStyle w:val="TOC3"/>
        <w:rPr>
          <w:rFonts w:ascii="Calibri" w:hAnsi="Calibri"/>
          <w:sz w:val="22"/>
          <w:szCs w:val="22"/>
        </w:rPr>
      </w:pPr>
      <w:hyperlink w:anchor="_Toc184719178" w:history="1">
        <w:r w:rsidR="004A532C" w:rsidRPr="00EE6312">
          <w:rPr>
            <w:rStyle w:val="Hyperlink"/>
            <w:bCs/>
          </w:rPr>
          <w:t>§</w:t>
        </w:r>
        <w:r w:rsidR="004A532C" w:rsidRPr="00EE6312">
          <w:rPr>
            <w:rStyle w:val="Hyperlink"/>
          </w:rPr>
          <w:t>5714.</w:t>
        </w:r>
        <w:r w:rsidR="004A532C" w:rsidRPr="00387D18">
          <w:rPr>
            <w:rFonts w:ascii="Calibri" w:hAnsi="Calibri"/>
            <w:sz w:val="22"/>
            <w:szCs w:val="22"/>
          </w:rPr>
          <w:tab/>
        </w:r>
        <w:r w:rsidR="004A532C" w:rsidRPr="00EE6312">
          <w:rPr>
            <w:rStyle w:val="Hyperlink"/>
          </w:rPr>
          <w:t>Equine Ambulance</w:t>
        </w:r>
        <w:r w:rsidR="004A532C">
          <w:rPr>
            <w:webHidden/>
          </w:rPr>
          <w:tab/>
        </w:r>
        <w:r w:rsidR="004A532C">
          <w:rPr>
            <w:webHidden/>
          </w:rPr>
          <w:fldChar w:fldCharType="begin"/>
        </w:r>
        <w:r w:rsidR="004A532C">
          <w:rPr>
            <w:webHidden/>
          </w:rPr>
          <w:instrText xml:space="preserve"> PAGEREF _Toc184719178 \h </w:instrText>
        </w:r>
        <w:r w:rsidR="004A532C">
          <w:rPr>
            <w:webHidden/>
          </w:rPr>
        </w:r>
        <w:r w:rsidR="004A532C">
          <w:rPr>
            <w:webHidden/>
          </w:rPr>
          <w:fldChar w:fldCharType="separate"/>
        </w:r>
        <w:r>
          <w:rPr>
            <w:webHidden/>
          </w:rPr>
          <w:t>35</w:t>
        </w:r>
        <w:r w:rsidR="004A532C">
          <w:rPr>
            <w:webHidden/>
          </w:rPr>
          <w:fldChar w:fldCharType="end"/>
        </w:r>
      </w:hyperlink>
    </w:p>
    <w:p w:rsidR="004A532C" w:rsidRPr="00387D18" w:rsidRDefault="00DE38DB">
      <w:pPr>
        <w:pStyle w:val="TOC3"/>
        <w:rPr>
          <w:rFonts w:ascii="Calibri" w:hAnsi="Calibri"/>
          <w:sz w:val="22"/>
          <w:szCs w:val="22"/>
        </w:rPr>
      </w:pPr>
      <w:hyperlink w:anchor="_Toc184719179" w:history="1">
        <w:r w:rsidR="004A532C" w:rsidRPr="00EE6312">
          <w:rPr>
            <w:rStyle w:val="Hyperlink"/>
          </w:rPr>
          <w:t>§5715.</w:t>
        </w:r>
        <w:r w:rsidR="004A532C" w:rsidRPr="00387D18">
          <w:rPr>
            <w:rFonts w:ascii="Calibri" w:hAnsi="Calibri"/>
            <w:sz w:val="22"/>
            <w:szCs w:val="22"/>
          </w:rPr>
          <w:tab/>
        </w:r>
        <w:r w:rsidR="004A532C" w:rsidRPr="00EE6312">
          <w:rPr>
            <w:rStyle w:val="Hyperlink"/>
          </w:rPr>
          <w:t>Amount of Purse</w:t>
        </w:r>
        <w:r w:rsidR="004A532C">
          <w:rPr>
            <w:webHidden/>
          </w:rPr>
          <w:tab/>
        </w:r>
        <w:r w:rsidR="004A532C">
          <w:rPr>
            <w:webHidden/>
          </w:rPr>
          <w:fldChar w:fldCharType="begin"/>
        </w:r>
        <w:r w:rsidR="004A532C">
          <w:rPr>
            <w:webHidden/>
          </w:rPr>
          <w:instrText xml:space="preserve"> PAGEREF _Toc184719179 \h </w:instrText>
        </w:r>
        <w:r w:rsidR="004A532C">
          <w:rPr>
            <w:webHidden/>
          </w:rPr>
        </w:r>
        <w:r w:rsidR="004A532C">
          <w:rPr>
            <w:webHidden/>
          </w:rPr>
          <w:fldChar w:fldCharType="separate"/>
        </w:r>
        <w:r>
          <w:rPr>
            <w:webHidden/>
          </w:rPr>
          <w:t>35</w:t>
        </w:r>
        <w:r w:rsidR="004A532C">
          <w:rPr>
            <w:webHidden/>
          </w:rPr>
          <w:fldChar w:fldCharType="end"/>
        </w:r>
      </w:hyperlink>
    </w:p>
    <w:p w:rsidR="004A532C" w:rsidRPr="00387D18" w:rsidRDefault="00DE38DB">
      <w:pPr>
        <w:pStyle w:val="TOC3"/>
        <w:rPr>
          <w:rFonts w:ascii="Calibri" w:hAnsi="Calibri"/>
          <w:sz w:val="22"/>
          <w:szCs w:val="22"/>
        </w:rPr>
      </w:pPr>
      <w:hyperlink w:anchor="_Toc184719180" w:history="1">
        <w:r w:rsidR="004A532C" w:rsidRPr="00EE6312">
          <w:rPr>
            <w:rStyle w:val="Hyperlink"/>
          </w:rPr>
          <w:t>§5716.</w:t>
        </w:r>
        <w:r w:rsidR="004A532C" w:rsidRPr="00387D18">
          <w:rPr>
            <w:rFonts w:ascii="Calibri" w:hAnsi="Calibri"/>
            <w:sz w:val="22"/>
            <w:szCs w:val="22"/>
          </w:rPr>
          <w:tab/>
        </w:r>
        <w:r w:rsidR="004A532C" w:rsidRPr="00EE6312">
          <w:rPr>
            <w:rStyle w:val="Hyperlink"/>
          </w:rPr>
          <w:t>Program Statistics</w:t>
        </w:r>
        <w:r w:rsidR="004A532C">
          <w:rPr>
            <w:webHidden/>
          </w:rPr>
          <w:tab/>
        </w:r>
        <w:r w:rsidR="004A532C">
          <w:rPr>
            <w:webHidden/>
          </w:rPr>
          <w:fldChar w:fldCharType="begin"/>
        </w:r>
        <w:r w:rsidR="004A532C">
          <w:rPr>
            <w:webHidden/>
          </w:rPr>
          <w:instrText xml:space="preserve"> PAGEREF _Toc184719180 \h </w:instrText>
        </w:r>
        <w:r w:rsidR="004A532C">
          <w:rPr>
            <w:webHidden/>
          </w:rPr>
        </w:r>
        <w:r w:rsidR="004A532C">
          <w:rPr>
            <w:webHidden/>
          </w:rPr>
          <w:fldChar w:fldCharType="separate"/>
        </w:r>
        <w:r>
          <w:rPr>
            <w:webHidden/>
          </w:rPr>
          <w:t>35</w:t>
        </w:r>
        <w:r w:rsidR="004A532C">
          <w:rPr>
            <w:webHidden/>
          </w:rPr>
          <w:fldChar w:fldCharType="end"/>
        </w:r>
      </w:hyperlink>
    </w:p>
    <w:p w:rsidR="004A532C" w:rsidRPr="00387D18" w:rsidRDefault="00DE38DB">
      <w:pPr>
        <w:pStyle w:val="TOC3"/>
        <w:rPr>
          <w:rFonts w:ascii="Calibri" w:hAnsi="Calibri"/>
          <w:sz w:val="22"/>
          <w:szCs w:val="22"/>
        </w:rPr>
      </w:pPr>
      <w:hyperlink w:anchor="_Toc184719181" w:history="1">
        <w:r w:rsidR="004A532C" w:rsidRPr="00EE6312">
          <w:rPr>
            <w:rStyle w:val="Hyperlink"/>
          </w:rPr>
          <w:t>§5717.</w:t>
        </w:r>
        <w:r w:rsidR="004A532C" w:rsidRPr="00387D18">
          <w:rPr>
            <w:rFonts w:ascii="Calibri" w:hAnsi="Calibri"/>
            <w:sz w:val="22"/>
            <w:szCs w:val="22"/>
          </w:rPr>
          <w:tab/>
        </w:r>
        <w:r w:rsidR="004A532C" w:rsidRPr="00EE6312">
          <w:rPr>
            <w:rStyle w:val="Hyperlink"/>
          </w:rPr>
          <w:t>Filming or Videotaping of Races; Preservation</w:t>
        </w:r>
        <w:r w:rsidR="004A532C">
          <w:rPr>
            <w:webHidden/>
          </w:rPr>
          <w:tab/>
        </w:r>
        <w:r w:rsidR="004A532C">
          <w:rPr>
            <w:webHidden/>
          </w:rPr>
          <w:fldChar w:fldCharType="begin"/>
        </w:r>
        <w:r w:rsidR="004A532C">
          <w:rPr>
            <w:webHidden/>
          </w:rPr>
          <w:instrText xml:space="preserve"> PAGEREF _Toc184719181 \h </w:instrText>
        </w:r>
        <w:r w:rsidR="004A532C">
          <w:rPr>
            <w:webHidden/>
          </w:rPr>
        </w:r>
        <w:r w:rsidR="004A532C">
          <w:rPr>
            <w:webHidden/>
          </w:rPr>
          <w:fldChar w:fldCharType="separate"/>
        </w:r>
        <w:r>
          <w:rPr>
            <w:webHidden/>
          </w:rPr>
          <w:t>35</w:t>
        </w:r>
        <w:r w:rsidR="004A532C">
          <w:rPr>
            <w:webHidden/>
          </w:rPr>
          <w:fldChar w:fldCharType="end"/>
        </w:r>
      </w:hyperlink>
    </w:p>
    <w:p w:rsidR="004A532C" w:rsidRPr="00387D18" w:rsidRDefault="00DE38DB">
      <w:pPr>
        <w:pStyle w:val="TOC3"/>
        <w:rPr>
          <w:rFonts w:ascii="Calibri" w:hAnsi="Calibri"/>
          <w:sz w:val="22"/>
          <w:szCs w:val="22"/>
        </w:rPr>
      </w:pPr>
      <w:hyperlink w:anchor="_Toc184719182" w:history="1">
        <w:r w:rsidR="004A532C" w:rsidRPr="00EE6312">
          <w:rPr>
            <w:rStyle w:val="Hyperlink"/>
          </w:rPr>
          <w:t>§5719.</w:t>
        </w:r>
        <w:r w:rsidR="004A532C" w:rsidRPr="00387D18">
          <w:rPr>
            <w:rFonts w:ascii="Calibri" w:hAnsi="Calibri"/>
            <w:sz w:val="22"/>
            <w:szCs w:val="22"/>
          </w:rPr>
          <w:tab/>
        </w:r>
        <w:r w:rsidR="004A532C" w:rsidRPr="00EE6312">
          <w:rPr>
            <w:rStyle w:val="Hyperlink"/>
          </w:rPr>
          <w:t>Showing to Jockeys</w:t>
        </w:r>
        <w:r w:rsidR="004A532C">
          <w:rPr>
            <w:webHidden/>
          </w:rPr>
          <w:tab/>
        </w:r>
        <w:r w:rsidR="004A532C">
          <w:rPr>
            <w:webHidden/>
          </w:rPr>
          <w:fldChar w:fldCharType="begin"/>
        </w:r>
        <w:r w:rsidR="004A532C">
          <w:rPr>
            <w:webHidden/>
          </w:rPr>
          <w:instrText xml:space="preserve"> PAGEREF _Toc184719182 \h </w:instrText>
        </w:r>
        <w:r w:rsidR="004A532C">
          <w:rPr>
            <w:webHidden/>
          </w:rPr>
        </w:r>
        <w:r w:rsidR="004A532C">
          <w:rPr>
            <w:webHidden/>
          </w:rPr>
          <w:fldChar w:fldCharType="separate"/>
        </w:r>
        <w:r>
          <w:rPr>
            <w:webHidden/>
          </w:rPr>
          <w:t>35</w:t>
        </w:r>
        <w:r w:rsidR="004A532C">
          <w:rPr>
            <w:webHidden/>
          </w:rPr>
          <w:fldChar w:fldCharType="end"/>
        </w:r>
      </w:hyperlink>
    </w:p>
    <w:p w:rsidR="004A532C" w:rsidRPr="00387D18" w:rsidRDefault="00DE38DB">
      <w:pPr>
        <w:pStyle w:val="TOC3"/>
        <w:rPr>
          <w:rFonts w:ascii="Calibri" w:hAnsi="Calibri"/>
          <w:sz w:val="22"/>
          <w:szCs w:val="22"/>
        </w:rPr>
      </w:pPr>
      <w:hyperlink w:anchor="_Toc184719183" w:history="1">
        <w:r w:rsidR="004A532C" w:rsidRPr="00EE6312">
          <w:rPr>
            <w:rStyle w:val="Hyperlink"/>
          </w:rPr>
          <w:t>§5721.</w:t>
        </w:r>
        <w:r w:rsidR="004A532C" w:rsidRPr="00387D18">
          <w:rPr>
            <w:rFonts w:ascii="Calibri" w:hAnsi="Calibri"/>
            <w:sz w:val="22"/>
            <w:szCs w:val="22"/>
          </w:rPr>
          <w:tab/>
        </w:r>
        <w:r w:rsidR="004A532C" w:rsidRPr="00EE6312">
          <w:rPr>
            <w:rStyle w:val="Hyperlink"/>
          </w:rPr>
          <w:t>Hours of Racing</w:t>
        </w:r>
        <w:r w:rsidR="004A532C">
          <w:rPr>
            <w:webHidden/>
          </w:rPr>
          <w:tab/>
        </w:r>
        <w:r w:rsidR="004A532C">
          <w:rPr>
            <w:webHidden/>
          </w:rPr>
          <w:fldChar w:fldCharType="begin"/>
        </w:r>
        <w:r w:rsidR="004A532C">
          <w:rPr>
            <w:webHidden/>
          </w:rPr>
          <w:instrText xml:space="preserve"> PAGEREF _Toc184719183 \h </w:instrText>
        </w:r>
        <w:r w:rsidR="004A532C">
          <w:rPr>
            <w:webHidden/>
          </w:rPr>
        </w:r>
        <w:r w:rsidR="004A532C">
          <w:rPr>
            <w:webHidden/>
          </w:rPr>
          <w:fldChar w:fldCharType="separate"/>
        </w:r>
        <w:r>
          <w:rPr>
            <w:webHidden/>
          </w:rPr>
          <w:t>35</w:t>
        </w:r>
        <w:r w:rsidR="004A532C">
          <w:rPr>
            <w:webHidden/>
          </w:rPr>
          <w:fldChar w:fldCharType="end"/>
        </w:r>
      </w:hyperlink>
    </w:p>
    <w:p w:rsidR="004A532C" w:rsidRPr="00387D18" w:rsidRDefault="00DE38DB">
      <w:pPr>
        <w:pStyle w:val="TOC3"/>
        <w:rPr>
          <w:rFonts w:ascii="Calibri" w:hAnsi="Calibri"/>
          <w:sz w:val="22"/>
          <w:szCs w:val="22"/>
        </w:rPr>
      </w:pPr>
      <w:hyperlink w:anchor="_Toc184719184" w:history="1">
        <w:r w:rsidR="004A532C" w:rsidRPr="00EE6312">
          <w:rPr>
            <w:rStyle w:val="Hyperlink"/>
          </w:rPr>
          <w:t>§5723.</w:t>
        </w:r>
        <w:r w:rsidR="004A532C" w:rsidRPr="00387D18">
          <w:rPr>
            <w:rFonts w:ascii="Calibri" w:hAnsi="Calibri"/>
            <w:sz w:val="22"/>
            <w:szCs w:val="22"/>
          </w:rPr>
          <w:tab/>
        </w:r>
        <w:r w:rsidR="004A532C" w:rsidRPr="00EE6312">
          <w:rPr>
            <w:rStyle w:val="Hyperlink"/>
          </w:rPr>
          <w:t>Lighting</w:t>
        </w:r>
        <w:r w:rsidR="004A532C">
          <w:rPr>
            <w:webHidden/>
          </w:rPr>
          <w:tab/>
        </w:r>
        <w:r w:rsidR="004A532C">
          <w:rPr>
            <w:webHidden/>
          </w:rPr>
          <w:fldChar w:fldCharType="begin"/>
        </w:r>
        <w:r w:rsidR="004A532C">
          <w:rPr>
            <w:webHidden/>
          </w:rPr>
          <w:instrText xml:space="preserve"> PAGEREF _Toc184719184 \h </w:instrText>
        </w:r>
        <w:r w:rsidR="004A532C">
          <w:rPr>
            <w:webHidden/>
          </w:rPr>
        </w:r>
        <w:r w:rsidR="004A532C">
          <w:rPr>
            <w:webHidden/>
          </w:rPr>
          <w:fldChar w:fldCharType="separate"/>
        </w:r>
        <w:r>
          <w:rPr>
            <w:webHidden/>
          </w:rPr>
          <w:t>36</w:t>
        </w:r>
        <w:r w:rsidR="004A532C">
          <w:rPr>
            <w:webHidden/>
          </w:rPr>
          <w:fldChar w:fldCharType="end"/>
        </w:r>
      </w:hyperlink>
    </w:p>
    <w:p w:rsidR="004A532C" w:rsidRPr="00387D18" w:rsidRDefault="00DE38DB">
      <w:pPr>
        <w:pStyle w:val="TOC3"/>
        <w:rPr>
          <w:rFonts w:ascii="Calibri" w:hAnsi="Calibri"/>
          <w:sz w:val="22"/>
          <w:szCs w:val="22"/>
        </w:rPr>
      </w:pPr>
      <w:hyperlink w:anchor="_Toc184719185" w:history="1">
        <w:r w:rsidR="004A532C" w:rsidRPr="00EE6312">
          <w:rPr>
            <w:rStyle w:val="Hyperlink"/>
          </w:rPr>
          <w:t>§5724.</w:t>
        </w:r>
        <w:r w:rsidR="004A532C" w:rsidRPr="00387D18">
          <w:rPr>
            <w:rFonts w:ascii="Calibri" w:hAnsi="Calibri"/>
            <w:sz w:val="22"/>
            <w:szCs w:val="22"/>
          </w:rPr>
          <w:tab/>
        </w:r>
        <w:r w:rsidR="004A532C" w:rsidRPr="00EE6312">
          <w:rPr>
            <w:rStyle w:val="Hyperlink"/>
          </w:rPr>
          <w:t>Rails</w:t>
        </w:r>
        <w:r w:rsidR="004A532C">
          <w:rPr>
            <w:webHidden/>
          </w:rPr>
          <w:tab/>
        </w:r>
        <w:r w:rsidR="004A532C">
          <w:rPr>
            <w:webHidden/>
          </w:rPr>
          <w:fldChar w:fldCharType="begin"/>
        </w:r>
        <w:r w:rsidR="004A532C">
          <w:rPr>
            <w:webHidden/>
          </w:rPr>
          <w:instrText xml:space="preserve"> PAGEREF _Toc184719185 \h </w:instrText>
        </w:r>
        <w:r w:rsidR="004A532C">
          <w:rPr>
            <w:webHidden/>
          </w:rPr>
        </w:r>
        <w:r w:rsidR="004A532C">
          <w:rPr>
            <w:webHidden/>
          </w:rPr>
          <w:fldChar w:fldCharType="separate"/>
        </w:r>
        <w:r>
          <w:rPr>
            <w:webHidden/>
          </w:rPr>
          <w:t>36</w:t>
        </w:r>
        <w:r w:rsidR="004A532C">
          <w:rPr>
            <w:webHidden/>
          </w:rPr>
          <w:fldChar w:fldCharType="end"/>
        </w:r>
      </w:hyperlink>
    </w:p>
    <w:p w:rsidR="004A532C" w:rsidRPr="00387D18" w:rsidRDefault="00DE38DB">
      <w:pPr>
        <w:pStyle w:val="TOC3"/>
        <w:rPr>
          <w:rFonts w:ascii="Calibri" w:hAnsi="Calibri"/>
          <w:sz w:val="22"/>
          <w:szCs w:val="22"/>
        </w:rPr>
      </w:pPr>
      <w:hyperlink w:anchor="_Toc184719186" w:history="1">
        <w:r w:rsidR="004A532C" w:rsidRPr="00EE6312">
          <w:rPr>
            <w:rStyle w:val="Hyperlink"/>
          </w:rPr>
          <w:t>§5725.</w:t>
        </w:r>
        <w:r w:rsidR="004A532C" w:rsidRPr="00387D18">
          <w:rPr>
            <w:rFonts w:ascii="Calibri" w:hAnsi="Calibri"/>
            <w:sz w:val="22"/>
            <w:szCs w:val="22"/>
          </w:rPr>
          <w:tab/>
        </w:r>
        <w:r w:rsidR="004A532C" w:rsidRPr="00EE6312">
          <w:rPr>
            <w:rStyle w:val="Hyperlink"/>
          </w:rPr>
          <w:t>Horsemen's Bookkeeper</w:t>
        </w:r>
        <w:r w:rsidR="004A532C">
          <w:rPr>
            <w:webHidden/>
          </w:rPr>
          <w:tab/>
        </w:r>
        <w:r w:rsidR="004A532C">
          <w:rPr>
            <w:webHidden/>
          </w:rPr>
          <w:fldChar w:fldCharType="begin"/>
        </w:r>
        <w:r w:rsidR="004A532C">
          <w:rPr>
            <w:webHidden/>
          </w:rPr>
          <w:instrText xml:space="preserve"> PAGEREF _Toc184719186 \h </w:instrText>
        </w:r>
        <w:r w:rsidR="004A532C">
          <w:rPr>
            <w:webHidden/>
          </w:rPr>
        </w:r>
        <w:r w:rsidR="004A532C">
          <w:rPr>
            <w:webHidden/>
          </w:rPr>
          <w:fldChar w:fldCharType="separate"/>
        </w:r>
        <w:r>
          <w:rPr>
            <w:webHidden/>
          </w:rPr>
          <w:t>36</w:t>
        </w:r>
        <w:r w:rsidR="004A532C">
          <w:rPr>
            <w:webHidden/>
          </w:rPr>
          <w:fldChar w:fldCharType="end"/>
        </w:r>
      </w:hyperlink>
    </w:p>
    <w:p w:rsidR="004A532C" w:rsidRPr="00387D18" w:rsidRDefault="00DE38DB">
      <w:pPr>
        <w:pStyle w:val="TOC3"/>
        <w:rPr>
          <w:rFonts w:ascii="Calibri" w:hAnsi="Calibri"/>
          <w:sz w:val="22"/>
          <w:szCs w:val="22"/>
        </w:rPr>
      </w:pPr>
      <w:hyperlink w:anchor="_Toc184719187" w:history="1">
        <w:r w:rsidR="004A532C" w:rsidRPr="00EE6312">
          <w:rPr>
            <w:rStyle w:val="Hyperlink"/>
          </w:rPr>
          <w:t>§5727.</w:t>
        </w:r>
        <w:r w:rsidR="004A532C" w:rsidRPr="00387D18">
          <w:rPr>
            <w:rFonts w:ascii="Calibri" w:hAnsi="Calibri"/>
            <w:sz w:val="22"/>
            <w:szCs w:val="22"/>
          </w:rPr>
          <w:tab/>
        </w:r>
        <w:r w:rsidR="004A532C" w:rsidRPr="00EE6312">
          <w:rPr>
            <w:rStyle w:val="Hyperlink"/>
          </w:rPr>
          <w:t>Access by Commissioners</w:t>
        </w:r>
        <w:r w:rsidR="004A532C">
          <w:rPr>
            <w:webHidden/>
          </w:rPr>
          <w:tab/>
        </w:r>
        <w:r w:rsidR="004A532C">
          <w:rPr>
            <w:webHidden/>
          </w:rPr>
          <w:fldChar w:fldCharType="begin"/>
        </w:r>
        <w:r w:rsidR="004A532C">
          <w:rPr>
            <w:webHidden/>
          </w:rPr>
          <w:instrText xml:space="preserve"> PAGEREF _Toc184719187 \h </w:instrText>
        </w:r>
        <w:r w:rsidR="004A532C">
          <w:rPr>
            <w:webHidden/>
          </w:rPr>
        </w:r>
        <w:r w:rsidR="004A532C">
          <w:rPr>
            <w:webHidden/>
          </w:rPr>
          <w:fldChar w:fldCharType="separate"/>
        </w:r>
        <w:r>
          <w:rPr>
            <w:webHidden/>
          </w:rPr>
          <w:t>36</w:t>
        </w:r>
        <w:r w:rsidR="004A532C">
          <w:rPr>
            <w:webHidden/>
          </w:rPr>
          <w:fldChar w:fldCharType="end"/>
        </w:r>
      </w:hyperlink>
    </w:p>
    <w:p w:rsidR="004A532C" w:rsidRPr="00387D18" w:rsidRDefault="00DE38DB">
      <w:pPr>
        <w:pStyle w:val="TOC3"/>
        <w:rPr>
          <w:rFonts w:ascii="Calibri" w:hAnsi="Calibri"/>
          <w:sz w:val="22"/>
          <w:szCs w:val="22"/>
        </w:rPr>
      </w:pPr>
      <w:hyperlink w:anchor="_Toc184719188" w:history="1">
        <w:r w:rsidR="004A532C" w:rsidRPr="00EE6312">
          <w:rPr>
            <w:rStyle w:val="Hyperlink"/>
          </w:rPr>
          <w:t>§5728.</w:t>
        </w:r>
        <w:r w:rsidR="004A532C" w:rsidRPr="00387D18">
          <w:rPr>
            <w:rFonts w:ascii="Calibri" w:hAnsi="Calibri"/>
            <w:sz w:val="22"/>
            <w:szCs w:val="22"/>
          </w:rPr>
          <w:tab/>
        </w:r>
        <w:r w:rsidR="004A532C" w:rsidRPr="00EE6312">
          <w:rPr>
            <w:rStyle w:val="Hyperlink"/>
          </w:rPr>
          <w:t>House Rules</w:t>
        </w:r>
        <w:r w:rsidR="004A532C">
          <w:rPr>
            <w:webHidden/>
          </w:rPr>
          <w:tab/>
        </w:r>
        <w:r w:rsidR="004A532C">
          <w:rPr>
            <w:webHidden/>
          </w:rPr>
          <w:fldChar w:fldCharType="begin"/>
        </w:r>
        <w:r w:rsidR="004A532C">
          <w:rPr>
            <w:webHidden/>
          </w:rPr>
          <w:instrText xml:space="preserve"> PAGEREF _Toc184719188 \h </w:instrText>
        </w:r>
        <w:r w:rsidR="004A532C">
          <w:rPr>
            <w:webHidden/>
          </w:rPr>
        </w:r>
        <w:r w:rsidR="004A532C">
          <w:rPr>
            <w:webHidden/>
          </w:rPr>
          <w:fldChar w:fldCharType="separate"/>
        </w:r>
        <w:r>
          <w:rPr>
            <w:webHidden/>
          </w:rPr>
          <w:t>36</w:t>
        </w:r>
        <w:r w:rsidR="004A532C">
          <w:rPr>
            <w:webHidden/>
          </w:rPr>
          <w:fldChar w:fldCharType="end"/>
        </w:r>
      </w:hyperlink>
    </w:p>
    <w:p w:rsidR="004A532C" w:rsidRPr="00387D18" w:rsidRDefault="00DE38DB">
      <w:pPr>
        <w:pStyle w:val="TOC3"/>
        <w:rPr>
          <w:rFonts w:ascii="Calibri" w:hAnsi="Calibri"/>
          <w:sz w:val="22"/>
          <w:szCs w:val="22"/>
        </w:rPr>
      </w:pPr>
      <w:hyperlink w:anchor="_Toc184719189" w:history="1">
        <w:r w:rsidR="004A532C" w:rsidRPr="00EE6312">
          <w:rPr>
            <w:rStyle w:val="Hyperlink"/>
          </w:rPr>
          <w:t>§5729.</w:t>
        </w:r>
        <w:r w:rsidR="004A532C" w:rsidRPr="00387D18">
          <w:rPr>
            <w:rFonts w:ascii="Calibri" w:hAnsi="Calibri"/>
            <w:sz w:val="22"/>
            <w:szCs w:val="22"/>
          </w:rPr>
          <w:tab/>
        </w:r>
        <w:r w:rsidR="004A532C" w:rsidRPr="00EE6312">
          <w:rPr>
            <w:rStyle w:val="Hyperlink"/>
          </w:rPr>
          <w:t>Submission of Conditions of Races</w:t>
        </w:r>
        <w:r w:rsidR="004A532C">
          <w:rPr>
            <w:webHidden/>
          </w:rPr>
          <w:tab/>
        </w:r>
        <w:r w:rsidR="004A532C">
          <w:rPr>
            <w:webHidden/>
          </w:rPr>
          <w:fldChar w:fldCharType="begin"/>
        </w:r>
        <w:r w:rsidR="004A532C">
          <w:rPr>
            <w:webHidden/>
          </w:rPr>
          <w:instrText xml:space="preserve"> PAGEREF _Toc184719189 \h </w:instrText>
        </w:r>
        <w:r w:rsidR="004A532C">
          <w:rPr>
            <w:webHidden/>
          </w:rPr>
        </w:r>
        <w:r w:rsidR="004A532C">
          <w:rPr>
            <w:webHidden/>
          </w:rPr>
          <w:fldChar w:fldCharType="separate"/>
        </w:r>
        <w:r>
          <w:rPr>
            <w:webHidden/>
          </w:rPr>
          <w:t>37</w:t>
        </w:r>
        <w:r w:rsidR="004A532C">
          <w:rPr>
            <w:webHidden/>
          </w:rPr>
          <w:fldChar w:fldCharType="end"/>
        </w:r>
      </w:hyperlink>
    </w:p>
    <w:p w:rsidR="004A532C" w:rsidRPr="00387D18" w:rsidRDefault="00DE38DB">
      <w:pPr>
        <w:pStyle w:val="TOC3"/>
        <w:rPr>
          <w:rFonts w:ascii="Calibri" w:hAnsi="Calibri"/>
          <w:sz w:val="22"/>
          <w:szCs w:val="22"/>
        </w:rPr>
      </w:pPr>
      <w:hyperlink w:anchor="_Toc184719190" w:history="1">
        <w:r w:rsidR="004A532C" w:rsidRPr="00EE6312">
          <w:rPr>
            <w:rStyle w:val="Hyperlink"/>
          </w:rPr>
          <w:t>§5731.</w:t>
        </w:r>
        <w:r w:rsidR="004A532C" w:rsidRPr="00387D18">
          <w:rPr>
            <w:rFonts w:ascii="Calibri" w:hAnsi="Calibri"/>
            <w:sz w:val="22"/>
            <w:szCs w:val="22"/>
          </w:rPr>
          <w:tab/>
        </w:r>
        <w:r w:rsidR="004A532C" w:rsidRPr="00EE6312">
          <w:rPr>
            <w:rStyle w:val="Hyperlink"/>
          </w:rPr>
          <w:t>Totalizator; Cameras</w:t>
        </w:r>
        <w:r w:rsidR="004A532C">
          <w:rPr>
            <w:webHidden/>
          </w:rPr>
          <w:tab/>
        </w:r>
        <w:r w:rsidR="004A532C">
          <w:rPr>
            <w:webHidden/>
          </w:rPr>
          <w:fldChar w:fldCharType="begin"/>
        </w:r>
        <w:r w:rsidR="004A532C">
          <w:rPr>
            <w:webHidden/>
          </w:rPr>
          <w:instrText xml:space="preserve"> PAGEREF _Toc184719190 \h </w:instrText>
        </w:r>
        <w:r w:rsidR="004A532C">
          <w:rPr>
            <w:webHidden/>
          </w:rPr>
        </w:r>
        <w:r w:rsidR="004A532C">
          <w:rPr>
            <w:webHidden/>
          </w:rPr>
          <w:fldChar w:fldCharType="separate"/>
        </w:r>
        <w:r>
          <w:rPr>
            <w:webHidden/>
          </w:rPr>
          <w:t>37</w:t>
        </w:r>
        <w:r w:rsidR="004A532C">
          <w:rPr>
            <w:webHidden/>
          </w:rPr>
          <w:fldChar w:fldCharType="end"/>
        </w:r>
      </w:hyperlink>
    </w:p>
    <w:p w:rsidR="004A532C" w:rsidRPr="00387D18" w:rsidRDefault="00DE38DB">
      <w:pPr>
        <w:pStyle w:val="TOC3"/>
        <w:rPr>
          <w:rFonts w:ascii="Calibri" w:hAnsi="Calibri"/>
          <w:sz w:val="22"/>
          <w:szCs w:val="22"/>
        </w:rPr>
      </w:pPr>
      <w:hyperlink w:anchor="_Toc184719191" w:history="1">
        <w:r w:rsidR="004A532C" w:rsidRPr="00EE6312">
          <w:rPr>
            <w:rStyle w:val="Hyperlink"/>
          </w:rPr>
          <w:t>§5733.</w:t>
        </w:r>
        <w:r w:rsidR="004A532C" w:rsidRPr="00387D18">
          <w:rPr>
            <w:rFonts w:ascii="Calibri" w:hAnsi="Calibri"/>
            <w:sz w:val="22"/>
            <w:szCs w:val="22"/>
          </w:rPr>
          <w:tab/>
        </w:r>
        <w:r w:rsidR="004A532C" w:rsidRPr="00EE6312">
          <w:rPr>
            <w:rStyle w:val="Hyperlink"/>
          </w:rPr>
          <w:t>Betting Other Than through Pari-Mutuel Machines</w:t>
        </w:r>
        <w:r w:rsidR="004A532C">
          <w:rPr>
            <w:webHidden/>
          </w:rPr>
          <w:tab/>
        </w:r>
        <w:r w:rsidR="004A532C">
          <w:rPr>
            <w:webHidden/>
          </w:rPr>
          <w:fldChar w:fldCharType="begin"/>
        </w:r>
        <w:r w:rsidR="004A532C">
          <w:rPr>
            <w:webHidden/>
          </w:rPr>
          <w:instrText xml:space="preserve"> PAGEREF _Toc184719191 \h </w:instrText>
        </w:r>
        <w:r w:rsidR="004A532C">
          <w:rPr>
            <w:webHidden/>
          </w:rPr>
        </w:r>
        <w:r w:rsidR="004A532C">
          <w:rPr>
            <w:webHidden/>
          </w:rPr>
          <w:fldChar w:fldCharType="separate"/>
        </w:r>
        <w:r>
          <w:rPr>
            <w:webHidden/>
          </w:rPr>
          <w:t>37</w:t>
        </w:r>
        <w:r w:rsidR="004A532C">
          <w:rPr>
            <w:webHidden/>
          </w:rPr>
          <w:fldChar w:fldCharType="end"/>
        </w:r>
      </w:hyperlink>
    </w:p>
    <w:p w:rsidR="004A532C" w:rsidRPr="00387D18" w:rsidRDefault="00DE38DB">
      <w:pPr>
        <w:pStyle w:val="TOC3"/>
        <w:rPr>
          <w:rFonts w:ascii="Calibri" w:hAnsi="Calibri"/>
          <w:sz w:val="22"/>
          <w:szCs w:val="22"/>
        </w:rPr>
      </w:pPr>
      <w:hyperlink w:anchor="_Toc184719192" w:history="1">
        <w:r w:rsidR="004A532C" w:rsidRPr="00EE6312">
          <w:rPr>
            <w:rStyle w:val="Hyperlink"/>
          </w:rPr>
          <w:t>§5734.</w:t>
        </w:r>
        <w:r w:rsidR="004A532C" w:rsidRPr="00387D18">
          <w:rPr>
            <w:rFonts w:ascii="Calibri" w:hAnsi="Calibri"/>
            <w:sz w:val="22"/>
            <w:szCs w:val="22"/>
          </w:rPr>
          <w:tab/>
        </w:r>
        <w:r w:rsidR="004A532C" w:rsidRPr="00EE6312">
          <w:rPr>
            <w:rStyle w:val="Hyperlink"/>
          </w:rPr>
          <w:t>Purses from Sports Wagering</w:t>
        </w:r>
        <w:r w:rsidR="004A532C">
          <w:rPr>
            <w:webHidden/>
          </w:rPr>
          <w:tab/>
        </w:r>
        <w:r w:rsidR="004A532C">
          <w:rPr>
            <w:webHidden/>
          </w:rPr>
          <w:fldChar w:fldCharType="begin"/>
        </w:r>
        <w:r w:rsidR="004A532C">
          <w:rPr>
            <w:webHidden/>
          </w:rPr>
          <w:instrText xml:space="preserve"> PAGEREF _Toc184719192 \h </w:instrText>
        </w:r>
        <w:r w:rsidR="004A532C">
          <w:rPr>
            <w:webHidden/>
          </w:rPr>
        </w:r>
        <w:r w:rsidR="004A532C">
          <w:rPr>
            <w:webHidden/>
          </w:rPr>
          <w:fldChar w:fldCharType="separate"/>
        </w:r>
        <w:r>
          <w:rPr>
            <w:webHidden/>
          </w:rPr>
          <w:t>37</w:t>
        </w:r>
        <w:r w:rsidR="004A532C">
          <w:rPr>
            <w:webHidden/>
          </w:rPr>
          <w:fldChar w:fldCharType="end"/>
        </w:r>
      </w:hyperlink>
    </w:p>
    <w:p w:rsidR="004A532C" w:rsidRPr="00387D18" w:rsidRDefault="00DE38DB">
      <w:pPr>
        <w:pStyle w:val="TOC3"/>
        <w:rPr>
          <w:rFonts w:ascii="Calibri" w:hAnsi="Calibri"/>
          <w:sz w:val="22"/>
          <w:szCs w:val="22"/>
        </w:rPr>
      </w:pPr>
      <w:hyperlink w:anchor="_Toc184719193" w:history="1">
        <w:r w:rsidR="004A532C" w:rsidRPr="00EE6312">
          <w:rPr>
            <w:rStyle w:val="Hyperlink"/>
          </w:rPr>
          <w:t>§5735.</w:t>
        </w:r>
        <w:r w:rsidR="004A532C" w:rsidRPr="00387D18">
          <w:rPr>
            <w:rFonts w:ascii="Calibri" w:hAnsi="Calibri"/>
            <w:sz w:val="22"/>
            <w:szCs w:val="22"/>
          </w:rPr>
          <w:tab/>
        </w:r>
        <w:r w:rsidR="004A532C" w:rsidRPr="00EE6312">
          <w:rPr>
            <w:rStyle w:val="Hyperlink"/>
          </w:rPr>
          <w:t>Distribution of Purses</w:t>
        </w:r>
        <w:r w:rsidR="004A532C">
          <w:rPr>
            <w:webHidden/>
          </w:rPr>
          <w:tab/>
        </w:r>
        <w:r w:rsidR="004A532C">
          <w:rPr>
            <w:webHidden/>
          </w:rPr>
          <w:fldChar w:fldCharType="begin"/>
        </w:r>
        <w:r w:rsidR="004A532C">
          <w:rPr>
            <w:webHidden/>
          </w:rPr>
          <w:instrText xml:space="preserve"> PAGEREF _Toc184719193 \h </w:instrText>
        </w:r>
        <w:r w:rsidR="004A532C">
          <w:rPr>
            <w:webHidden/>
          </w:rPr>
        </w:r>
        <w:r w:rsidR="004A532C">
          <w:rPr>
            <w:webHidden/>
          </w:rPr>
          <w:fldChar w:fldCharType="separate"/>
        </w:r>
        <w:r>
          <w:rPr>
            <w:webHidden/>
          </w:rPr>
          <w:t>37</w:t>
        </w:r>
        <w:r w:rsidR="004A532C">
          <w:rPr>
            <w:webHidden/>
          </w:rPr>
          <w:fldChar w:fldCharType="end"/>
        </w:r>
      </w:hyperlink>
    </w:p>
    <w:p w:rsidR="004A532C" w:rsidRPr="00387D18" w:rsidRDefault="00DE38DB">
      <w:pPr>
        <w:pStyle w:val="TOC3"/>
        <w:rPr>
          <w:rFonts w:ascii="Calibri" w:hAnsi="Calibri"/>
          <w:sz w:val="22"/>
          <w:szCs w:val="22"/>
        </w:rPr>
      </w:pPr>
      <w:hyperlink w:anchor="_Toc184719194" w:history="1">
        <w:r w:rsidR="004A532C" w:rsidRPr="00EE6312">
          <w:rPr>
            <w:rStyle w:val="Hyperlink"/>
          </w:rPr>
          <w:t>§5736.</w:t>
        </w:r>
        <w:r w:rsidR="004A532C" w:rsidRPr="00387D18">
          <w:rPr>
            <w:rFonts w:ascii="Calibri" w:hAnsi="Calibri"/>
            <w:sz w:val="22"/>
            <w:szCs w:val="22"/>
          </w:rPr>
          <w:tab/>
        </w:r>
        <w:r w:rsidR="004A532C" w:rsidRPr="00EE6312">
          <w:rPr>
            <w:rStyle w:val="Hyperlink"/>
          </w:rPr>
          <w:t>Purses from Video Poker</w:t>
        </w:r>
        <w:r w:rsidR="004A532C">
          <w:rPr>
            <w:webHidden/>
          </w:rPr>
          <w:tab/>
        </w:r>
        <w:r w:rsidR="004A532C">
          <w:rPr>
            <w:webHidden/>
          </w:rPr>
          <w:fldChar w:fldCharType="begin"/>
        </w:r>
        <w:r w:rsidR="004A532C">
          <w:rPr>
            <w:webHidden/>
          </w:rPr>
          <w:instrText xml:space="preserve"> PAGEREF _Toc184719194 \h </w:instrText>
        </w:r>
        <w:r w:rsidR="004A532C">
          <w:rPr>
            <w:webHidden/>
          </w:rPr>
        </w:r>
        <w:r w:rsidR="004A532C">
          <w:rPr>
            <w:webHidden/>
          </w:rPr>
          <w:fldChar w:fldCharType="separate"/>
        </w:r>
        <w:r>
          <w:rPr>
            <w:webHidden/>
          </w:rPr>
          <w:t>37</w:t>
        </w:r>
        <w:r w:rsidR="004A532C">
          <w:rPr>
            <w:webHidden/>
          </w:rPr>
          <w:fldChar w:fldCharType="end"/>
        </w:r>
      </w:hyperlink>
    </w:p>
    <w:p w:rsidR="004A532C" w:rsidRPr="00387D18" w:rsidRDefault="00DE38DB">
      <w:pPr>
        <w:pStyle w:val="TOC3"/>
        <w:rPr>
          <w:rFonts w:ascii="Calibri" w:hAnsi="Calibri"/>
          <w:sz w:val="22"/>
          <w:szCs w:val="22"/>
        </w:rPr>
      </w:pPr>
      <w:hyperlink w:anchor="_Toc184719195" w:history="1">
        <w:r w:rsidR="004A532C" w:rsidRPr="00EE6312">
          <w:rPr>
            <w:rStyle w:val="Hyperlink"/>
          </w:rPr>
          <w:t>§5737.</w:t>
        </w:r>
        <w:r w:rsidR="004A532C" w:rsidRPr="00387D18">
          <w:rPr>
            <w:rFonts w:ascii="Calibri" w:hAnsi="Calibri"/>
            <w:sz w:val="22"/>
            <w:szCs w:val="22"/>
          </w:rPr>
          <w:tab/>
        </w:r>
        <w:r w:rsidR="004A532C" w:rsidRPr="00EE6312">
          <w:rPr>
            <w:rStyle w:val="Hyperlink"/>
          </w:rPr>
          <w:t>Net Slot Machine Proceeds</w:t>
        </w:r>
        <w:r w:rsidR="004A532C">
          <w:rPr>
            <w:webHidden/>
          </w:rPr>
          <w:tab/>
        </w:r>
        <w:r w:rsidR="004A532C">
          <w:rPr>
            <w:webHidden/>
          </w:rPr>
          <w:fldChar w:fldCharType="begin"/>
        </w:r>
        <w:r w:rsidR="004A532C">
          <w:rPr>
            <w:webHidden/>
          </w:rPr>
          <w:instrText xml:space="preserve"> PAGEREF _Toc184719195 \h </w:instrText>
        </w:r>
        <w:r w:rsidR="004A532C">
          <w:rPr>
            <w:webHidden/>
          </w:rPr>
        </w:r>
        <w:r w:rsidR="004A532C">
          <w:rPr>
            <w:webHidden/>
          </w:rPr>
          <w:fldChar w:fldCharType="separate"/>
        </w:r>
        <w:r>
          <w:rPr>
            <w:webHidden/>
          </w:rPr>
          <w:t>38</w:t>
        </w:r>
        <w:r w:rsidR="004A532C">
          <w:rPr>
            <w:webHidden/>
          </w:rPr>
          <w:fldChar w:fldCharType="end"/>
        </w:r>
      </w:hyperlink>
    </w:p>
    <w:p w:rsidR="004A532C" w:rsidRPr="00387D18" w:rsidRDefault="00DE38DB">
      <w:pPr>
        <w:pStyle w:val="TOC3"/>
        <w:rPr>
          <w:rFonts w:ascii="Calibri" w:hAnsi="Calibri"/>
          <w:sz w:val="22"/>
          <w:szCs w:val="22"/>
        </w:rPr>
      </w:pPr>
      <w:hyperlink w:anchor="_Toc184719196" w:history="1">
        <w:r w:rsidR="004A532C" w:rsidRPr="00EE6312">
          <w:rPr>
            <w:rStyle w:val="Hyperlink"/>
          </w:rPr>
          <w:t>§5738.</w:t>
        </w:r>
        <w:r w:rsidR="004A532C" w:rsidRPr="00387D18">
          <w:rPr>
            <w:rFonts w:ascii="Calibri" w:hAnsi="Calibri"/>
            <w:sz w:val="22"/>
            <w:szCs w:val="22"/>
          </w:rPr>
          <w:tab/>
        </w:r>
        <w:r w:rsidR="004A532C" w:rsidRPr="00EE6312">
          <w:rPr>
            <w:rStyle w:val="Hyperlink"/>
          </w:rPr>
          <w:t>Commission Office</w:t>
        </w:r>
        <w:r w:rsidR="004A532C">
          <w:rPr>
            <w:webHidden/>
          </w:rPr>
          <w:tab/>
        </w:r>
        <w:r w:rsidR="004A532C">
          <w:rPr>
            <w:webHidden/>
          </w:rPr>
          <w:fldChar w:fldCharType="begin"/>
        </w:r>
        <w:r w:rsidR="004A532C">
          <w:rPr>
            <w:webHidden/>
          </w:rPr>
          <w:instrText xml:space="preserve"> PAGEREF _Toc184719196 \h </w:instrText>
        </w:r>
        <w:r w:rsidR="004A532C">
          <w:rPr>
            <w:webHidden/>
          </w:rPr>
        </w:r>
        <w:r w:rsidR="004A532C">
          <w:rPr>
            <w:webHidden/>
          </w:rPr>
          <w:fldChar w:fldCharType="separate"/>
        </w:r>
        <w:r>
          <w:rPr>
            <w:webHidden/>
          </w:rPr>
          <w:t>39</w:t>
        </w:r>
        <w:r w:rsidR="004A532C">
          <w:rPr>
            <w:webHidden/>
          </w:rPr>
          <w:fldChar w:fldCharType="end"/>
        </w:r>
      </w:hyperlink>
    </w:p>
    <w:p w:rsidR="004A532C" w:rsidRPr="00387D18" w:rsidRDefault="00DE38DB">
      <w:pPr>
        <w:pStyle w:val="TOC3"/>
        <w:rPr>
          <w:rFonts w:ascii="Calibri" w:hAnsi="Calibri"/>
          <w:sz w:val="22"/>
          <w:szCs w:val="22"/>
        </w:rPr>
      </w:pPr>
      <w:hyperlink w:anchor="_Toc184719197" w:history="1">
        <w:r w:rsidR="004A532C" w:rsidRPr="00EE6312">
          <w:rPr>
            <w:rStyle w:val="Hyperlink"/>
          </w:rPr>
          <w:t>§5739.</w:t>
        </w:r>
        <w:r w:rsidR="004A532C" w:rsidRPr="00387D18">
          <w:rPr>
            <w:rFonts w:ascii="Calibri" w:hAnsi="Calibri"/>
            <w:sz w:val="22"/>
            <w:szCs w:val="22"/>
          </w:rPr>
          <w:tab/>
        </w:r>
        <w:r w:rsidR="004A532C" w:rsidRPr="00EE6312">
          <w:rPr>
            <w:rStyle w:val="Hyperlink"/>
          </w:rPr>
          <w:t>Telephones and Telegraphs Permitted</w:t>
        </w:r>
        <w:r w:rsidR="004A532C">
          <w:rPr>
            <w:webHidden/>
          </w:rPr>
          <w:tab/>
        </w:r>
        <w:r w:rsidR="004A532C">
          <w:rPr>
            <w:webHidden/>
          </w:rPr>
          <w:fldChar w:fldCharType="begin"/>
        </w:r>
        <w:r w:rsidR="004A532C">
          <w:rPr>
            <w:webHidden/>
          </w:rPr>
          <w:instrText xml:space="preserve"> PAGEREF _Toc184719197 \h </w:instrText>
        </w:r>
        <w:r w:rsidR="004A532C">
          <w:rPr>
            <w:webHidden/>
          </w:rPr>
        </w:r>
        <w:r w:rsidR="004A532C">
          <w:rPr>
            <w:webHidden/>
          </w:rPr>
          <w:fldChar w:fldCharType="separate"/>
        </w:r>
        <w:r>
          <w:rPr>
            <w:webHidden/>
          </w:rPr>
          <w:t>39</w:t>
        </w:r>
        <w:r w:rsidR="004A532C">
          <w:rPr>
            <w:webHidden/>
          </w:rPr>
          <w:fldChar w:fldCharType="end"/>
        </w:r>
      </w:hyperlink>
    </w:p>
    <w:p w:rsidR="004A532C" w:rsidRPr="00387D18" w:rsidRDefault="00DE38DB">
      <w:pPr>
        <w:pStyle w:val="TOC3"/>
        <w:rPr>
          <w:rFonts w:ascii="Calibri" w:hAnsi="Calibri"/>
          <w:sz w:val="22"/>
          <w:szCs w:val="22"/>
        </w:rPr>
      </w:pPr>
      <w:hyperlink w:anchor="_Toc184719198" w:history="1">
        <w:r w:rsidR="004A532C" w:rsidRPr="00EE6312">
          <w:rPr>
            <w:rStyle w:val="Hyperlink"/>
          </w:rPr>
          <w:t>§5740.</w:t>
        </w:r>
        <w:r w:rsidR="004A532C" w:rsidRPr="00387D18">
          <w:rPr>
            <w:rFonts w:ascii="Calibri" w:hAnsi="Calibri"/>
            <w:sz w:val="22"/>
            <w:szCs w:val="22"/>
          </w:rPr>
          <w:tab/>
        </w:r>
        <w:r w:rsidR="004A532C" w:rsidRPr="00EE6312">
          <w:rPr>
            <w:rStyle w:val="Hyperlink"/>
          </w:rPr>
          <w:t>Backside Internet Access</w:t>
        </w:r>
        <w:r w:rsidR="004A532C">
          <w:rPr>
            <w:webHidden/>
          </w:rPr>
          <w:tab/>
        </w:r>
        <w:r w:rsidR="004A532C">
          <w:rPr>
            <w:webHidden/>
          </w:rPr>
          <w:fldChar w:fldCharType="begin"/>
        </w:r>
        <w:r w:rsidR="004A532C">
          <w:rPr>
            <w:webHidden/>
          </w:rPr>
          <w:instrText xml:space="preserve"> PAGEREF _Toc184719198 \h </w:instrText>
        </w:r>
        <w:r w:rsidR="004A532C">
          <w:rPr>
            <w:webHidden/>
          </w:rPr>
        </w:r>
        <w:r w:rsidR="004A532C">
          <w:rPr>
            <w:webHidden/>
          </w:rPr>
          <w:fldChar w:fldCharType="separate"/>
        </w:r>
        <w:r>
          <w:rPr>
            <w:webHidden/>
          </w:rPr>
          <w:t>40</w:t>
        </w:r>
        <w:r w:rsidR="004A532C">
          <w:rPr>
            <w:webHidden/>
          </w:rPr>
          <w:fldChar w:fldCharType="end"/>
        </w:r>
      </w:hyperlink>
    </w:p>
    <w:p w:rsidR="004A532C" w:rsidRPr="00387D18" w:rsidRDefault="00DE38DB">
      <w:pPr>
        <w:pStyle w:val="TOC3"/>
        <w:rPr>
          <w:rFonts w:ascii="Calibri" w:hAnsi="Calibri"/>
          <w:sz w:val="22"/>
          <w:szCs w:val="22"/>
        </w:rPr>
      </w:pPr>
      <w:hyperlink w:anchor="_Toc184719199" w:history="1">
        <w:r w:rsidR="004A532C" w:rsidRPr="00EE6312">
          <w:rPr>
            <w:rStyle w:val="Hyperlink"/>
          </w:rPr>
          <w:t>§5741.</w:t>
        </w:r>
        <w:r w:rsidR="004A532C" w:rsidRPr="00387D18">
          <w:rPr>
            <w:rFonts w:ascii="Calibri" w:hAnsi="Calibri"/>
            <w:sz w:val="22"/>
            <w:szCs w:val="22"/>
          </w:rPr>
          <w:tab/>
        </w:r>
        <w:r w:rsidR="004A532C" w:rsidRPr="00EE6312">
          <w:rPr>
            <w:rStyle w:val="Hyperlink"/>
          </w:rPr>
          <w:t>Stable Telephone</w:t>
        </w:r>
        <w:r w:rsidR="004A532C">
          <w:rPr>
            <w:webHidden/>
          </w:rPr>
          <w:tab/>
        </w:r>
        <w:r w:rsidR="004A532C">
          <w:rPr>
            <w:webHidden/>
          </w:rPr>
          <w:fldChar w:fldCharType="begin"/>
        </w:r>
        <w:r w:rsidR="004A532C">
          <w:rPr>
            <w:webHidden/>
          </w:rPr>
          <w:instrText xml:space="preserve"> PAGEREF _Toc184719199 \h </w:instrText>
        </w:r>
        <w:r w:rsidR="004A532C">
          <w:rPr>
            <w:webHidden/>
          </w:rPr>
        </w:r>
        <w:r w:rsidR="004A532C">
          <w:rPr>
            <w:webHidden/>
          </w:rPr>
          <w:fldChar w:fldCharType="separate"/>
        </w:r>
        <w:r>
          <w:rPr>
            <w:webHidden/>
          </w:rPr>
          <w:t>40</w:t>
        </w:r>
        <w:r w:rsidR="004A532C">
          <w:rPr>
            <w:webHidden/>
          </w:rPr>
          <w:fldChar w:fldCharType="end"/>
        </w:r>
      </w:hyperlink>
    </w:p>
    <w:p w:rsidR="004A532C" w:rsidRPr="00387D18" w:rsidRDefault="00DE38DB">
      <w:pPr>
        <w:pStyle w:val="TOC3"/>
        <w:rPr>
          <w:rFonts w:ascii="Calibri" w:hAnsi="Calibri"/>
          <w:sz w:val="22"/>
          <w:szCs w:val="22"/>
        </w:rPr>
      </w:pPr>
      <w:hyperlink w:anchor="_Toc184719200" w:history="1">
        <w:r w:rsidR="004A532C" w:rsidRPr="00EE6312">
          <w:rPr>
            <w:rStyle w:val="Hyperlink"/>
          </w:rPr>
          <w:t>§5742.</w:t>
        </w:r>
        <w:r w:rsidR="004A532C" w:rsidRPr="00387D18">
          <w:rPr>
            <w:rFonts w:ascii="Calibri" w:hAnsi="Calibri"/>
            <w:sz w:val="22"/>
            <w:szCs w:val="22"/>
          </w:rPr>
          <w:tab/>
        </w:r>
        <w:r w:rsidR="004A532C" w:rsidRPr="00EE6312">
          <w:rPr>
            <w:rStyle w:val="Hyperlink"/>
          </w:rPr>
          <w:t>Grandstand, Clubhouse, and Apron Areas</w:t>
        </w:r>
        <w:r w:rsidR="004A532C">
          <w:rPr>
            <w:webHidden/>
          </w:rPr>
          <w:tab/>
        </w:r>
        <w:r w:rsidR="004A532C">
          <w:rPr>
            <w:webHidden/>
          </w:rPr>
          <w:fldChar w:fldCharType="begin"/>
        </w:r>
        <w:r w:rsidR="004A532C">
          <w:rPr>
            <w:webHidden/>
          </w:rPr>
          <w:instrText xml:space="preserve"> PAGEREF _Toc184719200 \h </w:instrText>
        </w:r>
        <w:r w:rsidR="004A532C">
          <w:rPr>
            <w:webHidden/>
          </w:rPr>
        </w:r>
        <w:r w:rsidR="004A532C">
          <w:rPr>
            <w:webHidden/>
          </w:rPr>
          <w:fldChar w:fldCharType="separate"/>
        </w:r>
        <w:r>
          <w:rPr>
            <w:webHidden/>
          </w:rPr>
          <w:t>40</w:t>
        </w:r>
        <w:r w:rsidR="004A532C">
          <w:rPr>
            <w:webHidden/>
          </w:rPr>
          <w:fldChar w:fldCharType="end"/>
        </w:r>
      </w:hyperlink>
    </w:p>
    <w:p w:rsidR="004A532C" w:rsidRPr="00387D18" w:rsidRDefault="00DE38DB">
      <w:pPr>
        <w:pStyle w:val="TOC3"/>
        <w:rPr>
          <w:rFonts w:ascii="Calibri" w:hAnsi="Calibri"/>
          <w:sz w:val="22"/>
          <w:szCs w:val="22"/>
        </w:rPr>
      </w:pPr>
      <w:hyperlink w:anchor="_Toc184719201" w:history="1">
        <w:r w:rsidR="004A532C" w:rsidRPr="00EE6312">
          <w:rPr>
            <w:rStyle w:val="Hyperlink"/>
          </w:rPr>
          <w:t>§5743.</w:t>
        </w:r>
        <w:r w:rsidR="004A532C" w:rsidRPr="00387D18">
          <w:rPr>
            <w:rFonts w:ascii="Calibri" w:hAnsi="Calibri"/>
            <w:sz w:val="22"/>
            <w:szCs w:val="22"/>
          </w:rPr>
          <w:tab/>
        </w:r>
        <w:r w:rsidR="004A532C" w:rsidRPr="00EE6312">
          <w:rPr>
            <w:rStyle w:val="Hyperlink"/>
          </w:rPr>
          <w:t>Concessionaires and Caterers</w:t>
        </w:r>
        <w:r w:rsidR="004A532C">
          <w:rPr>
            <w:webHidden/>
          </w:rPr>
          <w:tab/>
        </w:r>
        <w:r w:rsidR="004A532C">
          <w:rPr>
            <w:webHidden/>
          </w:rPr>
          <w:fldChar w:fldCharType="begin"/>
        </w:r>
        <w:r w:rsidR="004A532C">
          <w:rPr>
            <w:webHidden/>
          </w:rPr>
          <w:instrText xml:space="preserve"> PAGEREF _Toc184719201 \h </w:instrText>
        </w:r>
        <w:r w:rsidR="004A532C">
          <w:rPr>
            <w:webHidden/>
          </w:rPr>
        </w:r>
        <w:r w:rsidR="004A532C">
          <w:rPr>
            <w:webHidden/>
          </w:rPr>
          <w:fldChar w:fldCharType="separate"/>
        </w:r>
        <w:r>
          <w:rPr>
            <w:webHidden/>
          </w:rPr>
          <w:t>40</w:t>
        </w:r>
        <w:r w:rsidR="004A532C">
          <w:rPr>
            <w:webHidden/>
          </w:rPr>
          <w:fldChar w:fldCharType="end"/>
        </w:r>
      </w:hyperlink>
    </w:p>
    <w:p w:rsidR="004A532C" w:rsidRPr="00387D18" w:rsidRDefault="00DE38DB">
      <w:pPr>
        <w:pStyle w:val="TOC3"/>
        <w:rPr>
          <w:rFonts w:ascii="Calibri" w:hAnsi="Calibri"/>
          <w:sz w:val="22"/>
          <w:szCs w:val="22"/>
        </w:rPr>
      </w:pPr>
      <w:hyperlink w:anchor="_Toc184719202" w:history="1">
        <w:r w:rsidR="004A532C" w:rsidRPr="00EE6312">
          <w:rPr>
            <w:rStyle w:val="Hyperlink"/>
          </w:rPr>
          <w:t>§5745.</w:t>
        </w:r>
        <w:r w:rsidR="004A532C" w:rsidRPr="00387D18">
          <w:rPr>
            <w:rFonts w:ascii="Calibri" w:hAnsi="Calibri"/>
            <w:sz w:val="22"/>
            <w:szCs w:val="22"/>
          </w:rPr>
          <w:tab/>
        </w:r>
        <w:r w:rsidR="004A532C" w:rsidRPr="00EE6312">
          <w:rPr>
            <w:rStyle w:val="Hyperlink"/>
          </w:rPr>
          <w:t>Providing Concession and Restaurant Services</w:t>
        </w:r>
        <w:r w:rsidR="004A532C">
          <w:rPr>
            <w:webHidden/>
          </w:rPr>
          <w:tab/>
        </w:r>
        <w:r w:rsidR="004A532C">
          <w:rPr>
            <w:webHidden/>
          </w:rPr>
          <w:fldChar w:fldCharType="begin"/>
        </w:r>
        <w:r w:rsidR="004A532C">
          <w:rPr>
            <w:webHidden/>
          </w:rPr>
          <w:instrText xml:space="preserve"> PAGEREF _Toc184719202 \h </w:instrText>
        </w:r>
        <w:r w:rsidR="004A532C">
          <w:rPr>
            <w:webHidden/>
          </w:rPr>
        </w:r>
        <w:r w:rsidR="004A532C">
          <w:rPr>
            <w:webHidden/>
          </w:rPr>
          <w:fldChar w:fldCharType="separate"/>
        </w:r>
        <w:r>
          <w:rPr>
            <w:webHidden/>
          </w:rPr>
          <w:t>40</w:t>
        </w:r>
        <w:r w:rsidR="004A532C">
          <w:rPr>
            <w:webHidden/>
          </w:rPr>
          <w:fldChar w:fldCharType="end"/>
        </w:r>
      </w:hyperlink>
    </w:p>
    <w:p w:rsidR="004A532C" w:rsidRPr="00387D18" w:rsidRDefault="00DE38DB">
      <w:pPr>
        <w:pStyle w:val="TOC3"/>
        <w:rPr>
          <w:rFonts w:ascii="Calibri" w:hAnsi="Calibri"/>
          <w:sz w:val="22"/>
          <w:szCs w:val="22"/>
        </w:rPr>
      </w:pPr>
      <w:hyperlink w:anchor="_Toc184719203" w:history="1">
        <w:r w:rsidR="004A532C" w:rsidRPr="00EE6312">
          <w:rPr>
            <w:rStyle w:val="Hyperlink"/>
          </w:rPr>
          <w:t>§5747.</w:t>
        </w:r>
        <w:r w:rsidR="004A532C" w:rsidRPr="00387D18">
          <w:rPr>
            <w:rFonts w:ascii="Calibri" w:hAnsi="Calibri"/>
            <w:sz w:val="22"/>
            <w:szCs w:val="22"/>
          </w:rPr>
          <w:tab/>
        </w:r>
        <w:r w:rsidR="004A532C" w:rsidRPr="00EE6312">
          <w:rPr>
            <w:rStyle w:val="Hyperlink"/>
          </w:rPr>
          <w:t>Cleanliness and Inspection</w:t>
        </w:r>
        <w:r w:rsidR="004A532C">
          <w:rPr>
            <w:webHidden/>
          </w:rPr>
          <w:tab/>
        </w:r>
        <w:r w:rsidR="004A532C">
          <w:rPr>
            <w:webHidden/>
          </w:rPr>
          <w:fldChar w:fldCharType="begin"/>
        </w:r>
        <w:r w:rsidR="004A532C">
          <w:rPr>
            <w:webHidden/>
          </w:rPr>
          <w:instrText xml:space="preserve"> PAGEREF _Toc184719203 \h </w:instrText>
        </w:r>
        <w:r w:rsidR="004A532C">
          <w:rPr>
            <w:webHidden/>
          </w:rPr>
        </w:r>
        <w:r w:rsidR="004A532C">
          <w:rPr>
            <w:webHidden/>
          </w:rPr>
          <w:fldChar w:fldCharType="separate"/>
        </w:r>
        <w:r>
          <w:rPr>
            <w:webHidden/>
          </w:rPr>
          <w:t>40</w:t>
        </w:r>
        <w:r w:rsidR="004A532C">
          <w:rPr>
            <w:webHidden/>
          </w:rPr>
          <w:fldChar w:fldCharType="end"/>
        </w:r>
      </w:hyperlink>
    </w:p>
    <w:p w:rsidR="004A532C" w:rsidRPr="00387D18" w:rsidRDefault="00DE38DB">
      <w:pPr>
        <w:pStyle w:val="TOC3"/>
        <w:rPr>
          <w:rFonts w:ascii="Calibri" w:hAnsi="Calibri"/>
          <w:sz w:val="22"/>
          <w:szCs w:val="22"/>
        </w:rPr>
      </w:pPr>
      <w:hyperlink w:anchor="_Toc184719204" w:history="1">
        <w:r w:rsidR="004A532C" w:rsidRPr="00EE6312">
          <w:rPr>
            <w:rStyle w:val="Hyperlink"/>
          </w:rPr>
          <w:t>§5749.</w:t>
        </w:r>
        <w:r w:rsidR="004A532C" w:rsidRPr="00387D18">
          <w:rPr>
            <w:rFonts w:ascii="Calibri" w:hAnsi="Calibri"/>
            <w:sz w:val="22"/>
            <w:szCs w:val="22"/>
          </w:rPr>
          <w:tab/>
        </w:r>
        <w:r w:rsidR="004A532C" w:rsidRPr="00EE6312">
          <w:rPr>
            <w:rStyle w:val="Hyperlink"/>
          </w:rPr>
          <w:t>Taxes</w:t>
        </w:r>
        <w:r w:rsidR="004A532C">
          <w:rPr>
            <w:webHidden/>
          </w:rPr>
          <w:tab/>
        </w:r>
        <w:r w:rsidR="004A532C">
          <w:rPr>
            <w:webHidden/>
          </w:rPr>
          <w:fldChar w:fldCharType="begin"/>
        </w:r>
        <w:r w:rsidR="004A532C">
          <w:rPr>
            <w:webHidden/>
          </w:rPr>
          <w:instrText xml:space="preserve"> PAGEREF _Toc184719204 \h </w:instrText>
        </w:r>
        <w:r w:rsidR="004A532C">
          <w:rPr>
            <w:webHidden/>
          </w:rPr>
        </w:r>
        <w:r w:rsidR="004A532C">
          <w:rPr>
            <w:webHidden/>
          </w:rPr>
          <w:fldChar w:fldCharType="separate"/>
        </w:r>
        <w:r>
          <w:rPr>
            <w:webHidden/>
          </w:rPr>
          <w:t>41</w:t>
        </w:r>
        <w:r w:rsidR="004A532C">
          <w:rPr>
            <w:webHidden/>
          </w:rPr>
          <w:fldChar w:fldCharType="end"/>
        </w:r>
      </w:hyperlink>
    </w:p>
    <w:p w:rsidR="004A532C" w:rsidRPr="00387D18" w:rsidRDefault="00DE38DB">
      <w:pPr>
        <w:pStyle w:val="TOC3"/>
        <w:rPr>
          <w:rFonts w:ascii="Calibri" w:hAnsi="Calibri"/>
          <w:sz w:val="22"/>
          <w:szCs w:val="22"/>
        </w:rPr>
      </w:pPr>
      <w:hyperlink w:anchor="_Toc184719205" w:history="1">
        <w:r w:rsidR="004A532C" w:rsidRPr="00EE6312">
          <w:rPr>
            <w:rStyle w:val="Hyperlink"/>
          </w:rPr>
          <w:t>§5751.</w:t>
        </w:r>
        <w:r w:rsidR="004A532C" w:rsidRPr="00387D18">
          <w:rPr>
            <w:rFonts w:ascii="Calibri" w:hAnsi="Calibri"/>
            <w:sz w:val="22"/>
            <w:szCs w:val="22"/>
          </w:rPr>
          <w:tab/>
        </w:r>
        <w:r w:rsidR="004A532C" w:rsidRPr="00EE6312">
          <w:rPr>
            <w:rStyle w:val="Hyperlink"/>
          </w:rPr>
          <w:t>Commission Inspection of Facilities</w:t>
        </w:r>
        <w:r w:rsidR="004A532C">
          <w:rPr>
            <w:webHidden/>
          </w:rPr>
          <w:tab/>
        </w:r>
        <w:r w:rsidR="004A532C">
          <w:rPr>
            <w:webHidden/>
          </w:rPr>
          <w:fldChar w:fldCharType="begin"/>
        </w:r>
        <w:r w:rsidR="004A532C">
          <w:rPr>
            <w:webHidden/>
          </w:rPr>
          <w:instrText xml:space="preserve"> PAGEREF _Toc184719205 \h </w:instrText>
        </w:r>
        <w:r w:rsidR="004A532C">
          <w:rPr>
            <w:webHidden/>
          </w:rPr>
        </w:r>
        <w:r w:rsidR="004A532C">
          <w:rPr>
            <w:webHidden/>
          </w:rPr>
          <w:fldChar w:fldCharType="separate"/>
        </w:r>
        <w:r>
          <w:rPr>
            <w:webHidden/>
          </w:rPr>
          <w:t>41</w:t>
        </w:r>
        <w:r w:rsidR="004A532C">
          <w:rPr>
            <w:webHidden/>
          </w:rPr>
          <w:fldChar w:fldCharType="end"/>
        </w:r>
      </w:hyperlink>
    </w:p>
    <w:p w:rsidR="004A532C" w:rsidRPr="00387D18" w:rsidRDefault="00DE38DB">
      <w:pPr>
        <w:pStyle w:val="TOC3"/>
        <w:rPr>
          <w:rFonts w:ascii="Calibri" w:hAnsi="Calibri"/>
          <w:sz w:val="22"/>
          <w:szCs w:val="22"/>
        </w:rPr>
      </w:pPr>
      <w:hyperlink w:anchor="_Toc184719206" w:history="1">
        <w:r w:rsidR="004A532C" w:rsidRPr="00EE6312">
          <w:rPr>
            <w:rStyle w:val="Hyperlink"/>
          </w:rPr>
          <w:t>§5753.</w:t>
        </w:r>
        <w:r w:rsidR="004A532C" w:rsidRPr="00387D18">
          <w:rPr>
            <w:rFonts w:ascii="Calibri" w:hAnsi="Calibri"/>
            <w:sz w:val="22"/>
            <w:szCs w:val="22"/>
          </w:rPr>
          <w:tab/>
        </w:r>
        <w:r w:rsidR="004A532C" w:rsidRPr="00EE6312">
          <w:rPr>
            <w:rStyle w:val="Hyperlink"/>
          </w:rPr>
          <w:t>Filing of Contracts</w:t>
        </w:r>
        <w:r w:rsidR="004A532C">
          <w:rPr>
            <w:webHidden/>
          </w:rPr>
          <w:tab/>
        </w:r>
        <w:r w:rsidR="004A532C">
          <w:rPr>
            <w:webHidden/>
          </w:rPr>
          <w:fldChar w:fldCharType="begin"/>
        </w:r>
        <w:r w:rsidR="004A532C">
          <w:rPr>
            <w:webHidden/>
          </w:rPr>
          <w:instrText xml:space="preserve"> PAGEREF _Toc184719206 \h </w:instrText>
        </w:r>
        <w:r w:rsidR="004A532C">
          <w:rPr>
            <w:webHidden/>
          </w:rPr>
        </w:r>
        <w:r w:rsidR="004A532C">
          <w:rPr>
            <w:webHidden/>
          </w:rPr>
          <w:fldChar w:fldCharType="separate"/>
        </w:r>
        <w:r>
          <w:rPr>
            <w:webHidden/>
          </w:rPr>
          <w:t>41</w:t>
        </w:r>
        <w:r w:rsidR="004A532C">
          <w:rPr>
            <w:webHidden/>
          </w:rPr>
          <w:fldChar w:fldCharType="end"/>
        </w:r>
      </w:hyperlink>
    </w:p>
    <w:p w:rsidR="004A532C" w:rsidRPr="00387D18" w:rsidRDefault="00DE38DB">
      <w:pPr>
        <w:pStyle w:val="TOC3"/>
        <w:rPr>
          <w:rFonts w:ascii="Calibri" w:hAnsi="Calibri"/>
          <w:sz w:val="22"/>
          <w:szCs w:val="22"/>
        </w:rPr>
      </w:pPr>
      <w:hyperlink w:anchor="_Toc184719207" w:history="1">
        <w:r w:rsidR="004A532C" w:rsidRPr="00EE6312">
          <w:rPr>
            <w:rStyle w:val="Hyperlink"/>
          </w:rPr>
          <w:t>§5755.</w:t>
        </w:r>
        <w:r w:rsidR="004A532C" w:rsidRPr="00387D18">
          <w:rPr>
            <w:rFonts w:ascii="Calibri" w:hAnsi="Calibri"/>
            <w:sz w:val="22"/>
            <w:szCs w:val="22"/>
          </w:rPr>
          <w:tab/>
        </w:r>
        <w:r w:rsidR="004A532C" w:rsidRPr="00EE6312">
          <w:rPr>
            <w:rStyle w:val="Hyperlink"/>
          </w:rPr>
          <w:t>Employment Preferences</w:t>
        </w:r>
        <w:r w:rsidR="004A532C">
          <w:rPr>
            <w:webHidden/>
          </w:rPr>
          <w:tab/>
        </w:r>
        <w:r w:rsidR="004A532C">
          <w:rPr>
            <w:webHidden/>
          </w:rPr>
          <w:fldChar w:fldCharType="begin"/>
        </w:r>
        <w:r w:rsidR="004A532C">
          <w:rPr>
            <w:webHidden/>
          </w:rPr>
          <w:instrText xml:space="preserve"> PAGEREF _Toc184719207 \h </w:instrText>
        </w:r>
        <w:r w:rsidR="004A532C">
          <w:rPr>
            <w:webHidden/>
          </w:rPr>
        </w:r>
        <w:r w:rsidR="004A532C">
          <w:rPr>
            <w:webHidden/>
          </w:rPr>
          <w:fldChar w:fldCharType="separate"/>
        </w:r>
        <w:r>
          <w:rPr>
            <w:webHidden/>
          </w:rPr>
          <w:t>41</w:t>
        </w:r>
        <w:r w:rsidR="004A532C">
          <w:rPr>
            <w:webHidden/>
          </w:rPr>
          <w:fldChar w:fldCharType="end"/>
        </w:r>
      </w:hyperlink>
    </w:p>
    <w:p w:rsidR="004A532C" w:rsidRPr="00387D18" w:rsidRDefault="00DE38DB">
      <w:pPr>
        <w:pStyle w:val="TOC3"/>
        <w:rPr>
          <w:rFonts w:ascii="Calibri" w:hAnsi="Calibri"/>
          <w:sz w:val="22"/>
          <w:szCs w:val="22"/>
        </w:rPr>
      </w:pPr>
      <w:hyperlink w:anchor="_Toc184719208" w:history="1">
        <w:r w:rsidR="004A532C" w:rsidRPr="00EE6312">
          <w:rPr>
            <w:rStyle w:val="Hyperlink"/>
          </w:rPr>
          <w:t>§5756.</w:t>
        </w:r>
        <w:r w:rsidR="004A532C" w:rsidRPr="00387D18">
          <w:rPr>
            <w:rFonts w:ascii="Calibri" w:hAnsi="Calibri"/>
            <w:sz w:val="22"/>
            <w:szCs w:val="22"/>
          </w:rPr>
          <w:tab/>
        </w:r>
        <w:r w:rsidR="004A532C" w:rsidRPr="00EE6312">
          <w:rPr>
            <w:rStyle w:val="Hyperlink"/>
          </w:rPr>
          <w:t>Minimum Employment Requirements</w:t>
        </w:r>
        <w:r w:rsidR="004A532C">
          <w:rPr>
            <w:webHidden/>
          </w:rPr>
          <w:tab/>
        </w:r>
        <w:r w:rsidR="004A532C">
          <w:rPr>
            <w:webHidden/>
          </w:rPr>
          <w:fldChar w:fldCharType="begin"/>
        </w:r>
        <w:r w:rsidR="004A532C">
          <w:rPr>
            <w:webHidden/>
          </w:rPr>
          <w:instrText xml:space="preserve"> PAGEREF _Toc184719208 \h </w:instrText>
        </w:r>
        <w:r w:rsidR="004A532C">
          <w:rPr>
            <w:webHidden/>
          </w:rPr>
        </w:r>
        <w:r w:rsidR="004A532C">
          <w:rPr>
            <w:webHidden/>
          </w:rPr>
          <w:fldChar w:fldCharType="separate"/>
        </w:r>
        <w:r>
          <w:rPr>
            <w:webHidden/>
          </w:rPr>
          <w:t>41</w:t>
        </w:r>
        <w:r w:rsidR="004A532C">
          <w:rPr>
            <w:webHidden/>
          </w:rPr>
          <w:fldChar w:fldCharType="end"/>
        </w:r>
      </w:hyperlink>
    </w:p>
    <w:p w:rsidR="004A532C" w:rsidRPr="00387D18" w:rsidRDefault="00DE38DB">
      <w:pPr>
        <w:pStyle w:val="TOC3"/>
        <w:rPr>
          <w:rFonts w:ascii="Calibri" w:hAnsi="Calibri"/>
          <w:sz w:val="22"/>
          <w:szCs w:val="22"/>
        </w:rPr>
      </w:pPr>
      <w:hyperlink w:anchor="_Toc184719209" w:history="1">
        <w:r w:rsidR="004A532C" w:rsidRPr="00EE6312">
          <w:rPr>
            <w:rStyle w:val="Hyperlink"/>
          </w:rPr>
          <w:t>§5757.</w:t>
        </w:r>
        <w:r w:rsidR="004A532C" w:rsidRPr="00387D18">
          <w:rPr>
            <w:rFonts w:ascii="Calibri" w:hAnsi="Calibri"/>
            <w:sz w:val="22"/>
            <w:szCs w:val="22"/>
          </w:rPr>
          <w:tab/>
        </w:r>
        <w:r w:rsidR="004A532C" w:rsidRPr="00EE6312">
          <w:rPr>
            <w:rStyle w:val="Hyperlink"/>
          </w:rPr>
          <w:t>Sanitation</w:t>
        </w:r>
        <w:r w:rsidR="004A532C">
          <w:rPr>
            <w:webHidden/>
          </w:rPr>
          <w:tab/>
        </w:r>
        <w:r w:rsidR="004A532C">
          <w:rPr>
            <w:webHidden/>
          </w:rPr>
          <w:fldChar w:fldCharType="begin"/>
        </w:r>
        <w:r w:rsidR="004A532C">
          <w:rPr>
            <w:webHidden/>
          </w:rPr>
          <w:instrText xml:space="preserve"> PAGEREF _Toc184719209 \h </w:instrText>
        </w:r>
        <w:r w:rsidR="004A532C">
          <w:rPr>
            <w:webHidden/>
          </w:rPr>
        </w:r>
        <w:r w:rsidR="004A532C">
          <w:rPr>
            <w:webHidden/>
          </w:rPr>
          <w:fldChar w:fldCharType="separate"/>
        </w:r>
        <w:r>
          <w:rPr>
            <w:webHidden/>
          </w:rPr>
          <w:t>41</w:t>
        </w:r>
        <w:r w:rsidR="004A532C">
          <w:rPr>
            <w:webHidden/>
          </w:rPr>
          <w:fldChar w:fldCharType="end"/>
        </w:r>
      </w:hyperlink>
    </w:p>
    <w:p w:rsidR="004A532C" w:rsidRPr="00387D18" w:rsidRDefault="00DE38DB">
      <w:pPr>
        <w:pStyle w:val="TOC3"/>
        <w:rPr>
          <w:rFonts w:ascii="Calibri" w:hAnsi="Calibri"/>
          <w:sz w:val="22"/>
          <w:szCs w:val="22"/>
        </w:rPr>
      </w:pPr>
      <w:hyperlink w:anchor="_Toc184719210" w:history="1">
        <w:r w:rsidR="004A532C" w:rsidRPr="00EE6312">
          <w:rPr>
            <w:rStyle w:val="Hyperlink"/>
          </w:rPr>
          <w:t>§5758.</w:t>
        </w:r>
        <w:r w:rsidR="004A532C" w:rsidRPr="00387D18">
          <w:rPr>
            <w:rFonts w:ascii="Calibri" w:hAnsi="Calibri"/>
            <w:sz w:val="22"/>
            <w:szCs w:val="22"/>
          </w:rPr>
          <w:tab/>
        </w:r>
        <w:r w:rsidR="004A532C" w:rsidRPr="00EE6312">
          <w:rPr>
            <w:rStyle w:val="Hyperlink"/>
          </w:rPr>
          <w:t>Animals and Livestock</w:t>
        </w:r>
        <w:r w:rsidR="004A532C">
          <w:rPr>
            <w:webHidden/>
          </w:rPr>
          <w:tab/>
        </w:r>
        <w:r w:rsidR="004A532C">
          <w:rPr>
            <w:webHidden/>
          </w:rPr>
          <w:fldChar w:fldCharType="begin"/>
        </w:r>
        <w:r w:rsidR="004A532C">
          <w:rPr>
            <w:webHidden/>
          </w:rPr>
          <w:instrText xml:space="preserve"> PAGEREF _Toc184719210 \h </w:instrText>
        </w:r>
        <w:r w:rsidR="004A532C">
          <w:rPr>
            <w:webHidden/>
          </w:rPr>
        </w:r>
        <w:r w:rsidR="004A532C">
          <w:rPr>
            <w:webHidden/>
          </w:rPr>
          <w:fldChar w:fldCharType="separate"/>
        </w:r>
        <w:r>
          <w:rPr>
            <w:webHidden/>
          </w:rPr>
          <w:t>41</w:t>
        </w:r>
        <w:r w:rsidR="004A532C">
          <w:rPr>
            <w:webHidden/>
          </w:rPr>
          <w:fldChar w:fldCharType="end"/>
        </w:r>
      </w:hyperlink>
    </w:p>
    <w:p w:rsidR="004A532C" w:rsidRPr="00387D18" w:rsidRDefault="00DE38DB">
      <w:pPr>
        <w:pStyle w:val="TOC3"/>
        <w:rPr>
          <w:rFonts w:ascii="Calibri" w:hAnsi="Calibri"/>
          <w:sz w:val="22"/>
          <w:szCs w:val="22"/>
        </w:rPr>
      </w:pPr>
      <w:hyperlink w:anchor="_Toc184719211" w:history="1">
        <w:r w:rsidR="004A532C" w:rsidRPr="00EE6312">
          <w:rPr>
            <w:rStyle w:val="Hyperlink"/>
          </w:rPr>
          <w:t>§5759.</w:t>
        </w:r>
        <w:r w:rsidR="004A532C" w:rsidRPr="00387D18">
          <w:rPr>
            <w:rFonts w:ascii="Calibri" w:hAnsi="Calibri"/>
            <w:sz w:val="22"/>
            <w:szCs w:val="22"/>
          </w:rPr>
          <w:tab/>
        </w:r>
        <w:r w:rsidR="004A532C" w:rsidRPr="00EE6312">
          <w:rPr>
            <w:rStyle w:val="Hyperlink"/>
          </w:rPr>
          <w:t>Health Rules</w:t>
        </w:r>
        <w:r w:rsidR="004A532C">
          <w:rPr>
            <w:webHidden/>
          </w:rPr>
          <w:tab/>
        </w:r>
        <w:r w:rsidR="004A532C">
          <w:rPr>
            <w:webHidden/>
          </w:rPr>
          <w:fldChar w:fldCharType="begin"/>
        </w:r>
        <w:r w:rsidR="004A532C">
          <w:rPr>
            <w:webHidden/>
          </w:rPr>
          <w:instrText xml:space="preserve"> PAGEREF _Toc184719211 \h </w:instrText>
        </w:r>
        <w:r w:rsidR="004A532C">
          <w:rPr>
            <w:webHidden/>
          </w:rPr>
        </w:r>
        <w:r w:rsidR="004A532C">
          <w:rPr>
            <w:webHidden/>
          </w:rPr>
          <w:fldChar w:fldCharType="separate"/>
        </w:r>
        <w:r>
          <w:rPr>
            <w:webHidden/>
          </w:rPr>
          <w:t>42</w:t>
        </w:r>
        <w:r w:rsidR="004A532C">
          <w:rPr>
            <w:webHidden/>
          </w:rPr>
          <w:fldChar w:fldCharType="end"/>
        </w:r>
      </w:hyperlink>
    </w:p>
    <w:p w:rsidR="004A532C" w:rsidRPr="00387D18" w:rsidRDefault="00DE38DB">
      <w:pPr>
        <w:pStyle w:val="TOC3"/>
        <w:rPr>
          <w:rFonts w:ascii="Calibri" w:hAnsi="Calibri"/>
          <w:sz w:val="22"/>
          <w:szCs w:val="22"/>
        </w:rPr>
      </w:pPr>
      <w:hyperlink w:anchor="_Toc184719212" w:history="1">
        <w:r w:rsidR="004A532C" w:rsidRPr="00EE6312">
          <w:rPr>
            <w:rStyle w:val="Hyperlink"/>
          </w:rPr>
          <w:t>§5760.</w:t>
        </w:r>
        <w:r w:rsidR="004A532C" w:rsidRPr="00387D18">
          <w:rPr>
            <w:rFonts w:ascii="Calibri" w:hAnsi="Calibri"/>
            <w:sz w:val="22"/>
            <w:szCs w:val="22"/>
          </w:rPr>
          <w:tab/>
        </w:r>
        <w:r w:rsidR="004A532C" w:rsidRPr="00EE6312">
          <w:rPr>
            <w:rStyle w:val="Hyperlink"/>
          </w:rPr>
          <w:t>Paddock</w:t>
        </w:r>
        <w:r w:rsidR="004A532C">
          <w:rPr>
            <w:webHidden/>
          </w:rPr>
          <w:tab/>
        </w:r>
        <w:r w:rsidR="004A532C">
          <w:rPr>
            <w:webHidden/>
          </w:rPr>
          <w:fldChar w:fldCharType="begin"/>
        </w:r>
        <w:r w:rsidR="004A532C">
          <w:rPr>
            <w:webHidden/>
          </w:rPr>
          <w:instrText xml:space="preserve"> PAGEREF _Toc184719212 \h </w:instrText>
        </w:r>
        <w:r w:rsidR="004A532C">
          <w:rPr>
            <w:webHidden/>
          </w:rPr>
        </w:r>
        <w:r w:rsidR="004A532C">
          <w:rPr>
            <w:webHidden/>
          </w:rPr>
          <w:fldChar w:fldCharType="separate"/>
        </w:r>
        <w:r>
          <w:rPr>
            <w:webHidden/>
          </w:rPr>
          <w:t>42</w:t>
        </w:r>
        <w:r w:rsidR="004A532C">
          <w:rPr>
            <w:webHidden/>
          </w:rPr>
          <w:fldChar w:fldCharType="end"/>
        </w:r>
      </w:hyperlink>
    </w:p>
    <w:p w:rsidR="004A532C" w:rsidRPr="00387D18" w:rsidRDefault="00DE38DB">
      <w:pPr>
        <w:pStyle w:val="TOC3"/>
        <w:rPr>
          <w:rFonts w:ascii="Calibri" w:hAnsi="Calibri"/>
          <w:sz w:val="22"/>
          <w:szCs w:val="22"/>
        </w:rPr>
      </w:pPr>
      <w:hyperlink w:anchor="_Toc184719213" w:history="1">
        <w:r w:rsidR="004A532C" w:rsidRPr="00EE6312">
          <w:rPr>
            <w:rStyle w:val="Hyperlink"/>
          </w:rPr>
          <w:t>§5761.</w:t>
        </w:r>
        <w:r w:rsidR="004A532C" w:rsidRPr="00387D18">
          <w:rPr>
            <w:rFonts w:ascii="Calibri" w:hAnsi="Calibri"/>
            <w:sz w:val="22"/>
            <w:szCs w:val="22"/>
          </w:rPr>
          <w:tab/>
        </w:r>
        <w:r w:rsidR="004A532C" w:rsidRPr="00EE6312">
          <w:rPr>
            <w:rStyle w:val="Hyperlink"/>
          </w:rPr>
          <w:t>Test Sample Barn</w:t>
        </w:r>
        <w:r w:rsidR="004A532C">
          <w:rPr>
            <w:webHidden/>
          </w:rPr>
          <w:tab/>
        </w:r>
        <w:r w:rsidR="004A532C">
          <w:rPr>
            <w:webHidden/>
          </w:rPr>
          <w:fldChar w:fldCharType="begin"/>
        </w:r>
        <w:r w:rsidR="004A532C">
          <w:rPr>
            <w:webHidden/>
          </w:rPr>
          <w:instrText xml:space="preserve"> PAGEREF _Toc184719213 \h </w:instrText>
        </w:r>
        <w:r w:rsidR="004A532C">
          <w:rPr>
            <w:webHidden/>
          </w:rPr>
        </w:r>
        <w:r w:rsidR="004A532C">
          <w:rPr>
            <w:webHidden/>
          </w:rPr>
          <w:fldChar w:fldCharType="separate"/>
        </w:r>
        <w:r>
          <w:rPr>
            <w:webHidden/>
          </w:rPr>
          <w:t>42</w:t>
        </w:r>
        <w:r w:rsidR="004A532C">
          <w:rPr>
            <w:webHidden/>
          </w:rPr>
          <w:fldChar w:fldCharType="end"/>
        </w:r>
      </w:hyperlink>
    </w:p>
    <w:p w:rsidR="004A532C" w:rsidRPr="00387D18" w:rsidRDefault="00DE38DB">
      <w:pPr>
        <w:pStyle w:val="TOC3"/>
        <w:rPr>
          <w:rFonts w:ascii="Calibri" w:hAnsi="Calibri"/>
          <w:sz w:val="22"/>
          <w:szCs w:val="22"/>
        </w:rPr>
      </w:pPr>
      <w:hyperlink w:anchor="_Toc184719214" w:history="1">
        <w:r w:rsidR="004A532C" w:rsidRPr="00EE6312">
          <w:rPr>
            <w:rStyle w:val="Hyperlink"/>
          </w:rPr>
          <w:t>§5762.</w:t>
        </w:r>
        <w:r w:rsidR="004A532C" w:rsidRPr="00387D18">
          <w:rPr>
            <w:rFonts w:ascii="Calibri" w:hAnsi="Calibri"/>
            <w:sz w:val="22"/>
            <w:szCs w:val="22"/>
          </w:rPr>
          <w:tab/>
        </w:r>
        <w:r w:rsidR="004A532C" w:rsidRPr="00EE6312">
          <w:rPr>
            <w:rStyle w:val="Hyperlink"/>
          </w:rPr>
          <w:t>Grass and Drainage Maintenance</w:t>
        </w:r>
        <w:r w:rsidR="004A532C">
          <w:rPr>
            <w:webHidden/>
          </w:rPr>
          <w:tab/>
        </w:r>
        <w:r w:rsidR="004A532C">
          <w:rPr>
            <w:webHidden/>
          </w:rPr>
          <w:fldChar w:fldCharType="begin"/>
        </w:r>
        <w:r w:rsidR="004A532C">
          <w:rPr>
            <w:webHidden/>
          </w:rPr>
          <w:instrText xml:space="preserve"> PAGEREF _Toc184719214 \h </w:instrText>
        </w:r>
        <w:r w:rsidR="004A532C">
          <w:rPr>
            <w:webHidden/>
          </w:rPr>
        </w:r>
        <w:r w:rsidR="004A532C">
          <w:rPr>
            <w:webHidden/>
          </w:rPr>
          <w:fldChar w:fldCharType="separate"/>
        </w:r>
        <w:r>
          <w:rPr>
            <w:webHidden/>
          </w:rPr>
          <w:t>42</w:t>
        </w:r>
        <w:r w:rsidR="004A532C">
          <w:rPr>
            <w:webHidden/>
          </w:rPr>
          <w:fldChar w:fldCharType="end"/>
        </w:r>
      </w:hyperlink>
    </w:p>
    <w:p w:rsidR="004A532C" w:rsidRPr="00387D18" w:rsidRDefault="00DE38DB">
      <w:pPr>
        <w:pStyle w:val="TOC3"/>
        <w:rPr>
          <w:rFonts w:ascii="Calibri" w:hAnsi="Calibri"/>
          <w:sz w:val="22"/>
          <w:szCs w:val="22"/>
        </w:rPr>
      </w:pPr>
      <w:hyperlink w:anchor="_Toc184719215" w:history="1">
        <w:r w:rsidR="004A532C" w:rsidRPr="00EE6312">
          <w:rPr>
            <w:rStyle w:val="Hyperlink"/>
          </w:rPr>
          <w:t>§5763.</w:t>
        </w:r>
        <w:r w:rsidR="004A532C" w:rsidRPr="00387D18">
          <w:rPr>
            <w:rFonts w:ascii="Calibri" w:hAnsi="Calibri"/>
            <w:sz w:val="22"/>
            <w:szCs w:val="22"/>
          </w:rPr>
          <w:tab/>
        </w:r>
        <w:r w:rsidR="004A532C" w:rsidRPr="00EE6312">
          <w:rPr>
            <w:rStyle w:val="Hyperlink"/>
          </w:rPr>
          <w:t>Distance Poles</w:t>
        </w:r>
        <w:r w:rsidR="004A532C">
          <w:rPr>
            <w:webHidden/>
          </w:rPr>
          <w:tab/>
        </w:r>
        <w:r w:rsidR="004A532C">
          <w:rPr>
            <w:webHidden/>
          </w:rPr>
          <w:fldChar w:fldCharType="begin"/>
        </w:r>
        <w:r w:rsidR="004A532C">
          <w:rPr>
            <w:webHidden/>
          </w:rPr>
          <w:instrText xml:space="preserve"> PAGEREF _Toc184719215 \h </w:instrText>
        </w:r>
        <w:r w:rsidR="004A532C">
          <w:rPr>
            <w:webHidden/>
          </w:rPr>
        </w:r>
        <w:r w:rsidR="004A532C">
          <w:rPr>
            <w:webHidden/>
          </w:rPr>
          <w:fldChar w:fldCharType="separate"/>
        </w:r>
        <w:r>
          <w:rPr>
            <w:webHidden/>
          </w:rPr>
          <w:t>42</w:t>
        </w:r>
        <w:r w:rsidR="004A532C">
          <w:rPr>
            <w:webHidden/>
          </w:rPr>
          <w:fldChar w:fldCharType="end"/>
        </w:r>
      </w:hyperlink>
    </w:p>
    <w:p w:rsidR="004A532C" w:rsidRPr="00387D18" w:rsidRDefault="00DE38DB">
      <w:pPr>
        <w:pStyle w:val="TOC3"/>
        <w:rPr>
          <w:rFonts w:ascii="Calibri" w:hAnsi="Calibri"/>
          <w:sz w:val="22"/>
          <w:szCs w:val="22"/>
        </w:rPr>
      </w:pPr>
      <w:hyperlink w:anchor="_Toc184719216" w:history="1">
        <w:r w:rsidR="004A532C" w:rsidRPr="00EE6312">
          <w:rPr>
            <w:rStyle w:val="Hyperlink"/>
          </w:rPr>
          <w:t>§5764.</w:t>
        </w:r>
        <w:r w:rsidR="004A532C" w:rsidRPr="00387D18">
          <w:rPr>
            <w:rFonts w:ascii="Calibri" w:hAnsi="Calibri"/>
            <w:sz w:val="22"/>
            <w:szCs w:val="22"/>
          </w:rPr>
          <w:tab/>
        </w:r>
        <w:r w:rsidR="004A532C" w:rsidRPr="00EE6312">
          <w:rPr>
            <w:rStyle w:val="Hyperlink"/>
          </w:rPr>
          <w:t>Surface of Race Course</w:t>
        </w:r>
        <w:r w:rsidR="004A532C">
          <w:rPr>
            <w:webHidden/>
          </w:rPr>
          <w:tab/>
        </w:r>
        <w:r w:rsidR="004A532C">
          <w:rPr>
            <w:webHidden/>
          </w:rPr>
          <w:fldChar w:fldCharType="begin"/>
        </w:r>
        <w:r w:rsidR="004A532C">
          <w:rPr>
            <w:webHidden/>
          </w:rPr>
          <w:instrText xml:space="preserve"> PAGEREF _Toc184719216 \h </w:instrText>
        </w:r>
        <w:r w:rsidR="004A532C">
          <w:rPr>
            <w:webHidden/>
          </w:rPr>
        </w:r>
        <w:r w:rsidR="004A532C">
          <w:rPr>
            <w:webHidden/>
          </w:rPr>
          <w:fldChar w:fldCharType="separate"/>
        </w:r>
        <w:r>
          <w:rPr>
            <w:webHidden/>
          </w:rPr>
          <w:t>42</w:t>
        </w:r>
        <w:r w:rsidR="004A532C">
          <w:rPr>
            <w:webHidden/>
          </w:rPr>
          <w:fldChar w:fldCharType="end"/>
        </w:r>
      </w:hyperlink>
    </w:p>
    <w:p w:rsidR="004A532C" w:rsidRPr="00387D18" w:rsidRDefault="00DE38DB">
      <w:pPr>
        <w:pStyle w:val="TOC3"/>
        <w:rPr>
          <w:rFonts w:ascii="Calibri" w:hAnsi="Calibri"/>
          <w:sz w:val="22"/>
          <w:szCs w:val="22"/>
        </w:rPr>
      </w:pPr>
      <w:hyperlink w:anchor="_Toc184719217" w:history="1">
        <w:r w:rsidR="004A532C" w:rsidRPr="00EE6312">
          <w:rPr>
            <w:rStyle w:val="Hyperlink"/>
          </w:rPr>
          <w:t>§5765.</w:t>
        </w:r>
        <w:r w:rsidR="004A532C" w:rsidRPr="00387D18">
          <w:rPr>
            <w:rFonts w:ascii="Calibri" w:hAnsi="Calibri"/>
            <w:sz w:val="22"/>
            <w:szCs w:val="22"/>
          </w:rPr>
          <w:tab/>
        </w:r>
        <w:r w:rsidR="004A532C" w:rsidRPr="00EE6312">
          <w:rPr>
            <w:rStyle w:val="Hyperlink"/>
          </w:rPr>
          <w:t>Employment on Track Grounds</w:t>
        </w:r>
        <w:r w:rsidR="004A532C">
          <w:rPr>
            <w:webHidden/>
          </w:rPr>
          <w:tab/>
        </w:r>
        <w:r w:rsidR="004A532C">
          <w:rPr>
            <w:webHidden/>
          </w:rPr>
          <w:fldChar w:fldCharType="begin"/>
        </w:r>
        <w:r w:rsidR="004A532C">
          <w:rPr>
            <w:webHidden/>
          </w:rPr>
          <w:instrText xml:space="preserve"> PAGEREF _Toc184719217 \h </w:instrText>
        </w:r>
        <w:r w:rsidR="004A532C">
          <w:rPr>
            <w:webHidden/>
          </w:rPr>
        </w:r>
        <w:r w:rsidR="004A532C">
          <w:rPr>
            <w:webHidden/>
          </w:rPr>
          <w:fldChar w:fldCharType="separate"/>
        </w:r>
        <w:r>
          <w:rPr>
            <w:webHidden/>
          </w:rPr>
          <w:t>42</w:t>
        </w:r>
        <w:r w:rsidR="004A532C">
          <w:rPr>
            <w:webHidden/>
          </w:rPr>
          <w:fldChar w:fldCharType="end"/>
        </w:r>
      </w:hyperlink>
    </w:p>
    <w:p w:rsidR="004A532C" w:rsidRPr="00387D18" w:rsidRDefault="00DE38DB">
      <w:pPr>
        <w:pStyle w:val="TOC3"/>
        <w:rPr>
          <w:rFonts w:ascii="Calibri" w:hAnsi="Calibri"/>
          <w:sz w:val="22"/>
          <w:szCs w:val="22"/>
        </w:rPr>
      </w:pPr>
      <w:hyperlink w:anchor="_Toc184719218" w:history="1">
        <w:r w:rsidR="004A532C" w:rsidRPr="00EE6312">
          <w:rPr>
            <w:rStyle w:val="Hyperlink"/>
          </w:rPr>
          <w:t>§5767.</w:t>
        </w:r>
        <w:r w:rsidR="004A532C" w:rsidRPr="00387D18">
          <w:rPr>
            <w:rFonts w:ascii="Calibri" w:hAnsi="Calibri"/>
            <w:sz w:val="22"/>
            <w:szCs w:val="22"/>
          </w:rPr>
          <w:tab/>
        </w:r>
        <w:r w:rsidR="004A532C" w:rsidRPr="00EE6312">
          <w:rPr>
            <w:rStyle w:val="Hyperlink"/>
          </w:rPr>
          <w:t>Disclosure</w:t>
        </w:r>
        <w:r w:rsidR="004A532C">
          <w:rPr>
            <w:webHidden/>
          </w:rPr>
          <w:tab/>
        </w:r>
        <w:r w:rsidR="004A532C">
          <w:rPr>
            <w:webHidden/>
          </w:rPr>
          <w:fldChar w:fldCharType="begin"/>
        </w:r>
        <w:r w:rsidR="004A532C">
          <w:rPr>
            <w:webHidden/>
          </w:rPr>
          <w:instrText xml:space="preserve"> PAGEREF _Toc184719218 \h </w:instrText>
        </w:r>
        <w:r w:rsidR="004A532C">
          <w:rPr>
            <w:webHidden/>
          </w:rPr>
        </w:r>
        <w:r w:rsidR="004A532C">
          <w:rPr>
            <w:webHidden/>
          </w:rPr>
          <w:fldChar w:fldCharType="separate"/>
        </w:r>
        <w:r>
          <w:rPr>
            <w:webHidden/>
          </w:rPr>
          <w:t>43</w:t>
        </w:r>
        <w:r w:rsidR="004A532C">
          <w:rPr>
            <w:webHidden/>
          </w:rPr>
          <w:fldChar w:fldCharType="end"/>
        </w:r>
      </w:hyperlink>
    </w:p>
    <w:p w:rsidR="004A532C" w:rsidRPr="00387D18" w:rsidRDefault="00DE38DB">
      <w:pPr>
        <w:pStyle w:val="TOC3"/>
        <w:rPr>
          <w:rFonts w:ascii="Calibri" w:hAnsi="Calibri"/>
          <w:sz w:val="22"/>
          <w:szCs w:val="22"/>
        </w:rPr>
      </w:pPr>
      <w:hyperlink w:anchor="_Toc184719219" w:history="1">
        <w:r w:rsidR="004A532C" w:rsidRPr="00EE6312">
          <w:rPr>
            <w:rStyle w:val="Hyperlink"/>
          </w:rPr>
          <w:t>§5769.</w:t>
        </w:r>
        <w:r w:rsidR="004A532C" w:rsidRPr="00387D18">
          <w:rPr>
            <w:rFonts w:ascii="Calibri" w:hAnsi="Calibri"/>
            <w:sz w:val="22"/>
            <w:szCs w:val="22"/>
          </w:rPr>
          <w:tab/>
        </w:r>
        <w:r w:rsidR="004A532C" w:rsidRPr="00EE6312">
          <w:rPr>
            <w:rStyle w:val="Hyperlink"/>
          </w:rPr>
          <w:t>Security Check</w:t>
        </w:r>
        <w:r w:rsidR="004A532C">
          <w:rPr>
            <w:webHidden/>
          </w:rPr>
          <w:tab/>
        </w:r>
        <w:r w:rsidR="004A532C">
          <w:rPr>
            <w:webHidden/>
          </w:rPr>
          <w:fldChar w:fldCharType="begin"/>
        </w:r>
        <w:r w:rsidR="004A532C">
          <w:rPr>
            <w:webHidden/>
          </w:rPr>
          <w:instrText xml:space="preserve"> PAGEREF _Toc184719219 \h </w:instrText>
        </w:r>
        <w:r w:rsidR="004A532C">
          <w:rPr>
            <w:webHidden/>
          </w:rPr>
        </w:r>
        <w:r w:rsidR="004A532C">
          <w:rPr>
            <w:webHidden/>
          </w:rPr>
          <w:fldChar w:fldCharType="separate"/>
        </w:r>
        <w:r>
          <w:rPr>
            <w:webHidden/>
          </w:rPr>
          <w:t>43</w:t>
        </w:r>
        <w:r w:rsidR="004A532C">
          <w:rPr>
            <w:webHidden/>
          </w:rPr>
          <w:fldChar w:fldCharType="end"/>
        </w:r>
      </w:hyperlink>
    </w:p>
    <w:p w:rsidR="004A532C" w:rsidRPr="00387D18" w:rsidRDefault="00DE38DB">
      <w:pPr>
        <w:pStyle w:val="TOC3"/>
        <w:rPr>
          <w:rFonts w:ascii="Calibri" w:hAnsi="Calibri"/>
          <w:sz w:val="22"/>
          <w:szCs w:val="22"/>
        </w:rPr>
      </w:pPr>
      <w:hyperlink w:anchor="_Toc184719220" w:history="1">
        <w:r w:rsidR="004A532C" w:rsidRPr="00EE6312">
          <w:rPr>
            <w:rStyle w:val="Hyperlink"/>
          </w:rPr>
          <w:t>§5771.</w:t>
        </w:r>
        <w:r w:rsidR="004A532C" w:rsidRPr="00387D18">
          <w:rPr>
            <w:rFonts w:ascii="Calibri" w:hAnsi="Calibri"/>
            <w:sz w:val="22"/>
            <w:szCs w:val="22"/>
          </w:rPr>
          <w:tab/>
        </w:r>
        <w:r w:rsidR="004A532C" w:rsidRPr="00EE6312">
          <w:rPr>
            <w:rStyle w:val="Hyperlink"/>
          </w:rPr>
          <w:t>Minimum Infrastructure Investment Requirements</w:t>
        </w:r>
        <w:r w:rsidR="004A532C">
          <w:rPr>
            <w:webHidden/>
          </w:rPr>
          <w:tab/>
        </w:r>
        <w:r w:rsidR="004A532C">
          <w:rPr>
            <w:webHidden/>
          </w:rPr>
          <w:fldChar w:fldCharType="begin"/>
        </w:r>
        <w:r w:rsidR="004A532C">
          <w:rPr>
            <w:webHidden/>
          </w:rPr>
          <w:instrText xml:space="preserve"> PAGEREF _Toc184719220 \h </w:instrText>
        </w:r>
        <w:r w:rsidR="004A532C">
          <w:rPr>
            <w:webHidden/>
          </w:rPr>
        </w:r>
        <w:r w:rsidR="004A532C">
          <w:rPr>
            <w:webHidden/>
          </w:rPr>
          <w:fldChar w:fldCharType="separate"/>
        </w:r>
        <w:r>
          <w:rPr>
            <w:webHidden/>
          </w:rPr>
          <w:t>43</w:t>
        </w:r>
        <w:r w:rsidR="004A532C">
          <w:rPr>
            <w:webHidden/>
          </w:rPr>
          <w:fldChar w:fldCharType="end"/>
        </w:r>
      </w:hyperlink>
    </w:p>
    <w:p w:rsidR="004A532C" w:rsidRPr="00387D18" w:rsidRDefault="00DE38DB">
      <w:pPr>
        <w:pStyle w:val="TOC3"/>
        <w:rPr>
          <w:rFonts w:ascii="Calibri" w:hAnsi="Calibri"/>
          <w:sz w:val="22"/>
          <w:szCs w:val="22"/>
        </w:rPr>
      </w:pPr>
      <w:hyperlink w:anchor="_Toc184719221" w:history="1">
        <w:r w:rsidR="004A532C" w:rsidRPr="00EE6312">
          <w:rPr>
            <w:rStyle w:val="Hyperlink"/>
          </w:rPr>
          <w:t>§5772.</w:t>
        </w:r>
        <w:r w:rsidR="004A532C" w:rsidRPr="00387D18">
          <w:rPr>
            <w:rFonts w:ascii="Calibri" w:hAnsi="Calibri"/>
            <w:sz w:val="22"/>
            <w:szCs w:val="22"/>
          </w:rPr>
          <w:tab/>
        </w:r>
        <w:r w:rsidR="004A532C" w:rsidRPr="00EE6312">
          <w:rPr>
            <w:rStyle w:val="Hyperlink"/>
          </w:rPr>
          <w:t>Minimum Marketing Investment Requirements</w:t>
        </w:r>
        <w:r w:rsidR="004A532C">
          <w:rPr>
            <w:webHidden/>
          </w:rPr>
          <w:tab/>
        </w:r>
        <w:r w:rsidR="004A532C">
          <w:rPr>
            <w:webHidden/>
          </w:rPr>
          <w:fldChar w:fldCharType="begin"/>
        </w:r>
        <w:r w:rsidR="004A532C">
          <w:rPr>
            <w:webHidden/>
          </w:rPr>
          <w:instrText xml:space="preserve"> PAGEREF _Toc184719221 \h </w:instrText>
        </w:r>
        <w:r w:rsidR="004A532C">
          <w:rPr>
            <w:webHidden/>
          </w:rPr>
        </w:r>
        <w:r w:rsidR="004A532C">
          <w:rPr>
            <w:webHidden/>
          </w:rPr>
          <w:fldChar w:fldCharType="separate"/>
        </w:r>
        <w:r>
          <w:rPr>
            <w:webHidden/>
          </w:rPr>
          <w:t>43</w:t>
        </w:r>
        <w:r w:rsidR="004A532C">
          <w:rPr>
            <w:webHidden/>
          </w:rPr>
          <w:fldChar w:fldCharType="end"/>
        </w:r>
      </w:hyperlink>
    </w:p>
    <w:p w:rsidR="004A532C" w:rsidRPr="00387D18" w:rsidRDefault="00DE38DB">
      <w:pPr>
        <w:pStyle w:val="TOC3"/>
        <w:rPr>
          <w:rFonts w:ascii="Calibri" w:hAnsi="Calibri"/>
          <w:sz w:val="22"/>
          <w:szCs w:val="22"/>
        </w:rPr>
      </w:pPr>
      <w:hyperlink w:anchor="_Toc184719222" w:history="1">
        <w:r w:rsidR="004A532C" w:rsidRPr="00EE6312">
          <w:rPr>
            <w:rStyle w:val="Hyperlink"/>
          </w:rPr>
          <w:t>§5773.</w:t>
        </w:r>
        <w:r w:rsidR="004A532C" w:rsidRPr="00387D18">
          <w:rPr>
            <w:rFonts w:ascii="Calibri" w:hAnsi="Calibri"/>
            <w:sz w:val="22"/>
            <w:szCs w:val="22"/>
          </w:rPr>
          <w:tab/>
        </w:r>
        <w:r w:rsidR="004A532C" w:rsidRPr="00EE6312">
          <w:rPr>
            <w:rStyle w:val="Hyperlink"/>
          </w:rPr>
          <w:t>Association Annual Plan of Operation Report</w:t>
        </w:r>
        <w:r w:rsidR="004A532C">
          <w:rPr>
            <w:webHidden/>
          </w:rPr>
          <w:tab/>
        </w:r>
        <w:r w:rsidR="004A532C">
          <w:rPr>
            <w:webHidden/>
          </w:rPr>
          <w:fldChar w:fldCharType="begin"/>
        </w:r>
        <w:r w:rsidR="004A532C">
          <w:rPr>
            <w:webHidden/>
          </w:rPr>
          <w:instrText xml:space="preserve"> PAGEREF _Toc184719222 \h </w:instrText>
        </w:r>
        <w:r w:rsidR="004A532C">
          <w:rPr>
            <w:webHidden/>
          </w:rPr>
        </w:r>
        <w:r w:rsidR="004A532C">
          <w:rPr>
            <w:webHidden/>
          </w:rPr>
          <w:fldChar w:fldCharType="separate"/>
        </w:r>
        <w:r>
          <w:rPr>
            <w:webHidden/>
          </w:rPr>
          <w:t>43</w:t>
        </w:r>
        <w:r w:rsidR="004A532C">
          <w:rPr>
            <w:webHidden/>
          </w:rPr>
          <w:fldChar w:fldCharType="end"/>
        </w:r>
      </w:hyperlink>
    </w:p>
    <w:p w:rsidR="004A532C" w:rsidRPr="00387D18" w:rsidRDefault="00DE38DB">
      <w:pPr>
        <w:pStyle w:val="TOC3"/>
        <w:rPr>
          <w:rFonts w:ascii="Calibri" w:hAnsi="Calibri"/>
          <w:sz w:val="22"/>
          <w:szCs w:val="22"/>
        </w:rPr>
      </w:pPr>
      <w:hyperlink w:anchor="_Toc184719223" w:history="1">
        <w:r w:rsidR="004A532C" w:rsidRPr="00EE6312">
          <w:rPr>
            <w:rStyle w:val="Hyperlink"/>
          </w:rPr>
          <w:t>§5775.</w:t>
        </w:r>
        <w:r w:rsidR="004A532C" w:rsidRPr="00387D18">
          <w:rPr>
            <w:rFonts w:ascii="Calibri" w:hAnsi="Calibri"/>
            <w:sz w:val="22"/>
            <w:szCs w:val="22"/>
          </w:rPr>
          <w:tab/>
        </w:r>
        <w:r w:rsidR="004A532C" w:rsidRPr="00EE6312">
          <w:rPr>
            <w:rStyle w:val="Hyperlink"/>
          </w:rPr>
          <w:t>Association Quarterly Reports</w:t>
        </w:r>
        <w:r w:rsidR="004A532C">
          <w:rPr>
            <w:webHidden/>
          </w:rPr>
          <w:tab/>
        </w:r>
        <w:r w:rsidR="004A532C">
          <w:rPr>
            <w:webHidden/>
          </w:rPr>
          <w:fldChar w:fldCharType="begin"/>
        </w:r>
        <w:r w:rsidR="004A532C">
          <w:rPr>
            <w:webHidden/>
          </w:rPr>
          <w:instrText xml:space="preserve"> PAGEREF _Toc184719223 \h </w:instrText>
        </w:r>
        <w:r w:rsidR="004A532C">
          <w:rPr>
            <w:webHidden/>
          </w:rPr>
        </w:r>
        <w:r w:rsidR="004A532C">
          <w:rPr>
            <w:webHidden/>
          </w:rPr>
          <w:fldChar w:fldCharType="separate"/>
        </w:r>
        <w:r>
          <w:rPr>
            <w:webHidden/>
          </w:rPr>
          <w:t>44</w:t>
        </w:r>
        <w:r w:rsidR="004A532C">
          <w:rPr>
            <w:webHidden/>
          </w:rPr>
          <w:fldChar w:fldCharType="end"/>
        </w:r>
      </w:hyperlink>
    </w:p>
    <w:p w:rsidR="004A532C" w:rsidRPr="00387D18" w:rsidRDefault="00DE38DB">
      <w:pPr>
        <w:pStyle w:val="TOC3"/>
        <w:rPr>
          <w:rFonts w:ascii="Calibri" w:hAnsi="Calibri"/>
          <w:sz w:val="22"/>
          <w:szCs w:val="22"/>
        </w:rPr>
      </w:pPr>
      <w:hyperlink w:anchor="_Toc184719224" w:history="1">
        <w:r w:rsidR="004A532C" w:rsidRPr="00EE6312">
          <w:rPr>
            <w:rStyle w:val="Hyperlink"/>
          </w:rPr>
          <w:t>§5777.</w:t>
        </w:r>
        <w:r w:rsidR="004A532C" w:rsidRPr="00387D18">
          <w:rPr>
            <w:rFonts w:ascii="Calibri" w:hAnsi="Calibri"/>
            <w:sz w:val="22"/>
            <w:szCs w:val="22"/>
          </w:rPr>
          <w:tab/>
        </w:r>
        <w:r w:rsidR="004A532C" w:rsidRPr="00EE6312">
          <w:rPr>
            <w:rStyle w:val="Hyperlink"/>
          </w:rPr>
          <w:t>Broadcasting Live Races</w:t>
        </w:r>
        <w:r w:rsidR="004A532C">
          <w:rPr>
            <w:webHidden/>
          </w:rPr>
          <w:tab/>
        </w:r>
        <w:r w:rsidR="004A532C">
          <w:rPr>
            <w:webHidden/>
          </w:rPr>
          <w:fldChar w:fldCharType="begin"/>
        </w:r>
        <w:r w:rsidR="004A532C">
          <w:rPr>
            <w:webHidden/>
          </w:rPr>
          <w:instrText xml:space="preserve"> PAGEREF _Toc184719224 \h </w:instrText>
        </w:r>
        <w:r w:rsidR="004A532C">
          <w:rPr>
            <w:webHidden/>
          </w:rPr>
        </w:r>
        <w:r w:rsidR="004A532C">
          <w:rPr>
            <w:webHidden/>
          </w:rPr>
          <w:fldChar w:fldCharType="separate"/>
        </w:r>
        <w:r>
          <w:rPr>
            <w:webHidden/>
          </w:rPr>
          <w:t>44</w:t>
        </w:r>
        <w:r w:rsidR="004A532C">
          <w:rPr>
            <w:webHidden/>
          </w:rPr>
          <w:fldChar w:fldCharType="end"/>
        </w:r>
      </w:hyperlink>
    </w:p>
    <w:p w:rsidR="004A532C" w:rsidRPr="00387D18" w:rsidRDefault="00DE38DB">
      <w:pPr>
        <w:pStyle w:val="TOC3"/>
        <w:rPr>
          <w:rFonts w:ascii="Calibri" w:hAnsi="Calibri"/>
          <w:sz w:val="22"/>
          <w:szCs w:val="22"/>
        </w:rPr>
      </w:pPr>
      <w:hyperlink w:anchor="_Toc184719225" w:history="1">
        <w:r w:rsidR="004A532C" w:rsidRPr="00EE6312">
          <w:rPr>
            <w:rStyle w:val="Hyperlink"/>
          </w:rPr>
          <w:t>§5779.</w:t>
        </w:r>
        <w:r w:rsidR="004A532C" w:rsidRPr="00387D18">
          <w:rPr>
            <w:rFonts w:ascii="Calibri" w:hAnsi="Calibri"/>
            <w:sz w:val="22"/>
            <w:szCs w:val="22"/>
          </w:rPr>
          <w:tab/>
        </w:r>
        <w:r w:rsidR="004A532C" w:rsidRPr="00EE6312">
          <w:rPr>
            <w:rStyle w:val="Hyperlink"/>
          </w:rPr>
          <w:t>Association Website Requirements</w:t>
        </w:r>
        <w:r w:rsidR="004A532C">
          <w:rPr>
            <w:webHidden/>
          </w:rPr>
          <w:tab/>
        </w:r>
        <w:r w:rsidR="004A532C">
          <w:rPr>
            <w:webHidden/>
          </w:rPr>
          <w:fldChar w:fldCharType="begin"/>
        </w:r>
        <w:r w:rsidR="004A532C">
          <w:rPr>
            <w:webHidden/>
          </w:rPr>
          <w:instrText xml:space="preserve"> PAGEREF _Toc184719225 \h </w:instrText>
        </w:r>
        <w:r w:rsidR="004A532C">
          <w:rPr>
            <w:webHidden/>
          </w:rPr>
        </w:r>
        <w:r w:rsidR="004A532C">
          <w:rPr>
            <w:webHidden/>
          </w:rPr>
          <w:fldChar w:fldCharType="separate"/>
        </w:r>
        <w:r>
          <w:rPr>
            <w:webHidden/>
          </w:rPr>
          <w:t>44</w:t>
        </w:r>
        <w:r w:rsidR="004A532C">
          <w:rPr>
            <w:webHidden/>
          </w:rPr>
          <w:fldChar w:fldCharType="end"/>
        </w:r>
      </w:hyperlink>
    </w:p>
    <w:p w:rsidR="004A532C" w:rsidRPr="00387D18" w:rsidRDefault="00DE38DB">
      <w:pPr>
        <w:pStyle w:val="TOC3"/>
        <w:rPr>
          <w:rFonts w:ascii="Calibri" w:hAnsi="Calibri"/>
          <w:sz w:val="22"/>
          <w:szCs w:val="22"/>
        </w:rPr>
      </w:pPr>
      <w:hyperlink w:anchor="_Toc184719226" w:history="1">
        <w:r w:rsidR="004A532C" w:rsidRPr="00EE6312">
          <w:rPr>
            <w:rStyle w:val="Hyperlink"/>
          </w:rPr>
          <w:t>§5781.</w:t>
        </w:r>
        <w:r w:rsidR="004A532C" w:rsidRPr="00387D18">
          <w:rPr>
            <w:rFonts w:ascii="Calibri" w:hAnsi="Calibri"/>
            <w:sz w:val="22"/>
            <w:szCs w:val="22"/>
          </w:rPr>
          <w:tab/>
        </w:r>
        <w:r w:rsidR="004A532C" w:rsidRPr="00EE6312">
          <w:rPr>
            <w:rStyle w:val="Hyperlink"/>
          </w:rPr>
          <w:t>Tote Boards</w:t>
        </w:r>
        <w:r w:rsidR="004A532C">
          <w:rPr>
            <w:webHidden/>
          </w:rPr>
          <w:tab/>
        </w:r>
        <w:r w:rsidR="004A532C">
          <w:rPr>
            <w:webHidden/>
          </w:rPr>
          <w:fldChar w:fldCharType="begin"/>
        </w:r>
        <w:r w:rsidR="004A532C">
          <w:rPr>
            <w:webHidden/>
          </w:rPr>
          <w:instrText xml:space="preserve"> PAGEREF _Toc184719226 \h </w:instrText>
        </w:r>
        <w:r w:rsidR="004A532C">
          <w:rPr>
            <w:webHidden/>
          </w:rPr>
        </w:r>
        <w:r w:rsidR="004A532C">
          <w:rPr>
            <w:webHidden/>
          </w:rPr>
          <w:fldChar w:fldCharType="separate"/>
        </w:r>
        <w:r>
          <w:rPr>
            <w:webHidden/>
          </w:rPr>
          <w:t>44</w:t>
        </w:r>
        <w:r w:rsidR="004A532C">
          <w:rPr>
            <w:webHidden/>
          </w:rPr>
          <w:fldChar w:fldCharType="end"/>
        </w:r>
      </w:hyperlink>
    </w:p>
    <w:p w:rsidR="004A532C" w:rsidRPr="00387D18" w:rsidRDefault="00DE38DB">
      <w:pPr>
        <w:pStyle w:val="TOC3"/>
        <w:rPr>
          <w:rFonts w:ascii="Calibri" w:hAnsi="Calibri"/>
          <w:sz w:val="22"/>
          <w:szCs w:val="22"/>
        </w:rPr>
      </w:pPr>
      <w:hyperlink w:anchor="_Toc184719227" w:history="1">
        <w:r w:rsidR="004A532C" w:rsidRPr="00EE6312">
          <w:rPr>
            <w:rStyle w:val="Hyperlink"/>
          </w:rPr>
          <w:t>§5783.</w:t>
        </w:r>
        <w:r w:rsidR="004A532C" w:rsidRPr="00387D18">
          <w:rPr>
            <w:rFonts w:ascii="Calibri" w:hAnsi="Calibri"/>
            <w:sz w:val="22"/>
            <w:szCs w:val="22"/>
          </w:rPr>
          <w:tab/>
        </w:r>
        <w:r w:rsidR="004A532C" w:rsidRPr="00EE6312">
          <w:rPr>
            <w:rStyle w:val="Hyperlink"/>
          </w:rPr>
          <w:t>Winner’s Circle</w:t>
        </w:r>
        <w:r w:rsidR="004A532C">
          <w:rPr>
            <w:webHidden/>
          </w:rPr>
          <w:tab/>
        </w:r>
        <w:r w:rsidR="004A532C">
          <w:rPr>
            <w:webHidden/>
          </w:rPr>
          <w:fldChar w:fldCharType="begin"/>
        </w:r>
        <w:r w:rsidR="004A532C">
          <w:rPr>
            <w:webHidden/>
          </w:rPr>
          <w:instrText xml:space="preserve"> PAGEREF _Toc184719227 \h </w:instrText>
        </w:r>
        <w:r w:rsidR="004A532C">
          <w:rPr>
            <w:webHidden/>
          </w:rPr>
        </w:r>
        <w:r w:rsidR="004A532C">
          <w:rPr>
            <w:webHidden/>
          </w:rPr>
          <w:fldChar w:fldCharType="separate"/>
        </w:r>
        <w:r>
          <w:rPr>
            <w:webHidden/>
          </w:rPr>
          <w:t>45</w:t>
        </w:r>
        <w:r w:rsidR="004A532C">
          <w:rPr>
            <w:webHidden/>
          </w:rPr>
          <w:fldChar w:fldCharType="end"/>
        </w:r>
      </w:hyperlink>
    </w:p>
    <w:p w:rsidR="004A532C" w:rsidRPr="00387D18" w:rsidRDefault="00DE38DB">
      <w:pPr>
        <w:pStyle w:val="TOC3"/>
        <w:rPr>
          <w:rFonts w:ascii="Calibri" w:hAnsi="Calibri"/>
          <w:sz w:val="22"/>
          <w:szCs w:val="22"/>
        </w:rPr>
      </w:pPr>
      <w:hyperlink w:anchor="_Toc184719228" w:history="1">
        <w:r w:rsidR="004A532C" w:rsidRPr="00EE6312">
          <w:rPr>
            <w:rStyle w:val="Hyperlink"/>
          </w:rPr>
          <w:t>§5785.</w:t>
        </w:r>
        <w:r w:rsidR="004A532C" w:rsidRPr="00387D18">
          <w:rPr>
            <w:rFonts w:ascii="Calibri" w:hAnsi="Calibri"/>
            <w:sz w:val="22"/>
            <w:szCs w:val="22"/>
          </w:rPr>
          <w:tab/>
        </w:r>
        <w:r w:rsidR="004A532C" w:rsidRPr="00EE6312">
          <w:rPr>
            <w:rStyle w:val="Hyperlink"/>
          </w:rPr>
          <w:t>Parking Areas</w:t>
        </w:r>
        <w:r w:rsidR="004A532C">
          <w:rPr>
            <w:webHidden/>
          </w:rPr>
          <w:tab/>
        </w:r>
        <w:r w:rsidR="004A532C">
          <w:rPr>
            <w:webHidden/>
          </w:rPr>
          <w:fldChar w:fldCharType="begin"/>
        </w:r>
        <w:r w:rsidR="004A532C">
          <w:rPr>
            <w:webHidden/>
          </w:rPr>
          <w:instrText xml:space="preserve"> PAGEREF _Toc184719228 \h </w:instrText>
        </w:r>
        <w:r w:rsidR="004A532C">
          <w:rPr>
            <w:webHidden/>
          </w:rPr>
        </w:r>
        <w:r w:rsidR="004A532C">
          <w:rPr>
            <w:webHidden/>
          </w:rPr>
          <w:fldChar w:fldCharType="separate"/>
        </w:r>
        <w:r>
          <w:rPr>
            <w:webHidden/>
          </w:rPr>
          <w:t>45</w:t>
        </w:r>
        <w:r w:rsidR="004A532C">
          <w:rPr>
            <w:webHidden/>
          </w:rPr>
          <w:fldChar w:fldCharType="end"/>
        </w:r>
      </w:hyperlink>
    </w:p>
    <w:p w:rsidR="004A532C" w:rsidRPr="00387D18" w:rsidRDefault="00DE38DB">
      <w:pPr>
        <w:pStyle w:val="TOC3"/>
        <w:rPr>
          <w:rFonts w:ascii="Calibri" w:hAnsi="Calibri"/>
          <w:sz w:val="22"/>
          <w:szCs w:val="22"/>
        </w:rPr>
      </w:pPr>
      <w:hyperlink w:anchor="_Toc184719229" w:history="1">
        <w:r w:rsidR="004A532C" w:rsidRPr="00EE6312">
          <w:rPr>
            <w:rStyle w:val="Hyperlink"/>
          </w:rPr>
          <w:t>§5787.</w:t>
        </w:r>
        <w:r w:rsidR="004A532C" w:rsidRPr="00387D18">
          <w:rPr>
            <w:rFonts w:ascii="Calibri" w:hAnsi="Calibri"/>
            <w:sz w:val="22"/>
            <w:szCs w:val="22"/>
          </w:rPr>
          <w:tab/>
        </w:r>
        <w:r w:rsidR="004A532C" w:rsidRPr="00EE6312">
          <w:rPr>
            <w:rStyle w:val="Hyperlink"/>
          </w:rPr>
          <w:t>Maintenance Equipment</w:t>
        </w:r>
        <w:r w:rsidR="004A532C">
          <w:rPr>
            <w:webHidden/>
          </w:rPr>
          <w:tab/>
        </w:r>
        <w:r w:rsidR="004A532C">
          <w:rPr>
            <w:webHidden/>
          </w:rPr>
          <w:fldChar w:fldCharType="begin"/>
        </w:r>
        <w:r w:rsidR="004A532C">
          <w:rPr>
            <w:webHidden/>
          </w:rPr>
          <w:instrText xml:space="preserve"> PAGEREF _Toc184719229 \h </w:instrText>
        </w:r>
        <w:r w:rsidR="004A532C">
          <w:rPr>
            <w:webHidden/>
          </w:rPr>
        </w:r>
        <w:r w:rsidR="004A532C">
          <w:rPr>
            <w:webHidden/>
          </w:rPr>
          <w:fldChar w:fldCharType="separate"/>
        </w:r>
        <w:r>
          <w:rPr>
            <w:webHidden/>
          </w:rPr>
          <w:t>45</w:t>
        </w:r>
        <w:r w:rsidR="004A532C">
          <w:rPr>
            <w:webHidden/>
          </w:rPr>
          <w:fldChar w:fldCharType="end"/>
        </w:r>
      </w:hyperlink>
    </w:p>
    <w:p w:rsidR="004A532C" w:rsidRPr="00387D18" w:rsidRDefault="00DE38DB">
      <w:pPr>
        <w:pStyle w:val="TOC3"/>
        <w:rPr>
          <w:rFonts w:ascii="Calibri" w:hAnsi="Calibri"/>
          <w:sz w:val="22"/>
          <w:szCs w:val="22"/>
        </w:rPr>
      </w:pPr>
      <w:hyperlink w:anchor="_Toc184719230" w:history="1">
        <w:r w:rsidR="004A532C" w:rsidRPr="00EE6312">
          <w:rPr>
            <w:rStyle w:val="Hyperlink"/>
          </w:rPr>
          <w:t>§5789.</w:t>
        </w:r>
        <w:r w:rsidR="004A532C" w:rsidRPr="00387D18">
          <w:rPr>
            <w:rFonts w:ascii="Calibri" w:hAnsi="Calibri"/>
            <w:sz w:val="22"/>
            <w:szCs w:val="22"/>
          </w:rPr>
          <w:tab/>
        </w:r>
        <w:r w:rsidR="004A532C" w:rsidRPr="00EE6312">
          <w:rPr>
            <w:rStyle w:val="Hyperlink"/>
          </w:rPr>
          <w:t>Off-Track Wagering Facilities</w:t>
        </w:r>
        <w:r w:rsidR="004A532C">
          <w:rPr>
            <w:webHidden/>
          </w:rPr>
          <w:tab/>
        </w:r>
        <w:r w:rsidR="004A532C">
          <w:rPr>
            <w:webHidden/>
          </w:rPr>
          <w:fldChar w:fldCharType="begin"/>
        </w:r>
        <w:r w:rsidR="004A532C">
          <w:rPr>
            <w:webHidden/>
          </w:rPr>
          <w:instrText xml:space="preserve"> PAGEREF _Toc184719230 \h </w:instrText>
        </w:r>
        <w:r w:rsidR="004A532C">
          <w:rPr>
            <w:webHidden/>
          </w:rPr>
        </w:r>
        <w:r w:rsidR="004A532C">
          <w:rPr>
            <w:webHidden/>
          </w:rPr>
          <w:fldChar w:fldCharType="separate"/>
        </w:r>
        <w:r>
          <w:rPr>
            <w:webHidden/>
          </w:rPr>
          <w:t>45</w:t>
        </w:r>
        <w:r w:rsidR="004A532C">
          <w:rPr>
            <w:webHidden/>
          </w:rPr>
          <w:fldChar w:fldCharType="end"/>
        </w:r>
      </w:hyperlink>
    </w:p>
    <w:p w:rsidR="004A532C" w:rsidRPr="00387D18" w:rsidRDefault="00DE38DB">
      <w:pPr>
        <w:pStyle w:val="TOC3"/>
        <w:rPr>
          <w:rFonts w:ascii="Calibri" w:hAnsi="Calibri"/>
          <w:sz w:val="22"/>
          <w:szCs w:val="22"/>
        </w:rPr>
      </w:pPr>
      <w:hyperlink w:anchor="_Toc184719231" w:history="1">
        <w:r w:rsidR="004A532C" w:rsidRPr="00EE6312">
          <w:rPr>
            <w:rStyle w:val="Hyperlink"/>
          </w:rPr>
          <w:t>§5791.</w:t>
        </w:r>
        <w:r w:rsidR="004A532C" w:rsidRPr="00387D18">
          <w:rPr>
            <w:rFonts w:ascii="Calibri" w:hAnsi="Calibri"/>
            <w:sz w:val="22"/>
            <w:szCs w:val="22"/>
          </w:rPr>
          <w:tab/>
        </w:r>
        <w:r w:rsidR="004A532C" w:rsidRPr="00EE6312">
          <w:rPr>
            <w:rStyle w:val="Hyperlink"/>
          </w:rPr>
          <w:t>Horse Move In and Move Out</w:t>
        </w:r>
        <w:r w:rsidR="004A532C">
          <w:rPr>
            <w:webHidden/>
          </w:rPr>
          <w:tab/>
        </w:r>
        <w:r w:rsidR="004A532C">
          <w:rPr>
            <w:webHidden/>
          </w:rPr>
          <w:fldChar w:fldCharType="begin"/>
        </w:r>
        <w:r w:rsidR="004A532C">
          <w:rPr>
            <w:webHidden/>
          </w:rPr>
          <w:instrText xml:space="preserve"> PAGEREF _Toc184719231 \h </w:instrText>
        </w:r>
        <w:r w:rsidR="004A532C">
          <w:rPr>
            <w:webHidden/>
          </w:rPr>
        </w:r>
        <w:r w:rsidR="004A532C">
          <w:rPr>
            <w:webHidden/>
          </w:rPr>
          <w:fldChar w:fldCharType="separate"/>
        </w:r>
        <w:r>
          <w:rPr>
            <w:webHidden/>
          </w:rPr>
          <w:t>45</w:t>
        </w:r>
        <w:r w:rsidR="004A532C">
          <w:rPr>
            <w:webHidden/>
          </w:rPr>
          <w:fldChar w:fldCharType="end"/>
        </w:r>
      </w:hyperlink>
    </w:p>
    <w:p w:rsidR="004A532C" w:rsidRPr="00387D18" w:rsidRDefault="00DE38DB">
      <w:pPr>
        <w:pStyle w:val="TOC3"/>
        <w:rPr>
          <w:rFonts w:ascii="Calibri" w:hAnsi="Calibri"/>
          <w:sz w:val="22"/>
          <w:szCs w:val="22"/>
        </w:rPr>
      </w:pPr>
      <w:hyperlink w:anchor="_Toc184719232" w:history="1">
        <w:r w:rsidR="004A532C" w:rsidRPr="00EE6312">
          <w:rPr>
            <w:rStyle w:val="Hyperlink"/>
          </w:rPr>
          <w:t>§5793.</w:t>
        </w:r>
        <w:r w:rsidR="004A532C" w:rsidRPr="00387D18">
          <w:rPr>
            <w:rFonts w:ascii="Calibri" w:hAnsi="Calibri"/>
            <w:sz w:val="22"/>
            <w:szCs w:val="22"/>
          </w:rPr>
          <w:tab/>
        </w:r>
        <w:r w:rsidR="004A532C" w:rsidRPr="00EE6312">
          <w:rPr>
            <w:rStyle w:val="Hyperlink"/>
          </w:rPr>
          <w:t>Reporting Altercations</w:t>
        </w:r>
        <w:r w:rsidR="004A532C">
          <w:rPr>
            <w:webHidden/>
          </w:rPr>
          <w:tab/>
        </w:r>
        <w:r w:rsidR="004A532C">
          <w:rPr>
            <w:webHidden/>
          </w:rPr>
          <w:fldChar w:fldCharType="begin"/>
        </w:r>
        <w:r w:rsidR="004A532C">
          <w:rPr>
            <w:webHidden/>
          </w:rPr>
          <w:instrText xml:space="preserve"> PAGEREF _Toc184719232 \h </w:instrText>
        </w:r>
        <w:r w:rsidR="004A532C">
          <w:rPr>
            <w:webHidden/>
          </w:rPr>
        </w:r>
        <w:r w:rsidR="004A532C">
          <w:rPr>
            <w:webHidden/>
          </w:rPr>
          <w:fldChar w:fldCharType="separate"/>
        </w:r>
        <w:r>
          <w:rPr>
            <w:webHidden/>
          </w:rPr>
          <w:t>45</w:t>
        </w:r>
        <w:r w:rsidR="004A532C">
          <w:rPr>
            <w:webHidden/>
          </w:rPr>
          <w:fldChar w:fldCharType="end"/>
        </w:r>
      </w:hyperlink>
    </w:p>
    <w:p w:rsidR="004A532C" w:rsidRPr="00387D18" w:rsidRDefault="00DE38DB">
      <w:pPr>
        <w:pStyle w:val="TOC1"/>
        <w:rPr>
          <w:rFonts w:ascii="Calibri" w:hAnsi="Calibri"/>
          <w:b w:val="0"/>
          <w:sz w:val="22"/>
          <w:szCs w:val="22"/>
        </w:rPr>
      </w:pPr>
      <w:hyperlink w:anchor="_Toc184719233" w:history="1">
        <w:r w:rsidR="004A532C" w:rsidRPr="00EE6312">
          <w:rPr>
            <w:rStyle w:val="Hyperlink"/>
          </w:rPr>
          <w:t>Part V.  Racing Procedures</w:t>
        </w:r>
      </w:hyperlink>
    </w:p>
    <w:p w:rsidR="004A532C" w:rsidRPr="00387D18" w:rsidRDefault="00DE38DB">
      <w:pPr>
        <w:pStyle w:val="TOC2"/>
        <w:rPr>
          <w:rFonts w:ascii="Calibri" w:hAnsi="Calibri"/>
          <w:noProof/>
          <w:sz w:val="22"/>
          <w:szCs w:val="22"/>
        </w:rPr>
      </w:pPr>
      <w:hyperlink w:anchor="_Toc184719234" w:history="1">
        <w:r w:rsidR="004A532C" w:rsidRPr="00EE6312">
          <w:rPr>
            <w:rStyle w:val="Hyperlink"/>
            <w:noProof/>
          </w:rPr>
          <w:t>Chapter 63.  Entries</w:t>
        </w:r>
        <w:r w:rsidR="004A532C">
          <w:rPr>
            <w:noProof/>
            <w:webHidden/>
          </w:rPr>
          <w:tab/>
        </w:r>
        <w:r w:rsidR="004A532C">
          <w:rPr>
            <w:noProof/>
            <w:webHidden/>
          </w:rPr>
          <w:fldChar w:fldCharType="begin"/>
        </w:r>
        <w:r w:rsidR="004A532C">
          <w:rPr>
            <w:noProof/>
            <w:webHidden/>
          </w:rPr>
          <w:instrText xml:space="preserve"> PAGEREF _Toc184719234 \h </w:instrText>
        </w:r>
        <w:r w:rsidR="004A532C">
          <w:rPr>
            <w:noProof/>
            <w:webHidden/>
          </w:rPr>
        </w:r>
        <w:r w:rsidR="004A532C">
          <w:rPr>
            <w:noProof/>
            <w:webHidden/>
          </w:rPr>
          <w:fldChar w:fldCharType="separate"/>
        </w:r>
        <w:r>
          <w:rPr>
            <w:noProof/>
            <w:webHidden/>
          </w:rPr>
          <w:t>47</w:t>
        </w:r>
        <w:r w:rsidR="004A532C">
          <w:rPr>
            <w:noProof/>
            <w:webHidden/>
          </w:rPr>
          <w:fldChar w:fldCharType="end"/>
        </w:r>
      </w:hyperlink>
    </w:p>
    <w:p w:rsidR="004A532C" w:rsidRPr="00387D18" w:rsidRDefault="00DE38DB">
      <w:pPr>
        <w:pStyle w:val="TOC3"/>
        <w:rPr>
          <w:rFonts w:ascii="Calibri" w:hAnsi="Calibri"/>
          <w:sz w:val="22"/>
          <w:szCs w:val="22"/>
        </w:rPr>
      </w:pPr>
      <w:hyperlink w:anchor="_Toc184719235" w:history="1">
        <w:r w:rsidR="004A532C" w:rsidRPr="00EE6312">
          <w:rPr>
            <w:rStyle w:val="Hyperlink"/>
          </w:rPr>
          <w:t>§6301.</w:t>
        </w:r>
        <w:r w:rsidR="004A532C" w:rsidRPr="00387D18">
          <w:rPr>
            <w:rFonts w:ascii="Calibri" w:hAnsi="Calibri"/>
            <w:sz w:val="22"/>
            <w:szCs w:val="22"/>
          </w:rPr>
          <w:tab/>
        </w:r>
        <w:r w:rsidR="004A532C" w:rsidRPr="00EE6312">
          <w:rPr>
            <w:rStyle w:val="Hyperlink"/>
          </w:rPr>
          <w:t>Procedure</w:t>
        </w:r>
        <w:r w:rsidR="004A532C">
          <w:rPr>
            <w:webHidden/>
          </w:rPr>
          <w:tab/>
        </w:r>
        <w:r w:rsidR="004A532C">
          <w:rPr>
            <w:webHidden/>
          </w:rPr>
          <w:fldChar w:fldCharType="begin"/>
        </w:r>
        <w:r w:rsidR="004A532C">
          <w:rPr>
            <w:webHidden/>
          </w:rPr>
          <w:instrText xml:space="preserve"> PAGEREF _Toc184719235 \h </w:instrText>
        </w:r>
        <w:r w:rsidR="004A532C">
          <w:rPr>
            <w:webHidden/>
          </w:rPr>
        </w:r>
        <w:r w:rsidR="004A532C">
          <w:rPr>
            <w:webHidden/>
          </w:rPr>
          <w:fldChar w:fldCharType="separate"/>
        </w:r>
        <w:r>
          <w:rPr>
            <w:webHidden/>
          </w:rPr>
          <w:t>47</w:t>
        </w:r>
        <w:r w:rsidR="004A532C">
          <w:rPr>
            <w:webHidden/>
          </w:rPr>
          <w:fldChar w:fldCharType="end"/>
        </w:r>
      </w:hyperlink>
    </w:p>
    <w:p w:rsidR="004A532C" w:rsidRPr="00387D18" w:rsidRDefault="00DE38DB">
      <w:pPr>
        <w:pStyle w:val="TOC3"/>
        <w:rPr>
          <w:rFonts w:ascii="Calibri" w:hAnsi="Calibri"/>
          <w:sz w:val="22"/>
          <w:szCs w:val="22"/>
        </w:rPr>
      </w:pPr>
      <w:hyperlink w:anchor="_Toc184719236" w:history="1">
        <w:r w:rsidR="004A532C" w:rsidRPr="00EE6312">
          <w:rPr>
            <w:rStyle w:val="Hyperlink"/>
          </w:rPr>
          <w:t>§6303.</w:t>
        </w:r>
        <w:r w:rsidR="004A532C" w:rsidRPr="00387D18">
          <w:rPr>
            <w:rFonts w:ascii="Calibri" w:hAnsi="Calibri"/>
            <w:sz w:val="22"/>
            <w:szCs w:val="22"/>
          </w:rPr>
          <w:tab/>
        </w:r>
        <w:r w:rsidR="004A532C" w:rsidRPr="00EE6312">
          <w:rPr>
            <w:rStyle w:val="Hyperlink"/>
          </w:rPr>
          <w:t>Entrance Fee</w:t>
        </w:r>
        <w:r w:rsidR="004A532C">
          <w:rPr>
            <w:webHidden/>
          </w:rPr>
          <w:tab/>
        </w:r>
        <w:r w:rsidR="004A532C">
          <w:rPr>
            <w:webHidden/>
          </w:rPr>
          <w:fldChar w:fldCharType="begin"/>
        </w:r>
        <w:r w:rsidR="004A532C">
          <w:rPr>
            <w:webHidden/>
          </w:rPr>
          <w:instrText xml:space="preserve"> PAGEREF _Toc184719236 \h </w:instrText>
        </w:r>
        <w:r w:rsidR="004A532C">
          <w:rPr>
            <w:webHidden/>
          </w:rPr>
        </w:r>
        <w:r w:rsidR="004A532C">
          <w:rPr>
            <w:webHidden/>
          </w:rPr>
          <w:fldChar w:fldCharType="separate"/>
        </w:r>
        <w:r>
          <w:rPr>
            <w:webHidden/>
          </w:rPr>
          <w:t>47</w:t>
        </w:r>
        <w:r w:rsidR="004A532C">
          <w:rPr>
            <w:webHidden/>
          </w:rPr>
          <w:fldChar w:fldCharType="end"/>
        </w:r>
      </w:hyperlink>
    </w:p>
    <w:p w:rsidR="004A532C" w:rsidRPr="00387D18" w:rsidRDefault="00DE38DB">
      <w:pPr>
        <w:pStyle w:val="TOC3"/>
        <w:rPr>
          <w:rFonts w:ascii="Calibri" w:hAnsi="Calibri"/>
          <w:sz w:val="22"/>
          <w:szCs w:val="22"/>
        </w:rPr>
      </w:pPr>
      <w:hyperlink w:anchor="_Toc184719237" w:history="1">
        <w:r w:rsidR="004A532C" w:rsidRPr="00EE6312">
          <w:rPr>
            <w:rStyle w:val="Hyperlink"/>
          </w:rPr>
          <w:t>§6305.</w:t>
        </w:r>
        <w:r w:rsidR="004A532C" w:rsidRPr="00387D18">
          <w:rPr>
            <w:rFonts w:ascii="Calibri" w:hAnsi="Calibri"/>
            <w:sz w:val="22"/>
            <w:szCs w:val="22"/>
          </w:rPr>
          <w:tab/>
        </w:r>
        <w:r w:rsidR="004A532C" w:rsidRPr="00EE6312">
          <w:rPr>
            <w:rStyle w:val="Hyperlink"/>
          </w:rPr>
          <w:t>Identity of Horse</w:t>
        </w:r>
        <w:r w:rsidR="004A532C">
          <w:rPr>
            <w:webHidden/>
          </w:rPr>
          <w:tab/>
        </w:r>
        <w:r w:rsidR="004A532C">
          <w:rPr>
            <w:webHidden/>
          </w:rPr>
          <w:fldChar w:fldCharType="begin"/>
        </w:r>
        <w:r w:rsidR="004A532C">
          <w:rPr>
            <w:webHidden/>
          </w:rPr>
          <w:instrText xml:space="preserve"> PAGEREF _Toc184719237 \h </w:instrText>
        </w:r>
        <w:r w:rsidR="004A532C">
          <w:rPr>
            <w:webHidden/>
          </w:rPr>
        </w:r>
        <w:r w:rsidR="004A532C">
          <w:rPr>
            <w:webHidden/>
          </w:rPr>
          <w:fldChar w:fldCharType="separate"/>
        </w:r>
        <w:r>
          <w:rPr>
            <w:webHidden/>
          </w:rPr>
          <w:t>47</w:t>
        </w:r>
        <w:r w:rsidR="004A532C">
          <w:rPr>
            <w:webHidden/>
          </w:rPr>
          <w:fldChar w:fldCharType="end"/>
        </w:r>
      </w:hyperlink>
    </w:p>
    <w:p w:rsidR="004A532C" w:rsidRPr="00387D18" w:rsidRDefault="00DE38DB">
      <w:pPr>
        <w:pStyle w:val="TOC3"/>
        <w:rPr>
          <w:rFonts w:ascii="Calibri" w:hAnsi="Calibri"/>
          <w:sz w:val="22"/>
          <w:szCs w:val="22"/>
        </w:rPr>
      </w:pPr>
      <w:hyperlink w:anchor="_Toc184719238" w:history="1">
        <w:r w:rsidR="004A532C" w:rsidRPr="00EE6312">
          <w:rPr>
            <w:rStyle w:val="Hyperlink"/>
          </w:rPr>
          <w:t>§6307.</w:t>
        </w:r>
        <w:r w:rsidR="004A532C" w:rsidRPr="00387D18">
          <w:rPr>
            <w:rFonts w:ascii="Calibri" w:hAnsi="Calibri"/>
            <w:sz w:val="22"/>
            <w:szCs w:val="22"/>
          </w:rPr>
          <w:tab/>
        </w:r>
        <w:r w:rsidR="004A532C" w:rsidRPr="00EE6312">
          <w:rPr>
            <w:rStyle w:val="Hyperlink"/>
          </w:rPr>
          <w:t>Refusal of Entry</w:t>
        </w:r>
        <w:r w:rsidR="004A532C">
          <w:rPr>
            <w:webHidden/>
          </w:rPr>
          <w:tab/>
        </w:r>
        <w:r w:rsidR="004A532C">
          <w:rPr>
            <w:webHidden/>
          </w:rPr>
          <w:fldChar w:fldCharType="begin"/>
        </w:r>
        <w:r w:rsidR="004A532C">
          <w:rPr>
            <w:webHidden/>
          </w:rPr>
          <w:instrText xml:space="preserve"> PAGEREF _Toc184719238 \h </w:instrText>
        </w:r>
        <w:r w:rsidR="004A532C">
          <w:rPr>
            <w:webHidden/>
          </w:rPr>
        </w:r>
        <w:r w:rsidR="004A532C">
          <w:rPr>
            <w:webHidden/>
          </w:rPr>
          <w:fldChar w:fldCharType="separate"/>
        </w:r>
        <w:r>
          <w:rPr>
            <w:webHidden/>
          </w:rPr>
          <w:t>47</w:t>
        </w:r>
        <w:r w:rsidR="004A532C">
          <w:rPr>
            <w:webHidden/>
          </w:rPr>
          <w:fldChar w:fldCharType="end"/>
        </w:r>
      </w:hyperlink>
    </w:p>
    <w:p w:rsidR="004A532C" w:rsidRPr="00387D18" w:rsidRDefault="00DE38DB">
      <w:pPr>
        <w:pStyle w:val="TOC3"/>
        <w:rPr>
          <w:rFonts w:ascii="Calibri" w:hAnsi="Calibri"/>
          <w:sz w:val="22"/>
          <w:szCs w:val="22"/>
        </w:rPr>
      </w:pPr>
      <w:hyperlink w:anchor="_Toc184719239" w:history="1">
        <w:r w:rsidR="004A532C" w:rsidRPr="00EE6312">
          <w:rPr>
            <w:rStyle w:val="Hyperlink"/>
          </w:rPr>
          <w:t>§6309.</w:t>
        </w:r>
        <w:r w:rsidR="004A532C" w:rsidRPr="00387D18">
          <w:rPr>
            <w:rFonts w:ascii="Calibri" w:hAnsi="Calibri"/>
            <w:sz w:val="22"/>
            <w:szCs w:val="22"/>
          </w:rPr>
          <w:tab/>
        </w:r>
        <w:r w:rsidR="004A532C" w:rsidRPr="00EE6312">
          <w:rPr>
            <w:rStyle w:val="Hyperlink"/>
          </w:rPr>
          <w:t>Limitation of Entries</w:t>
        </w:r>
        <w:r w:rsidR="004A532C">
          <w:rPr>
            <w:webHidden/>
          </w:rPr>
          <w:tab/>
        </w:r>
        <w:r w:rsidR="004A532C">
          <w:rPr>
            <w:webHidden/>
          </w:rPr>
          <w:fldChar w:fldCharType="begin"/>
        </w:r>
        <w:r w:rsidR="004A532C">
          <w:rPr>
            <w:webHidden/>
          </w:rPr>
          <w:instrText xml:space="preserve"> PAGEREF _Toc184719239 \h </w:instrText>
        </w:r>
        <w:r w:rsidR="004A532C">
          <w:rPr>
            <w:webHidden/>
          </w:rPr>
        </w:r>
        <w:r w:rsidR="004A532C">
          <w:rPr>
            <w:webHidden/>
          </w:rPr>
          <w:fldChar w:fldCharType="separate"/>
        </w:r>
        <w:r>
          <w:rPr>
            <w:webHidden/>
          </w:rPr>
          <w:t>47</w:t>
        </w:r>
        <w:r w:rsidR="004A532C">
          <w:rPr>
            <w:webHidden/>
          </w:rPr>
          <w:fldChar w:fldCharType="end"/>
        </w:r>
      </w:hyperlink>
    </w:p>
    <w:p w:rsidR="004A532C" w:rsidRPr="00387D18" w:rsidRDefault="00DE38DB">
      <w:pPr>
        <w:pStyle w:val="TOC3"/>
        <w:rPr>
          <w:rFonts w:ascii="Calibri" w:hAnsi="Calibri"/>
          <w:sz w:val="22"/>
          <w:szCs w:val="22"/>
        </w:rPr>
      </w:pPr>
      <w:hyperlink w:anchor="_Toc184719240" w:history="1">
        <w:r w:rsidR="004A532C" w:rsidRPr="00EE6312">
          <w:rPr>
            <w:rStyle w:val="Hyperlink"/>
          </w:rPr>
          <w:t>§6311.</w:t>
        </w:r>
        <w:r w:rsidR="004A532C" w:rsidRPr="00387D18">
          <w:rPr>
            <w:rFonts w:ascii="Calibri" w:hAnsi="Calibri"/>
            <w:sz w:val="22"/>
            <w:szCs w:val="22"/>
          </w:rPr>
          <w:tab/>
        </w:r>
        <w:r w:rsidR="004A532C" w:rsidRPr="00EE6312">
          <w:rPr>
            <w:rStyle w:val="Hyperlink"/>
          </w:rPr>
          <w:t>Registration of Horse</w:t>
        </w:r>
        <w:r w:rsidR="004A532C">
          <w:rPr>
            <w:webHidden/>
          </w:rPr>
          <w:tab/>
        </w:r>
        <w:r w:rsidR="004A532C">
          <w:rPr>
            <w:webHidden/>
          </w:rPr>
          <w:fldChar w:fldCharType="begin"/>
        </w:r>
        <w:r w:rsidR="004A532C">
          <w:rPr>
            <w:webHidden/>
          </w:rPr>
          <w:instrText xml:space="preserve"> PAGEREF _Toc184719240 \h </w:instrText>
        </w:r>
        <w:r w:rsidR="004A532C">
          <w:rPr>
            <w:webHidden/>
          </w:rPr>
        </w:r>
        <w:r w:rsidR="004A532C">
          <w:rPr>
            <w:webHidden/>
          </w:rPr>
          <w:fldChar w:fldCharType="separate"/>
        </w:r>
        <w:r>
          <w:rPr>
            <w:webHidden/>
          </w:rPr>
          <w:t>47</w:t>
        </w:r>
        <w:r w:rsidR="004A532C">
          <w:rPr>
            <w:webHidden/>
          </w:rPr>
          <w:fldChar w:fldCharType="end"/>
        </w:r>
      </w:hyperlink>
    </w:p>
    <w:p w:rsidR="004A532C" w:rsidRPr="00387D18" w:rsidRDefault="00DE38DB">
      <w:pPr>
        <w:pStyle w:val="TOC3"/>
        <w:rPr>
          <w:rFonts w:ascii="Calibri" w:hAnsi="Calibri"/>
          <w:sz w:val="22"/>
          <w:szCs w:val="22"/>
        </w:rPr>
      </w:pPr>
      <w:hyperlink w:anchor="_Toc184719241" w:history="1">
        <w:r w:rsidR="004A532C" w:rsidRPr="00EE6312">
          <w:rPr>
            <w:rStyle w:val="Hyperlink"/>
          </w:rPr>
          <w:t>§6313.</w:t>
        </w:r>
        <w:r w:rsidR="004A532C" w:rsidRPr="00387D18">
          <w:rPr>
            <w:rFonts w:ascii="Calibri" w:hAnsi="Calibri"/>
            <w:sz w:val="22"/>
            <w:szCs w:val="22"/>
          </w:rPr>
          <w:tab/>
        </w:r>
        <w:r w:rsidR="004A532C" w:rsidRPr="00EE6312">
          <w:rPr>
            <w:rStyle w:val="Hyperlink"/>
          </w:rPr>
          <w:t>Change of Name</w:t>
        </w:r>
        <w:r w:rsidR="004A532C">
          <w:rPr>
            <w:webHidden/>
          </w:rPr>
          <w:tab/>
        </w:r>
        <w:r w:rsidR="004A532C">
          <w:rPr>
            <w:webHidden/>
          </w:rPr>
          <w:fldChar w:fldCharType="begin"/>
        </w:r>
        <w:r w:rsidR="004A532C">
          <w:rPr>
            <w:webHidden/>
          </w:rPr>
          <w:instrText xml:space="preserve"> PAGEREF _Toc184719241 \h </w:instrText>
        </w:r>
        <w:r w:rsidR="004A532C">
          <w:rPr>
            <w:webHidden/>
          </w:rPr>
        </w:r>
        <w:r w:rsidR="004A532C">
          <w:rPr>
            <w:webHidden/>
          </w:rPr>
          <w:fldChar w:fldCharType="separate"/>
        </w:r>
        <w:r>
          <w:rPr>
            <w:webHidden/>
          </w:rPr>
          <w:t>47</w:t>
        </w:r>
        <w:r w:rsidR="004A532C">
          <w:rPr>
            <w:webHidden/>
          </w:rPr>
          <w:fldChar w:fldCharType="end"/>
        </w:r>
      </w:hyperlink>
    </w:p>
    <w:p w:rsidR="004A532C" w:rsidRPr="00387D18" w:rsidRDefault="00DE38DB">
      <w:pPr>
        <w:pStyle w:val="TOC3"/>
        <w:rPr>
          <w:rFonts w:ascii="Calibri" w:hAnsi="Calibri"/>
          <w:sz w:val="22"/>
          <w:szCs w:val="22"/>
        </w:rPr>
      </w:pPr>
      <w:hyperlink w:anchor="_Toc184719242" w:history="1">
        <w:r w:rsidR="004A532C" w:rsidRPr="00EE6312">
          <w:rPr>
            <w:rStyle w:val="Hyperlink"/>
          </w:rPr>
          <w:t>§6315.</w:t>
        </w:r>
        <w:r w:rsidR="004A532C" w:rsidRPr="00387D18">
          <w:rPr>
            <w:rFonts w:ascii="Calibri" w:hAnsi="Calibri"/>
            <w:sz w:val="22"/>
            <w:szCs w:val="22"/>
          </w:rPr>
          <w:tab/>
        </w:r>
        <w:r w:rsidR="004A532C" w:rsidRPr="00EE6312">
          <w:rPr>
            <w:rStyle w:val="Hyperlink"/>
          </w:rPr>
          <w:t>Necessity of Trainer</w:t>
        </w:r>
        <w:r w:rsidR="004A532C">
          <w:rPr>
            <w:webHidden/>
          </w:rPr>
          <w:tab/>
        </w:r>
        <w:r w:rsidR="004A532C">
          <w:rPr>
            <w:webHidden/>
          </w:rPr>
          <w:fldChar w:fldCharType="begin"/>
        </w:r>
        <w:r w:rsidR="004A532C">
          <w:rPr>
            <w:webHidden/>
          </w:rPr>
          <w:instrText xml:space="preserve"> PAGEREF _Toc184719242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43" w:history="1">
        <w:r w:rsidR="004A532C" w:rsidRPr="00EE6312">
          <w:rPr>
            <w:rStyle w:val="Hyperlink"/>
          </w:rPr>
          <w:t>§6317.</w:t>
        </w:r>
        <w:r w:rsidR="004A532C" w:rsidRPr="00387D18">
          <w:rPr>
            <w:rFonts w:ascii="Calibri" w:hAnsi="Calibri"/>
            <w:sz w:val="22"/>
            <w:szCs w:val="22"/>
          </w:rPr>
          <w:tab/>
        </w:r>
        <w:r w:rsidR="004A532C" w:rsidRPr="00EE6312">
          <w:rPr>
            <w:rStyle w:val="Hyperlink"/>
          </w:rPr>
          <w:t>Change of Identity in Violation of Rules</w:t>
        </w:r>
        <w:r w:rsidR="004A532C">
          <w:rPr>
            <w:webHidden/>
          </w:rPr>
          <w:tab/>
        </w:r>
        <w:r w:rsidR="004A532C">
          <w:rPr>
            <w:webHidden/>
          </w:rPr>
          <w:fldChar w:fldCharType="begin"/>
        </w:r>
        <w:r w:rsidR="004A532C">
          <w:rPr>
            <w:webHidden/>
          </w:rPr>
          <w:instrText xml:space="preserve"> PAGEREF _Toc184719243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44" w:history="1">
        <w:r w:rsidR="004A532C" w:rsidRPr="00EE6312">
          <w:rPr>
            <w:rStyle w:val="Hyperlink"/>
          </w:rPr>
          <w:t>§6319.</w:t>
        </w:r>
        <w:r w:rsidR="004A532C" w:rsidRPr="00387D18">
          <w:rPr>
            <w:rFonts w:ascii="Calibri" w:hAnsi="Calibri"/>
            <w:sz w:val="22"/>
            <w:szCs w:val="22"/>
          </w:rPr>
          <w:tab/>
        </w:r>
        <w:r w:rsidR="004A532C" w:rsidRPr="00EE6312">
          <w:rPr>
            <w:rStyle w:val="Hyperlink"/>
          </w:rPr>
          <w:t>Publication of Past Performances</w:t>
        </w:r>
        <w:r w:rsidR="004A532C">
          <w:rPr>
            <w:webHidden/>
          </w:rPr>
          <w:tab/>
        </w:r>
        <w:r w:rsidR="004A532C">
          <w:rPr>
            <w:webHidden/>
          </w:rPr>
          <w:fldChar w:fldCharType="begin"/>
        </w:r>
        <w:r w:rsidR="004A532C">
          <w:rPr>
            <w:webHidden/>
          </w:rPr>
          <w:instrText xml:space="preserve"> PAGEREF _Toc184719244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45" w:history="1">
        <w:r w:rsidR="004A532C" w:rsidRPr="00EE6312">
          <w:rPr>
            <w:rStyle w:val="Hyperlink"/>
          </w:rPr>
          <w:t>§6321.</w:t>
        </w:r>
        <w:r w:rsidR="004A532C" w:rsidRPr="00387D18">
          <w:rPr>
            <w:rFonts w:ascii="Calibri" w:hAnsi="Calibri"/>
            <w:sz w:val="22"/>
            <w:szCs w:val="22"/>
          </w:rPr>
          <w:tab/>
        </w:r>
        <w:r w:rsidR="004A532C" w:rsidRPr="00EE6312">
          <w:rPr>
            <w:rStyle w:val="Hyperlink"/>
          </w:rPr>
          <w:t>Registration with Racing Secretary</w:t>
        </w:r>
        <w:r w:rsidR="004A532C">
          <w:rPr>
            <w:webHidden/>
          </w:rPr>
          <w:tab/>
        </w:r>
        <w:r w:rsidR="004A532C">
          <w:rPr>
            <w:webHidden/>
          </w:rPr>
          <w:fldChar w:fldCharType="begin"/>
        </w:r>
        <w:r w:rsidR="004A532C">
          <w:rPr>
            <w:webHidden/>
          </w:rPr>
          <w:instrText xml:space="preserve"> PAGEREF _Toc184719245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46" w:history="1">
        <w:r w:rsidR="004A532C" w:rsidRPr="00EE6312">
          <w:rPr>
            <w:rStyle w:val="Hyperlink"/>
          </w:rPr>
          <w:t>§6323.</w:t>
        </w:r>
        <w:r w:rsidR="004A532C" w:rsidRPr="00387D18">
          <w:rPr>
            <w:rFonts w:ascii="Calibri" w:hAnsi="Calibri"/>
            <w:sz w:val="22"/>
            <w:szCs w:val="22"/>
          </w:rPr>
          <w:tab/>
        </w:r>
        <w:r w:rsidR="004A532C" w:rsidRPr="00EE6312">
          <w:rPr>
            <w:rStyle w:val="Hyperlink"/>
          </w:rPr>
          <w:t>Identify Horse to Starter</w:t>
        </w:r>
        <w:r w:rsidR="004A532C">
          <w:rPr>
            <w:webHidden/>
          </w:rPr>
          <w:tab/>
        </w:r>
        <w:r w:rsidR="004A532C">
          <w:rPr>
            <w:webHidden/>
          </w:rPr>
          <w:fldChar w:fldCharType="begin"/>
        </w:r>
        <w:r w:rsidR="004A532C">
          <w:rPr>
            <w:webHidden/>
          </w:rPr>
          <w:instrText xml:space="preserve"> PAGEREF _Toc184719246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47" w:history="1">
        <w:r w:rsidR="004A532C" w:rsidRPr="00EE6312">
          <w:rPr>
            <w:rStyle w:val="Hyperlink"/>
          </w:rPr>
          <w:t>§6325.</w:t>
        </w:r>
        <w:r w:rsidR="004A532C" w:rsidRPr="00387D18">
          <w:rPr>
            <w:rFonts w:ascii="Calibri" w:hAnsi="Calibri"/>
            <w:sz w:val="22"/>
            <w:szCs w:val="22"/>
          </w:rPr>
          <w:tab/>
        </w:r>
        <w:r w:rsidR="004A532C" w:rsidRPr="00EE6312">
          <w:rPr>
            <w:rStyle w:val="Hyperlink"/>
          </w:rPr>
          <w:t>Filing of Ownership with Secretary</w:t>
        </w:r>
        <w:r w:rsidR="004A532C">
          <w:rPr>
            <w:webHidden/>
          </w:rPr>
          <w:tab/>
        </w:r>
        <w:r w:rsidR="004A532C">
          <w:rPr>
            <w:webHidden/>
          </w:rPr>
          <w:fldChar w:fldCharType="begin"/>
        </w:r>
        <w:r w:rsidR="004A532C">
          <w:rPr>
            <w:webHidden/>
          </w:rPr>
          <w:instrText xml:space="preserve"> PAGEREF _Toc184719247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48" w:history="1">
        <w:r w:rsidR="004A532C" w:rsidRPr="00EE6312">
          <w:rPr>
            <w:rStyle w:val="Hyperlink"/>
          </w:rPr>
          <w:t>§6327.</w:t>
        </w:r>
        <w:r w:rsidR="004A532C" w:rsidRPr="00387D18">
          <w:rPr>
            <w:rFonts w:ascii="Calibri" w:hAnsi="Calibri"/>
            <w:sz w:val="22"/>
            <w:szCs w:val="22"/>
          </w:rPr>
          <w:tab/>
        </w:r>
        <w:r w:rsidR="004A532C" w:rsidRPr="00EE6312">
          <w:rPr>
            <w:rStyle w:val="Hyperlink"/>
          </w:rPr>
          <w:t>Filing of Mortgage, Bill of Sale or Lien</w:t>
        </w:r>
        <w:r w:rsidR="004A532C">
          <w:rPr>
            <w:webHidden/>
          </w:rPr>
          <w:tab/>
        </w:r>
        <w:r w:rsidR="004A532C">
          <w:rPr>
            <w:webHidden/>
          </w:rPr>
          <w:fldChar w:fldCharType="begin"/>
        </w:r>
        <w:r w:rsidR="004A532C">
          <w:rPr>
            <w:webHidden/>
          </w:rPr>
          <w:instrText xml:space="preserve"> PAGEREF _Toc184719248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49" w:history="1">
        <w:r w:rsidR="004A532C" w:rsidRPr="00EE6312">
          <w:rPr>
            <w:rStyle w:val="Hyperlink"/>
          </w:rPr>
          <w:t>§6329.</w:t>
        </w:r>
        <w:r w:rsidR="004A532C" w:rsidRPr="00387D18">
          <w:rPr>
            <w:rFonts w:ascii="Calibri" w:hAnsi="Calibri"/>
            <w:sz w:val="22"/>
            <w:szCs w:val="22"/>
          </w:rPr>
          <w:tab/>
        </w:r>
        <w:r w:rsidR="004A532C" w:rsidRPr="00EE6312">
          <w:rPr>
            <w:rStyle w:val="Hyperlink"/>
          </w:rPr>
          <w:t>Two Races on a Day</w:t>
        </w:r>
        <w:r w:rsidR="004A532C">
          <w:rPr>
            <w:webHidden/>
          </w:rPr>
          <w:tab/>
        </w:r>
        <w:r w:rsidR="004A532C">
          <w:rPr>
            <w:webHidden/>
          </w:rPr>
          <w:fldChar w:fldCharType="begin"/>
        </w:r>
        <w:r w:rsidR="004A532C">
          <w:rPr>
            <w:webHidden/>
          </w:rPr>
          <w:instrText xml:space="preserve"> PAGEREF _Toc184719249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50" w:history="1">
        <w:r w:rsidR="004A532C" w:rsidRPr="00EE6312">
          <w:rPr>
            <w:rStyle w:val="Hyperlink"/>
          </w:rPr>
          <w:t>§6331.</w:t>
        </w:r>
        <w:r w:rsidR="004A532C" w:rsidRPr="00387D18">
          <w:rPr>
            <w:rFonts w:ascii="Calibri" w:hAnsi="Calibri"/>
            <w:sz w:val="22"/>
            <w:szCs w:val="22"/>
          </w:rPr>
          <w:tab/>
        </w:r>
        <w:r w:rsidR="004A532C" w:rsidRPr="00EE6312">
          <w:rPr>
            <w:rStyle w:val="Hyperlink"/>
          </w:rPr>
          <w:t>Eligibility</w:t>
        </w:r>
        <w:r w:rsidR="004A532C">
          <w:rPr>
            <w:webHidden/>
          </w:rPr>
          <w:tab/>
        </w:r>
        <w:r w:rsidR="004A532C">
          <w:rPr>
            <w:webHidden/>
          </w:rPr>
          <w:fldChar w:fldCharType="begin"/>
        </w:r>
        <w:r w:rsidR="004A532C">
          <w:rPr>
            <w:webHidden/>
          </w:rPr>
          <w:instrText xml:space="preserve"> PAGEREF _Toc184719250 \h </w:instrText>
        </w:r>
        <w:r w:rsidR="004A532C">
          <w:rPr>
            <w:webHidden/>
          </w:rPr>
        </w:r>
        <w:r w:rsidR="004A532C">
          <w:rPr>
            <w:webHidden/>
          </w:rPr>
          <w:fldChar w:fldCharType="separate"/>
        </w:r>
        <w:r>
          <w:rPr>
            <w:webHidden/>
          </w:rPr>
          <w:t>48</w:t>
        </w:r>
        <w:r w:rsidR="004A532C">
          <w:rPr>
            <w:webHidden/>
          </w:rPr>
          <w:fldChar w:fldCharType="end"/>
        </w:r>
      </w:hyperlink>
    </w:p>
    <w:p w:rsidR="004A532C" w:rsidRPr="00387D18" w:rsidRDefault="00DE38DB">
      <w:pPr>
        <w:pStyle w:val="TOC3"/>
        <w:rPr>
          <w:rFonts w:ascii="Calibri" w:hAnsi="Calibri"/>
          <w:sz w:val="22"/>
          <w:szCs w:val="22"/>
        </w:rPr>
      </w:pPr>
      <w:hyperlink w:anchor="_Toc184719251" w:history="1">
        <w:r w:rsidR="004A532C" w:rsidRPr="00EE6312">
          <w:rPr>
            <w:rStyle w:val="Hyperlink"/>
          </w:rPr>
          <w:t>§6333.</w:t>
        </w:r>
        <w:r w:rsidR="004A532C" w:rsidRPr="00387D18">
          <w:rPr>
            <w:rFonts w:ascii="Calibri" w:hAnsi="Calibri"/>
            <w:sz w:val="22"/>
            <w:szCs w:val="22"/>
          </w:rPr>
          <w:tab/>
        </w:r>
        <w:r w:rsidR="004A532C" w:rsidRPr="00EE6312">
          <w:rPr>
            <w:rStyle w:val="Hyperlink"/>
          </w:rPr>
          <w:t>Invalid Entries</w:t>
        </w:r>
        <w:r w:rsidR="004A532C">
          <w:rPr>
            <w:webHidden/>
          </w:rPr>
          <w:tab/>
        </w:r>
        <w:r w:rsidR="004A532C">
          <w:rPr>
            <w:webHidden/>
          </w:rPr>
          <w:fldChar w:fldCharType="begin"/>
        </w:r>
        <w:r w:rsidR="004A532C">
          <w:rPr>
            <w:webHidden/>
          </w:rPr>
          <w:instrText xml:space="preserve"> PAGEREF _Toc184719251 \h </w:instrText>
        </w:r>
        <w:r w:rsidR="004A532C">
          <w:rPr>
            <w:webHidden/>
          </w:rPr>
        </w:r>
        <w:r w:rsidR="004A532C">
          <w:rPr>
            <w:webHidden/>
          </w:rPr>
          <w:fldChar w:fldCharType="separate"/>
        </w:r>
        <w:r>
          <w:rPr>
            <w:webHidden/>
          </w:rPr>
          <w:t>49</w:t>
        </w:r>
        <w:r w:rsidR="004A532C">
          <w:rPr>
            <w:webHidden/>
          </w:rPr>
          <w:fldChar w:fldCharType="end"/>
        </w:r>
      </w:hyperlink>
    </w:p>
    <w:p w:rsidR="004A532C" w:rsidRPr="00387D18" w:rsidRDefault="00DE38DB">
      <w:pPr>
        <w:pStyle w:val="TOC3"/>
        <w:rPr>
          <w:rFonts w:ascii="Calibri" w:hAnsi="Calibri"/>
          <w:sz w:val="22"/>
          <w:szCs w:val="22"/>
        </w:rPr>
      </w:pPr>
      <w:hyperlink w:anchor="_Toc184719252" w:history="1">
        <w:r w:rsidR="004A532C" w:rsidRPr="00EE6312">
          <w:rPr>
            <w:rStyle w:val="Hyperlink"/>
          </w:rPr>
          <w:t>§6335.</w:t>
        </w:r>
        <w:r w:rsidR="004A532C" w:rsidRPr="00387D18">
          <w:rPr>
            <w:rFonts w:ascii="Calibri" w:hAnsi="Calibri"/>
            <w:sz w:val="22"/>
            <w:szCs w:val="22"/>
          </w:rPr>
          <w:tab/>
        </w:r>
        <w:r w:rsidR="004A532C" w:rsidRPr="00EE6312">
          <w:rPr>
            <w:rStyle w:val="Hyperlink"/>
          </w:rPr>
          <w:t>Owner's Entry of More Than One Horse</w:t>
        </w:r>
        <w:r w:rsidR="004A532C">
          <w:rPr>
            <w:webHidden/>
          </w:rPr>
          <w:tab/>
        </w:r>
        <w:r w:rsidR="004A532C">
          <w:rPr>
            <w:webHidden/>
          </w:rPr>
          <w:fldChar w:fldCharType="begin"/>
        </w:r>
        <w:r w:rsidR="004A532C">
          <w:rPr>
            <w:webHidden/>
          </w:rPr>
          <w:instrText xml:space="preserve"> PAGEREF _Toc184719252 \h </w:instrText>
        </w:r>
        <w:r w:rsidR="004A532C">
          <w:rPr>
            <w:webHidden/>
          </w:rPr>
        </w:r>
        <w:r w:rsidR="004A532C">
          <w:rPr>
            <w:webHidden/>
          </w:rPr>
          <w:fldChar w:fldCharType="separate"/>
        </w:r>
        <w:r>
          <w:rPr>
            <w:webHidden/>
          </w:rPr>
          <w:t>49</w:t>
        </w:r>
        <w:r w:rsidR="004A532C">
          <w:rPr>
            <w:webHidden/>
          </w:rPr>
          <w:fldChar w:fldCharType="end"/>
        </w:r>
      </w:hyperlink>
    </w:p>
    <w:p w:rsidR="004A532C" w:rsidRPr="00387D18" w:rsidRDefault="00DE38DB">
      <w:pPr>
        <w:pStyle w:val="TOC3"/>
        <w:rPr>
          <w:rFonts w:ascii="Calibri" w:hAnsi="Calibri"/>
          <w:sz w:val="22"/>
          <w:szCs w:val="22"/>
        </w:rPr>
      </w:pPr>
      <w:hyperlink w:anchor="_Toc184719253" w:history="1">
        <w:r w:rsidR="004A532C" w:rsidRPr="00EE6312">
          <w:rPr>
            <w:rStyle w:val="Hyperlink"/>
          </w:rPr>
          <w:t>§6336.</w:t>
        </w:r>
        <w:r w:rsidR="004A532C" w:rsidRPr="00387D18">
          <w:rPr>
            <w:rFonts w:ascii="Calibri" w:hAnsi="Calibri"/>
            <w:sz w:val="22"/>
            <w:szCs w:val="22"/>
          </w:rPr>
          <w:tab/>
        </w:r>
        <w:r w:rsidR="004A532C" w:rsidRPr="00EE6312">
          <w:rPr>
            <w:rStyle w:val="Hyperlink"/>
          </w:rPr>
          <w:t>Preference for Eliminated Horses</w:t>
        </w:r>
        <w:r w:rsidR="004A532C">
          <w:rPr>
            <w:webHidden/>
          </w:rPr>
          <w:tab/>
        </w:r>
        <w:r w:rsidR="004A532C">
          <w:rPr>
            <w:webHidden/>
          </w:rPr>
          <w:fldChar w:fldCharType="begin"/>
        </w:r>
        <w:r w:rsidR="004A532C">
          <w:rPr>
            <w:webHidden/>
          </w:rPr>
          <w:instrText xml:space="preserve"> PAGEREF _Toc184719253 \h </w:instrText>
        </w:r>
        <w:r w:rsidR="004A532C">
          <w:rPr>
            <w:webHidden/>
          </w:rPr>
        </w:r>
        <w:r w:rsidR="004A532C">
          <w:rPr>
            <w:webHidden/>
          </w:rPr>
          <w:fldChar w:fldCharType="separate"/>
        </w:r>
        <w:r>
          <w:rPr>
            <w:webHidden/>
          </w:rPr>
          <w:t>49</w:t>
        </w:r>
        <w:r w:rsidR="004A532C">
          <w:rPr>
            <w:webHidden/>
          </w:rPr>
          <w:fldChar w:fldCharType="end"/>
        </w:r>
      </w:hyperlink>
    </w:p>
    <w:p w:rsidR="004A532C" w:rsidRPr="00387D18" w:rsidRDefault="00DE38DB">
      <w:pPr>
        <w:pStyle w:val="TOC3"/>
        <w:rPr>
          <w:rFonts w:ascii="Calibri" w:hAnsi="Calibri"/>
          <w:sz w:val="22"/>
          <w:szCs w:val="22"/>
        </w:rPr>
      </w:pPr>
      <w:hyperlink w:anchor="_Toc184719254" w:history="1">
        <w:r w:rsidR="004A532C" w:rsidRPr="00EE6312">
          <w:rPr>
            <w:rStyle w:val="Hyperlink"/>
          </w:rPr>
          <w:t>§6337.</w:t>
        </w:r>
        <w:r w:rsidR="004A532C" w:rsidRPr="00387D18">
          <w:rPr>
            <w:rFonts w:ascii="Calibri" w:hAnsi="Calibri"/>
            <w:sz w:val="22"/>
            <w:szCs w:val="22"/>
          </w:rPr>
          <w:tab/>
        </w:r>
        <w:r w:rsidR="004A532C" w:rsidRPr="00EE6312">
          <w:rPr>
            <w:rStyle w:val="Hyperlink"/>
          </w:rPr>
          <w:t>Unfilled Races</w:t>
        </w:r>
        <w:r w:rsidR="004A532C">
          <w:rPr>
            <w:webHidden/>
          </w:rPr>
          <w:tab/>
        </w:r>
        <w:r w:rsidR="004A532C">
          <w:rPr>
            <w:webHidden/>
          </w:rPr>
          <w:fldChar w:fldCharType="begin"/>
        </w:r>
        <w:r w:rsidR="004A532C">
          <w:rPr>
            <w:webHidden/>
          </w:rPr>
          <w:instrText xml:space="preserve"> PAGEREF _Toc184719254 \h </w:instrText>
        </w:r>
        <w:r w:rsidR="004A532C">
          <w:rPr>
            <w:webHidden/>
          </w:rPr>
        </w:r>
        <w:r w:rsidR="004A532C">
          <w:rPr>
            <w:webHidden/>
          </w:rPr>
          <w:fldChar w:fldCharType="separate"/>
        </w:r>
        <w:r>
          <w:rPr>
            <w:webHidden/>
          </w:rPr>
          <w:t>49</w:t>
        </w:r>
        <w:r w:rsidR="004A532C">
          <w:rPr>
            <w:webHidden/>
          </w:rPr>
          <w:fldChar w:fldCharType="end"/>
        </w:r>
      </w:hyperlink>
    </w:p>
    <w:p w:rsidR="004A532C" w:rsidRPr="00387D18" w:rsidRDefault="00DE38DB">
      <w:pPr>
        <w:pStyle w:val="TOC3"/>
        <w:rPr>
          <w:rFonts w:ascii="Calibri" w:hAnsi="Calibri"/>
          <w:sz w:val="22"/>
          <w:szCs w:val="22"/>
        </w:rPr>
      </w:pPr>
      <w:hyperlink w:anchor="_Toc184719255" w:history="1">
        <w:r w:rsidR="004A532C" w:rsidRPr="00EE6312">
          <w:rPr>
            <w:rStyle w:val="Hyperlink"/>
          </w:rPr>
          <w:t>§6339.</w:t>
        </w:r>
        <w:r w:rsidR="004A532C" w:rsidRPr="00387D18">
          <w:rPr>
            <w:rFonts w:ascii="Calibri" w:hAnsi="Calibri"/>
            <w:sz w:val="22"/>
            <w:szCs w:val="22"/>
          </w:rPr>
          <w:tab/>
        </w:r>
        <w:r w:rsidR="004A532C" w:rsidRPr="00EE6312">
          <w:rPr>
            <w:rStyle w:val="Hyperlink"/>
          </w:rPr>
          <w:t>Withdrawal of Nomination in Sweepstakes</w:t>
        </w:r>
        <w:r w:rsidR="004A532C">
          <w:rPr>
            <w:webHidden/>
          </w:rPr>
          <w:tab/>
        </w:r>
        <w:r w:rsidR="004A532C">
          <w:rPr>
            <w:webHidden/>
          </w:rPr>
          <w:fldChar w:fldCharType="begin"/>
        </w:r>
        <w:r w:rsidR="004A532C">
          <w:rPr>
            <w:webHidden/>
          </w:rPr>
          <w:instrText xml:space="preserve"> PAGEREF _Toc184719255 \h </w:instrText>
        </w:r>
        <w:r w:rsidR="004A532C">
          <w:rPr>
            <w:webHidden/>
          </w:rPr>
        </w:r>
        <w:r w:rsidR="004A532C">
          <w:rPr>
            <w:webHidden/>
          </w:rPr>
          <w:fldChar w:fldCharType="separate"/>
        </w:r>
        <w:r>
          <w:rPr>
            <w:webHidden/>
          </w:rPr>
          <w:t>49</w:t>
        </w:r>
        <w:r w:rsidR="004A532C">
          <w:rPr>
            <w:webHidden/>
          </w:rPr>
          <w:fldChar w:fldCharType="end"/>
        </w:r>
      </w:hyperlink>
    </w:p>
    <w:p w:rsidR="004A532C" w:rsidRPr="00387D18" w:rsidRDefault="00DE38DB">
      <w:pPr>
        <w:pStyle w:val="TOC3"/>
        <w:rPr>
          <w:rFonts w:ascii="Calibri" w:hAnsi="Calibri"/>
          <w:sz w:val="22"/>
          <w:szCs w:val="22"/>
        </w:rPr>
      </w:pPr>
      <w:hyperlink w:anchor="_Toc184719256" w:history="1">
        <w:r w:rsidR="004A532C" w:rsidRPr="00EE6312">
          <w:rPr>
            <w:rStyle w:val="Hyperlink"/>
          </w:rPr>
          <w:t>§6341.</w:t>
        </w:r>
        <w:r w:rsidR="004A532C" w:rsidRPr="00387D18">
          <w:rPr>
            <w:rFonts w:ascii="Calibri" w:hAnsi="Calibri"/>
            <w:sz w:val="22"/>
            <w:szCs w:val="22"/>
          </w:rPr>
          <w:tab/>
        </w:r>
        <w:r w:rsidR="004A532C" w:rsidRPr="00EE6312">
          <w:rPr>
            <w:rStyle w:val="Hyperlink"/>
          </w:rPr>
          <w:t>Refund of Money</w:t>
        </w:r>
        <w:r w:rsidR="004A532C">
          <w:rPr>
            <w:webHidden/>
          </w:rPr>
          <w:tab/>
        </w:r>
        <w:r w:rsidR="004A532C">
          <w:rPr>
            <w:webHidden/>
          </w:rPr>
          <w:fldChar w:fldCharType="begin"/>
        </w:r>
        <w:r w:rsidR="004A532C">
          <w:rPr>
            <w:webHidden/>
          </w:rPr>
          <w:instrText xml:space="preserve"> PAGEREF _Toc184719256 \h </w:instrText>
        </w:r>
        <w:r w:rsidR="004A532C">
          <w:rPr>
            <w:webHidden/>
          </w:rPr>
        </w:r>
        <w:r w:rsidR="004A532C">
          <w:rPr>
            <w:webHidden/>
          </w:rPr>
          <w:fldChar w:fldCharType="separate"/>
        </w:r>
        <w:r>
          <w:rPr>
            <w:webHidden/>
          </w:rPr>
          <w:t>49</w:t>
        </w:r>
        <w:r w:rsidR="004A532C">
          <w:rPr>
            <w:webHidden/>
          </w:rPr>
          <w:fldChar w:fldCharType="end"/>
        </w:r>
      </w:hyperlink>
    </w:p>
    <w:p w:rsidR="004A532C" w:rsidRPr="00387D18" w:rsidRDefault="00DE38DB">
      <w:pPr>
        <w:pStyle w:val="TOC3"/>
        <w:rPr>
          <w:rFonts w:ascii="Calibri" w:hAnsi="Calibri"/>
          <w:sz w:val="22"/>
          <w:szCs w:val="22"/>
        </w:rPr>
      </w:pPr>
      <w:hyperlink w:anchor="_Toc184719257" w:history="1">
        <w:r w:rsidR="004A532C" w:rsidRPr="00EE6312">
          <w:rPr>
            <w:rStyle w:val="Hyperlink"/>
          </w:rPr>
          <w:t>§6343.</w:t>
        </w:r>
        <w:r w:rsidR="004A532C" w:rsidRPr="00387D18">
          <w:rPr>
            <w:rFonts w:ascii="Calibri" w:hAnsi="Calibri"/>
            <w:sz w:val="22"/>
            <w:szCs w:val="22"/>
          </w:rPr>
          <w:tab/>
        </w:r>
        <w:r w:rsidR="004A532C" w:rsidRPr="00EE6312">
          <w:rPr>
            <w:rStyle w:val="Hyperlink"/>
          </w:rPr>
          <w:t>Time of Entry</w:t>
        </w:r>
        <w:r w:rsidR="004A532C">
          <w:rPr>
            <w:webHidden/>
          </w:rPr>
          <w:tab/>
        </w:r>
        <w:r w:rsidR="004A532C">
          <w:rPr>
            <w:webHidden/>
          </w:rPr>
          <w:fldChar w:fldCharType="begin"/>
        </w:r>
        <w:r w:rsidR="004A532C">
          <w:rPr>
            <w:webHidden/>
          </w:rPr>
          <w:instrText xml:space="preserve"> PAGEREF _Toc184719257 \h </w:instrText>
        </w:r>
        <w:r w:rsidR="004A532C">
          <w:rPr>
            <w:webHidden/>
          </w:rPr>
        </w:r>
        <w:r w:rsidR="004A532C">
          <w:rPr>
            <w:webHidden/>
          </w:rPr>
          <w:fldChar w:fldCharType="separate"/>
        </w:r>
        <w:r>
          <w:rPr>
            <w:webHidden/>
          </w:rPr>
          <w:t>49</w:t>
        </w:r>
        <w:r w:rsidR="004A532C">
          <w:rPr>
            <w:webHidden/>
          </w:rPr>
          <w:fldChar w:fldCharType="end"/>
        </w:r>
      </w:hyperlink>
    </w:p>
    <w:p w:rsidR="004A532C" w:rsidRPr="00387D18" w:rsidRDefault="00DE38DB">
      <w:pPr>
        <w:pStyle w:val="TOC3"/>
        <w:rPr>
          <w:rFonts w:ascii="Calibri" w:hAnsi="Calibri"/>
          <w:sz w:val="22"/>
          <w:szCs w:val="22"/>
        </w:rPr>
      </w:pPr>
      <w:hyperlink w:anchor="_Toc184719258" w:history="1">
        <w:r w:rsidR="004A532C" w:rsidRPr="00EE6312">
          <w:rPr>
            <w:rStyle w:val="Hyperlink"/>
          </w:rPr>
          <w:t>§6345.</w:t>
        </w:r>
        <w:r w:rsidR="004A532C" w:rsidRPr="00387D18">
          <w:rPr>
            <w:rFonts w:ascii="Calibri" w:hAnsi="Calibri"/>
            <w:sz w:val="22"/>
            <w:szCs w:val="22"/>
          </w:rPr>
          <w:tab/>
        </w:r>
        <w:r w:rsidR="004A532C" w:rsidRPr="00EE6312">
          <w:rPr>
            <w:rStyle w:val="Hyperlink"/>
          </w:rPr>
          <w:t>Compilation and Posting</w:t>
        </w:r>
        <w:r w:rsidR="004A532C">
          <w:rPr>
            <w:webHidden/>
          </w:rPr>
          <w:tab/>
        </w:r>
        <w:r w:rsidR="004A532C">
          <w:rPr>
            <w:webHidden/>
          </w:rPr>
          <w:fldChar w:fldCharType="begin"/>
        </w:r>
        <w:r w:rsidR="004A532C">
          <w:rPr>
            <w:webHidden/>
          </w:rPr>
          <w:instrText xml:space="preserve"> PAGEREF _Toc184719258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59" w:history="1">
        <w:r w:rsidR="004A532C" w:rsidRPr="00EE6312">
          <w:rPr>
            <w:rStyle w:val="Hyperlink"/>
          </w:rPr>
          <w:t>§6347.</w:t>
        </w:r>
        <w:r w:rsidR="004A532C" w:rsidRPr="00387D18">
          <w:rPr>
            <w:rFonts w:ascii="Calibri" w:hAnsi="Calibri"/>
            <w:sz w:val="22"/>
            <w:szCs w:val="22"/>
          </w:rPr>
          <w:tab/>
        </w:r>
        <w:r w:rsidR="004A532C" w:rsidRPr="00EE6312">
          <w:rPr>
            <w:rStyle w:val="Hyperlink"/>
          </w:rPr>
          <w:t>Excessive Entry of Horses</w:t>
        </w:r>
        <w:r w:rsidR="004A532C">
          <w:rPr>
            <w:webHidden/>
          </w:rPr>
          <w:tab/>
        </w:r>
        <w:r w:rsidR="004A532C">
          <w:rPr>
            <w:webHidden/>
          </w:rPr>
          <w:fldChar w:fldCharType="begin"/>
        </w:r>
        <w:r w:rsidR="004A532C">
          <w:rPr>
            <w:webHidden/>
          </w:rPr>
          <w:instrText xml:space="preserve"> PAGEREF _Toc184719259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60" w:history="1">
        <w:r w:rsidR="004A532C" w:rsidRPr="00EE6312">
          <w:rPr>
            <w:rStyle w:val="Hyperlink"/>
          </w:rPr>
          <w:t>§6349.</w:t>
        </w:r>
        <w:r w:rsidR="004A532C" w:rsidRPr="00387D18">
          <w:rPr>
            <w:rFonts w:ascii="Calibri" w:hAnsi="Calibri"/>
            <w:sz w:val="22"/>
            <w:szCs w:val="22"/>
          </w:rPr>
          <w:tab/>
        </w:r>
        <w:r w:rsidR="004A532C" w:rsidRPr="00EE6312">
          <w:rPr>
            <w:rStyle w:val="Hyperlink"/>
          </w:rPr>
          <w:t>Drawing of Overflow Entries</w:t>
        </w:r>
        <w:r w:rsidR="004A532C">
          <w:rPr>
            <w:webHidden/>
          </w:rPr>
          <w:tab/>
        </w:r>
        <w:r w:rsidR="004A532C">
          <w:rPr>
            <w:webHidden/>
          </w:rPr>
          <w:fldChar w:fldCharType="begin"/>
        </w:r>
        <w:r w:rsidR="004A532C">
          <w:rPr>
            <w:webHidden/>
          </w:rPr>
          <w:instrText xml:space="preserve"> PAGEREF _Toc184719260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61" w:history="1">
        <w:r w:rsidR="004A532C" w:rsidRPr="00EE6312">
          <w:rPr>
            <w:rStyle w:val="Hyperlink"/>
          </w:rPr>
          <w:t>§6351.</w:t>
        </w:r>
        <w:r w:rsidR="004A532C" w:rsidRPr="00387D18">
          <w:rPr>
            <w:rFonts w:ascii="Calibri" w:hAnsi="Calibri"/>
            <w:sz w:val="22"/>
            <w:szCs w:val="22"/>
          </w:rPr>
          <w:tab/>
        </w:r>
        <w:r w:rsidR="004A532C" w:rsidRPr="00EE6312">
          <w:rPr>
            <w:rStyle w:val="Hyperlink"/>
          </w:rPr>
          <w:t>Limitations on Number of Entries</w:t>
        </w:r>
        <w:r w:rsidR="004A532C">
          <w:rPr>
            <w:webHidden/>
          </w:rPr>
          <w:tab/>
        </w:r>
        <w:r w:rsidR="004A532C">
          <w:rPr>
            <w:webHidden/>
          </w:rPr>
          <w:fldChar w:fldCharType="begin"/>
        </w:r>
        <w:r w:rsidR="004A532C">
          <w:rPr>
            <w:webHidden/>
          </w:rPr>
          <w:instrText xml:space="preserve"> PAGEREF _Toc184719261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62" w:history="1">
        <w:r w:rsidR="004A532C" w:rsidRPr="00EE6312">
          <w:rPr>
            <w:rStyle w:val="Hyperlink"/>
          </w:rPr>
          <w:t>§6353.</w:t>
        </w:r>
        <w:r w:rsidR="004A532C" w:rsidRPr="00387D18">
          <w:rPr>
            <w:rFonts w:ascii="Calibri" w:hAnsi="Calibri"/>
            <w:sz w:val="22"/>
            <w:szCs w:val="22"/>
          </w:rPr>
          <w:tab/>
        </w:r>
        <w:r w:rsidR="004A532C" w:rsidRPr="00EE6312">
          <w:rPr>
            <w:rStyle w:val="Hyperlink"/>
          </w:rPr>
          <w:t>Entry after Excused</w:t>
        </w:r>
        <w:r w:rsidR="004A532C">
          <w:rPr>
            <w:webHidden/>
          </w:rPr>
          <w:tab/>
        </w:r>
        <w:r w:rsidR="004A532C">
          <w:rPr>
            <w:webHidden/>
          </w:rPr>
          <w:fldChar w:fldCharType="begin"/>
        </w:r>
        <w:r w:rsidR="004A532C">
          <w:rPr>
            <w:webHidden/>
          </w:rPr>
          <w:instrText xml:space="preserve"> PAGEREF _Toc184719262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63" w:history="1">
        <w:r w:rsidR="004A532C" w:rsidRPr="00EE6312">
          <w:rPr>
            <w:rStyle w:val="Hyperlink"/>
          </w:rPr>
          <w:t>§6355.</w:t>
        </w:r>
        <w:r w:rsidR="004A532C" w:rsidRPr="00387D18">
          <w:rPr>
            <w:rFonts w:ascii="Calibri" w:hAnsi="Calibri"/>
            <w:sz w:val="22"/>
            <w:szCs w:val="22"/>
          </w:rPr>
          <w:tab/>
        </w:r>
        <w:r w:rsidR="004A532C" w:rsidRPr="00EE6312">
          <w:rPr>
            <w:rStyle w:val="Hyperlink"/>
          </w:rPr>
          <w:t>Changing of Entry</w:t>
        </w:r>
        <w:r w:rsidR="004A532C">
          <w:rPr>
            <w:webHidden/>
          </w:rPr>
          <w:tab/>
        </w:r>
        <w:r w:rsidR="004A532C">
          <w:rPr>
            <w:webHidden/>
          </w:rPr>
          <w:fldChar w:fldCharType="begin"/>
        </w:r>
        <w:r w:rsidR="004A532C">
          <w:rPr>
            <w:webHidden/>
          </w:rPr>
          <w:instrText xml:space="preserve"> PAGEREF _Toc184719263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64" w:history="1">
        <w:r w:rsidR="004A532C" w:rsidRPr="00EE6312">
          <w:rPr>
            <w:rStyle w:val="Hyperlink"/>
          </w:rPr>
          <w:t>§6356.</w:t>
        </w:r>
        <w:r w:rsidR="004A532C" w:rsidRPr="00387D18">
          <w:rPr>
            <w:rFonts w:ascii="Calibri" w:hAnsi="Calibri"/>
            <w:sz w:val="22"/>
            <w:szCs w:val="22"/>
          </w:rPr>
          <w:tab/>
        </w:r>
        <w:r w:rsidR="004A532C" w:rsidRPr="00EE6312">
          <w:rPr>
            <w:rStyle w:val="Hyperlink"/>
          </w:rPr>
          <w:t>Apprentice Engaged before Claiming Allowance</w:t>
        </w:r>
        <w:r w:rsidR="004A532C">
          <w:rPr>
            <w:webHidden/>
          </w:rPr>
          <w:tab/>
        </w:r>
        <w:r w:rsidR="004A532C">
          <w:rPr>
            <w:webHidden/>
          </w:rPr>
          <w:fldChar w:fldCharType="begin"/>
        </w:r>
        <w:r w:rsidR="004A532C">
          <w:rPr>
            <w:webHidden/>
          </w:rPr>
          <w:instrText xml:space="preserve"> PAGEREF _Toc184719264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65" w:history="1">
        <w:r w:rsidR="004A532C" w:rsidRPr="00EE6312">
          <w:rPr>
            <w:rStyle w:val="Hyperlink"/>
          </w:rPr>
          <w:t>§6357.</w:t>
        </w:r>
        <w:r w:rsidR="004A532C" w:rsidRPr="00387D18">
          <w:rPr>
            <w:rFonts w:ascii="Calibri" w:hAnsi="Calibri"/>
            <w:sz w:val="22"/>
            <w:szCs w:val="22"/>
          </w:rPr>
          <w:tab/>
        </w:r>
        <w:r w:rsidR="004A532C" w:rsidRPr="00EE6312">
          <w:rPr>
            <w:rStyle w:val="Hyperlink"/>
          </w:rPr>
          <w:t>Furnish Jockey's Name</w:t>
        </w:r>
        <w:r w:rsidR="004A532C">
          <w:rPr>
            <w:webHidden/>
          </w:rPr>
          <w:tab/>
        </w:r>
        <w:r w:rsidR="004A532C">
          <w:rPr>
            <w:webHidden/>
          </w:rPr>
          <w:fldChar w:fldCharType="begin"/>
        </w:r>
        <w:r w:rsidR="004A532C">
          <w:rPr>
            <w:webHidden/>
          </w:rPr>
          <w:instrText xml:space="preserve"> PAGEREF _Toc184719265 \h </w:instrText>
        </w:r>
        <w:r w:rsidR="004A532C">
          <w:rPr>
            <w:webHidden/>
          </w:rPr>
        </w:r>
        <w:r w:rsidR="004A532C">
          <w:rPr>
            <w:webHidden/>
          </w:rPr>
          <w:fldChar w:fldCharType="separate"/>
        </w:r>
        <w:r>
          <w:rPr>
            <w:webHidden/>
          </w:rPr>
          <w:t>50</w:t>
        </w:r>
        <w:r w:rsidR="004A532C">
          <w:rPr>
            <w:webHidden/>
          </w:rPr>
          <w:fldChar w:fldCharType="end"/>
        </w:r>
      </w:hyperlink>
    </w:p>
    <w:p w:rsidR="004A532C" w:rsidRPr="00387D18" w:rsidRDefault="00DE38DB">
      <w:pPr>
        <w:pStyle w:val="TOC3"/>
        <w:rPr>
          <w:rFonts w:ascii="Calibri" w:hAnsi="Calibri"/>
          <w:sz w:val="22"/>
          <w:szCs w:val="22"/>
        </w:rPr>
      </w:pPr>
      <w:hyperlink w:anchor="_Toc184719266" w:history="1">
        <w:r w:rsidR="004A532C" w:rsidRPr="00EE6312">
          <w:rPr>
            <w:rStyle w:val="Hyperlink"/>
          </w:rPr>
          <w:t>§6358.</w:t>
        </w:r>
        <w:r w:rsidR="004A532C" w:rsidRPr="00387D18">
          <w:rPr>
            <w:rFonts w:ascii="Calibri" w:hAnsi="Calibri"/>
            <w:sz w:val="22"/>
            <w:szCs w:val="22"/>
          </w:rPr>
          <w:tab/>
        </w:r>
        <w:r w:rsidR="004A532C" w:rsidRPr="00EE6312">
          <w:rPr>
            <w:rStyle w:val="Hyperlink"/>
          </w:rPr>
          <w:t>Jockeys' Names on Next Race Day Program</w:t>
        </w:r>
        <w:r w:rsidR="004A532C">
          <w:rPr>
            <w:webHidden/>
          </w:rPr>
          <w:tab/>
        </w:r>
        <w:r w:rsidR="004A532C">
          <w:rPr>
            <w:webHidden/>
          </w:rPr>
          <w:fldChar w:fldCharType="begin"/>
        </w:r>
        <w:r w:rsidR="004A532C">
          <w:rPr>
            <w:webHidden/>
          </w:rPr>
          <w:instrText xml:space="preserve"> PAGEREF _Toc184719266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67" w:history="1">
        <w:r w:rsidR="004A532C" w:rsidRPr="00EE6312">
          <w:rPr>
            <w:rStyle w:val="Hyperlink"/>
          </w:rPr>
          <w:t>§6359.</w:t>
        </w:r>
        <w:r w:rsidR="004A532C" w:rsidRPr="00387D18">
          <w:rPr>
            <w:rFonts w:ascii="Calibri" w:hAnsi="Calibri"/>
            <w:sz w:val="22"/>
            <w:szCs w:val="22"/>
          </w:rPr>
          <w:tab/>
        </w:r>
        <w:r w:rsidR="004A532C" w:rsidRPr="00EE6312">
          <w:rPr>
            <w:rStyle w:val="Hyperlink"/>
          </w:rPr>
          <w:t>Shoes</w:t>
        </w:r>
        <w:r w:rsidR="004A532C">
          <w:rPr>
            <w:webHidden/>
          </w:rPr>
          <w:tab/>
        </w:r>
        <w:r w:rsidR="004A532C">
          <w:rPr>
            <w:webHidden/>
          </w:rPr>
          <w:fldChar w:fldCharType="begin"/>
        </w:r>
        <w:r w:rsidR="004A532C">
          <w:rPr>
            <w:webHidden/>
          </w:rPr>
          <w:instrText xml:space="preserve"> PAGEREF _Toc184719267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68" w:history="1">
        <w:r w:rsidR="004A532C" w:rsidRPr="00EE6312">
          <w:rPr>
            <w:rStyle w:val="Hyperlink"/>
          </w:rPr>
          <w:t>§6360.</w:t>
        </w:r>
        <w:r w:rsidR="004A532C" w:rsidRPr="00387D18">
          <w:rPr>
            <w:rFonts w:ascii="Calibri" w:hAnsi="Calibri"/>
            <w:sz w:val="22"/>
            <w:szCs w:val="22"/>
          </w:rPr>
          <w:tab/>
        </w:r>
        <w:r w:rsidR="004A532C" w:rsidRPr="00EE6312">
          <w:rPr>
            <w:rStyle w:val="Hyperlink"/>
          </w:rPr>
          <w:t>Rider Named on Two Horses</w:t>
        </w:r>
        <w:r w:rsidR="004A532C">
          <w:rPr>
            <w:webHidden/>
          </w:rPr>
          <w:tab/>
        </w:r>
        <w:r w:rsidR="004A532C">
          <w:rPr>
            <w:webHidden/>
          </w:rPr>
          <w:fldChar w:fldCharType="begin"/>
        </w:r>
        <w:r w:rsidR="004A532C">
          <w:rPr>
            <w:webHidden/>
          </w:rPr>
          <w:instrText xml:space="preserve"> PAGEREF _Toc184719268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69" w:history="1">
        <w:r w:rsidR="004A532C" w:rsidRPr="00EE6312">
          <w:rPr>
            <w:rStyle w:val="Hyperlink"/>
          </w:rPr>
          <w:t>§6361.</w:t>
        </w:r>
        <w:r w:rsidR="004A532C" w:rsidRPr="00387D18">
          <w:rPr>
            <w:rFonts w:ascii="Calibri" w:hAnsi="Calibri"/>
            <w:sz w:val="22"/>
            <w:szCs w:val="22"/>
          </w:rPr>
          <w:tab/>
        </w:r>
        <w:r w:rsidR="004A532C" w:rsidRPr="00EE6312">
          <w:rPr>
            <w:rStyle w:val="Hyperlink"/>
          </w:rPr>
          <w:t>Trainer Entry of More Than One Owners' Horses</w:t>
        </w:r>
        <w:r w:rsidR="004A532C">
          <w:rPr>
            <w:webHidden/>
          </w:rPr>
          <w:tab/>
        </w:r>
        <w:r w:rsidR="004A532C">
          <w:rPr>
            <w:webHidden/>
          </w:rPr>
          <w:fldChar w:fldCharType="begin"/>
        </w:r>
        <w:r w:rsidR="004A532C">
          <w:rPr>
            <w:webHidden/>
          </w:rPr>
          <w:instrText xml:space="preserve"> PAGEREF _Toc184719269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70" w:history="1">
        <w:r w:rsidR="004A532C" w:rsidRPr="00EE6312">
          <w:rPr>
            <w:rStyle w:val="Hyperlink"/>
          </w:rPr>
          <w:t>§6363.</w:t>
        </w:r>
        <w:r w:rsidR="004A532C" w:rsidRPr="00387D18">
          <w:rPr>
            <w:rFonts w:ascii="Calibri" w:hAnsi="Calibri"/>
            <w:sz w:val="22"/>
            <w:szCs w:val="22"/>
          </w:rPr>
          <w:tab/>
        </w:r>
        <w:r w:rsidR="004A532C" w:rsidRPr="00EE6312">
          <w:rPr>
            <w:rStyle w:val="Hyperlink"/>
          </w:rPr>
          <w:t>Payments of Stakes and Futurities</w:t>
        </w:r>
        <w:r w:rsidR="004A532C">
          <w:rPr>
            <w:webHidden/>
          </w:rPr>
          <w:tab/>
        </w:r>
        <w:r w:rsidR="004A532C">
          <w:rPr>
            <w:webHidden/>
          </w:rPr>
          <w:fldChar w:fldCharType="begin"/>
        </w:r>
        <w:r w:rsidR="004A532C">
          <w:rPr>
            <w:webHidden/>
          </w:rPr>
          <w:instrText xml:space="preserve"> PAGEREF _Toc184719270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71" w:history="1">
        <w:r w:rsidR="004A532C" w:rsidRPr="00EE6312">
          <w:rPr>
            <w:rStyle w:val="Hyperlink"/>
          </w:rPr>
          <w:t>§6365.</w:t>
        </w:r>
        <w:r w:rsidR="004A532C" w:rsidRPr="00387D18">
          <w:rPr>
            <w:rFonts w:ascii="Calibri" w:hAnsi="Calibri"/>
            <w:sz w:val="22"/>
            <w:szCs w:val="22"/>
          </w:rPr>
          <w:tab/>
        </w:r>
        <w:r w:rsidR="004A532C" w:rsidRPr="00EE6312">
          <w:rPr>
            <w:rStyle w:val="Hyperlink"/>
          </w:rPr>
          <w:t>Determination of Post Position</w:t>
        </w:r>
        <w:r w:rsidR="004A532C">
          <w:rPr>
            <w:webHidden/>
          </w:rPr>
          <w:tab/>
        </w:r>
        <w:r w:rsidR="004A532C">
          <w:rPr>
            <w:webHidden/>
          </w:rPr>
          <w:fldChar w:fldCharType="begin"/>
        </w:r>
        <w:r w:rsidR="004A532C">
          <w:rPr>
            <w:webHidden/>
          </w:rPr>
          <w:instrText xml:space="preserve"> PAGEREF _Toc184719271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2"/>
        <w:rPr>
          <w:rFonts w:ascii="Calibri" w:hAnsi="Calibri"/>
          <w:noProof/>
          <w:sz w:val="22"/>
          <w:szCs w:val="22"/>
        </w:rPr>
      </w:pPr>
      <w:hyperlink w:anchor="_Toc184719272" w:history="1">
        <w:r w:rsidR="004A532C" w:rsidRPr="00EE6312">
          <w:rPr>
            <w:rStyle w:val="Hyperlink"/>
            <w:noProof/>
          </w:rPr>
          <w:t>Chapter 65.  Preferred List</w:t>
        </w:r>
        <w:r w:rsidR="004A532C">
          <w:rPr>
            <w:noProof/>
            <w:webHidden/>
          </w:rPr>
          <w:tab/>
        </w:r>
        <w:r w:rsidR="004A532C">
          <w:rPr>
            <w:noProof/>
            <w:webHidden/>
          </w:rPr>
          <w:fldChar w:fldCharType="begin"/>
        </w:r>
        <w:r w:rsidR="004A532C">
          <w:rPr>
            <w:noProof/>
            <w:webHidden/>
          </w:rPr>
          <w:instrText xml:space="preserve"> PAGEREF _Toc184719272 \h </w:instrText>
        </w:r>
        <w:r w:rsidR="004A532C">
          <w:rPr>
            <w:noProof/>
            <w:webHidden/>
          </w:rPr>
        </w:r>
        <w:r w:rsidR="004A532C">
          <w:rPr>
            <w:noProof/>
            <w:webHidden/>
          </w:rPr>
          <w:fldChar w:fldCharType="separate"/>
        </w:r>
        <w:r>
          <w:rPr>
            <w:noProof/>
            <w:webHidden/>
          </w:rPr>
          <w:t>51</w:t>
        </w:r>
        <w:r w:rsidR="004A532C">
          <w:rPr>
            <w:noProof/>
            <w:webHidden/>
          </w:rPr>
          <w:fldChar w:fldCharType="end"/>
        </w:r>
      </w:hyperlink>
    </w:p>
    <w:p w:rsidR="004A532C" w:rsidRPr="00387D18" w:rsidRDefault="00DE38DB">
      <w:pPr>
        <w:pStyle w:val="TOC3"/>
        <w:rPr>
          <w:rFonts w:ascii="Calibri" w:hAnsi="Calibri"/>
          <w:sz w:val="22"/>
          <w:szCs w:val="22"/>
        </w:rPr>
      </w:pPr>
      <w:hyperlink w:anchor="_Toc184719273" w:history="1">
        <w:r w:rsidR="004A532C" w:rsidRPr="00EE6312">
          <w:rPr>
            <w:rStyle w:val="Hyperlink"/>
          </w:rPr>
          <w:t>§6501.</w:t>
        </w:r>
        <w:r w:rsidR="004A532C" w:rsidRPr="00387D18">
          <w:rPr>
            <w:rFonts w:ascii="Calibri" w:hAnsi="Calibri"/>
            <w:sz w:val="22"/>
            <w:szCs w:val="22"/>
          </w:rPr>
          <w:tab/>
        </w:r>
        <w:r w:rsidR="004A532C" w:rsidRPr="00EE6312">
          <w:rPr>
            <w:rStyle w:val="Hyperlink"/>
          </w:rPr>
          <w:t>Definition</w:t>
        </w:r>
        <w:r w:rsidR="004A532C">
          <w:rPr>
            <w:webHidden/>
          </w:rPr>
          <w:tab/>
        </w:r>
        <w:r w:rsidR="004A532C">
          <w:rPr>
            <w:webHidden/>
          </w:rPr>
          <w:fldChar w:fldCharType="begin"/>
        </w:r>
        <w:r w:rsidR="004A532C">
          <w:rPr>
            <w:webHidden/>
          </w:rPr>
          <w:instrText xml:space="preserve"> PAGEREF _Toc184719273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74" w:history="1">
        <w:r w:rsidR="004A532C" w:rsidRPr="00EE6312">
          <w:rPr>
            <w:rStyle w:val="Hyperlink"/>
          </w:rPr>
          <w:t>§6503.</w:t>
        </w:r>
        <w:r w:rsidR="004A532C" w:rsidRPr="00387D18">
          <w:rPr>
            <w:rFonts w:ascii="Calibri" w:hAnsi="Calibri"/>
            <w:sz w:val="22"/>
            <w:szCs w:val="22"/>
          </w:rPr>
          <w:tab/>
        </w:r>
        <w:r w:rsidR="004A532C" w:rsidRPr="00EE6312">
          <w:rPr>
            <w:rStyle w:val="Hyperlink"/>
          </w:rPr>
          <w:t>Division of List</w:t>
        </w:r>
        <w:r w:rsidR="004A532C">
          <w:rPr>
            <w:webHidden/>
          </w:rPr>
          <w:tab/>
        </w:r>
        <w:r w:rsidR="004A532C">
          <w:rPr>
            <w:webHidden/>
          </w:rPr>
          <w:fldChar w:fldCharType="begin"/>
        </w:r>
        <w:r w:rsidR="004A532C">
          <w:rPr>
            <w:webHidden/>
          </w:rPr>
          <w:instrText xml:space="preserve"> PAGEREF _Toc184719274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75" w:history="1">
        <w:r w:rsidR="004A532C" w:rsidRPr="00EE6312">
          <w:rPr>
            <w:rStyle w:val="Hyperlink"/>
          </w:rPr>
          <w:t>§6505.</w:t>
        </w:r>
        <w:r w:rsidR="004A532C" w:rsidRPr="00387D18">
          <w:rPr>
            <w:rFonts w:ascii="Calibri" w:hAnsi="Calibri"/>
            <w:sz w:val="22"/>
            <w:szCs w:val="22"/>
          </w:rPr>
          <w:tab/>
        </w:r>
        <w:r w:rsidR="004A532C" w:rsidRPr="00EE6312">
          <w:rPr>
            <w:rStyle w:val="Hyperlink"/>
          </w:rPr>
          <w:t>Order of Preference</w:t>
        </w:r>
        <w:r w:rsidR="004A532C">
          <w:rPr>
            <w:webHidden/>
          </w:rPr>
          <w:tab/>
        </w:r>
        <w:r w:rsidR="004A532C">
          <w:rPr>
            <w:webHidden/>
          </w:rPr>
          <w:fldChar w:fldCharType="begin"/>
        </w:r>
        <w:r w:rsidR="004A532C">
          <w:rPr>
            <w:webHidden/>
          </w:rPr>
          <w:instrText xml:space="preserve"> PAGEREF _Toc184719275 \h </w:instrText>
        </w:r>
        <w:r w:rsidR="004A532C">
          <w:rPr>
            <w:webHidden/>
          </w:rPr>
        </w:r>
        <w:r w:rsidR="004A532C">
          <w:rPr>
            <w:webHidden/>
          </w:rPr>
          <w:fldChar w:fldCharType="separate"/>
        </w:r>
        <w:r>
          <w:rPr>
            <w:webHidden/>
          </w:rPr>
          <w:t>51</w:t>
        </w:r>
        <w:r w:rsidR="004A532C">
          <w:rPr>
            <w:webHidden/>
          </w:rPr>
          <w:fldChar w:fldCharType="end"/>
        </w:r>
      </w:hyperlink>
    </w:p>
    <w:p w:rsidR="004A532C" w:rsidRPr="00387D18" w:rsidRDefault="00DE38DB">
      <w:pPr>
        <w:pStyle w:val="TOC3"/>
        <w:rPr>
          <w:rFonts w:ascii="Calibri" w:hAnsi="Calibri"/>
          <w:sz w:val="22"/>
          <w:szCs w:val="22"/>
        </w:rPr>
      </w:pPr>
      <w:hyperlink w:anchor="_Toc184719276" w:history="1">
        <w:r w:rsidR="004A532C" w:rsidRPr="00EE6312">
          <w:rPr>
            <w:rStyle w:val="Hyperlink"/>
          </w:rPr>
          <w:t>§6507.</w:t>
        </w:r>
        <w:r w:rsidR="004A532C" w:rsidRPr="00387D18">
          <w:rPr>
            <w:rFonts w:ascii="Calibri" w:hAnsi="Calibri"/>
            <w:sz w:val="22"/>
            <w:szCs w:val="22"/>
          </w:rPr>
          <w:tab/>
        </w:r>
        <w:r w:rsidR="004A532C" w:rsidRPr="00EE6312">
          <w:rPr>
            <w:rStyle w:val="Hyperlink"/>
          </w:rPr>
          <w:t>Posting of List</w:t>
        </w:r>
        <w:r w:rsidR="004A532C">
          <w:rPr>
            <w:webHidden/>
          </w:rPr>
          <w:tab/>
        </w:r>
        <w:r w:rsidR="004A532C">
          <w:rPr>
            <w:webHidden/>
          </w:rPr>
          <w:fldChar w:fldCharType="begin"/>
        </w:r>
        <w:r w:rsidR="004A532C">
          <w:rPr>
            <w:webHidden/>
          </w:rPr>
          <w:instrText xml:space="preserve"> PAGEREF _Toc184719276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3"/>
        <w:rPr>
          <w:rFonts w:ascii="Calibri" w:hAnsi="Calibri"/>
          <w:sz w:val="22"/>
          <w:szCs w:val="22"/>
        </w:rPr>
      </w:pPr>
      <w:hyperlink w:anchor="_Toc184719277" w:history="1">
        <w:r w:rsidR="004A532C" w:rsidRPr="00EE6312">
          <w:rPr>
            <w:rStyle w:val="Hyperlink"/>
          </w:rPr>
          <w:t>§6509.</w:t>
        </w:r>
        <w:r w:rsidR="004A532C" w:rsidRPr="00387D18">
          <w:rPr>
            <w:rFonts w:ascii="Calibri" w:hAnsi="Calibri"/>
            <w:sz w:val="22"/>
            <w:szCs w:val="22"/>
          </w:rPr>
          <w:tab/>
        </w:r>
        <w:r w:rsidR="004A532C" w:rsidRPr="00EE6312">
          <w:rPr>
            <w:rStyle w:val="Hyperlink"/>
          </w:rPr>
          <w:t>Claim of Preference</w:t>
        </w:r>
        <w:r w:rsidR="004A532C">
          <w:rPr>
            <w:webHidden/>
          </w:rPr>
          <w:tab/>
        </w:r>
        <w:r w:rsidR="004A532C">
          <w:rPr>
            <w:webHidden/>
          </w:rPr>
          <w:fldChar w:fldCharType="begin"/>
        </w:r>
        <w:r w:rsidR="004A532C">
          <w:rPr>
            <w:webHidden/>
          </w:rPr>
          <w:instrText xml:space="preserve"> PAGEREF _Toc184719277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3"/>
        <w:rPr>
          <w:rFonts w:ascii="Calibri" w:hAnsi="Calibri"/>
          <w:sz w:val="22"/>
          <w:szCs w:val="22"/>
        </w:rPr>
      </w:pPr>
      <w:hyperlink w:anchor="_Toc184719278" w:history="1">
        <w:r w:rsidR="004A532C" w:rsidRPr="00EE6312">
          <w:rPr>
            <w:rStyle w:val="Hyperlink"/>
          </w:rPr>
          <w:t>§6511.</w:t>
        </w:r>
        <w:r w:rsidR="004A532C" w:rsidRPr="00387D18">
          <w:rPr>
            <w:rFonts w:ascii="Calibri" w:hAnsi="Calibri"/>
            <w:sz w:val="22"/>
            <w:szCs w:val="22"/>
          </w:rPr>
          <w:tab/>
        </w:r>
        <w:r w:rsidR="004A532C" w:rsidRPr="00EE6312">
          <w:rPr>
            <w:rStyle w:val="Hyperlink"/>
          </w:rPr>
          <w:t>Run in Trial</w:t>
        </w:r>
        <w:r w:rsidR="004A532C">
          <w:rPr>
            <w:webHidden/>
          </w:rPr>
          <w:tab/>
        </w:r>
        <w:r w:rsidR="004A532C">
          <w:rPr>
            <w:webHidden/>
          </w:rPr>
          <w:fldChar w:fldCharType="begin"/>
        </w:r>
        <w:r w:rsidR="004A532C">
          <w:rPr>
            <w:webHidden/>
          </w:rPr>
          <w:instrText xml:space="preserve"> PAGEREF _Toc184719278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2"/>
        <w:rPr>
          <w:rFonts w:ascii="Calibri" w:hAnsi="Calibri"/>
          <w:noProof/>
          <w:sz w:val="22"/>
          <w:szCs w:val="22"/>
        </w:rPr>
      </w:pPr>
      <w:hyperlink w:anchor="_Toc184719279" w:history="1">
        <w:r w:rsidR="004A532C" w:rsidRPr="00EE6312">
          <w:rPr>
            <w:rStyle w:val="Hyperlink"/>
            <w:noProof/>
          </w:rPr>
          <w:t>Chapter 67.  Declarations and Scratches</w:t>
        </w:r>
        <w:r w:rsidR="004A532C">
          <w:rPr>
            <w:noProof/>
            <w:webHidden/>
          </w:rPr>
          <w:tab/>
        </w:r>
        <w:r w:rsidR="004A532C">
          <w:rPr>
            <w:noProof/>
            <w:webHidden/>
          </w:rPr>
          <w:fldChar w:fldCharType="begin"/>
        </w:r>
        <w:r w:rsidR="004A532C">
          <w:rPr>
            <w:noProof/>
            <w:webHidden/>
          </w:rPr>
          <w:instrText xml:space="preserve"> PAGEREF _Toc184719279 \h </w:instrText>
        </w:r>
        <w:r w:rsidR="004A532C">
          <w:rPr>
            <w:noProof/>
            <w:webHidden/>
          </w:rPr>
        </w:r>
        <w:r w:rsidR="004A532C">
          <w:rPr>
            <w:noProof/>
            <w:webHidden/>
          </w:rPr>
          <w:fldChar w:fldCharType="separate"/>
        </w:r>
        <w:r>
          <w:rPr>
            <w:noProof/>
            <w:webHidden/>
          </w:rPr>
          <w:t>52</w:t>
        </w:r>
        <w:r w:rsidR="004A532C">
          <w:rPr>
            <w:noProof/>
            <w:webHidden/>
          </w:rPr>
          <w:fldChar w:fldCharType="end"/>
        </w:r>
      </w:hyperlink>
    </w:p>
    <w:p w:rsidR="004A532C" w:rsidRPr="00387D18" w:rsidRDefault="00DE38DB">
      <w:pPr>
        <w:pStyle w:val="TOC3"/>
        <w:rPr>
          <w:rFonts w:ascii="Calibri" w:hAnsi="Calibri"/>
          <w:sz w:val="22"/>
          <w:szCs w:val="22"/>
        </w:rPr>
      </w:pPr>
      <w:hyperlink w:anchor="_Toc184719280" w:history="1">
        <w:r w:rsidR="004A532C" w:rsidRPr="00EE6312">
          <w:rPr>
            <w:rStyle w:val="Hyperlink"/>
          </w:rPr>
          <w:t>§6701.</w:t>
        </w:r>
        <w:r w:rsidR="004A532C" w:rsidRPr="00387D18">
          <w:rPr>
            <w:rFonts w:ascii="Calibri" w:hAnsi="Calibri"/>
            <w:sz w:val="22"/>
            <w:szCs w:val="22"/>
          </w:rPr>
          <w:tab/>
        </w:r>
        <w:r w:rsidR="004A532C" w:rsidRPr="00EE6312">
          <w:rPr>
            <w:rStyle w:val="Hyperlink"/>
          </w:rPr>
          <w:t>Proper Procedure</w:t>
        </w:r>
        <w:r w:rsidR="004A532C">
          <w:rPr>
            <w:webHidden/>
          </w:rPr>
          <w:tab/>
        </w:r>
        <w:r w:rsidR="004A532C">
          <w:rPr>
            <w:webHidden/>
          </w:rPr>
          <w:fldChar w:fldCharType="begin"/>
        </w:r>
        <w:r w:rsidR="004A532C">
          <w:rPr>
            <w:webHidden/>
          </w:rPr>
          <w:instrText xml:space="preserve"> PAGEREF _Toc184719280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3"/>
        <w:rPr>
          <w:rFonts w:ascii="Calibri" w:hAnsi="Calibri"/>
          <w:sz w:val="22"/>
          <w:szCs w:val="22"/>
        </w:rPr>
      </w:pPr>
      <w:hyperlink w:anchor="_Toc184719281" w:history="1">
        <w:r w:rsidR="004A532C" w:rsidRPr="00EE6312">
          <w:rPr>
            <w:rStyle w:val="Hyperlink"/>
          </w:rPr>
          <w:t>§6703.</w:t>
        </w:r>
        <w:r w:rsidR="004A532C" w:rsidRPr="00387D18">
          <w:rPr>
            <w:rFonts w:ascii="Calibri" w:hAnsi="Calibri"/>
            <w:sz w:val="22"/>
            <w:szCs w:val="22"/>
          </w:rPr>
          <w:tab/>
        </w:r>
        <w:r w:rsidR="004A532C" w:rsidRPr="00EE6312">
          <w:rPr>
            <w:rStyle w:val="Hyperlink"/>
          </w:rPr>
          <w:t>Procedure for Stakes Races</w:t>
        </w:r>
        <w:r w:rsidR="004A532C">
          <w:rPr>
            <w:webHidden/>
          </w:rPr>
          <w:tab/>
        </w:r>
        <w:r w:rsidR="004A532C">
          <w:rPr>
            <w:webHidden/>
          </w:rPr>
          <w:fldChar w:fldCharType="begin"/>
        </w:r>
        <w:r w:rsidR="004A532C">
          <w:rPr>
            <w:webHidden/>
          </w:rPr>
          <w:instrText xml:space="preserve"> PAGEREF _Toc184719281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3"/>
        <w:rPr>
          <w:rFonts w:ascii="Calibri" w:hAnsi="Calibri"/>
          <w:sz w:val="22"/>
          <w:szCs w:val="22"/>
        </w:rPr>
      </w:pPr>
      <w:hyperlink w:anchor="_Toc184719282" w:history="1">
        <w:r w:rsidR="004A532C" w:rsidRPr="00EE6312">
          <w:rPr>
            <w:rStyle w:val="Hyperlink"/>
          </w:rPr>
          <w:t>§6705.</w:t>
        </w:r>
        <w:r w:rsidR="004A532C" w:rsidRPr="00387D18">
          <w:rPr>
            <w:rFonts w:ascii="Calibri" w:hAnsi="Calibri"/>
            <w:sz w:val="22"/>
            <w:szCs w:val="22"/>
          </w:rPr>
          <w:tab/>
        </w:r>
        <w:r w:rsidR="004A532C" w:rsidRPr="00EE6312">
          <w:rPr>
            <w:rStyle w:val="Hyperlink"/>
          </w:rPr>
          <w:t>Action Irrevocable</w:t>
        </w:r>
        <w:r w:rsidR="004A532C">
          <w:rPr>
            <w:webHidden/>
          </w:rPr>
          <w:tab/>
        </w:r>
        <w:r w:rsidR="004A532C">
          <w:rPr>
            <w:webHidden/>
          </w:rPr>
          <w:fldChar w:fldCharType="begin"/>
        </w:r>
        <w:r w:rsidR="004A532C">
          <w:rPr>
            <w:webHidden/>
          </w:rPr>
          <w:instrText xml:space="preserve"> PAGEREF _Toc184719282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3"/>
        <w:rPr>
          <w:rFonts w:ascii="Calibri" w:hAnsi="Calibri"/>
          <w:sz w:val="22"/>
          <w:szCs w:val="22"/>
        </w:rPr>
      </w:pPr>
      <w:hyperlink w:anchor="_Toc184719283" w:history="1">
        <w:r w:rsidR="004A532C" w:rsidRPr="00EE6312">
          <w:rPr>
            <w:rStyle w:val="Hyperlink"/>
          </w:rPr>
          <w:t>§6707.</w:t>
        </w:r>
        <w:r w:rsidR="004A532C" w:rsidRPr="00387D18">
          <w:rPr>
            <w:rFonts w:ascii="Calibri" w:hAnsi="Calibri"/>
            <w:sz w:val="22"/>
            <w:szCs w:val="22"/>
          </w:rPr>
          <w:tab/>
        </w:r>
        <w:r w:rsidR="004A532C" w:rsidRPr="00EE6312">
          <w:rPr>
            <w:rStyle w:val="Hyperlink"/>
          </w:rPr>
          <w:t>Number Permissible per Race</w:t>
        </w:r>
        <w:r w:rsidR="004A532C">
          <w:rPr>
            <w:webHidden/>
          </w:rPr>
          <w:tab/>
        </w:r>
        <w:r w:rsidR="004A532C">
          <w:rPr>
            <w:webHidden/>
          </w:rPr>
          <w:fldChar w:fldCharType="begin"/>
        </w:r>
        <w:r w:rsidR="004A532C">
          <w:rPr>
            <w:webHidden/>
          </w:rPr>
          <w:instrText xml:space="preserve"> PAGEREF _Toc184719283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2"/>
        <w:rPr>
          <w:rFonts w:ascii="Calibri" w:hAnsi="Calibri"/>
          <w:noProof/>
          <w:sz w:val="22"/>
          <w:szCs w:val="22"/>
        </w:rPr>
      </w:pPr>
      <w:hyperlink w:anchor="_Toc184719284" w:history="1">
        <w:r w:rsidR="004A532C" w:rsidRPr="00EE6312">
          <w:rPr>
            <w:rStyle w:val="Hyperlink"/>
            <w:noProof/>
          </w:rPr>
          <w:t>Chapter 69.  Postponement and Cancellation of Races</w:t>
        </w:r>
        <w:r w:rsidR="004A532C">
          <w:rPr>
            <w:noProof/>
            <w:webHidden/>
          </w:rPr>
          <w:tab/>
        </w:r>
        <w:r w:rsidR="004A532C">
          <w:rPr>
            <w:noProof/>
            <w:webHidden/>
          </w:rPr>
          <w:fldChar w:fldCharType="begin"/>
        </w:r>
        <w:r w:rsidR="004A532C">
          <w:rPr>
            <w:noProof/>
            <w:webHidden/>
          </w:rPr>
          <w:instrText xml:space="preserve"> PAGEREF _Toc184719284 \h </w:instrText>
        </w:r>
        <w:r w:rsidR="004A532C">
          <w:rPr>
            <w:noProof/>
            <w:webHidden/>
          </w:rPr>
        </w:r>
        <w:r w:rsidR="004A532C">
          <w:rPr>
            <w:noProof/>
            <w:webHidden/>
          </w:rPr>
          <w:fldChar w:fldCharType="separate"/>
        </w:r>
        <w:r>
          <w:rPr>
            <w:noProof/>
            <w:webHidden/>
          </w:rPr>
          <w:t>52</w:t>
        </w:r>
        <w:r w:rsidR="004A532C">
          <w:rPr>
            <w:noProof/>
            <w:webHidden/>
          </w:rPr>
          <w:fldChar w:fldCharType="end"/>
        </w:r>
      </w:hyperlink>
    </w:p>
    <w:p w:rsidR="004A532C" w:rsidRPr="00387D18" w:rsidRDefault="00DE38DB">
      <w:pPr>
        <w:pStyle w:val="TOC3"/>
        <w:rPr>
          <w:rFonts w:ascii="Calibri" w:hAnsi="Calibri"/>
          <w:sz w:val="22"/>
          <w:szCs w:val="22"/>
        </w:rPr>
      </w:pPr>
      <w:hyperlink w:anchor="_Toc184719285" w:history="1">
        <w:r w:rsidR="004A532C" w:rsidRPr="00EE6312">
          <w:rPr>
            <w:rStyle w:val="Hyperlink"/>
          </w:rPr>
          <w:t>§6901.</w:t>
        </w:r>
        <w:r w:rsidR="004A532C" w:rsidRPr="00387D18">
          <w:rPr>
            <w:rFonts w:ascii="Calibri" w:hAnsi="Calibri"/>
            <w:sz w:val="22"/>
            <w:szCs w:val="22"/>
          </w:rPr>
          <w:tab/>
        </w:r>
        <w:r w:rsidR="004A532C" w:rsidRPr="00EE6312">
          <w:rPr>
            <w:rStyle w:val="Hyperlink"/>
          </w:rPr>
          <w:t>Procedures</w:t>
        </w:r>
        <w:r w:rsidR="004A532C">
          <w:rPr>
            <w:webHidden/>
          </w:rPr>
          <w:tab/>
        </w:r>
        <w:r w:rsidR="004A532C">
          <w:rPr>
            <w:webHidden/>
          </w:rPr>
          <w:fldChar w:fldCharType="begin"/>
        </w:r>
        <w:r w:rsidR="004A532C">
          <w:rPr>
            <w:webHidden/>
          </w:rPr>
          <w:instrText xml:space="preserve"> PAGEREF _Toc184719285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2"/>
        <w:rPr>
          <w:rFonts w:ascii="Calibri" w:hAnsi="Calibri"/>
          <w:noProof/>
          <w:sz w:val="22"/>
          <w:szCs w:val="22"/>
        </w:rPr>
      </w:pPr>
      <w:hyperlink w:anchor="_Toc184719286" w:history="1">
        <w:r w:rsidR="004A532C" w:rsidRPr="00EE6312">
          <w:rPr>
            <w:rStyle w:val="Hyperlink"/>
            <w:noProof/>
          </w:rPr>
          <w:t>Chapter 71.  Dead Heats</w:t>
        </w:r>
        <w:r w:rsidR="004A532C">
          <w:rPr>
            <w:noProof/>
            <w:webHidden/>
          </w:rPr>
          <w:tab/>
        </w:r>
        <w:r w:rsidR="004A532C">
          <w:rPr>
            <w:noProof/>
            <w:webHidden/>
          </w:rPr>
          <w:fldChar w:fldCharType="begin"/>
        </w:r>
        <w:r w:rsidR="004A532C">
          <w:rPr>
            <w:noProof/>
            <w:webHidden/>
          </w:rPr>
          <w:instrText xml:space="preserve"> PAGEREF _Toc184719286 \h </w:instrText>
        </w:r>
        <w:r w:rsidR="004A532C">
          <w:rPr>
            <w:noProof/>
            <w:webHidden/>
          </w:rPr>
        </w:r>
        <w:r w:rsidR="004A532C">
          <w:rPr>
            <w:noProof/>
            <w:webHidden/>
          </w:rPr>
          <w:fldChar w:fldCharType="separate"/>
        </w:r>
        <w:r>
          <w:rPr>
            <w:noProof/>
            <w:webHidden/>
          </w:rPr>
          <w:t>52</w:t>
        </w:r>
        <w:r w:rsidR="004A532C">
          <w:rPr>
            <w:noProof/>
            <w:webHidden/>
          </w:rPr>
          <w:fldChar w:fldCharType="end"/>
        </w:r>
      </w:hyperlink>
    </w:p>
    <w:p w:rsidR="004A532C" w:rsidRPr="00387D18" w:rsidRDefault="00DE38DB">
      <w:pPr>
        <w:pStyle w:val="TOC3"/>
        <w:rPr>
          <w:rFonts w:ascii="Calibri" w:hAnsi="Calibri"/>
          <w:sz w:val="22"/>
          <w:szCs w:val="22"/>
        </w:rPr>
      </w:pPr>
      <w:hyperlink w:anchor="_Toc184719287" w:history="1">
        <w:r w:rsidR="004A532C" w:rsidRPr="00EE6312">
          <w:rPr>
            <w:rStyle w:val="Hyperlink"/>
          </w:rPr>
          <w:t>§7101.</w:t>
        </w:r>
        <w:r w:rsidR="004A532C" w:rsidRPr="00387D18">
          <w:rPr>
            <w:rFonts w:ascii="Calibri" w:hAnsi="Calibri"/>
            <w:sz w:val="22"/>
            <w:szCs w:val="22"/>
          </w:rPr>
          <w:tab/>
        </w:r>
        <w:r w:rsidR="004A532C" w:rsidRPr="00EE6312">
          <w:rPr>
            <w:rStyle w:val="Hyperlink"/>
          </w:rPr>
          <w:t>Division of Money</w:t>
        </w:r>
        <w:r w:rsidR="004A532C">
          <w:rPr>
            <w:webHidden/>
          </w:rPr>
          <w:tab/>
        </w:r>
        <w:r w:rsidR="004A532C">
          <w:rPr>
            <w:webHidden/>
          </w:rPr>
          <w:fldChar w:fldCharType="begin"/>
        </w:r>
        <w:r w:rsidR="004A532C">
          <w:rPr>
            <w:webHidden/>
          </w:rPr>
          <w:instrText xml:space="preserve"> PAGEREF _Toc184719287 \h </w:instrText>
        </w:r>
        <w:r w:rsidR="004A532C">
          <w:rPr>
            <w:webHidden/>
          </w:rPr>
        </w:r>
        <w:r w:rsidR="004A532C">
          <w:rPr>
            <w:webHidden/>
          </w:rPr>
          <w:fldChar w:fldCharType="separate"/>
        </w:r>
        <w:r>
          <w:rPr>
            <w:webHidden/>
          </w:rPr>
          <w:t>52</w:t>
        </w:r>
        <w:r w:rsidR="004A532C">
          <w:rPr>
            <w:webHidden/>
          </w:rPr>
          <w:fldChar w:fldCharType="end"/>
        </w:r>
      </w:hyperlink>
    </w:p>
    <w:p w:rsidR="004A532C" w:rsidRPr="00387D18" w:rsidRDefault="00DE38DB">
      <w:pPr>
        <w:pStyle w:val="TOC3"/>
        <w:rPr>
          <w:rFonts w:ascii="Calibri" w:hAnsi="Calibri"/>
          <w:sz w:val="22"/>
          <w:szCs w:val="22"/>
        </w:rPr>
      </w:pPr>
      <w:hyperlink w:anchor="_Toc184719288" w:history="1">
        <w:r w:rsidR="004A532C" w:rsidRPr="00EE6312">
          <w:rPr>
            <w:rStyle w:val="Hyperlink"/>
          </w:rPr>
          <w:t>§7103.</w:t>
        </w:r>
        <w:r w:rsidR="004A532C" w:rsidRPr="00387D18">
          <w:rPr>
            <w:rFonts w:ascii="Calibri" w:hAnsi="Calibri"/>
            <w:sz w:val="22"/>
            <w:szCs w:val="22"/>
          </w:rPr>
          <w:tab/>
        </w:r>
        <w:r w:rsidR="004A532C" w:rsidRPr="00EE6312">
          <w:rPr>
            <w:rStyle w:val="Hyperlink"/>
          </w:rPr>
          <w:t>Division of Prizes; Dead Heat for Second and Third</w:t>
        </w:r>
        <w:r w:rsidR="004A532C">
          <w:rPr>
            <w:webHidden/>
          </w:rPr>
          <w:tab/>
        </w:r>
        <w:r w:rsidR="004A532C">
          <w:rPr>
            <w:webHidden/>
          </w:rPr>
          <w:fldChar w:fldCharType="begin"/>
        </w:r>
        <w:r w:rsidR="004A532C">
          <w:rPr>
            <w:webHidden/>
          </w:rPr>
          <w:instrText xml:space="preserve"> PAGEREF _Toc184719288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3"/>
        <w:rPr>
          <w:rFonts w:ascii="Calibri" w:hAnsi="Calibri"/>
          <w:sz w:val="22"/>
          <w:szCs w:val="22"/>
        </w:rPr>
      </w:pPr>
      <w:hyperlink w:anchor="_Toc184719289" w:history="1">
        <w:r w:rsidR="004A532C" w:rsidRPr="00EE6312">
          <w:rPr>
            <w:rStyle w:val="Hyperlink"/>
          </w:rPr>
          <w:t>§7105.</w:t>
        </w:r>
        <w:r w:rsidR="004A532C" w:rsidRPr="00387D18">
          <w:rPr>
            <w:rFonts w:ascii="Calibri" w:hAnsi="Calibri"/>
            <w:sz w:val="22"/>
            <w:szCs w:val="22"/>
          </w:rPr>
          <w:tab/>
        </w:r>
        <w:r w:rsidR="004A532C" w:rsidRPr="00EE6312">
          <w:rPr>
            <w:rStyle w:val="Hyperlink"/>
          </w:rPr>
          <w:t>Dead Heat Second Horses Winners When Objection Sustained</w:t>
        </w:r>
        <w:r w:rsidR="004A532C">
          <w:rPr>
            <w:webHidden/>
          </w:rPr>
          <w:tab/>
        </w:r>
        <w:r w:rsidR="004A532C">
          <w:rPr>
            <w:webHidden/>
          </w:rPr>
          <w:fldChar w:fldCharType="begin"/>
        </w:r>
        <w:r w:rsidR="004A532C">
          <w:rPr>
            <w:webHidden/>
          </w:rPr>
          <w:instrText xml:space="preserve"> PAGEREF _Toc184719289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3"/>
        <w:rPr>
          <w:rFonts w:ascii="Calibri" w:hAnsi="Calibri"/>
          <w:sz w:val="22"/>
          <w:szCs w:val="22"/>
        </w:rPr>
      </w:pPr>
      <w:hyperlink w:anchor="_Toc184719290" w:history="1">
        <w:r w:rsidR="004A532C" w:rsidRPr="00EE6312">
          <w:rPr>
            <w:rStyle w:val="Hyperlink"/>
          </w:rPr>
          <w:t>§7107.</w:t>
        </w:r>
        <w:r w:rsidR="004A532C" w:rsidRPr="00387D18">
          <w:rPr>
            <w:rFonts w:ascii="Calibri" w:hAnsi="Calibri"/>
            <w:sz w:val="22"/>
            <w:szCs w:val="22"/>
          </w:rPr>
          <w:tab/>
        </w:r>
        <w:r w:rsidR="004A532C" w:rsidRPr="00EE6312">
          <w:rPr>
            <w:rStyle w:val="Hyperlink"/>
          </w:rPr>
          <w:t>Division of Prizes among Owners</w:t>
        </w:r>
        <w:r w:rsidR="004A532C">
          <w:rPr>
            <w:webHidden/>
          </w:rPr>
          <w:tab/>
        </w:r>
        <w:r w:rsidR="004A532C">
          <w:rPr>
            <w:webHidden/>
          </w:rPr>
          <w:fldChar w:fldCharType="begin"/>
        </w:r>
        <w:r w:rsidR="004A532C">
          <w:rPr>
            <w:webHidden/>
          </w:rPr>
          <w:instrText xml:space="preserve"> PAGEREF _Toc184719290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2"/>
        <w:rPr>
          <w:rFonts w:ascii="Calibri" w:hAnsi="Calibri"/>
          <w:noProof/>
          <w:sz w:val="22"/>
          <w:szCs w:val="22"/>
        </w:rPr>
      </w:pPr>
      <w:hyperlink w:anchor="_Toc184719291" w:history="1">
        <w:r w:rsidR="004A532C" w:rsidRPr="00EE6312">
          <w:rPr>
            <w:rStyle w:val="Hyperlink"/>
            <w:noProof/>
          </w:rPr>
          <w:t>Chapter 73.  Walking Over</w:t>
        </w:r>
        <w:r w:rsidR="004A532C">
          <w:rPr>
            <w:noProof/>
            <w:webHidden/>
          </w:rPr>
          <w:tab/>
        </w:r>
        <w:r w:rsidR="004A532C">
          <w:rPr>
            <w:noProof/>
            <w:webHidden/>
          </w:rPr>
          <w:fldChar w:fldCharType="begin"/>
        </w:r>
        <w:r w:rsidR="004A532C">
          <w:rPr>
            <w:noProof/>
            <w:webHidden/>
          </w:rPr>
          <w:instrText xml:space="preserve"> PAGEREF _Toc184719291 \h </w:instrText>
        </w:r>
        <w:r w:rsidR="004A532C">
          <w:rPr>
            <w:noProof/>
            <w:webHidden/>
          </w:rPr>
        </w:r>
        <w:r w:rsidR="004A532C">
          <w:rPr>
            <w:noProof/>
            <w:webHidden/>
          </w:rPr>
          <w:fldChar w:fldCharType="separate"/>
        </w:r>
        <w:r>
          <w:rPr>
            <w:noProof/>
            <w:webHidden/>
          </w:rPr>
          <w:t>53</w:t>
        </w:r>
        <w:r w:rsidR="004A532C">
          <w:rPr>
            <w:noProof/>
            <w:webHidden/>
          </w:rPr>
          <w:fldChar w:fldCharType="end"/>
        </w:r>
      </w:hyperlink>
    </w:p>
    <w:p w:rsidR="004A532C" w:rsidRPr="00387D18" w:rsidRDefault="00DE38DB">
      <w:pPr>
        <w:pStyle w:val="TOC3"/>
        <w:rPr>
          <w:rFonts w:ascii="Calibri" w:hAnsi="Calibri"/>
          <w:sz w:val="22"/>
          <w:szCs w:val="22"/>
        </w:rPr>
      </w:pPr>
      <w:hyperlink w:anchor="_Toc184719292" w:history="1">
        <w:r w:rsidR="004A532C" w:rsidRPr="00EE6312">
          <w:rPr>
            <w:rStyle w:val="Hyperlink"/>
          </w:rPr>
          <w:t>§7301.</w:t>
        </w:r>
        <w:r w:rsidR="004A532C" w:rsidRPr="00387D18">
          <w:rPr>
            <w:rFonts w:ascii="Calibri" w:hAnsi="Calibri"/>
            <w:sz w:val="22"/>
            <w:szCs w:val="22"/>
          </w:rPr>
          <w:tab/>
        </w:r>
        <w:r w:rsidR="004A532C" w:rsidRPr="00EE6312">
          <w:rPr>
            <w:rStyle w:val="Hyperlink"/>
          </w:rPr>
          <w:t>Procedure for Weighing Out and Ride to Post</w:t>
        </w:r>
        <w:r w:rsidR="004A532C">
          <w:rPr>
            <w:webHidden/>
          </w:rPr>
          <w:tab/>
        </w:r>
        <w:r w:rsidR="004A532C">
          <w:rPr>
            <w:webHidden/>
          </w:rPr>
          <w:fldChar w:fldCharType="begin"/>
        </w:r>
        <w:r w:rsidR="004A532C">
          <w:rPr>
            <w:webHidden/>
          </w:rPr>
          <w:instrText xml:space="preserve"> PAGEREF _Toc184719292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3"/>
        <w:rPr>
          <w:rFonts w:ascii="Calibri" w:hAnsi="Calibri"/>
          <w:sz w:val="22"/>
          <w:szCs w:val="22"/>
        </w:rPr>
      </w:pPr>
      <w:hyperlink w:anchor="_Toc184719293" w:history="1">
        <w:r w:rsidR="004A532C" w:rsidRPr="00EE6312">
          <w:rPr>
            <w:rStyle w:val="Hyperlink"/>
          </w:rPr>
          <w:t>§7303.</w:t>
        </w:r>
        <w:r w:rsidR="004A532C" w:rsidRPr="00387D18">
          <w:rPr>
            <w:rFonts w:ascii="Calibri" w:hAnsi="Calibri"/>
            <w:sz w:val="22"/>
            <w:szCs w:val="22"/>
          </w:rPr>
          <w:tab/>
        </w:r>
        <w:r w:rsidR="004A532C" w:rsidRPr="00EE6312">
          <w:rPr>
            <w:rStyle w:val="Hyperlink"/>
          </w:rPr>
          <w:t>Horse Must Walk Over</w:t>
        </w:r>
        <w:r w:rsidR="004A532C">
          <w:rPr>
            <w:webHidden/>
          </w:rPr>
          <w:tab/>
        </w:r>
        <w:r w:rsidR="004A532C">
          <w:rPr>
            <w:webHidden/>
          </w:rPr>
          <w:fldChar w:fldCharType="begin"/>
        </w:r>
        <w:r w:rsidR="004A532C">
          <w:rPr>
            <w:webHidden/>
          </w:rPr>
          <w:instrText xml:space="preserve"> PAGEREF _Toc184719293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3"/>
        <w:rPr>
          <w:rFonts w:ascii="Calibri" w:hAnsi="Calibri"/>
          <w:sz w:val="22"/>
          <w:szCs w:val="22"/>
        </w:rPr>
      </w:pPr>
      <w:hyperlink w:anchor="_Toc184719294" w:history="1">
        <w:r w:rsidR="004A532C" w:rsidRPr="00EE6312">
          <w:rPr>
            <w:rStyle w:val="Hyperlink"/>
          </w:rPr>
          <w:t>§7305.</w:t>
        </w:r>
        <w:r w:rsidR="004A532C" w:rsidRPr="00387D18">
          <w:rPr>
            <w:rFonts w:ascii="Calibri" w:hAnsi="Calibri"/>
            <w:sz w:val="22"/>
            <w:szCs w:val="22"/>
          </w:rPr>
          <w:tab/>
        </w:r>
        <w:r w:rsidR="004A532C" w:rsidRPr="00EE6312">
          <w:rPr>
            <w:rStyle w:val="Hyperlink"/>
          </w:rPr>
          <w:t>One-Half the Money Given</w:t>
        </w:r>
        <w:r w:rsidR="004A532C">
          <w:rPr>
            <w:webHidden/>
          </w:rPr>
          <w:tab/>
        </w:r>
        <w:r w:rsidR="004A532C">
          <w:rPr>
            <w:webHidden/>
          </w:rPr>
          <w:fldChar w:fldCharType="begin"/>
        </w:r>
        <w:r w:rsidR="004A532C">
          <w:rPr>
            <w:webHidden/>
          </w:rPr>
          <w:instrText xml:space="preserve"> PAGEREF _Toc184719294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3"/>
        <w:rPr>
          <w:rFonts w:ascii="Calibri" w:hAnsi="Calibri"/>
          <w:sz w:val="22"/>
          <w:szCs w:val="22"/>
        </w:rPr>
      </w:pPr>
      <w:hyperlink w:anchor="_Toc184719295" w:history="1">
        <w:r w:rsidR="004A532C" w:rsidRPr="00EE6312">
          <w:rPr>
            <w:rStyle w:val="Hyperlink"/>
          </w:rPr>
          <w:t>§7307.</w:t>
        </w:r>
        <w:r w:rsidR="004A532C" w:rsidRPr="00387D18">
          <w:rPr>
            <w:rFonts w:ascii="Calibri" w:hAnsi="Calibri"/>
            <w:sz w:val="22"/>
            <w:szCs w:val="22"/>
          </w:rPr>
          <w:tab/>
        </w:r>
        <w:r w:rsidR="004A532C" w:rsidRPr="00EE6312">
          <w:rPr>
            <w:rStyle w:val="Hyperlink"/>
          </w:rPr>
          <w:t>Arrangements by Owners</w:t>
        </w:r>
        <w:r w:rsidR="004A532C">
          <w:rPr>
            <w:webHidden/>
          </w:rPr>
          <w:tab/>
        </w:r>
        <w:r w:rsidR="004A532C">
          <w:rPr>
            <w:webHidden/>
          </w:rPr>
          <w:fldChar w:fldCharType="begin"/>
        </w:r>
        <w:r w:rsidR="004A532C">
          <w:rPr>
            <w:webHidden/>
          </w:rPr>
          <w:instrText xml:space="preserve"> PAGEREF _Toc184719295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3"/>
        <w:rPr>
          <w:rFonts w:ascii="Calibri" w:hAnsi="Calibri"/>
          <w:sz w:val="22"/>
          <w:szCs w:val="22"/>
        </w:rPr>
      </w:pPr>
      <w:hyperlink w:anchor="_Toc184719296" w:history="1">
        <w:r w:rsidR="004A532C" w:rsidRPr="00EE6312">
          <w:rPr>
            <w:rStyle w:val="Hyperlink"/>
          </w:rPr>
          <w:t>§7309.</w:t>
        </w:r>
        <w:r w:rsidR="004A532C" w:rsidRPr="00387D18">
          <w:rPr>
            <w:rFonts w:ascii="Calibri" w:hAnsi="Calibri"/>
            <w:sz w:val="22"/>
            <w:szCs w:val="22"/>
          </w:rPr>
          <w:tab/>
        </w:r>
        <w:r w:rsidR="004A532C" w:rsidRPr="00EE6312">
          <w:rPr>
            <w:rStyle w:val="Hyperlink"/>
          </w:rPr>
          <w:t>Money or Prizes for Other Than the Winner</w:t>
        </w:r>
        <w:r w:rsidR="004A532C">
          <w:rPr>
            <w:webHidden/>
          </w:rPr>
          <w:tab/>
        </w:r>
        <w:r w:rsidR="004A532C">
          <w:rPr>
            <w:webHidden/>
          </w:rPr>
          <w:fldChar w:fldCharType="begin"/>
        </w:r>
        <w:r w:rsidR="004A532C">
          <w:rPr>
            <w:webHidden/>
          </w:rPr>
          <w:instrText xml:space="preserve"> PAGEREF _Toc184719296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2"/>
        <w:rPr>
          <w:rFonts w:ascii="Calibri" w:hAnsi="Calibri"/>
          <w:noProof/>
          <w:sz w:val="22"/>
          <w:szCs w:val="22"/>
        </w:rPr>
      </w:pPr>
      <w:hyperlink w:anchor="_Toc184719297" w:history="1">
        <w:r w:rsidR="004A532C" w:rsidRPr="00EE6312">
          <w:rPr>
            <w:rStyle w:val="Hyperlink"/>
            <w:noProof/>
          </w:rPr>
          <w:t>Chapter 75.  Winnings</w:t>
        </w:r>
        <w:r w:rsidR="004A532C">
          <w:rPr>
            <w:noProof/>
            <w:webHidden/>
          </w:rPr>
          <w:tab/>
        </w:r>
        <w:r w:rsidR="004A532C">
          <w:rPr>
            <w:noProof/>
            <w:webHidden/>
          </w:rPr>
          <w:fldChar w:fldCharType="begin"/>
        </w:r>
        <w:r w:rsidR="004A532C">
          <w:rPr>
            <w:noProof/>
            <w:webHidden/>
          </w:rPr>
          <w:instrText xml:space="preserve"> PAGEREF _Toc184719297 \h </w:instrText>
        </w:r>
        <w:r w:rsidR="004A532C">
          <w:rPr>
            <w:noProof/>
            <w:webHidden/>
          </w:rPr>
        </w:r>
        <w:r w:rsidR="004A532C">
          <w:rPr>
            <w:noProof/>
            <w:webHidden/>
          </w:rPr>
          <w:fldChar w:fldCharType="separate"/>
        </w:r>
        <w:r>
          <w:rPr>
            <w:noProof/>
            <w:webHidden/>
          </w:rPr>
          <w:t>53</w:t>
        </w:r>
        <w:r w:rsidR="004A532C">
          <w:rPr>
            <w:noProof/>
            <w:webHidden/>
          </w:rPr>
          <w:fldChar w:fldCharType="end"/>
        </w:r>
      </w:hyperlink>
    </w:p>
    <w:p w:rsidR="004A532C" w:rsidRPr="00387D18" w:rsidRDefault="00DE38DB">
      <w:pPr>
        <w:pStyle w:val="TOC3"/>
        <w:rPr>
          <w:rFonts w:ascii="Calibri" w:hAnsi="Calibri"/>
          <w:sz w:val="22"/>
          <w:szCs w:val="22"/>
        </w:rPr>
      </w:pPr>
      <w:hyperlink w:anchor="_Toc184719298" w:history="1">
        <w:r w:rsidR="004A532C" w:rsidRPr="00EE6312">
          <w:rPr>
            <w:rStyle w:val="Hyperlink"/>
          </w:rPr>
          <w:t>§7501.</w:t>
        </w:r>
        <w:r w:rsidR="004A532C" w:rsidRPr="00387D18">
          <w:rPr>
            <w:rFonts w:ascii="Calibri" w:hAnsi="Calibri"/>
            <w:sz w:val="22"/>
            <w:szCs w:val="22"/>
          </w:rPr>
          <w:tab/>
        </w:r>
        <w:r w:rsidR="004A532C" w:rsidRPr="00EE6312">
          <w:rPr>
            <w:rStyle w:val="Hyperlink"/>
          </w:rPr>
          <w:t>Definition</w:t>
        </w:r>
        <w:r w:rsidR="004A532C">
          <w:rPr>
            <w:webHidden/>
          </w:rPr>
          <w:tab/>
        </w:r>
        <w:r w:rsidR="004A532C">
          <w:rPr>
            <w:webHidden/>
          </w:rPr>
          <w:fldChar w:fldCharType="begin"/>
        </w:r>
        <w:r w:rsidR="004A532C">
          <w:rPr>
            <w:webHidden/>
          </w:rPr>
          <w:instrText xml:space="preserve"> PAGEREF _Toc184719298 \h </w:instrText>
        </w:r>
        <w:r w:rsidR="004A532C">
          <w:rPr>
            <w:webHidden/>
          </w:rPr>
        </w:r>
        <w:r w:rsidR="004A532C">
          <w:rPr>
            <w:webHidden/>
          </w:rPr>
          <w:fldChar w:fldCharType="separate"/>
        </w:r>
        <w:r>
          <w:rPr>
            <w:webHidden/>
          </w:rPr>
          <w:t>53</w:t>
        </w:r>
        <w:r w:rsidR="004A532C">
          <w:rPr>
            <w:webHidden/>
          </w:rPr>
          <w:fldChar w:fldCharType="end"/>
        </w:r>
      </w:hyperlink>
    </w:p>
    <w:p w:rsidR="004A532C" w:rsidRPr="00387D18" w:rsidRDefault="00DE38DB">
      <w:pPr>
        <w:pStyle w:val="TOC3"/>
        <w:rPr>
          <w:rFonts w:ascii="Calibri" w:hAnsi="Calibri"/>
          <w:sz w:val="22"/>
          <w:szCs w:val="22"/>
        </w:rPr>
      </w:pPr>
      <w:hyperlink w:anchor="_Toc184719299" w:history="1">
        <w:r w:rsidR="004A532C" w:rsidRPr="00EE6312">
          <w:rPr>
            <w:rStyle w:val="Hyperlink"/>
          </w:rPr>
          <w:t>§7503.</w:t>
        </w:r>
        <w:r w:rsidR="004A532C" w:rsidRPr="00387D18">
          <w:rPr>
            <w:rFonts w:ascii="Calibri" w:hAnsi="Calibri"/>
            <w:sz w:val="22"/>
            <w:szCs w:val="22"/>
          </w:rPr>
          <w:tab/>
        </w:r>
        <w:r w:rsidR="004A532C" w:rsidRPr="00EE6312">
          <w:rPr>
            <w:rStyle w:val="Hyperlink"/>
          </w:rPr>
          <w:t>Winner of a Certain Sum</w:t>
        </w:r>
        <w:r w:rsidR="004A532C">
          <w:rPr>
            <w:webHidden/>
          </w:rPr>
          <w:tab/>
        </w:r>
        <w:r w:rsidR="004A532C">
          <w:rPr>
            <w:webHidden/>
          </w:rPr>
          <w:fldChar w:fldCharType="begin"/>
        </w:r>
        <w:r w:rsidR="004A532C">
          <w:rPr>
            <w:webHidden/>
          </w:rPr>
          <w:instrText xml:space="preserve"> PAGEREF _Toc184719299 \h </w:instrText>
        </w:r>
        <w:r w:rsidR="004A532C">
          <w:rPr>
            <w:webHidden/>
          </w:rPr>
        </w:r>
        <w:r w:rsidR="004A532C">
          <w:rPr>
            <w:webHidden/>
          </w:rPr>
          <w:fldChar w:fldCharType="separate"/>
        </w:r>
        <w:r>
          <w:rPr>
            <w:webHidden/>
          </w:rPr>
          <w:t>54</w:t>
        </w:r>
        <w:r w:rsidR="004A532C">
          <w:rPr>
            <w:webHidden/>
          </w:rPr>
          <w:fldChar w:fldCharType="end"/>
        </w:r>
      </w:hyperlink>
    </w:p>
    <w:p w:rsidR="004A532C" w:rsidRPr="00387D18" w:rsidRDefault="00DE38DB">
      <w:pPr>
        <w:pStyle w:val="TOC3"/>
        <w:rPr>
          <w:rFonts w:ascii="Calibri" w:hAnsi="Calibri"/>
          <w:sz w:val="22"/>
          <w:szCs w:val="22"/>
        </w:rPr>
      </w:pPr>
      <w:hyperlink w:anchor="_Toc184719300" w:history="1">
        <w:r w:rsidR="004A532C" w:rsidRPr="00EE6312">
          <w:rPr>
            <w:rStyle w:val="Hyperlink"/>
          </w:rPr>
          <w:t>§7505.</w:t>
        </w:r>
        <w:r w:rsidR="004A532C" w:rsidRPr="00387D18">
          <w:rPr>
            <w:rFonts w:ascii="Calibri" w:hAnsi="Calibri"/>
            <w:sz w:val="22"/>
            <w:szCs w:val="22"/>
          </w:rPr>
          <w:tab/>
        </w:r>
        <w:r w:rsidR="004A532C" w:rsidRPr="00EE6312">
          <w:rPr>
            <w:rStyle w:val="Hyperlink"/>
          </w:rPr>
          <w:t>Stakes Race</w:t>
        </w:r>
        <w:r w:rsidR="004A532C">
          <w:rPr>
            <w:webHidden/>
          </w:rPr>
          <w:tab/>
        </w:r>
        <w:r w:rsidR="004A532C">
          <w:rPr>
            <w:webHidden/>
          </w:rPr>
          <w:fldChar w:fldCharType="begin"/>
        </w:r>
        <w:r w:rsidR="004A532C">
          <w:rPr>
            <w:webHidden/>
          </w:rPr>
          <w:instrText xml:space="preserve"> PAGEREF _Toc184719300 \h </w:instrText>
        </w:r>
        <w:r w:rsidR="004A532C">
          <w:rPr>
            <w:webHidden/>
          </w:rPr>
        </w:r>
        <w:r w:rsidR="004A532C">
          <w:rPr>
            <w:webHidden/>
          </w:rPr>
          <w:fldChar w:fldCharType="separate"/>
        </w:r>
        <w:r>
          <w:rPr>
            <w:webHidden/>
          </w:rPr>
          <w:t>54</w:t>
        </w:r>
        <w:r w:rsidR="004A532C">
          <w:rPr>
            <w:webHidden/>
          </w:rPr>
          <w:fldChar w:fldCharType="end"/>
        </w:r>
      </w:hyperlink>
    </w:p>
    <w:p w:rsidR="004A532C" w:rsidRPr="00387D18" w:rsidRDefault="00DE38DB">
      <w:pPr>
        <w:pStyle w:val="TOC3"/>
        <w:rPr>
          <w:rFonts w:ascii="Calibri" w:hAnsi="Calibri"/>
          <w:sz w:val="22"/>
          <w:szCs w:val="22"/>
        </w:rPr>
      </w:pPr>
      <w:hyperlink w:anchor="_Toc184719301" w:history="1">
        <w:r w:rsidR="004A532C" w:rsidRPr="00EE6312">
          <w:rPr>
            <w:rStyle w:val="Hyperlink"/>
          </w:rPr>
          <w:t>§7507.</w:t>
        </w:r>
        <w:r w:rsidR="004A532C" w:rsidRPr="00387D18">
          <w:rPr>
            <w:rFonts w:ascii="Calibri" w:hAnsi="Calibri"/>
            <w:sz w:val="22"/>
            <w:szCs w:val="22"/>
          </w:rPr>
          <w:tab/>
        </w:r>
        <w:r w:rsidR="004A532C" w:rsidRPr="00EE6312">
          <w:rPr>
            <w:rStyle w:val="Hyperlink"/>
          </w:rPr>
          <w:t>Extra Money</w:t>
        </w:r>
        <w:r w:rsidR="004A532C">
          <w:rPr>
            <w:webHidden/>
          </w:rPr>
          <w:tab/>
        </w:r>
        <w:r w:rsidR="004A532C">
          <w:rPr>
            <w:webHidden/>
          </w:rPr>
          <w:fldChar w:fldCharType="begin"/>
        </w:r>
        <w:r w:rsidR="004A532C">
          <w:rPr>
            <w:webHidden/>
          </w:rPr>
          <w:instrText xml:space="preserve"> PAGEREF _Toc184719301 \h </w:instrText>
        </w:r>
        <w:r w:rsidR="004A532C">
          <w:rPr>
            <w:webHidden/>
          </w:rPr>
        </w:r>
        <w:r w:rsidR="004A532C">
          <w:rPr>
            <w:webHidden/>
          </w:rPr>
          <w:fldChar w:fldCharType="separate"/>
        </w:r>
        <w:r>
          <w:rPr>
            <w:webHidden/>
          </w:rPr>
          <w:t>54</w:t>
        </w:r>
        <w:r w:rsidR="004A532C">
          <w:rPr>
            <w:webHidden/>
          </w:rPr>
          <w:fldChar w:fldCharType="end"/>
        </w:r>
      </w:hyperlink>
    </w:p>
    <w:p w:rsidR="004A532C" w:rsidRPr="00387D18" w:rsidRDefault="00DE38DB">
      <w:pPr>
        <w:pStyle w:val="TOC3"/>
        <w:rPr>
          <w:rFonts w:ascii="Calibri" w:hAnsi="Calibri"/>
          <w:sz w:val="22"/>
          <w:szCs w:val="22"/>
        </w:rPr>
      </w:pPr>
      <w:hyperlink w:anchor="_Toc184719302" w:history="1">
        <w:r w:rsidR="004A532C" w:rsidRPr="00EE6312">
          <w:rPr>
            <w:rStyle w:val="Hyperlink"/>
          </w:rPr>
          <w:t>§7509.</w:t>
        </w:r>
        <w:r w:rsidR="004A532C" w:rsidRPr="00387D18">
          <w:rPr>
            <w:rFonts w:ascii="Calibri" w:hAnsi="Calibri"/>
            <w:sz w:val="22"/>
            <w:szCs w:val="22"/>
          </w:rPr>
          <w:tab/>
        </w:r>
        <w:r w:rsidR="004A532C" w:rsidRPr="00EE6312">
          <w:rPr>
            <w:rStyle w:val="Hyperlink"/>
          </w:rPr>
          <w:t>Purse Payments Pending Licensure</w:t>
        </w:r>
        <w:r w:rsidR="004A532C">
          <w:rPr>
            <w:webHidden/>
          </w:rPr>
          <w:tab/>
        </w:r>
        <w:r w:rsidR="004A532C">
          <w:rPr>
            <w:webHidden/>
          </w:rPr>
          <w:fldChar w:fldCharType="begin"/>
        </w:r>
        <w:r w:rsidR="004A532C">
          <w:rPr>
            <w:webHidden/>
          </w:rPr>
          <w:instrText xml:space="preserve"> PAGEREF _Toc184719302 \h </w:instrText>
        </w:r>
        <w:r w:rsidR="004A532C">
          <w:rPr>
            <w:webHidden/>
          </w:rPr>
        </w:r>
        <w:r w:rsidR="004A532C">
          <w:rPr>
            <w:webHidden/>
          </w:rPr>
          <w:fldChar w:fldCharType="separate"/>
        </w:r>
        <w:r>
          <w:rPr>
            <w:webHidden/>
          </w:rPr>
          <w:t>54</w:t>
        </w:r>
        <w:r w:rsidR="004A532C">
          <w:rPr>
            <w:webHidden/>
          </w:rPr>
          <w:fldChar w:fldCharType="end"/>
        </w:r>
      </w:hyperlink>
    </w:p>
    <w:p w:rsidR="004A532C" w:rsidRPr="00387D18" w:rsidRDefault="00DE38DB">
      <w:pPr>
        <w:pStyle w:val="TOC2"/>
        <w:rPr>
          <w:rFonts w:ascii="Calibri" w:hAnsi="Calibri"/>
          <w:noProof/>
          <w:sz w:val="22"/>
          <w:szCs w:val="22"/>
        </w:rPr>
      </w:pPr>
      <w:hyperlink w:anchor="_Toc184719303" w:history="1">
        <w:r w:rsidR="004A532C" w:rsidRPr="00EE6312">
          <w:rPr>
            <w:rStyle w:val="Hyperlink"/>
            <w:noProof/>
          </w:rPr>
          <w:t>Chapter 77.  Paddock to Post</w:t>
        </w:r>
        <w:r w:rsidR="004A532C">
          <w:rPr>
            <w:noProof/>
            <w:webHidden/>
          </w:rPr>
          <w:tab/>
        </w:r>
        <w:r w:rsidR="004A532C">
          <w:rPr>
            <w:noProof/>
            <w:webHidden/>
          </w:rPr>
          <w:fldChar w:fldCharType="begin"/>
        </w:r>
        <w:r w:rsidR="004A532C">
          <w:rPr>
            <w:noProof/>
            <w:webHidden/>
          </w:rPr>
          <w:instrText xml:space="preserve"> PAGEREF _Toc184719303 \h </w:instrText>
        </w:r>
        <w:r w:rsidR="004A532C">
          <w:rPr>
            <w:noProof/>
            <w:webHidden/>
          </w:rPr>
        </w:r>
        <w:r w:rsidR="004A532C">
          <w:rPr>
            <w:noProof/>
            <w:webHidden/>
          </w:rPr>
          <w:fldChar w:fldCharType="separate"/>
        </w:r>
        <w:r>
          <w:rPr>
            <w:noProof/>
            <w:webHidden/>
          </w:rPr>
          <w:t>54</w:t>
        </w:r>
        <w:r w:rsidR="004A532C">
          <w:rPr>
            <w:noProof/>
            <w:webHidden/>
          </w:rPr>
          <w:fldChar w:fldCharType="end"/>
        </w:r>
      </w:hyperlink>
    </w:p>
    <w:p w:rsidR="004A532C" w:rsidRPr="00387D18" w:rsidRDefault="00DE38DB">
      <w:pPr>
        <w:pStyle w:val="TOC3"/>
        <w:rPr>
          <w:rFonts w:ascii="Calibri" w:hAnsi="Calibri"/>
          <w:sz w:val="22"/>
          <w:szCs w:val="22"/>
        </w:rPr>
      </w:pPr>
      <w:hyperlink w:anchor="_Toc184719304" w:history="1">
        <w:r w:rsidR="004A532C" w:rsidRPr="00EE6312">
          <w:rPr>
            <w:rStyle w:val="Hyperlink"/>
          </w:rPr>
          <w:t>§7701.</w:t>
        </w:r>
        <w:r w:rsidR="004A532C" w:rsidRPr="00387D18">
          <w:rPr>
            <w:rFonts w:ascii="Calibri" w:hAnsi="Calibri"/>
            <w:sz w:val="22"/>
            <w:szCs w:val="22"/>
          </w:rPr>
          <w:tab/>
        </w:r>
        <w:r w:rsidR="004A532C" w:rsidRPr="00EE6312">
          <w:rPr>
            <w:rStyle w:val="Hyperlink"/>
          </w:rPr>
          <w:t>Permission to Exercise between Races</w:t>
        </w:r>
        <w:r w:rsidR="004A532C">
          <w:rPr>
            <w:webHidden/>
          </w:rPr>
          <w:tab/>
        </w:r>
        <w:r w:rsidR="004A532C">
          <w:rPr>
            <w:webHidden/>
          </w:rPr>
          <w:fldChar w:fldCharType="begin"/>
        </w:r>
        <w:r w:rsidR="004A532C">
          <w:rPr>
            <w:webHidden/>
          </w:rPr>
          <w:instrText xml:space="preserve"> PAGEREF _Toc184719304 \h </w:instrText>
        </w:r>
        <w:r w:rsidR="004A532C">
          <w:rPr>
            <w:webHidden/>
          </w:rPr>
        </w:r>
        <w:r w:rsidR="004A532C">
          <w:rPr>
            <w:webHidden/>
          </w:rPr>
          <w:fldChar w:fldCharType="separate"/>
        </w:r>
        <w:r>
          <w:rPr>
            <w:webHidden/>
          </w:rPr>
          <w:t>54</w:t>
        </w:r>
        <w:r w:rsidR="004A532C">
          <w:rPr>
            <w:webHidden/>
          </w:rPr>
          <w:fldChar w:fldCharType="end"/>
        </w:r>
      </w:hyperlink>
    </w:p>
    <w:p w:rsidR="004A532C" w:rsidRPr="00387D18" w:rsidRDefault="00DE38DB">
      <w:pPr>
        <w:pStyle w:val="TOC3"/>
        <w:rPr>
          <w:rFonts w:ascii="Calibri" w:hAnsi="Calibri"/>
          <w:sz w:val="22"/>
          <w:szCs w:val="22"/>
        </w:rPr>
      </w:pPr>
      <w:hyperlink w:anchor="_Toc184719305" w:history="1">
        <w:r w:rsidR="004A532C" w:rsidRPr="00EE6312">
          <w:rPr>
            <w:rStyle w:val="Hyperlink"/>
          </w:rPr>
          <w:t>§7703.</w:t>
        </w:r>
        <w:r w:rsidR="004A532C" w:rsidRPr="00387D18">
          <w:rPr>
            <w:rFonts w:ascii="Calibri" w:hAnsi="Calibri"/>
            <w:sz w:val="22"/>
            <w:szCs w:val="22"/>
          </w:rPr>
          <w:tab/>
        </w:r>
        <w:r w:rsidR="004A532C" w:rsidRPr="00EE6312">
          <w:rPr>
            <w:rStyle w:val="Hyperlink"/>
          </w:rPr>
          <w:t>Attendance in Paddock; Saddling</w:t>
        </w:r>
        <w:r w:rsidR="004A532C">
          <w:rPr>
            <w:webHidden/>
          </w:rPr>
          <w:tab/>
        </w:r>
        <w:r w:rsidR="004A532C">
          <w:rPr>
            <w:webHidden/>
          </w:rPr>
          <w:fldChar w:fldCharType="begin"/>
        </w:r>
        <w:r w:rsidR="004A532C">
          <w:rPr>
            <w:webHidden/>
          </w:rPr>
          <w:instrText xml:space="preserve"> PAGEREF _Toc184719305 \h </w:instrText>
        </w:r>
        <w:r w:rsidR="004A532C">
          <w:rPr>
            <w:webHidden/>
          </w:rPr>
        </w:r>
        <w:r w:rsidR="004A532C">
          <w:rPr>
            <w:webHidden/>
          </w:rPr>
          <w:fldChar w:fldCharType="separate"/>
        </w:r>
        <w:r>
          <w:rPr>
            <w:webHidden/>
          </w:rPr>
          <w:t>54</w:t>
        </w:r>
        <w:r w:rsidR="004A532C">
          <w:rPr>
            <w:webHidden/>
          </w:rPr>
          <w:fldChar w:fldCharType="end"/>
        </w:r>
      </w:hyperlink>
    </w:p>
    <w:p w:rsidR="004A532C" w:rsidRPr="00387D18" w:rsidRDefault="00DE38DB">
      <w:pPr>
        <w:pStyle w:val="TOC3"/>
        <w:rPr>
          <w:rFonts w:ascii="Calibri" w:hAnsi="Calibri"/>
          <w:sz w:val="22"/>
          <w:szCs w:val="22"/>
        </w:rPr>
      </w:pPr>
      <w:hyperlink w:anchor="_Toc184719306" w:history="1">
        <w:r w:rsidR="004A532C" w:rsidRPr="00EE6312">
          <w:rPr>
            <w:rStyle w:val="Hyperlink"/>
          </w:rPr>
          <w:t>§7704.</w:t>
        </w:r>
        <w:r w:rsidR="004A532C" w:rsidRPr="00387D18">
          <w:rPr>
            <w:rFonts w:ascii="Calibri" w:hAnsi="Calibri"/>
            <w:sz w:val="22"/>
            <w:szCs w:val="22"/>
          </w:rPr>
          <w:tab/>
        </w:r>
        <w:r w:rsidR="004A532C" w:rsidRPr="00EE6312">
          <w:rPr>
            <w:rStyle w:val="Hyperlink"/>
          </w:rPr>
          <w:t>Paddock Inspection</w:t>
        </w:r>
        <w:r w:rsidR="004A532C">
          <w:rPr>
            <w:webHidden/>
          </w:rPr>
          <w:tab/>
        </w:r>
        <w:r w:rsidR="004A532C">
          <w:rPr>
            <w:webHidden/>
          </w:rPr>
          <w:fldChar w:fldCharType="begin"/>
        </w:r>
        <w:r w:rsidR="004A532C">
          <w:rPr>
            <w:webHidden/>
          </w:rPr>
          <w:instrText xml:space="preserve"> PAGEREF _Toc184719306 \h </w:instrText>
        </w:r>
        <w:r w:rsidR="004A532C">
          <w:rPr>
            <w:webHidden/>
          </w:rPr>
        </w:r>
        <w:r w:rsidR="004A532C">
          <w:rPr>
            <w:webHidden/>
          </w:rPr>
          <w:fldChar w:fldCharType="separate"/>
        </w:r>
        <w:r>
          <w:rPr>
            <w:webHidden/>
          </w:rPr>
          <w:t>54</w:t>
        </w:r>
        <w:r w:rsidR="004A532C">
          <w:rPr>
            <w:webHidden/>
          </w:rPr>
          <w:fldChar w:fldCharType="end"/>
        </w:r>
      </w:hyperlink>
    </w:p>
    <w:p w:rsidR="004A532C" w:rsidRPr="00387D18" w:rsidRDefault="00DE38DB">
      <w:pPr>
        <w:pStyle w:val="TOC3"/>
        <w:rPr>
          <w:rFonts w:ascii="Calibri" w:hAnsi="Calibri"/>
          <w:sz w:val="22"/>
          <w:szCs w:val="22"/>
        </w:rPr>
      </w:pPr>
      <w:hyperlink w:anchor="_Toc184719307" w:history="1">
        <w:r w:rsidR="004A532C" w:rsidRPr="00EE6312">
          <w:rPr>
            <w:rStyle w:val="Hyperlink"/>
          </w:rPr>
          <w:t>§7705.</w:t>
        </w:r>
        <w:r w:rsidR="004A532C" w:rsidRPr="00387D18">
          <w:rPr>
            <w:rFonts w:ascii="Calibri" w:hAnsi="Calibri"/>
            <w:sz w:val="22"/>
            <w:szCs w:val="22"/>
          </w:rPr>
          <w:tab/>
        </w:r>
        <w:r w:rsidR="004A532C" w:rsidRPr="00EE6312">
          <w:rPr>
            <w:rStyle w:val="Hyperlink"/>
          </w:rPr>
          <w:t>Parade</w:t>
        </w:r>
        <w:r w:rsidR="004A532C">
          <w:rPr>
            <w:webHidden/>
          </w:rPr>
          <w:tab/>
        </w:r>
        <w:r w:rsidR="004A532C">
          <w:rPr>
            <w:webHidden/>
          </w:rPr>
          <w:fldChar w:fldCharType="begin"/>
        </w:r>
        <w:r w:rsidR="004A532C">
          <w:rPr>
            <w:webHidden/>
          </w:rPr>
          <w:instrText xml:space="preserve"> PAGEREF _Toc184719307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pPr>
        <w:pStyle w:val="TOC3"/>
        <w:rPr>
          <w:rFonts w:ascii="Calibri" w:hAnsi="Calibri"/>
          <w:sz w:val="22"/>
          <w:szCs w:val="22"/>
        </w:rPr>
      </w:pPr>
      <w:hyperlink w:anchor="_Toc184719308" w:history="1">
        <w:r w:rsidR="004A532C" w:rsidRPr="00EE6312">
          <w:rPr>
            <w:rStyle w:val="Hyperlink"/>
          </w:rPr>
          <w:t>§7707.</w:t>
        </w:r>
        <w:r w:rsidR="004A532C" w:rsidRPr="00387D18">
          <w:rPr>
            <w:rFonts w:ascii="Calibri" w:hAnsi="Calibri"/>
            <w:sz w:val="22"/>
            <w:szCs w:val="22"/>
          </w:rPr>
          <w:tab/>
        </w:r>
        <w:r w:rsidR="004A532C" w:rsidRPr="00EE6312">
          <w:rPr>
            <w:rStyle w:val="Hyperlink"/>
          </w:rPr>
          <w:t>Dismount in an Emergency</w:t>
        </w:r>
        <w:r w:rsidR="004A532C">
          <w:rPr>
            <w:webHidden/>
          </w:rPr>
          <w:tab/>
        </w:r>
        <w:r w:rsidR="004A532C">
          <w:rPr>
            <w:webHidden/>
          </w:rPr>
          <w:fldChar w:fldCharType="begin"/>
        </w:r>
        <w:r w:rsidR="004A532C">
          <w:rPr>
            <w:webHidden/>
          </w:rPr>
          <w:instrText xml:space="preserve"> PAGEREF _Toc184719308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pPr>
        <w:pStyle w:val="TOC3"/>
        <w:rPr>
          <w:rFonts w:ascii="Calibri" w:hAnsi="Calibri"/>
          <w:sz w:val="22"/>
          <w:szCs w:val="22"/>
        </w:rPr>
      </w:pPr>
      <w:hyperlink w:anchor="_Toc184719309" w:history="1">
        <w:r w:rsidR="004A532C" w:rsidRPr="00EE6312">
          <w:rPr>
            <w:rStyle w:val="Hyperlink"/>
          </w:rPr>
          <w:t>§7709.</w:t>
        </w:r>
        <w:r w:rsidR="004A532C" w:rsidRPr="00387D18">
          <w:rPr>
            <w:rFonts w:ascii="Calibri" w:hAnsi="Calibri"/>
            <w:sz w:val="22"/>
            <w:szCs w:val="22"/>
          </w:rPr>
          <w:tab/>
        </w:r>
        <w:r w:rsidR="004A532C" w:rsidRPr="00EE6312">
          <w:rPr>
            <w:rStyle w:val="Hyperlink"/>
          </w:rPr>
          <w:t>Procedure if Jockey is Thrown</w:t>
        </w:r>
        <w:r w:rsidR="004A532C">
          <w:rPr>
            <w:webHidden/>
          </w:rPr>
          <w:tab/>
        </w:r>
        <w:r w:rsidR="004A532C">
          <w:rPr>
            <w:webHidden/>
          </w:rPr>
          <w:fldChar w:fldCharType="begin"/>
        </w:r>
        <w:r w:rsidR="004A532C">
          <w:rPr>
            <w:webHidden/>
          </w:rPr>
          <w:instrText xml:space="preserve"> PAGEREF _Toc184719309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rsidP="002B48EF">
      <w:pPr>
        <w:pStyle w:val="TOC2"/>
        <w:keepNext/>
        <w:rPr>
          <w:rFonts w:ascii="Calibri" w:hAnsi="Calibri"/>
          <w:noProof/>
          <w:sz w:val="22"/>
          <w:szCs w:val="22"/>
        </w:rPr>
      </w:pPr>
      <w:hyperlink w:anchor="_Toc184719310" w:history="1">
        <w:r w:rsidR="004A532C" w:rsidRPr="00EE6312">
          <w:rPr>
            <w:rStyle w:val="Hyperlink"/>
            <w:noProof/>
          </w:rPr>
          <w:t>Chapter 79.  Post to Finish</w:t>
        </w:r>
        <w:r w:rsidR="004A532C">
          <w:rPr>
            <w:noProof/>
            <w:webHidden/>
          </w:rPr>
          <w:tab/>
        </w:r>
        <w:r w:rsidR="004A532C">
          <w:rPr>
            <w:noProof/>
            <w:webHidden/>
          </w:rPr>
          <w:fldChar w:fldCharType="begin"/>
        </w:r>
        <w:r w:rsidR="004A532C">
          <w:rPr>
            <w:noProof/>
            <w:webHidden/>
          </w:rPr>
          <w:instrText xml:space="preserve"> PAGEREF _Toc184719310 \h </w:instrText>
        </w:r>
        <w:r w:rsidR="004A532C">
          <w:rPr>
            <w:noProof/>
            <w:webHidden/>
          </w:rPr>
        </w:r>
        <w:r w:rsidR="004A532C">
          <w:rPr>
            <w:noProof/>
            <w:webHidden/>
          </w:rPr>
          <w:fldChar w:fldCharType="separate"/>
        </w:r>
        <w:r>
          <w:rPr>
            <w:noProof/>
            <w:webHidden/>
          </w:rPr>
          <w:t>55</w:t>
        </w:r>
        <w:r w:rsidR="004A532C">
          <w:rPr>
            <w:noProof/>
            <w:webHidden/>
          </w:rPr>
          <w:fldChar w:fldCharType="end"/>
        </w:r>
      </w:hyperlink>
    </w:p>
    <w:p w:rsidR="004A532C" w:rsidRPr="00387D18" w:rsidRDefault="00DE38DB" w:rsidP="002B48EF">
      <w:pPr>
        <w:pStyle w:val="TOC3"/>
        <w:keepNext/>
        <w:rPr>
          <w:rFonts w:ascii="Calibri" w:hAnsi="Calibri"/>
          <w:sz w:val="22"/>
          <w:szCs w:val="22"/>
        </w:rPr>
      </w:pPr>
      <w:hyperlink w:anchor="_Toc184719311" w:history="1">
        <w:r w:rsidR="004A532C" w:rsidRPr="00EE6312">
          <w:rPr>
            <w:rStyle w:val="Hyperlink"/>
          </w:rPr>
          <w:t>§7901.</w:t>
        </w:r>
        <w:r w:rsidR="004A532C" w:rsidRPr="00387D18">
          <w:rPr>
            <w:rFonts w:ascii="Calibri" w:hAnsi="Calibri"/>
            <w:sz w:val="22"/>
            <w:szCs w:val="22"/>
          </w:rPr>
          <w:tab/>
        </w:r>
        <w:r w:rsidR="004A532C" w:rsidRPr="00EE6312">
          <w:rPr>
            <w:rStyle w:val="Hyperlink"/>
          </w:rPr>
          <w:t>Right to the Track; Swerve</w:t>
        </w:r>
        <w:r w:rsidR="004A532C">
          <w:rPr>
            <w:webHidden/>
          </w:rPr>
          <w:tab/>
        </w:r>
        <w:r w:rsidR="004A532C">
          <w:rPr>
            <w:webHidden/>
          </w:rPr>
          <w:fldChar w:fldCharType="begin"/>
        </w:r>
        <w:r w:rsidR="004A532C">
          <w:rPr>
            <w:webHidden/>
          </w:rPr>
          <w:instrText xml:space="preserve"> PAGEREF _Toc184719311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pPr>
        <w:pStyle w:val="TOC3"/>
        <w:rPr>
          <w:rFonts w:ascii="Calibri" w:hAnsi="Calibri"/>
          <w:sz w:val="22"/>
          <w:szCs w:val="22"/>
        </w:rPr>
      </w:pPr>
      <w:hyperlink w:anchor="_Toc184719312" w:history="1">
        <w:r w:rsidR="004A532C" w:rsidRPr="00EE6312">
          <w:rPr>
            <w:rStyle w:val="Hyperlink"/>
          </w:rPr>
          <w:t>§7903.</w:t>
        </w:r>
        <w:r w:rsidR="004A532C" w:rsidRPr="00387D18">
          <w:rPr>
            <w:rFonts w:ascii="Calibri" w:hAnsi="Calibri"/>
            <w:sz w:val="22"/>
            <w:szCs w:val="22"/>
          </w:rPr>
          <w:tab/>
        </w:r>
        <w:r w:rsidR="004A532C" w:rsidRPr="00EE6312">
          <w:rPr>
            <w:rStyle w:val="Hyperlink"/>
          </w:rPr>
          <w:t>Striking Another; Appearance of Foul</w:t>
        </w:r>
        <w:r w:rsidR="004A532C">
          <w:rPr>
            <w:webHidden/>
          </w:rPr>
          <w:tab/>
        </w:r>
        <w:r w:rsidR="004A532C">
          <w:rPr>
            <w:webHidden/>
          </w:rPr>
          <w:fldChar w:fldCharType="begin"/>
        </w:r>
        <w:r w:rsidR="004A532C">
          <w:rPr>
            <w:webHidden/>
          </w:rPr>
          <w:instrText xml:space="preserve"> PAGEREF _Toc184719312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pPr>
        <w:pStyle w:val="TOC3"/>
        <w:rPr>
          <w:rFonts w:ascii="Calibri" w:hAnsi="Calibri"/>
          <w:sz w:val="22"/>
          <w:szCs w:val="22"/>
        </w:rPr>
      </w:pPr>
      <w:hyperlink w:anchor="_Toc184719313" w:history="1">
        <w:r w:rsidR="004A532C" w:rsidRPr="00EE6312">
          <w:rPr>
            <w:rStyle w:val="Hyperlink"/>
          </w:rPr>
          <w:t>§7905.</w:t>
        </w:r>
        <w:r w:rsidR="004A532C" w:rsidRPr="00387D18">
          <w:rPr>
            <w:rFonts w:ascii="Calibri" w:hAnsi="Calibri"/>
            <w:sz w:val="22"/>
            <w:szCs w:val="22"/>
          </w:rPr>
          <w:tab/>
        </w:r>
        <w:r w:rsidR="004A532C" w:rsidRPr="00EE6312">
          <w:rPr>
            <w:rStyle w:val="Hyperlink"/>
          </w:rPr>
          <w:t>Cognizance of Foul; Who May Complain</w:t>
        </w:r>
        <w:r w:rsidR="004A532C">
          <w:rPr>
            <w:webHidden/>
          </w:rPr>
          <w:tab/>
        </w:r>
        <w:r w:rsidR="004A532C">
          <w:rPr>
            <w:webHidden/>
          </w:rPr>
          <w:fldChar w:fldCharType="begin"/>
        </w:r>
        <w:r w:rsidR="004A532C">
          <w:rPr>
            <w:webHidden/>
          </w:rPr>
          <w:instrText xml:space="preserve"> PAGEREF _Toc184719313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pPr>
        <w:pStyle w:val="TOC3"/>
        <w:rPr>
          <w:rFonts w:ascii="Calibri" w:hAnsi="Calibri"/>
          <w:sz w:val="22"/>
          <w:szCs w:val="22"/>
        </w:rPr>
      </w:pPr>
      <w:hyperlink w:anchor="_Toc184719314" w:history="1">
        <w:r w:rsidR="004A532C" w:rsidRPr="00EE6312">
          <w:rPr>
            <w:rStyle w:val="Hyperlink"/>
          </w:rPr>
          <w:t>§7907.</w:t>
        </w:r>
        <w:r w:rsidR="004A532C" w:rsidRPr="00387D18">
          <w:rPr>
            <w:rFonts w:ascii="Calibri" w:hAnsi="Calibri"/>
            <w:sz w:val="22"/>
            <w:szCs w:val="22"/>
          </w:rPr>
          <w:tab/>
        </w:r>
        <w:r w:rsidR="004A532C" w:rsidRPr="00EE6312">
          <w:rPr>
            <w:rStyle w:val="Hyperlink"/>
          </w:rPr>
          <w:t>Horses Disqualified for a Foul</w:t>
        </w:r>
        <w:r w:rsidR="004A532C">
          <w:rPr>
            <w:webHidden/>
          </w:rPr>
          <w:tab/>
        </w:r>
        <w:r w:rsidR="004A532C">
          <w:rPr>
            <w:webHidden/>
          </w:rPr>
          <w:fldChar w:fldCharType="begin"/>
        </w:r>
        <w:r w:rsidR="004A532C">
          <w:rPr>
            <w:webHidden/>
          </w:rPr>
          <w:instrText xml:space="preserve"> PAGEREF _Toc184719314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pPr>
        <w:pStyle w:val="TOC3"/>
        <w:rPr>
          <w:rFonts w:ascii="Calibri" w:hAnsi="Calibri"/>
          <w:sz w:val="22"/>
          <w:szCs w:val="22"/>
        </w:rPr>
      </w:pPr>
      <w:hyperlink w:anchor="_Toc184719315" w:history="1">
        <w:r w:rsidR="004A532C" w:rsidRPr="00EE6312">
          <w:rPr>
            <w:rStyle w:val="Hyperlink"/>
          </w:rPr>
          <w:t>§7909.</w:t>
        </w:r>
        <w:r w:rsidR="004A532C" w:rsidRPr="00387D18">
          <w:rPr>
            <w:rFonts w:ascii="Calibri" w:hAnsi="Calibri"/>
            <w:sz w:val="22"/>
            <w:szCs w:val="22"/>
          </w:rPr>
          <w:tab/>
        </w:r>
        <w:r w:rsidR="004A532C" w:rsidRPr="00EE6312">
          <w:rPr>
            <w:rStyle w:val="Hyperlink"/>
          </w:rPr>
          <w:t>Frivolous Claim</w:t>
        </w:r>
        <w:r w:rsidR="004A532C">
          <w:rPr>
            <w:webHidden/>
          </w:rPr>
          <w:tab/>
        </w:r>
        <w:r w:rsidR="004A532C">
          <w:rPr>
            <w:webHidden/>
          </w:rPr>
          <w:fldChar w:fldCharType="begin"/>
        </w:r>
        <w:r w:rsidR="004A532C">
          <w:rPr>
            <w:webHidden/>
          </w:rPr>
          <w:instrText xml:space="preserve"> PAGEREF _Toc184719315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pPr>
        <w:pStyle w:val="TOC3"/>
        <w:rPr>
          <w:rFonts w:ascii="Calibri" w:hAnsi="Calibri"/>
          <w:sz w:val="22"/>
          <w:szCs w:val="22"/>
        </w:rPr>
      </w:pPr>
      <w:hyperlink w:anchor="_Toc184719316" w:history="1">
        <w:r w:rsidR="004A532C" w:rsidRPr="00EE6312">
          <w:rPr>
            <w:rStyle w:val="Hyperlink"/>
          </w:rPr>
          <w:t>§7911.</w:t>
        </w:r>
        <w:r w:rsidR="004A532C" w:rsidRPr="00387D18">
          <w:rPr>
            <w:rFonts w:ascii="Calibri" w:hAnsi="Calibri"/>
            <w:sz w:val="22"/>
            <w:szCs w:val="22"/>
          </w:rPr>
          <w:tab/>
        </w:r>
        <w:r w:rsidR="004A532C" w:rsidRPr="00EE6312">
          <w:rPr>
            <w:rStyle w:val="Hyperlink"/>
          </w:rPr>
          <w:t>Track Record of Disqualified Horse</w:t>
        </w:r>
        <w:r w:rsidR="004A532C">
          <w:rPr>
            <w:webHidden/>
          </w:rPr>
          <w:tab/>
        </w:r>
        <w:r w:rsidR="004A532C">
          <w:rPr>
            <w:webHidden/>
          </w:rPr>
          <w:fldChar w:fldCharType="begin"/>
        </w:r>
        <w:r w:rsidR="004A532C">
          <w:rPr>
            <w:webHidden/>
          </w:rPr>
          <w:instrText xml:space="preserve"> PAGEREF _Toc184719316 \h </w:instrText>
        </w:r>
        <w:r w:rsidR="004A532C">
          <w:rPr>
            <w:webHidden/>
          </w:rPr>
        </w:r>
        <w:r w:rsidR="004A532C">
          <w:rPr>
            <w:webHidden/>
          </w:rPr>
          <w:fldChar w:fldCharType="separate"/>
        </w:r>
        <w:r>
          <w:rPr>
            <w:webHidden/>
          </w:rPr>
          <w:t>55</w:t>
        </w:r>
        <w:r w:rsidR="004A532C">
          <w:rPr>
            <w:webHidden/>
          </w:rPr>
          <w:fldChar w:fldCharType="end"/>
        </w:r>
      </w:hyperlink>
    </w:p>
    <w:p w:rsidR="004A532C" w:rsidRPr="00387D18" w:rsidRDefault="00DE38DB" w:rsidP="004A532C">
      <w:pPr>
        <w:pStyle w:val="TOC2"/>
        <w:keepNext/>
        <w:rPr>
          <w:rFonts w:ascii="Calibri" w:hAnsi="Calibri"/>
          <w:noProof/>
          <w:sz w:val="22"/>
          <w:szCs w:val="22"/>
        </w:rPr>
      </w:pPr>
      <w:hyperlink w:anchor="_Toc184719317" w:history="1">
        <w:r w:rsidR="004A532C" w:rsidRPr="00EE6312">
          <w:rPr>
            <w:rStyle w:val="Hyperlink"/>
            <w:noProof/>
          </w:rPr>
          <w:t>Chapter 81.  Objections</w:t>
        </w:r>
        <w:r w:rsidR="004A532C">
          <w:rPr>
            <w:noProof/>
            <w:webHidden/>
          </w:rPr>
          <w:tab/>
        </w:r>
        <w:r w:rsidR="004A532C">
          <w:rPr>
            <w:noProof/>
            <w:webHidden/>
          </w:rPr>
          <w:fldChar w:fldCharType="begin"/>
        </w:r>
        <w:r w:rsidR="004A532C">
          <w:rPr>
            <w:noProof/>
            <w:webHidden/>
          </w:rPr>
          <w:instrText xml:space="preserve"> PAGEREF _Toc184719317 \h </w:instrText>
        </w:r>
        <w:r w:rsidR="004A532C">
          <w:rPr>
            <w:noProof/>
            <w:webHidden/>
          </w:rPr>
        </w:r>
        <w:r w:rsidR="004A532C">
          <w:rPr>
            <w:noProof/>
            <w:webHidden/>
          </w:rPr>
          <w:fldChar w:fldCharType="separate"/>
        </w:r>
        <w:r>
          <w:rPr>
            <w:noProof/>
            <w:webHidden/>
          </w:rPr>
          <w:t>56</w:t>
        </w:r>
        <w:r w:rsidR="004A532C">
          <w:rPr>
            <w:noProof/>
            <w:webHidden/>
          </w:rPr>
          <w:fldChar w:fldCharType="end"/>
        </w:r>
      </w:hyperlink>
    </w:p>
    <w:p w:rsidR="004A532C" w:rsidRPr="00387D18" w:rsidRDefault="00DE38DB" w:rsidP="004A532C">
      <w:pPr>
        <w:pStyle w:val="TOC3"/>
        <w:keepNext/>
        <w:rPr>
          <w:rFonts w:ascii="Calibri" w:hAnsi="Calibri"/>
          <w:sz w:val="22"/>
          <w:szCs w:val="22"/>
        </w:rPr>
      </w:pPr>
      <w:hyperlink w:anchor="_Toc184719318" w:history="1">
        <w:r w:rsidR="004A532C" w:rsidRPr="00EE6312">
          <w:rPr>
            <w:rStyle w:val="Hyperlink"/>
          </w:rPr>
          <w:t>§8101.</w:t>
        </w:r>
        <w:r w:rsidR="004A532C" w:rsidRPr="00387D18">
          <w:rPr>
            <w:rFonts w:ascii="Calibri" w:hAnsi="Calibri"/>
            <w:sz w:val="22"/>
            <w:szCs w:val="22"/>
          </w:rPr>
          <w:tab/>
        </w:r>
        <w:r w:rsidR="004A532C" w:rsidRPr="00EE6312">
          <w:rPr>
            <w:rStyle w:val="Hyperlink"/>
          </w:rPr>
          <w:t>Procedure for Filing Objection</w:t>
        </w:r>
        <w:r w:rsidR="004A532C">
          <w:rPr>
            <w:webHidden/>
          </w:rPr>
          <w:tab/>
        </w:r>
        <w:r w:rsidR="004A532C">
          <w:rPr>
            <w:webHidden/>
          </w:rPr>
          <w:fldChar w:fldCharType="begin"/>
        </w:r>
        <w:r w:rsidR="004A532C">
          <w:rPr>
            <w:webHidden/>
          </w:rPr>
          <w:instrText xml:space="preserve"> PAGEREF _Toc184719318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19" w:history="1">
        <w:r w:rsidR="004A532C" w:rsidRPr="00EE6312">
          <w:rPr>
            <w:rStyle w:val="Hyperlink"/>
          </w:rPr>
          <w:t>§8103.</w:t>
        </w:r>
        <w:r w:rsidR="004A532C" w:rsidRPr="00387D18">
          <w:rPr>
            <w:rFonts w:ascii="Calibri" w:hAnsi="Calibri"/>
            <w:sz w:val="22"/>
            <w:szCs w:val="22"/>
          </w:rPr>
          <w:tab/>
        </w:r>
        <w:r w:rsidR="004A532C" w:rsidRPr="00EE6312">
          <w:rPr>
            <w:rStyle w:val="Hyperlink"/>
          </w:rPr>
          <w:t>Withdrawing Objections</w:t>
        </w:r>
        <w:r w:rsidR="004A532C">
          <w:rPr>
            <w:webHidden/>
          </w:rPr>
          <w:tab/>
        </w:r>
        <w:r w:rsidR="004A532C">
          <w:rPr>
            <w:webHidden/>
          </w:rPr>
          <w:fldChar w:fldCharType="begin"/>
        </w:r>
        <w:r w:rsidR="004A532C">
          <w:rPr>
            <w:webHidden/>
          </w:rPr>
          <w:instrText xml:space="preserve"> PAGEREF _Toc184719319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0" w:history="1">
        <w:r w:rsidR="004A532C" w:rsidRPr="00EE6312">
          <w:rPr>
            <w:rStyle w:val="Hyperlink"/>
          </w:rPr>
          <w:t>§8105.</w:t>
        </w:r>
        <w:r w:rsidR="004A532C" w:rsidRPr="00387D18">
          <w:rPr>
            <w:rFonts w:ascii="Calibri" w:hAnsi="Calibri"/>
            <w:sz w:val="22"/>
            <w:szCs w:val="22"/>
          </w:rPr>
          <w:tab/>
        </w:r>
        <w:r w:rsidR="004A532C" w:rsidRPr="00EE6312">
          <w:rPr>
            <w:rStyle w:val="Hyperlink"/>
          </w:rPr>
          <w:t>Payment of Costs</w:t>
        </w:r>
        <w:r w:rsidR="004A532C">
          <w:rPr>
            <w:webHidden/>
          </w:rPr>
          <w:tab/>
        </w:r>
        <w:r w:rsidR="004A532C">
          <w:rPr>
            <w:webHidden/>
          </w:rPr>
          <w:fldChar w:fldCharType="begin"/>
        </w:r>
        <w:r w:rsidR="004A532C">
          <w:rPr>
            <w:webHidden/>
          </w:rPr>
          <w:instrText xml:space="preserve"> PAGEREF _Toc184719320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1" w:history="1">
        <w:r w:rsidR="004A532C" w:rsidRPr="00EE6312">
          <w:rPr>
            <w:rStyle w:val="Hyperlink"/>
          </w:rPr>
          <w:t>§8107.</w:t>
        </w:r>
        <w:r w:rsidR="004A532C" w:rsidRPr="00387D18">
          <w:rPr>
            <w:rFonts w:ascii="Calibri" w:hAnsi="Calibri"/>
            <w:sz w:val="22"/>
            <w:szCs w:val="22"/>
          </w:rPr>
          <w:tab/>
        </w:r>
        <w:r w:rsidR="004A532C" w:rsidRPr="00EE6312">
          <w:rPr>
            <w:rStyle w:val="Hyperlink"/>
          </w:rPr>
          <w:t>Who May Make an Objection</w:t>
        </w:r>
        <w:r w:rsidR="004A532C">
          <w:rPr>
            <w:webHidden/>
          </w:rPr>
          <w:tab/>
        </w:r>
        <w:r w:rsidR="004A532C">
          <w:rPr>
            <w:webHidden/>
          </w:rPr>
          <w:fldChar w:fldCharType="begin"/>
        </w:r>
        <w:r w:rsidR="004A532C">
          <w:rPr>
            <w:webHidden/>
          </w:rPr>
          <w:instrText xml:space="preserve"> PAGEREF _Toc184719321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2" w:history="1">
        <w:r w:rsidR="004A532C" w:rsidRPr="00EE6312">
          <w:rPr>
            <w:rStyle w:val="Hyperlink"/>
          </w:rPr>
          <w:t>§8109.</w:t>
        </w:r>
        <w:r w:rsidR="004A532C" w:rsidRPr="00387D18">
          <w:rPr>
            <w:rFonts w:ascii="Calibri" w:hAnsi="Calibri"/>
            <w:sz w:val="22"/>
            <w:szCs w:val="22"/>
          </w:rPr>
          <w:tab/>
        </w:r>
        <w:r w:rsidR="004A532C" w:rsidRPr="00EE6312">
          <w:rPr>
            <w:rStyle w:val="Hyperlink"/>
          </w:rPr>
          <w:t>When to Object</w:t>
        </w:r>
        <w:r w:rsidR="004A532C">
          <w:rPr>
            <w:webHidden/>
          </w:rPr>
          <w:tab/>
        </w:r>
        <w:r w:rsidR="004A532C">
          <w:rPr>
            <w:webHidden/>
          </w:rPr>
          <w:fldChar w:fldCharType="begin"/>
        </w:r>
        <w:r w:rsidR="004A532C">
          <w:rPr>
            <w:webHidden/>
          </w:rPr>
          <w:instrText xml:space="preserve"> PAGEREF _Toc184719322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3" w:history="1">
        <w:r w:rsidR="004A532C" w:rsidRPr="00EE6312">
          <w:rPr>
            <w:rStyle w:val="Hyperlink"/>
          </w:rPr>
          <w:t>§8111.</w:t>
        </w:r>
        <w:r w:rsidR="004A532C" w:rsidRPr="00387D18">
          <w:rPr>
            <w:rFonts w:ascii="Calibri" w:hAnsi="Calibri"/>
            <w:sz w:val="22"/>
            <w:szCs w:val="22"/>
          </w:rPr>
          <w:tab/>
        </w:r>
        <w:r w:rsidR="004A532C" w:rsidRPr="00EE6312">
          <w:rPr>
            <w:rStyle w:val="Hyperlink"/>
          </w:rPr>
          <w:t>Unnecessary Complaints</w:t>
        </w:r>
        <w:r w:rsidR="004A532C">
          <w:rPr>
            <w:webHidden/>
          </w:rPr>
          <w:tab/>
        </w:r>
        <w:r w:rsidR="004A532C">
          <w:rPr>
            <w:webHidden/>
          </w:rPr>
          <w:fldChar w:fldCharType="begin"/>
        </w:r>
        <w:r w:rsidR="004A532C">
          <w:rPr>
            <w:webHidden/>
          </w:rPr>
          <w:instrText xml:space="preserve"> PAGEREF _Toc184719323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4" w:history="1">
        <w:r w:rsidR="004A532C" w:rsidRPr="00EE6312">
          <w:rPr>
            <w:rStyle w:val="Hyperlink"/>
          </w:rPr>
          <w:t>§8113.</w:t>
        </w:r>
        <w:r w:rsidR="004A532C" w:rsidRPr="00387D18">
          <w:rPr>
            <w:rFonts w:ascii="Calibri" w:hAnsi="Calibri"/>
            <w:sz w:val="22"/>
            <w:szCs w:val="22"/>
          </w:rPr>
          <w:tab/>
        </w:r>
        <w:r w:rsidR="004A532C" w:rsidRPr="00EE6312">
          <w:rPr>
            <w:rStyle w:val="Hyperlink"/>
          </w:rPr>
          <w:t>Entitlement to Prize Money</w:t>
        </w:r>
        <w:r w:rsidR="004A532C">
          <w:rPr>
            <w:webHidden/>
          </w:rPr>
          <w:tab/>
        </w:r>
        <w:r w:rsidR="004A532C">
          <w:rPr>
            <w:webHidden/>
          </w:rPr>
          <w:fldChar w:fldCharType="begin"/>
        </w:r>
        <w:r w:rsidR="004A532C">
          <w:rPr>
            <w:webHidden/>
          </w:rPr>
          <w:instrText xml:space="preserve"> PAGEREF _Toc184719324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5" w:history="1">
        <w:r w:rsidR="004A532C" w:rsidRPr="00EE6312">
          <w:rPr>
            <w:rStyle w:val="Hyperlink"/>
          </w:rPr>
          <w:t>§8115.</w:t>
        </w:r>
        <w:r w:rsidR="004A532C" w:rsidRPr="00387D18">
          <w:rPr>
            <w:rFonts w:ascii="Calibri" w:hAnsi="Calibri"/>
            <w:sz w:val="22"/>
            <w:szCs w:val="22"/>
          </w:rPr>
          <w:tab/>
        </w:r>
        <w:r w:rsidR="004A532C" w:rsidRPr="00EE6312">
          <w:rPr>
            <w:rStyle w:val="Hyperlink"/>
          </w:rPr>
          <w:t>Withholding Prize Pending Determination</w:t>
        </w:r>
        <w:r w:rsidR="004A532C">
          <w:rPr>
            <w:webHidden/>
          </w:rPr>
          <w:tab/>
        </w:r>
        <w:r w:rsidR="004A532C">
          <w:rPr>
            <w:webHidden/>
          </w:rPr>
          <w:fldChar w:fldCharType="begin"/>
        </w:r>
        <w:r w:rsidR="004A532C">
          <w:rPr>
            <w:webHidden/>
          </w:rPr>
          <w:instrText xml:space="preserve"> PAGEREF _Toc184719325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6" w:history="1">
        <w:r w:rsidR="004A532C" w:rsidRPr="00EE6312">
          <w:rPr>
            <w:rStyle w:val="Hyperlink"/>
          </w:rPr>
          <w:t>§8117.</w:t>
        </w:r>
        <w:r w:rsidR="004A532C" w:rsidRPr="00387D18">
          <w:rPr>
            <w:rFonts w:ascii="Calibri" w:hAnsi="Calibri"/>
            <w:sz w:val="22"/>
            <w:szCs w:val="22"/>
          </w:rPr>
          <w:tab/>
        </w:r>
        <w:r w:rsidR="004A532C" w:rsidRPr="00EE6312">
          <w:rPr>
            <w:rStyle w:val="Hyperlink"/>
          </w:rPr>
          <w:t>Time Limitation in Fraud or Willful Deception</w:t>
        </w:r>
        <w:r w:rsidR="004A532C">
          <w:rPr>
            <w:webHidden/>
          </w:rPr>
          <w:tab/>
        </w:r>
        <w:r w:rsidR="004A532C">
          <w:rPr>
            <w:webHidden/>
          </w:rPr>
          <w:fldChar w:fldCharType="begin"/>
        </w:r>
        <w:r w:rsidR="004A532C">
          <w:rPr>
            <w:webHidden/>
          </w:rPr>
          <w:instrText xml:space="preserve"> PAGEREF _Toc184719326 \h </w:instrText>
        </w:r>
        <w:r w:rsidR="004A532C">
          <w:rPr>
            <w:webHidden/>
          </w:rPr>
        </w:r>
        <w:r w:rsidR="004A532C">
          <w:rPr>
            <w:webHidden/>
          </w:rPr>
          <w:fldChar w:fldCharType="separate"/>
        </w:r>
        <w:r>
          <w:rPr>
            <w:webHidden/>
          </w:rPr>
          <w:t>56</w:t>
        </w:r>
        <w:r w:rsidR="004A532C">
          <w:rPr>
            <w:webHidden/>
          </w:rPr>
          <w:fldChar w:fldCharType="end"/>
        </w:r>
      </w:hyperlink>
    </w:p>
    <w:p w:rsidR="004A532C" w:rsidRPr="00387D18" w:rsidRDefault="00DE38DB">
      <w:pPr>
        <w:pStyle w:val="TOC3"/>
        <w:rPr>
          <w:rFonts w:ascii="Calibri" w:hAnsi="Calibri"/>
          <w:sz w:val="22"/>
          <w:szCs w:val="22"/>
        </w:rPr>
      </w:pPr>
      <w:hyperlink w:anchor="_Toc184719327" w:history="1">
        <w:r w:rsidR="004A532C" w:rsidRPr="00EE6312">
          <w:rPr>
            <w:rStyle w:val="Hyperlink"/>
          </w:rPr>
          <w:t>§8119.</w:t>
        </w:r>
        <w:r w:rsidR="004A532C" w:rsidRPr="00387D18">
          <w:rPr>
            <w:rFonts w:ascii="Calibri" w:hAnsi="Calibri"/>
            <w:sz w:val="22"/>
            <w:szCs w:val="22"/>
          </w:rPr>
          <w:tab/>
        </w:r>
        <w:r w:rsidR="004A532C" w:rsidRPr="00EE6312">
          <w:rPr>
            <w:rStyle w:val="Hyperlink"/>
          </w:rPr>
          <w:t>Timing of Objections Based on the Course</w:t>
        </w:r>
        <w:r w:rsidR="004A532C">
          <w:rPr>
            <w:webHidden/>
          </w:rPr>
          <w:tab/>
        </w:r>
        <w:r w:rsidR="004A532C">
          <w:rPr>
            <w:webHidden/>
          </w:rPr>
          <w:fldChar w:fldCharType="begin"/>
        </w:r>
        <w:r w:rsidR="004A532C">
          <w:rPr>
            <w:webHidden/>
          </w:rPr>
          <w:instrText xml:space="preserve"> PAGEREF _Toc184719327 \h </w:instrText>
        </w:r>
        <w:r w:rsidR="004A532C">
          <w:rPr>
            <w:webHidden/>
          </w:rPr>
        </w:r>
        <w:r w:rsidR="004A532C">
          <w:rPr>
            <w:webHidden/>
          </w:rPr>
          <w:fldChar w:fldCharType="separate"/>
        </w:r>
        <w:r>
          <w:rPr>
            <w:webHidden/>
          </w:rPr>
          <w:t>57</w:t>
        </w:r>
        <w:r w:rsidR="004A532C">
          <w:rPr>
            <w:webHidden/>
          </w:rPr>
          <w:fldChar w:fldCharType="end"/>
        </w:r>
      </w:hyperlink>
    </w:p>
    <w:p w:rsidR="004A532C" w:rsidRPr="00387D18" w:rsidRDefault="00DE38DB">
      <w:pPr>
        <w:pStyle w:val="TOC2"/>
        <w:rPr>
          <w:rFonts w:ascii="Calibri" w:hAnsi="Calibri"/>
          <w:noProof/>
          <w:sz w:val="22"/>
          <w:szCs w:val="22"/>
        </w:rPr>
      </w:pPr>
      <w:hyperlink w:anchor="_Toc184719328" w:history="1">
        <w:r w:rsidR="004A532C" w:rsidRPr="00EE6312">
          <w:rPr>
            <w:rStyle w:val="Hyperlink"/>
            <w:noProof/>
          </w:rPr>
          <w:t>Chapter 83.  Appeals to the Commission</w:t>
        </w:r>
        <w:r w:rsidR="004A532C">
          <w:rPr>
            <w:noProof/>
            <w:webHidden/>
          </w:rPr>
          <w:tab/>
        </w:r>
        <w:r w:rsidR="004A532C">
          <w:rPr>
            <w:noProof/>
            <w:webHidden/>
          </w:rPr>
          <w:fldChar w:fldCharType="begin"/>
        </w:r>
        <w:r w:rsidR="004A532C">
          <w:rPr>
            <w:noProof/>
            <w:webHidden/>
          </w:rPr>
          <w:instrText xml:space="preserve"> PAGEREF _Toc184719328 \h </w:instrText>
        </w:r>
        <w:r w:rsidR="004A532C">
          <w:rPr>
            <w:noProof/>
            <w:webHidden/>
          </w:rPr>
        </w:r>
        <w:r w:rsidR="004A532C">
          <w:rPr>
            <w:noProof/>
            <w:webHidden/>
          </w:rPr>
          <w:fldChar w:fldCharType="separate"/>
        </w:r>
        <w:r>
          <w:rPr>
            <w:noProof/>
            <w:webHidden/>
          </w:rPr>
          <w:t>57</w:t>
        </w:r>
        <w:r w:rsidR="004A532C">
          <w:rPr>
            <w:noProof/>
            <w:webHidden/>
          </w:rPr>
          <w:fldChar w:fldCharType="end"/>
        </w:r>
      </w:hyperlink>
    </w:p>
    <w:p w:rsidR="004A532C" w:rsidRPr="00387D18" w:rsidRDefault="00DE38DB">
      <w:pPr>
        <w:pStyle w:val="TOC3"/>
        <w:rPr>
          <w:rFonts w:ascii="Calibri" w:hAnsi="Calibri"/>
          <w:sz w:val="22"/>
          <w:szCs w:val="22"/>
        </w:rPr>
      </w:pPr>
      <w:hyperlink w:anchor="_Toc184719329" w:history="1">
        <w:r w:rsidR="004A532C" w:rsidRPr="00EE6312">
          <w:rPr>
            <w:rStyle w:val="Hyperlink"/>
          </w:rPr>
          <w:t>§8301.</w:t>
        </w:r>
        <w:r w:rsidR="004A532C" w:rsidRPr="00387D18">
          <w:rPr>
            <w:rFonts w:ascii="Calibri" w:hAnsi="Calibri"/>
            <w:sz w:val="22"/>
            <w:szCs w:val="22"/>
          </w:rPr>
          <w:tab/>
        </w:r>
        <w:r w:rsidR="004A532C" w:rsidRPr="00EE6312">
          <w:rPr>
            <w:rStyle w:val="Hyperlink"/>
          </w:rPr>
          <w:t>Suspensive Appeal; Timing</w:t>
        </w:r>
        <w:r w:rsidR="004A532C">
          <w:rPr>
            <w:webHidden/>
          </w:rPr>
          <w:tab/>
        </w:r>
        <w:r w:rsidR="004A532C">
          <w:rPr>
            <w:webHidden/>
          </w:rPr>
          <w:fldChar w:fldCharType="begin"/>
        </w:r>
        <w:r w:rsidR="004A532C">
          <w:rPr>
            <w:webHidden/>
          </w:rPr>
          <w:instrText xml:space="preserve"> PAGEREF _Toc184719329 \h </w:instrText>
        </w:r>
        <w:r w:rsidR="004A532C">
          <w:rPr>
            <w:webHidden/>
          </w:rPr>
        </w:r>
        <w:r w:rsidR="004A532C">
          <w:rPr>
            <w:webHidden/>
          </w:rPr>
          <w:fldChar w:fldCharType="separate"/>
        </w:r>
        <w:r>
          <w:rPr>
            <w:webHidden/>
          </w:rPr>
          <w:t>57</w:t>
        </w:r>
        <w:r w:rsidR="004A532C">
          <w:rPr>
            <w:webHidden/>
          </w:rPr>
          <w:fldChar w:fldCharType="end"/>
        </w:r>
      </w:hyperlink>
    </w:p>
    <w:p w:rsidR="004A532C" w:rsidRPr="00387D18" w:rsidRDefault="00DE38DB">
      <w:pPr>
        <w:pStyle w:val="TOC3"/>
        <w:rPr>
          <w:rFonts w:ascii="Calibri" w:hAnsi="Calibri"/>
          <w:sz w:val="22"/>
          <w:szCs w:val="22"/>
        </w:rPr>
      </w:pPr>
      <w:hyperlink w:anchor="_Toc184719330" w:history="1">
        <w:r w:rsidR="004A532C" w:rsidRPr="00EE6312">
          <w:rPr>
            <w:rStyle w:val="Hyperlink"/>
          </w:rPr>
          <w:t>§8303.</w:t>
        </w:r>
        <w:r w:rsidR="004A532C" w:rsidRPr="00387D18">
          <w:rPr>
            <w:rFonts w:ascii="Calibri" w:hAnsi="Calibri"/>
            <w:sz w:val="22"/>
            <w:szCs w:val="22"/>
          </w:rPr>
          <w:tab/>
        </w:r>
        <w:r w:rsidR="004A532C" w:rsidRPr="00EE6312">
          <w:rPr>
            <w:rStyle w:val="Hyperlink"/>
          </w:rPr>
          <w:t>Petition for a Declaratory Order</w:t>
        </w:r>
        <w:r w:rsidR="004A532C">
          <w:rPr>
            <w:webHidden/>
          </w:rPr>
          <w:tab/>
        </w:r>
        <w:r w:rsidR="004A532C">
          <w:rPr>
            <w:webHidden/>
          </w:rPr>
          <w:fldChar w:fldCharType="begin"/>
        </w:r>
        <w:r w:rsidR="004A532C">
          <w:rPr>
            <w:webHidden/>
          </w:rPr>
          <w:instrText xml:space="preserve"> PAGEREF _Toc184719330 \h </w:instrText>
        </w:r>
        <w:r w:rsidR="004A532C">
          <w:rPr>
            <w:webHidden/>
          </w:rPr>
        </w:r>
        <w:r w:rsidR="004A532C">
          <w:rPr>
            <w:webHidden/>
          </w:rPr>
          <w:fldChar w:fldCharType="separate"/>
        </w:r>
        <w:r>
          <w:rPr>
            <w:webHidden/>
          </w:rPr>
          <w:t>57</w:t>
        </w:r>
        <w:r w:rsidR="004A532C">
          <w:rPr>
            <w:webHidden/>
          </w:rPr>
          <w:fldChar w:fldCharType="end"/>
        </w:r>
      </w:hyperlink>
    </w:p>
    <w:p w:rsidR="004A532C" w:rsidRPr="00387D18" w:rsidRDefault="00DE38DB">
      <w:pPr>
        <w:pStyle w:val="TOC3"/>
        <w:rPr>
          <w:rFonts w:ascii="Calibri" w:hAnsi="Calibri"/>
          <w:sz w:val="22"/>
          <w:szCs w:val="22"/>
        </w:rPr>
      </w:pPr>
      <w:hyperlink w:anchor="_Toc184719331" w:history="1">
        <w:r w:rsidR="004A532C" w:rsidRPr="00EE6312">
          <w:rPr>
            <w:rStyle w:val="Hyperlink"/>
          </w:rPr>
          <w:t>§8305.</w:t>
        </w:r>
        <w:r w:rsidR="004A532C" w:rsidRPr="00387D18">
          <w:rPr>
            <w:rFonts w:ascii="Calibri" w:hAnsi="Calibri"/>
            <w:sz w:val="22"/>
            <w:szCs w:val="22"/>
          </w:rPr>
          <w:tab/>
        </w:r>
        <w:r w:rsidR="004A532C" w:rsidRPr="00EE6312">
          <w:rPr>
            <w:rStyle w:val="Hyperlink"/>
          </w:rPr>
          <w:t>Deposit for Expenses</w:t>
        </w:r>
        <w:r w:rsidR="004A532C">
          <w:rPr>
            <w:webHidden/>
          </w:rPr>
          <w:tab/>
        </w:r>
        <w:r w:rsidR="004A532C">
          <w:rPr>
            <w:webHidden/>
          </w:rPr>
          <w:fldChar w:fldCharType="begin"/>
        </w:r>
        <w:r w:rsidR="004A532C">
          <w:rPr>
            <w:webHidden/>
          </w:rPr>
          <w:instrText xml:space="preserve"> PAGEREF _Toc184719331 \h </w:instrText>
        </w:r>
        <w:r w:rsidR="004A532C">
          <w:rPr>
            <w:webHidden/>
          </w:rPr>
        </w:r>
        <w:r w:rsidR="004A532C">
          <w:rPr>
            <w:webHidden/>
          </w:rPr>
          <w:fldChar w:fldCharType="separate"/>
        </w:r>
        <w:r>
          <w:rPr>
            <w:webHidden/>
          </w:rPr>
          <w:t>57</w:t>
        </w:r>
        <w:r w:rsidR="004A532C">
          <w:rPr>
            <w:webHidden/>
          </w:rPr>
          <w:fldChar w:fldCharType="end"/>
        </w:r>
      </w:hyperlink>
    </w:p>
    <w:p w:rsidR="004A532C" w:rsidRPr="00387D18" w:rsidRDefault="00DE38DB">
      <w:pPr>
        <w:pStyle w:val="TOC3"/>
        <w:rPr>
          <w:rFonts w:ascii="Calibri" w:hAnsi="Calibri"/>
          <w:sz w:val="22"/>
          <w:szCs w:val="22"/>
        </w:rPr>
      </w:pPr>
      <w:hyperlink w:anchor="_Toc184719332" w:history="1">
        <w:r w:rsidR="004A532C" w:rsidRPr="00EE6312">
          <w:rPr>
            <w:rStyle w:val="Hyperlink"/>
          </w:rPr>
          <w:t>§8307.</w:t>
        </w:r>
        <w:r w:rsidR="004A532C" w:rsidRPr="00387D18">
          <w:rPr>
            <w:rFonts w:ascii="Calibri" w:hAnsi="Calibri"/>
            <w:sz w:val="22"/>
            <w:szCs w:val="22"/>
          </w:rPr>
          <w:tab/>
        </w:r>
        <w:r w:rsidR="004A532C" w:rsidRPr="00EE6312">
          <w:rPr>
            <w:rStyle w:val="Hyperlink"/>
          </w:rPr>
          <w:t>Subpoenas and Notices of Hearing</w:t>
        </w:r>
        <w:r w:rsidR="004A532C">
          <w:rPr>
            <w:webHidden/>
          </w:rPr>
          <w:tab/>
        </w:r>
        <w:r w:rsidR="004A532C">
          <w:rPr>
            <w:webHidden/>
          </w:rPr>
          <w:fldChar w:fldCharType="begin"/>
        </w:r>
        <w:r w:rsidR="004A532C">
          <w:rPr>
            <w:webHidden/>
          </w:rPr>
          <w:instrText xml:space="preserve"> PAGEREF _Toc184719332 \h </w:instrText>
        </w:r>
        <w:r w:rsidR="004A532C">
          <w:rPr>
            <w:webHidden/>
          </w:rPr>
        </w:r>
        <w:r w:rsidR="004A532C">
          <w:rPr>
            <w:webHidden/>
          </w:rPr>
          <w:fldChar w:fldCharType="separate"/>
        </w:r>
        <w:r>
          <w:rPr>
            <w:webHidden/>
          </w:rPr>
          <w:t>57</w:t>
        </w:r>
        <w:r w:rsidR="004A532C">
          <w:rPr>
            <w:webHidden/>
          </w:rPr>
          <w:fldChar w:fldCharType="end"/>
        </w:r>
      </w:hyperlink>
    </w:p>
    <w:p w:rsidR="004A532C" w:rsidRPr="00387D18" w:rsidRDefault="00DE38DB">
      <w:pPr>
        <w:pStyle w:val="TOC1"/>
        <w:rPr>
          <w:rFonts w:ascii="Calibri" w:hAnsi="Calibri"/>
          <w:b w:val="0"/>
          <w:sz w:val="22"/>
          <w:szCs w:val="22"/>
        </w:rPr>
      </w:pPr>
      <w:hyperlink w:anchor="_Toc184719333" w:history="1">
        <w:r w:rsidR="004A532C" w:rsidRPr="00EE6312">
          <w:rPr>
            <w:rStyle w:val="Hyperlink"/>
          </w:rPr>
          <w:t>Part VII.  Equipment and Colors</w:t>
        </w:r>
      </w:hyperlink>
    </w:p>
    <w:p w:rsidR="004A532C" w:rsidRPr="00387D18" w:rsidRDefault="00DE38DB">
      <w:pPr>
        <w:pStyle w:val="TOC2"/>
        <w:rPr>
          <w:rFonts w:ascii="Calibri" w:hAnsi="Calibri"/>
          <w:noProof/>
          <w:sz w:val="22"/>
          <w:szCs w:val="22"/>
        </w:rPr>
      </w:pPr>
      <w:hyperlink w:anchor="_Toc184719334" w:history="1">
        <w:r w:rsidR="004A532C" w:rsidRPr="00EE6312">
          <w:rPr>
            <w:rStyle w:val="Hyperlink"/>
            <w:noProof/>
          </w:rPr>
          <w:t>Chapter 85.  Colors</w:t>
        </w:r>
        <w:r w:rsidR="004A532C">
          <w:rPr>
            <w:noProof/>
            <w:webHidden/>
          </w:rPr>
          <w:tab/>
        </w:r>
        <w:r w:rsidR="004A532C">
          <w:rPr>
            <w:noProof/>
            <w:webHidden/>
          </w:rPr>
          <w:fldChar w:fldCharType="begin"/>
        </w:r>
        <w:r w:rsidR="004A532C">
          <w:rPr>
            <w:noProof/>
            <w:webHidden/>
          </w:rPr>
          <w:instrText xml:space="preserve"> PAGEREF _Toc184719334 \h </w:instrText>
        </w:r>
        <w:r w:rsidR="004A532C">
          <w:rPr>
            <w:noProof/>
            <w:webHidden/>
          </w:rPr>
        </w:r>
        <w:r w:rsidR="004A532C">
          <w:rPr>
            <w:noProof/>
            <w:webHidden/>
          </w:rPr>
          <w:fldChar w:fldCharType="separate"/>
        </w:r>
        <w:r>
          <w:rPr>
            <w:noProof/>
            <w:webHidden/>
          </w:rPr>
          <w:t>59</w:t>
        </w:r>
        <w:r w:rsidR="004A532C">
          <w:rPr>
            <w:noProof/>
            <w:webHidden/>
          </w:rPr>
          <w:fldChar w:fldCharType="end"/>
        </w:r>
      </w:hyperlink>
    </w:p>
    <w:p w:rsidR="004A532C" w:rsidRPr="00387D18" w:rsidRDefault="00DE38DB">
      <w:pPr>
        <w:pStyle w:val="TOC3"/>
        <w:rPr>
          <w:rFonts w:ascii="Calibri" w:hAnsi="Calibri"/>
          <w:sz w:val="22"/>
          <w:szCs w:val="22"/>
        </w:rPr>
      </w:pPr>
      <w:hyperlink w:anchor="_Toc184719335" w:history="1">
        <w:r w:rsidR="004A532C" w:rsidRPr="00EE6312">
          <w:rPr>
            <w:rStyle w:val="Hyperlink"/>
          </w:rPr>
          <w:t>§8501.</w:t>
        </w:r>
        <w:r w:rsidR="004A532C" w:rsidRPr="00387D18">
          <w:rPr>
            <w:rFonts w:ascii="Calibri" w:hAnsi="Calibri"/>
            <w:sz w:val="22"/>
            <w:szCs w:val="22"/>
          </w:rPr>
          <w:tab/>
        </w:r>
        <w:r w:rsidR="004A532C" w:rsidRPr="00EE6312">
          <w:rPr>
            <w:rStyle w:val="Hyperlink"/>
          </w:rPr>
          <w:t>Supplied and Registered</w:t>
        </w:r>
        <w:r w:rsidR="004A532C">
          <w:rPr>
            <w:webHidden/>
          </w:rPr>
          <w:tab/>
        </w:r>
        <w:r w:rsidR="004A532C">
          <w:rPr>
            <w:webHidden/>
          </w:rPr>
          <w:fldChar w:fldCharType="begin"/>
        </w:r>
        <w:r w:rsidR="004A532C">
          <w:rPr>
            <w:webHidden/>
          </w:rPr>
          <w:instrText xml:space="preserve"> PAGEREF _Toc184719335 \h </w:instrText>
        </w:r>
        <w:r w:rsidR="004A532C">
          <w:rPr>
            <w:webHidden/>
          </w:rPr>
        </w:r>
        <w:r w:rsidR="004A532C">
          <w:rPr>
            <w:webHidden/>
          </w:rPr>
          <w:fldChar w:fldCharType="separate"/>
        </w:r>
        <w:r>
          <w:rPr>
            <w:webHidden/>
          </w:rPr>
          <w:t>59</w:t>
        </w:r>
        <w:r w:rsidR="004A532C">
          <w:rPr>
            <w:webHidden/>
          </w:rPr>
          <w:fldChar w:fldCharType="end"/>
        </w:r>
      </w:hyperlink>
    </w:p>
    <w:p w:rsidR="004A532C" w:rsidRPr="00387D18" w:rsidRDefault="00DE38DB">
      <w:pPr>
        <w:pStyle w:val="TOC3"/>
        <w:rPr>
          <w:rFonts w:ascii="Calibri" w:hAnsi="Calibri"/>
          <w:sz w:val="22"/>
          <w:szCs w:val="22"/>
        </w:rPr>
      </w:pPr>
      <w:hyperlink w:anchor="_Toc184719336" w:history="1">
        <w:r w:rsidR="004A532C" w:rsidRPr="00EE6312">
          <w:rPr>
            <w:rStyle w:val="Hyperlink"/>
          </w:rPr>
          <w:t>§8503.</w:t>
        </w:r>
        <w:r w:rsidR="004A532C" w:rsidRPr="00387D18">
          <w:rPr>
            <w:rFonts w:ascii="Calibri" w:hAnsi="Calibri"/>
            <w:sz w:val="22"/>
            <w:szCs w:val="22"/>
          </w:rPr>
          <w:tab/>
        </w:r>
        <w:r w:rsidR="004A532C" w:rsidRPr="00EE6312">
          <w:rPr>
            <w:rStyle w:val="Hyperlink"/>
          </w:rPr>
          <w:t>Use of Other Colors</w:t>
        </w:r>
        <w:r w:rsidR="004A532C">
          <w:rPr>
            <w:webHidden/>
          </w:rPr>
          <w:tab/>
        </w:r>
        <w:r w:rsidR="004A532C">
          <w:rPr>
            <w:webHidden/>
          </w:rPr>
          <w:fldChar w:fldCharType="begin"/>
        </w:r>
        <w:r w:rsidR="004A532C">
          <w:rPr>
            <w:webHidden/>
          </w:rPr>
          <w:instrText xml:space="preserve"> PAGEREF _Toc184719336 \h </w:instrText>
        </w:r>
        <w:r w:rsidR="004A532C">
          <w:rPr>
            <w:webHidden/>
          </w:rPr>
        </w:r>
        <w:r w:rsidR="004A532C">
          <w:rPr>
            <w:webHidden/>
          </w:rPr>
          <w:fldChar w:fldCharType="separate"/>
        </w:r>
        <w:r>
          <w:rPr>
            <w:webHidden/>
          </w:rPr>
          <w:t>59</w:t>
        </w:r>
        <w:r w:rsidR="004A532C">
          <w:rPr>
            <w:webHidden/>
          </w:rPr>
          <w:fldChar w:fldCharType="end"/>
        </w:r>
      </w:hyperlink>
    </w:p>
    <w:p w:rsidR="004A532C" w:rsidRPr="00387D18" w:rsidRDefault="00DE38DB">
      <w:pPr>
        <w:pStyle w:val="TOC3"/>
        <w:rPr>
          <w:rFonts w:ascii="Calibri" w:hAnsi="Calibri"/>
          <w:sz w:val="22"/>
          <w:szCs w:val="22"/>
        </w:rPr>
      </w:pPr>
      <w:hyperlink w:anchor="_Toc184719337" w:history="1">
        <w:r w:rsidR="004A532C" w:rsidRPr="00EE6312">
          <w:rPr>
            <w:rStyle w:val="Hyperlink"/>
          </w:rPr>
          <w:t>§8505.</w:t>
        </w:r>
        <w:r w:rsidR="004A532C" w:rsidRPr="00387D18">
          <w:rPr>
            <w:rFonts w:ascii="Calibri" w:hAnsi="Calibri"/>
            <w:sz w:val="22"/>
            <w:szCs w:val="22"/>
          </w:rPr>
          <w:tab/>
        </w:r>
        <w:r w:rsidR="004A532C" w:rsidRPr="00EE6312">
          <w:rPr>
            <w:rStyle w:val="Hyperlink"/>
          </w:rPr>
          <w:t>Repair and Design</w:t>
        </w:r>
        <w:r w:rsidR="004A532C">
          <w:rPr>
            <w:webHidden/>
          </w:rPr>
          <w:tab/>
        </w:r>
        <w:r w:rsidR="004A532C">
          <w:rPr>
            <w:webHidden/>
          </w:rPr>
          <w:fldChar w:fldCharType="begin"/>
        </w:r>
        <w:r w:rsidR="004A532C">
          <w:rPr>
            <w:webHidden/>
          </w:rPr>
          <w:instrText xml:space="preserve"> PAGEREF _Toc184719337 \h </w:instrText>
        </w:r>
        <w:r w:rsidR="004A532C">
          <w:rPr>
            <w:webHidden/>
          </w:rPr>
        </w:r>
        <w:r w:rsidR="004A532C">
          <w:rPr>
            <w:webHidden/>
          </w:rPr>
          <w:fldChar w:fldCharType="separate"/>
        </w:r>
        <w:r>
          <w:rPr>
            <w:webHidden/>
          </w:rPr>
          <w:t>59</w:t>
        </w:r>
        <w:r w:rsidR="004A532C">
          <w:rPr>
            <w:webHidden/>
          </w:rPr>
          <w:fldChar w:fldCharType="end"/>
        </w:r>
      </w:hyperlink>
    </w:p>
    <w:p w:rsidR="004A532C" w:rsidRPr="00387D18" w:rsidRDefault="00DE38DB">
      <w:pPr>
        <w:pStyle w:val="TOC3"/>
        <w:rPr>
          <w:rFonts w:ascii="Calibri" w:hAnsi="Calibri"/>
          <w:sz w:val="22"/>
          <w:szCs w:val="22"/>
        </w:rPr>
      </w:pPr>
      <w:hyperlink w:anchor="_Toc184719338" w:history="1">
        <w:r w:rsidR="004A532C" w:rsidRPr="00EE6312">
          <w:rPr>
            <w:rStyle w:val="Hyperlink"/>
          </w:rPr>
          <w:t>§8507.</w:t>
        </w:r>
        <w:r w:rsidR="004A532C" w:rsidRPr="00387D18">
          <w:rPr>
            <w:rFonts w:ascii="Calibri" w:hAnsi="Calibri"/>
            <w:sz w:val="22"/>
            <w:szCs w:val="22"/>
          </w:rPr>
          <w:tab/>
        </w:r>
        <w:r w:rsidR="004A532C" w:rsidRPr="00EE6312">
          <w:rPr>
            <w:rStyle w:val="Hyperlink"/>
          </w:rPr>
          <w:t>Refusal to Accept Colors for Registration</w:t>
        </w:r>
        <w:r w:rsidR="004A532C">
          <w:rPr>
            <w:webHidden/>
          </w:rPr>
          <w:tab/>
        </w:r>
        <w:r w:rsidR="004A532C">
          <w:rPr>
            <w:webHidden/>
          </w:rPr>
          <w:fldChar w:fldCharType="begin"/>
        </w:r>
        <w:r w:rsidR="004A532C">
          <w:rPr>
            <w:webHidden/>
          </w:rPr>
          <w:instrText xml:space="preserve"> PAGEREF _Toc184719338 \h </w:instrText>
        </w:r>
        <w:r w:rsidR="004A532C">
          <w:rPr>
            <w:webHidden/>
          </w:rPr>
        </w:r>
        <w:r w:rsidR="004A532C">
          <w:rPr>
            <w:webHidden/>
          </w:rPr>
          <w:fldChar w:fldCharType="separate"/>
        </w:r>
        <w:r>
          <w:rPr>
            <w:webHidden/>
          </w:rPr>
          <w:t>59</w:t>
        </w:r>
        <w:r w:rsidR="004A532C">
          <w:rPr>
            <w:webHidden/>
          </w:rPr>
          <w:fldChar w:fldCharType="end"/>
        </w:r>
      </w:hyperlink>
    </w:p>
    <w:p w:rsidR="004A532C" w:rsidRPr="00387D18" w:rsidRDefault="00DE38DB">
      <w:pPr>
        <w:pStyle w:val="TOC3"/>
        <w:rPr>
          <w:rFonts w:ascii="Calibri" w:hAnsi="Calibri"/>
          <w:sz w:val="22"/>
          <w:szCs w:val="22"/>
        </w:rPr>
      </w:pPr>
      <w:hyperlink w:anchor="_Toc184719339" w:history="1">
        <w:r w:rsidR="004A532C" w:rsidRPr="00EE6312">
          <w:rPr>
            <w:rStyle w:val="Hyperlink"/>
          </w:rPr>
          <w:t>§8509.</w:t>
        </w:r>
        <w:r w:rsidR="004A532C" w:rsidRPr="00387D18">
          <w:rPr>
            <w:rFonts w:ascii="Calibri" w:hAnsi="Calibri"/>
            <w:sz w:val="22"/>
            <w:szCs w:val="22"/>
          </w:rPr>
          <w:tab/>
        </w:r>
        <w:r w:rsidR="004A532C" w:rsidRPr="00EE6312">
          <w:rPr>
            <w:rStyle w:val="Hyperlink"/>
          </w:rPr>
          <w:t>Exceptions</w:t>
        </w:r>
        <w:r w:rsidR="004A532C">
          <w:rPr>
            <w:webHidden/>
          </w:rPr>
          <w:tab/>
        </w:r>
        <w:r w:rsidR="004A532C">
          <w:rPr>
            <w:webHidden/>
          </w:rPr>
          <w:fldChar w:fldCharType="begin"/>
        </w:r>
        <w:r w:rsidR="004A532C">
          <w:rPr>
            <w:webHidden/>
          </w:rPr>
          <w:instrText xml:space="preserve"> PAGEREF _Toc184719339 \h </w:instrText>
        </w:r>
        <w:r w:rsidR="004A532C">
          <w:rPr>
            <w:webHidden/>
          </w:rPr>
        </w:r>
        <w:r w:rsidR="004A532C">
          <w:rPr>
            <w:webHidden/>
          </w:rPr>
          <w:fldChar w:fldCharType="separate"/>
        </w:r>
        <w:r>
          <w:rPr>
            <w:webHidden/>
          </w:rPr>
          <w:t>59</w:t>
        </w:r>
        <w:r w:rsidR="004A532C">
          <w:rPr>
            <w:webHidden/>
          </w:rPr>
          <w:fldChar w:fldCharType="end"/>
        </w:r>
      </w:hyperlink>
    </w:p>
    <w:p w:rsidR="004A532C" w:rsidRPr="00387D18" w:rsidRDefault="00DE38DB">
      <w:pPr>
        <w:pStyle w:val="TOC3"/>
        <w:rPr>
          <w:rFonts w:ascii="Calibri" w:hAnsi="Calibri"/>
          <w:sz w:val="22"/>
          <w:szCs w:val="22"/>
        </w:rPr>
      </w:pPr>
      <w:hyperlink w:anchor="_Toc184719340" w:history="1">
        <w:r w:rsidR="004A532C" w:rsidRPr="00EE6312">
          <w:rPr>
            <w:rStyle w:val="Hyperlink"/>
          </w:rPr>
          <w:t>§8511.</w:t>
        </w:r>
        <w:r w:rsidR="004A532C" w:rsidRPr="00387D18">
          <w:rPr>
            <w:rFonts w:ascii="Calibri" w:hAnsi="Calibri"/>
            <w:sz w:val="22"/>
            <w:szCs w:val="22"/>
          </w:rPr>
          <w:tab/>
        </w:r>
        <w:r w:rsidR="004A532C" w:rsidRPr="00EE6312">
          <w:rPr>
            <w:rStyle w:val="Hyperlink"/>
          </w:rPr>
          <w:t>Responsibility for Wearing Correct Colors</w:t>
        </w:r>
        <w:r w:rsidR="004A532C">
          <w:rPr>
            <w:webHidden/>
          </w:rPr>
          <w:tab/>
        </w:r>
        <w:r w:rsidR="004A532C">
          <w:rPr>
            <w:webHidden/>
          </w:rPr>
          <w:fldChar w:fldCharType="begin"/>
        </w:r>
        <w:r w:rsidR="004A532C">
          <w:rPr>
            <w:webHidden/>
          </w:rPr>
          <w:instrText xml:space="preserve"> PAGEREF _Toc184719340 \h </w:instrText>
        </w:r>
        <w:r w:rsidR="004A532C">
          <w:rPr>
            <w:webHidden/>
          </w:rPr>
        </w:r>
        <w:r w:rsidR="004A532C">
          <w:rPr>
            <w:webHidden/>
          </w:rPr>
          <w:fldChar w:fldCharType="separate"/>
        </w:r>
        <w:r>
          <w:rPr>
            <w:webHidden/>
          </w:rPr>
          <w:t>59</w:t>
        </w:r>
        <w:r w:rsidR="004A532C">
          <w:rPr>
            <w:webHidden/>
          </w:rPr>
          <w:fldChar w:fldCharType="end"/>
        </w:r>
      </w:hyperlink>
    </w:p>
    <w:p w:rsidR="004A532C" w:rsidRPr="00387D18" w:rsidRDefault="00DE38DB">
      <w:pPr>
        <w:pStyle w:val="TOC2"/>
        <w:rPr>
          <w:rFonts w:ascii="Calibri" w:hAnsi="Calibri"/>
          <w:noProof/>
          <w:sz w:val="22"/>
          <w:szCs w:val="22"/>
        </w:rPr>
      </w:pPr>
      <w:hyperlink w:anchor="_Toc184719341" w:history="1">
        <w:r w:rsidR="004A532C" w:rsidRPr="00EE6312">
          <w:rPr>
            <w:rStyle w:val="Hyperlink"/>
            <w:noProof/>
          </w:rPr>
          <w:t>Chapter 87.  Equipment Changes</w:t>
        </w:r>
        <w:r w:rsidR="004A532C">
          <w:rPr>
            <w:noProof/>
            <w:webHidden/>
          </w:rPr>
          <w:tab/>
        </w:r>
        <w:r w:rsidR="004A532C">
          <w:rPr>
            <w:noProof/>
            <w:webHidden/>
          </w:rPr>
          <w:fldChar w:fldCharType="begin"/>
        </w:r>
        <w:r w:rsidR="004A532C">
          <w:rPr>
            <w:noProof/>
            <w:webHidden/>
          </w:rPr>
          <w:instrText xml:space="preserve"> PAGEREF _Toc184719341 \h </w:instrText>
        </w:r>
        <w:r w:rsidR="004A532C">
          <w:rPr>
            <w:noProof/>
            <w:webHidden/>
          </w:rPr>
        </w:r>
        <w:r w:rsidR="004A532C">
          <w:rPr>
            <w:noProof/>
            <w:webHidden/>
          </w:rPr>
          <w:fldChar w:fldCharType="separate"/>
        </w:r>
        <w:r>
          <w:rPr>
            <w:noProof/>
            <w:webHidden/>
          </w:rPr>
          <w:t>60</w:t>
        </w:r>
        <w:r w:rsidR="004A532C">
          <w:rPr>
            <w:noProof/>
            <w:webHidden/>
          </w:rPr>
          <w:fldChar w:fldCharType="end"/>
        </w:r>
      </w:hyperlink>
    </w:p>
    <w:p w:rsidR="004A532C" w:rsidRPr="00387D18" w:rsidRDefault="00DE38DB">
      <w:pPr>
        <w:pStyle w:val="TOC3"/>
        <w:rPr>
          <w:rFonts w:ascii="Calibri" w:hAnsi="Calibri"/>
          <w:sz w:val="22"/>
          <w:szCs w:val="22"/>
        </w:rPr>
      </w:pPr>
      <w:hyperlink w:anchor="_Toc184719342" w:history="1">
        <w:r w:rsidR="004A532C" w:rsidRPr="00EE6312">
          <w:rPr>
            <w:rStyle w:val="Hyperlink"/>
          </w:rPr>
          <w:t>§8701.</w:t>
        </w:r>
        <w:r w:rsidR="004A532C" w:rsidRPr="00387D18">
          <w:rPr>
            <w:rFonts w:ascii="Calibri" w:hAnsi="Calibri"/>
            <w:sz w:val="22"/>
            <w:szCs w:val="22"/>
          </w:rPr>
          <w:tab/>
        </w:r>
        <w:r w:rsidR="004A532C" w:rsidRPr="00EE6312">
          <w:rPr>
            <w:rStyle w:val="Hyperlink"/>
          </w:rPr>
          <w:t>Permission from Stewards for Change from Last Race</w:t>
        </w:r>
        <w:r w:rsidR="004A532C">
          <w:rPr>
            <w:webHidden/>
          </w:rPr>
          <w:tab/>
        </w:r>
        <w:r w:rsidR="004A532C">
          <w:rPr>
            <w:webHidden/>
          </w:rPr>
          <w:fldChar w:fldCharType="begin"/>
        </w:r>
        <w:r w:rsidR="004A532C">
          <w:rPr>
            <w:webHidden/>
          </w:rPr>
          <w:instrText xml:space="preserve"> PAGEREF _Toc184719342 \h </w:instrText>
        </w:r>
        <w:r w:rsidR="004A532C">
          <w:rPr>
            <w:webHidden/>
          </w:rPr>
        </w:r>
        <w:r w:rsidR="004A532C">
          <w:rPr>
            <w:webHidden/>
          </w:rPr>
          <w:fldChar w:fldCharType="separate"/>
        </w:r>
        <w:r>
          <w:rPr>
            <w:webHidden/>
          </w:rPr>
          <w:t>60</w:t>
        </w:r>
        <w:r w:rsidR="004A532C">
          <w:rPr>
            <w:webHidden/>
          </w:rPr>
          <w:fldChar w:fldCharType="end"/>
        </w:r>
      </w:hyperlink>
    </w:p>
    <w:p w:rsidR="004A532C" w:rsidRPr="00387D18" w:rsidRDefault="00DE38DB">
      <w:pPr>
        <w:pStyle w:val="TOC3"/>
        <w:rPr>
          <w:rFonts w:ascii="Calibri" w:hAnsi="Calibri"/>
          <w:sz w:val="22"/>
          <w:szCs w:val="22"/>
        </w:rPr>
      </w:pPr>
      <w:hyperlink w:anchor="_Toc184719343" w:history="1">
        <w:r w:rsidR="004A532C" w:rsidRPr="00EE6312">
          <w:rPr>
            <w:rStyle w:val="Hyperlink"/>
          </w:rPr>
          <w:t>§8703.</w:t>
        </w:r>
        <w:r w:rsidR="004A532C" w:rsidRPr="00387D18">
          <w:rPr>
            <w:rFonts w:ascii="Calibri" w:hAnsi="Calibri"/>
            <w:sz w:val="22"/>
            <w:szCs w:val="22"/>
          </w:rPr>
          <w:tab/>
        </w:r>
        <w:r w:rsidR="004A532C" w:rsidRPr="00EE6312">
          <w:rPr>
            <w:rStyle w:val="Hyperlink"/>
          </w:rPr>
          <w:t>Blinkers</w:t>
        </w:r>
        <w:r w:rsidR="004A532C">
          <w:rPr>
            <w:webHidden/>
          </w:rPr>
          <w:tab/>
        </w:r>
        <w:r w:rsidR="004A532C">
          <w:rPr>
            <w:webHidden/>
          </w:rPr>
          <w:fldChar w:fldCharType="begin"/>
        </w:r>
        <w:r w:rsidR="004A532C">
          <w:rPr>
            <w:webHidden/>
          </w:rPr>
          <w:instrText xml:space="preserve"> PAGEREF _Toc184719343 \h </w:instrText>
        </w:r>
        <w:r w:rsidR="004A532C">
          <w:rPr>
            <w:webHidden/>
          </w:rPr>
        </w:r>
        <w:r w:rsidR="004A532C">
          <w:rPr>
            <w:webHidden/>
          </w:rPr>
          <w:fldChar w:fldCharType="separate"/>
        </w:r>
        <w:r>
          <w:rPr>
            <w:webHidden/>
          </w:rPr>
          <w:t>60</w:t>
        </w:r>
        <w:r w:rsidR="004A532C">
          <w:rPr>
            <w:webHidden/>
          </w:rPr>
          <w:fldChar w:fldCharType="end"/>
        </w:r>
      </w:hyperlink>
    </w:p>
    <w:p w:rsidR="004A532C" w:rsidRPr="00387D18" w:rsidRDefault="00DE38DB">
      <w:pPr>
        <w:pStyle w:val="TOC2"/>
        <w:rPr>
          <w:rFonts w:ascii="Calibri" w:hAnsi="Calibri"/>
          <w:noProof/>
          <w:sz w:val="22"/>
          <w:szCs w:val="22"/>
        </w:rPr>
      </w:pPr>
      <w:hyperlink w:anchor="_Toc184719344" w:history="1">
        <w:r w:rsidR="004A532C" w:rsidRPr="00EE6312">
          <w:rPr>
            <w:rStyle w:val="Hyperlink"/>
            <w:noProof/>
          </w:rPr>
          <w:t>Chapter 89.  Whips</w:t>
        </w:r>
        <w:r w:rsidR="004A532C">
          <w:rPr>
            <w:noProof/>
            <w:webHidden/>
          </w:rPr>
          <w:tab/>
        </w:r>
        <w:r w:rsidR="004A532C">
          <w:rPr>
            <w:noProof/>
            <w:webHidden/>
          </w:rPr>
          <w:fldChar w:fldCharType="begin"/>
        </w:r>
        <w:r w:rsidR="004A532C">
          <w:rPr>
            <w:noProof/>
            <w:webHidden/>
          </w:rPr>
          <w:instrText xml:space="preserve"> PAGEREF _Toc184719344 \h </w:instrText>
        </w:r>
        <w:r w:rsidR="004A532C">
          <w:rPr>
            <w:noProof/>
            <w:webHidden/>
          </w:rPr>
        </w:r>
        <w:r w:rsidR="004A532C">
          <w:rPr>
            <w:noProof/>
            <w:webHidden/>
          </w:rPr>
          <w:fldChar w:fldCharType="separate"/>
        </w:r>
        <w:r>
          <w:rPr>
            <w:noProof/>
            <w:webHidden/>
          </w:rPr>
          <w:t>60</w:t>
        </w:r>
        <w:r w:rsidR="004A532C">
          <w:rPr>
            <w:noProof/>
            <w:webHidden/>
          </w:rPr>
          <w:fldChar w:fldCharType="end"/>
        </w:r>
      </w:hyperlink>
    </w:p>
    <w:p w:rsidR="004A532C" w:rsidRPr="00387D18" w:rsidRDefault="00DE38DB">
      <w:pPr>
        <w:pStyle w:val="TOC3"/>
        <w:rPr>
          <w:rFonts w:ascii="Calibri" w:hAnsi="Calibri"/>
          <w:sz w:val="22"/>
          <w:szCs w:val="22"/>
        </w:rPr>
      </w:pPr>
      <w:hyperlink w:anchor="_Toc184719345" w:history="1">
        <w:r w:rsidR="004A532C" w:rsidRPr="00EE6312">
          <w:rPr>
            <w:rStyle w:val="Hyperlink"/>
          </w:rPr>
          <w:t>§8901.</w:t>
        </w:r>
        <w:r w:rsidR="004A532C" w:rsidRPr="00387D18">
          <w:rPr>
            <w:rFonts w:ascii="Calibri" w:hAnsi="Calibri"/>
            <w:sz w:val="22"/>
            <w:szCs w:val="22"/>
          </w:rPr>
          <w:tab/>
        </w:r>
        <w:r w:rsidR="004A532C" w:rsidRPr="00EE6312">
          <w:rPr>
            <w:rStyle w:val="Hyperlink"/>
          </w:rPr>
          <w:t>Announcement of Ride without; Use</w:t>
        </w:r>
        <w:r w:rsidR="004A532C">
          <w:rPr>
            <w:webHidden/>
          </w:rPr>
          <w:tab/>
        </w:r>
        <w:r w:rsidR="004A532C">
          <w:rPr>
            <w:webHidden/>
          </w:rPr>
          <w:fldChar w:fldCharType="begin"/>
        </w:r>
        <w:r w:rsidR="004A532C">
          <w:rPr>
            <w:webHidden/>
          </w:rPr>
          <w:instrText xml:space="preserve"> PAGEREF _Toc184719345 \h </w:instrText>
        </w:r>
        <w:r w:rsidR="004A532C">
          <w:rPr>
            <w:webHidden/>
          </w:rPr>
        </w:r>
        <w:r w:rsidR="004A532C">
          <w:rPr>
            <w:webHidden/>
          </w:rPr>
          <w:fldChar w:fldCharType="separate"/>
        </w:r>
        <w:r>
          <w:rPr>
            <w:webHidden/>
          </w:rPr>
          <w:t>60</w:t>
        </w:r>
        <w:r w:rsidR="004A532C">
          <w:rPr>
            <w:webHidden/>
          </w:rPr>
          <w:fldChar w:fldCharType="end"/>
        </w:r>
      </w:hyperlink>
    </w:p>
    <w:p w:rsidR="004A532C" w:rsidRPr="00387D18" w:rsidRDefault="00DE38DB">
      <w:pPr>
        <w:pStyle w:val="TOC3"/>
        <w:rPr>
          <w:rFonts w:ascii="Calibri" w:hAnsi="Calibri"/>
          <w:sz w:val="22"/>
          <w:szCs w:val="22"/>
        </w:rPr>
      </w:pPr>
      <w:hyperlink w:anchor="_Toc184719346" w:history="1">
        <w:r w:rsidR="004A532C" w:rsidRPr="00EE6312">
          <w:rPr>
            <w:rStyle w:val="Hyperlink"/>
          </w:rPr>
          <w:t>§8902.</w:t>
        </w:r>
        <w:r w:rsidR="004A532C" w:rsidRPr="00387D18">
          <w:rPr>
            <w:rFonts w:ascii="Calibri" w:hAnsi="Calibri"/>
            <w:sz w:val="22"/>
            <w:szCs w:val="22"/>
          </w:rPr>
          <w:tab/>
        </w:r>
        <w:r w:rsidR="004A532C" w:rsidRPr="00EE6312">
          <w:rPr>
            <w:rStyle w:val="Hyperlink"/>
          </w:rPr>
          <w:t>Use of Riding Crop in Thoroughbred Races</w:t>
        </w:r>
        <w:r w:rsidR="004A532C">
          <w:rPr>
            <w:webHidden/>
          </w:rPr>
          <w:tab/>
        </w:r>
        <w:r w:rsidR="004A532C">
          <w:rPr>
            <w:webHidden/>
          </w:rPr>
          <w:fldChar w:fldCharType="begin"/>
        </w:r>
        <w:r w:rsidR="004A532C">
          <w:rPr>
            <w:webHidden/>
          </w:rPr>
          <w:instrText xml:space="preserve"> PAGEREF _Toc184719346 \h </w:instrText>
        </w:r>
        <w:r w:rsidR="004A532C">
          <w:rPr>
            <w:webHidden/>
          </w:rPr>
        </w:r>
        <w:r w:rsidR="004A532C">
          <w:rPr>
            <w:webHidden/>
          </w:rPr>
          <w:fldChar w:fldCharType="separate"/>
        </w:r>
        <w:r>
          <w:rPr>
            <w:webHidden/>
          </w:rPr>
          <w:t>60</w:t>
        </w:r>
        <w:r w:rsidR="004A532C">
          <w:rPr>
            <w:webHidden/>
          </w:rPr>
          <w:fldChar w:fldCharType="end"/>
        </w:r>
      </w:hyperlink>
    </w:p>
    <w:p w:rsidR="004A532C" w:rsidRPr="00387D18" w:rsidRDefault="00DE38DB">
      <w:pPr>
        <w:pStyle w:val="TOC3"/>
        <w:rPr>
          <w:rFonts w:ascii="Calibri" w:hAnsi="Calibri"/>
          <w:sz w:val="22"/>
          <w:szCs w:val="22"/>
        </w:rPr>
      </w:pPr>
      <w:hyperlink w:anchor="_Toc184719347" w:history="1">
        <w:r w:rsidR="004A532C" w:rsidRPr="00EE6312">
          <w:rPr>
            <w:rStyle w:val="Hyperlink"/>
          </w:rPr>
          <w:t>§8903.</w:t>
        </w:r>
        <w:r w:rsidR="004A532C" w:rsidRPr="00387D18">
          <w:rPr>
            <w:rFonts w:ascii="Calibri" w:hAnsi="Calibri"/>
            <w:sz w:val="22"/>
            <w:szCs w:val="22"/>
          </w:rPr>
          <w:tab/>
        </w:r>
        <w:r w:rsidR="004A532C" w:rsidRPr="00EE6312">
          <w:rPr>
            <w:rStyle w:val="Hyperlink"/>
          </w:rPr>
          <w:t>Size; Approval</w:t>
        </w:r>
        <w:r w:rsidR="004A532C">
          <w:rPr>
            <w:webHidden/>
          </w:rPr>
          <w:tab/>
        </w:r>
        <w:r w:rsidR="004A532C">
          <w:rPr>
            <w:webHidden/>
          </w:rPr>
          <w:fldChar w:fldCharType="begin"/>
        </w:r>
        <w:r w:rsidR="004A532C">
          <w:rPr>
            <w:webHidden/>
          </w:rPr>
          <w:instrText xml:space="preserve"> PAGEREF _Toc184719347 \h </w:instrText>
        </w:r>
        <w:r w:rsidR="004A532C">
          <w:rPr>
            <w:webHidden/>
          </w:rPr>
        </w:r>
        <w:r w:rsidR="004A532C">
          <w:rPr>
            <w:webHidden/>
          </w:rPr>
          <w:fldChar w:fldCharType="separate"/>
        </w:r>
        <w:r>
          <w:rPr>
            <w:webHidden/>
          </w:rPr>
          <w:t>61</w:t>
        </w:r>
        <w:r w:rsidR="004A532C">
          <w:rPr>
            <w:webHidden/>
          </w:rPr>
          <w:fldChar w:fldCharType="end"/>
        </w:r>
      </w:hyperlink>
    </w:p>
    <w:p w:rsidR="004A532C" w:rsidRPr="00387D18" w:rsidRDefault="00DE38DB">
      <w:pPr>
        <w:pStyle w:val="TOC1"/>
        <w:rPr>
          <w:rFonts w:ascii="Calibri" w:hAnsi="Calibri"/>
          <w:b w:val="0"/>
          <w:sz w:val="22"/>
          <w:szCs w:val="22"/>
        </w:rPr>
      </w:pPr>
      <w:hyperlink w:anchor="_Toc184719348" w:history="1">
        <w:r w:rsidR="004A532C" w:rsidRPr="00EE6312">
          <w:rPr>
            <w:rStyle w:val="Hyperlink"/>
          </w:rPr>
          <w:t>Part IX.  Weights</w:t>
        </w:r>
      </w:hyperlink>
    </w:p>
    <w:p w:rsidR="004A532C" w:rsidRPr="00387D18" w:rsidRDefault="00DE38DB">
      <w:pPr>
        <w:pStyle w:val="TOC2"/>
        <w:rPr>
          <w:rFonts w:ascii="Calibri" w:hAnsi="Calibri"/>
          <w:noProof/>
          <w:sz w:val="22"/>
          <w:szCs w:val="22"/>
        </w:rPr>
      </w:pPr>
      <w:hyperlink w:anchor="_Toc184719349" w:history="1">
        <w:r w:rsidR="004A532C" w:rsidRPr="00EE6312">
          <w:rPr>
            <w:rStyle w:val="Hyperlink"/>
            <w:noProof/>
          </w:rPr>
          <w:t>Chapter 91.  Weight Penalties and Allowances</w:t>
        </w:r>
        <w:r w:rsidR="004A532C">
          <w:rPr>
            <w:noProof/>
            <w:webHidden/>
          </w:rPr>
          <w:tab/>
        </w:r>
        <w:r w:rsidR="004A532C">
          <w:rPr>
            <w:noProof/>
            <w:webHidden/>
          </w:rPr>
          <w:fldChar w:fldCharType="begin"/>
        </w:r>
        <w:r w:rsidR="004A532C">
          <w:rPr>
            <w:noProof/>
            <w:webHidden/>
          </w:rPr>
          <w:instrText xml:space="preserve"> PAGEREF _Toc184719349 \h </w:instrText>
        </w:r>
        <w:r w:rsidR="004A532C">
          <w:rPr>
            <w:noProof/>
            <w:webHidden/>
          </w:rPr>
        </w:r>
        <w:r w:rsidR="004A532C">
          <w:rPr>
            <w:noProof/>
            <w:webHidden/>
          </w:rPr>
          <w:fldChar w:fldCharType="separate"/>
        </w:r>
        <w:r>
          <w:rPr>
            <w:noProof/>
            <w:webHidden/>
          </w:rPr>
          <w:t>63</w:t>
        </w:r>
        <w:r w:rsidR="004A532C">
          <w:rPr>
            <w:noProof/>
            <w:webHidden/>
          </w:rPr>
          <w:fldChar w:fldCharType="end"/>
        </w:r>
      </w:hyperlink>
    </w:p>
    <w:p w:rsidR="004A532C" w:rsidRPr="00387D18" w:rsidRDefault="00DE38DB">
      <w:pPr>
        <w:pStyle w:val="TOC3"/>
        <w:rPr>
          <w:rFonts w:ascii="Calibri" w:hAnsi="Calibri"/>
          <w:sz w:val="22"/>
          <w:szCs w:val="22"/>
        </w:rPr>
      </w:pPr>
      <w:hyperlink w:anchor="_Toc184719350" w:history="1">
        <w:r w:rsidR="004A532C" w:rsidRPr="00EE6312">
          <w:rPr>
            <w:rStyle w:val="Hyperlink"/>
          </w:rPr>
          <w:t>§9101.</w:t>
        </w:r>
        <w:r w:rsidR="004A532C" w:rsidRPr="00387D18">
          <w:rPr>
            <w:rFonts w:ascii="Calibri" w:hAnsi="Calibri"/>
            <w:sz w:val="22"/>
            <w:szCs w:val="22"/>
          </w:rPr>
          <w:tab/>
        </w:r>
        <w:r w:rsidR="004A532C" w:rsidRPr="00EE6312">
          <w:rPr>
            <w:rStyle w:val="Hyperlink"/>
          </w:rPr>
          <w:t>Claiming of Allowance; Obligation of Penalty</w:t>
        </w:r>
        <w:r w:rsidR="004A532C">
          <w:rPr>
            <w:webHidden/>
          </w:rPr>
          <w:tab/>
        </w:r>
        <w:r w:rsidR="004A532C">
          <w:rPr>
            <w:webHidden/>
          </w:rPr>
          <w:fldChar w:fldCharType="begin"/>
        </w:r>
        <w:r w:rsidR="004A532C">
          <w:rPr>
            <w:webHidden/>
          </w:rPr>
          <w:instrText xml:space="preserve"> PAGEREF _Toc184719350 \h </w:instrText>
        </w:r>
        <w:r w:rsidR="004A532C">
          <w:rPr>
            <w:webHidden/>
          </w:rPr>
        </w:r>
        <w:r w:rsidR="004A532C">
          <w:rPr>
            <w:webHidden/>
          </w:rPr>
          <w:fldChar w:fldCharType="separate"/>
        </w:r>
        <w:r>
          <w:rPr>
            <w:webHidden/>
          </w:rPr>
          <w:t>63</w:t>
        </w:r>
        <w:r w:rsidR="004A532C">
          <w:rPr>
            <w:webHidden/>
          </w:rPr>
          <w:fldChar w:fldCharType="end"/>
        </w:r>
      </w:hyperlink>
    </w:p>
    <w:p w:rsidR="004A532C" w:rsidRPr="00387D18" w:rsidRDefault="00DE38DB">
      <w:pPr>
        <w:pStyle w:val="TOC3"/>
        <w:rPr>
          <w:rFonts w:ascii="Calibri" w:hAnsi="Calibri"/>
          <w:sz w:val="22"/>
          <w:szCs w:val="22"/>
        </w:rPr>
      </w:pPr>
      <w:hyperlink w:anchor="_Toc184719351" w:history="1">
        <w:r w:rsidR="004A532C" w:rsidRPr="00EE6312">
          <w:rPr>
            <w:rStyle w:val="Hyperlink"/>
          </w:rPr>
          <w:t>§9103.</w:t>
        </w:r>
        <w:r w:rsidR="004A532C" w:rsidRPr="00387D18">
          <w:rPr>
            <w:rFonts w:ascii="Calibri" w:hAnsi="Calibri"/>
            <w:sz w:val="22"/>
            <w:szCs w:val="22"/>
          </w:rPr>
          <w:tab/>
        </w:r>
        <w:r w:rsidR="004A532C" w:rsidRPr="00EE6312">
          <w:rPr>
            <w:rStyle w:val="Hyperlink"/>
          </w:rPr>
          <w:t>Entitlement to Allowance</w:t>
        </w:r>
        <w:r w:rsidR="004A532C">
          <w:rPr>
            <w:webHidden/>
          </w:rPr>
          <w:tab/>
        </w:r>
        <w:r w:rsidR="004A532C">
          <w:rPr>
            <w:webHidden/>
          </w:rPr>
          <w:fldChar w:fldCharType="begin"/>
        </w:r>
        <w:r w:rsidR="004A532C">
          <w:rPr>
            <w:webHidden/>
          </w:rPr>
          <w:instrText xml:space="preserve"> PAGEREF _Toc184719351 \h </w:instrText>
        </w:r>
        <w:r w:rsidR="004A532C">
          <w:rPr>
            <w:webHidden/>
          </w:rPr>
        </w:r>
        <w:r w:rsidR="004A532C">
          <w:rPr>
            <w:webHidden/>
          </w:rPr>
          <w:fldChar w:fldCharType="separate"/>
        </w:r>
        <w:r>
          <w:rPr>
            <w:webHidden/>
          </w:rPr>
          <w:t>63</w:t>
        </w:r>
        <w:r w:rsidR="004A532C">
          <w:rPr>
            <w:webHidden/>
          </w:rPr>
          <w:fldChar w:fldCharType="end"/>
        </w:r>
      </w:hyperlink>
    </w:p>
    <w:p w:rsidR="004A532C" w:rsidRPr="00387D18" w:rsidRDefault="00DE38DB">
      <w:pPr>
        <w:pStyle w:val="TOC3"/>
        <w:rPr>
          <w:rFonts w:ascii="Calibri" w:hAnsi="Calibri"/>
          <w:sz w:val="22"/>
          <w:szCs w:val="22"/>
        </w:rPr>
      </w:pPr>
      <w:hyperlink w:anchor="_Toc184719352" w:history="1">
        <w:r w:rsidR="004A532C" w:rsidRPr="00EE6312">
          <w:rPr>
            <w:rStyle w:val="Hyperlink"/>
          </w:rPr>
          <w:t>§9105.</w:t>
        </w:r>
        <w:r w:rsidR="004A532C" w:rsidRPr="00387D18">
          <w:rPr>
            <w:rFonts w:ascii="Calibri" w:hAnsi="Calibri"/>
            <w:sz w:val="22"/>
            <w:szCs w:val="22"/>
          </w:rPr>
          <w:tab/>
        </w:r>
        <w:r w:rsidR="004A532C" w:rsidRPr="00EE6312">
          <w:rPr>
            <w:rStyle w:val="Hyperlink"/>
          </w:rPr>
          <w:t>Disputed Race</w:t>
        </w:r>
        <w:r w:rsidR="004A532C">
          <w:rPr>
            <w:webHidden/>
          </w:rPr>
          <w:tab/>
        </w:r>
        <w:r w:rsidR="004A532C">
          <w:rPr>
            <w:webHidden/>
          </w:rPr>
          <w:fldChar w:fldCharType="begin"/>
        </w:r>
        <w:r w:rsidR="004A532C">
          <w:rPr>
            <w:webHidden/>
          </w:rPr>
          <w:instrText xml:space="preserve"> PAGEREF _Toc184719352 \h </w:instrText>
        </w:r>
        <w:r w:rsidR="004A532C">
          <w:rPr>
            <w:webHidden/>
          </w:rPr>
        </w:r>
        <w:r w:rsidR="004A532C">
          <w:rPr>
            <w:webHidden/>
          </w:rPr>
          <w:fldChar w:fldCharType="separate"/>
        </w:r>
        <w:r>
          <w:rPr>
            <w:webHidden/>
          </w:rPr>
          <w:t>63</w:t>
        </w:r>
        <w:r w:rsidR="004A532C">
          <w:rPr>
            <w:webHidden/>
          </w:rPr>
          <w:fldChar w:fldCharType="end"/>
        </w:r>
      </w:hyperlink>
    </w:p>
    <w:p w:rsidR="004A532C" w:rsidRPr="00387D18" w:rsidRDefault="00DE38DB">
      <w:pPr>
        <w:pStyle w:val="TOC3"/>
        <w:rPr>
          <w:rFonts w:ascii="Calibri" w:hAnsi="Calibri"/>
          <w:sz w:val="22"/>
          <w:szCs w:val="22"/>
        </w:rPr>
      </w:pPr>
      <w:hyperlink w:anchor="_Toc184719353" w:history="1">
        <w:r w:rsidR="004A532C" w:rsidRPr="00EE6312">
          <w:rPr>
            <w:rStyle w:val="Hyperlink"/>
          </w:rPr>
          <w:t>§9107.</w:t>
        </w:r>
        <w:r w:rsidR="004A532C" w:rsidRPr="00387D18">
          <w:rPr>
            <w:rFonts w:ascii="Calibri" w:hAnsi="Calibri"/>
            <w:sz w:val="22"/>
            <w:szCs w:val="22"/>
          </w:rPr>
          <w:tab/>
        </w:r>
        <w:r w:rsidR="004A532C" w:rsidRPr="00EE6312">
          <w:rPr>
            <w:rStyle w:val="Hyperlink"/>
          </w:rPr>
          <w:t>Races on Unreported Tracks</w:t>
        </w:r>
        <w:r w:rsidR="004A532C">
          <w:rPr>
            <w:webHidden/>
          </w:rPr>
          <w:tab/>
        </w:r>
        <w:r w:rsidR="004A532C">
          <w:rPr>
            <w:webHidden/>
          </w:rPr>
          <w:fldChar w:fldCharType="begin"/>
        </w:r>
        <w:r w:rsidR="004A532C">
          <w:rPr>
            <w:webHidden/>
          </w:rPr>
          <w:instrText xml:space="preserve"> PAGEREF _Toc184719353 \h </w:instrText>
        </w:r>
        <w:r w:rsidR="004A532C">
          <w:rPr>
            <w:webHidden/>
          </w:rPr>
        </w:r>
        <w:r w:rsidR="004A532C">
          <w:rPr>
            <w:webHidden/>
          </w:rPr>
          <w:fldChar w:fldCharType="separate"/>
        </w:r>
        <w:r>
          <w:rPr>
            <w:webHidden/>
          </w:rPr>
          <w:t>63</w:t>
        </w:r>
        <w:r w:rsidR="004A532C">
          <w:rPr>
            <w:webHidden/>
          </w:rPr>
          <w:fldChar w:fldCharType="end"/>
        </w:r>
      </w:hyperlink>
    </w:p>
    <w:p w:rsidR="004A532C" w:rsidRPr="00387D18" w:rsidRDefault="00DE38DB">
      <w:pPr>
        <w:pStyle w:val="TOC3"/>
        <w:rPr>
          <w:rFonts w:ascii="Calibri" w:hAnsi="Calibri"/>
          <w:sz w:val="22"/>
          <w:szCs w:val="22"/>
        </w:rPr>
      </w:pPr>
      <w:hyperlink w:anchor="_Toc184719354" w:history="1">
        <w:r w:rsidR="004A532C" w:rsidRPr="00EE6312">
          <w:rPr>
            <w:rStyle w:val="Hyperlink"/>
          </w:rPr>
          <w:t>§9109.</w:t>
        </w:r>
        <w:r w:rsidR="004A532C" w:rsidRPr="00387D18">
          <w:rPr>
            <w:rFonts w:ascii="Calibri" w:hAnsi="Calibri"/>
            <w:sz w:val="22"/>
            <w:szCs w:val="22"/>
          </w:rPr>
          <w:tab/>
        </w:r>
        <w:r w:rsidR="004A532C" w:rsidRPr="00EE6312">
          <w:rPr>
            <w:rStyle w:val="Hyperlink"/>
          </w:rPr>
          <w:t>Placement from Disqualification</w:t>
        </w:r>
        <w:r w:rsidR="004A532C">
          <w:rPr>
            <w:webHidden/>
          </w:rPr>
          <w:tab/>
        </w:r>
        <w:r w:rsidR="004A532C">
          <w:rPr>
            <w:webHidden/>
          </w:rPr>
          <w:fldChar w:fldCharType="begin"/>
        </w:r>
        <w:r w:rsidR="004A532C">
          <w:rPr>
            <w:webHidden/>
          </w:rPr>
          <w:instrText xml:space="preserve"> PAGEREF _Toc184719354 \h </w:instrText>
        </w:r>
        <w:r w:rsidR="004A532C">
          <w:rPr>
            <w:webHidden/>
          </w:rPr>
        </w:r>
        <w:r w:rsidR="004A532C">
          <w:rPr>
            <w:webHidden/>
          </w:rPr>
          <w:fldChar w:fldCharType="separate"/>
        </w:r>
        <w:r>
          <w:rPr>
            <w:webHidden/>
          </w:rPr>
          <w:t>63</w:t>
        </w:r>
        <w:r w:rsidR="004A532C">
          <w:rPr>
            <w:webHidden/>
          </w:rPr>
          <w:fldChar w:fldCharType="end"/>
        </w:r>
      </w:hyperlink>
    </w:p>
    <w:p w:rsidR="004A532C" w:rsidRPr="00387D18" w:rsidRDefault="00DE38DB">
      <w:pPr>
        <w:pStyle w:val="TOC2"/>
        <w:rPr>
          <w:rFonts w:ascii="Calibri" w:hAnsi="Calibri"/>
          <w:noProof/>
          <w:sz w:val="22"/>
          <w:szCs w:val="22"/>
        </w:rPr>
      </w:pPr>
      <w:hyperlink w:anchor="_Toc184719355" w:history="1">
        <w:r w:rsidR="004A532C" w:rsidRPr="00EE6312">
          <w:rPr>
            <w:rStyle w:val="Hyperlink"/>
            <w:noProof/>
          </w:rPr>
          <w:t>Chapter 93.  Weight Scale</w:t>
        </w:r>
        <w:r w:rsidR="004A532C">
          <w:rPr>
            <w:noProof/>
            <w:webHidden/>
          </w:rPr>
          <w:tab/>
        </w:r>
        <w:r w:rsidR="004A532C">
          <w:rPr>
            <w:noProof/>
            <w:webHidden/>
          </w:rPr>
          <w:fldChar w:fldCharType="begin"/>
        </w:r>
        <w:r w:rsidR="004A532C">
          <w:rPr>
            <w:noProof/>
            <w:webHidden/>
          </w:rPr>
          <w:instrText xml:space="preserve"> PAGEREF _Toc184719355 \h </w:instrText>
        </w:r>
        <w:r w:rsidR="004A532C">
          <w:rPr>
            <w:noProof/>
            <w:webHidden/>
          </w:rPr>
        </w:r>
        <w:r w:rsidR="004A532C">
          <w:rPr>
            <w:noProof/>
            <w:webHidden/>
          </w:rPr>
          <w:fldChar w:fldCharType="separate"/>
        </w:r>
        <w:r>
          <w:rPr>
            <w:noProof/>
            <w:webHidden/>
          </w:rPr>
          <w:t>63</w:t>
        </w:r>
        <w:r w:rsidR="004A532C">
          <w:rPr>
            <w:noProof/>
            <w:webHidden/>
          </w:rPr>
          <w:fldChar w:fldCharType="end"/>
        </w:r>
      </w:hyperlink>
    </w:p>
    <w:p w:rsidR="004A532C" w:rsidRPr="00387D18" w:rsidRDefault="00DE38DB">
      <w:pPr>
        <w:pStyle w:val="TOC3"/>
        <w:rPr>
          <w:rFonts w:ascii="Calibri" w:hAnsi="Calibri"/>
          <w:sz w:val="22"/>
          <w:szCs w:val="22"/>
        </w:rPr>
      </w:pPr>
      <w:hyperlink w:anchor="_Toc184719356" w:history="1">
        <w:r w:rsidR="004A532C" w:rsidRPr="00EE6312">
          <w:rPr>
            <w:rStyle w:val="Hyperlink"/>
          </w:rPr>
          <w:t>§9301.</w:t>
        </w:r>
        <w:r w:rsidR="004A532C" w:rsidRPr="00387D18">
          <w:rPr>
            <w:rFonts w:ascii="Calibri" w:hAnsi="Calibri"/>
            <w:sz w:val="22"/>
            <w:szCs w:val="22"/>
          </w:rPr>
          <w:tab/>
        </w:r>
        <w:r w:rsidR="004A532C" w:rsidRPr="00EE6312">
          <w:rPr>
            <w:rStyle w:val="Hyperlink"/>
          </w:rPr>
          <w:t>Weights for Ages and Distances</w:t>
        </w:r>
        <w:r w:rsidR="004A532C">
          <w:rPr>
            <w:webHidden/>
          </w:rPr>
          <w:tab/>
        </w:r>
        <w:r w:rsidR="004A532C">
          <w:rPr>
            <w:webHidden/>
          </w:rPr>
          <w:fldChar w:fldCharType="begin"/>
        </w:r>
        <w:r w:rsidR="004A532C">
          <w:rPr>
            <w:webHidden/>
          </w:rPr>
          <w:instrText xml:space="preserve"> PAGEREF _Toc184719356 \h </w:instrText>
        </w:r>
        <w:r w:rsidR="004A532C">
          <w:rPr>
            <w:webHidden/>
          </w:rPr>
        </w:r>
        <w:r w:rsidR="004A532C">
          <w:rPr>
            <w:webHidden/>
          </w:rPr>
          <w:fldChar w:fldCharType="separate"/>
        </w:r>
        <w:r>
          <w:rPr>
            <w:webHidden/>
          </w:rPr>
          <w:t>63</w:t>
        </w:r>
        <w:r w:rsidR="004A532C">
          <w:rPr>
            <w:webHidden/>
          </w:rPr>
          <w:fldChar w:fldCharType="end"/>
        </w:r>
      </w:hyperlink>
    </w:p>
    <w:p w:rsidR="004A532C" w:rsidRPr="00387D18" w:rsidRDefault="00DE38DB">
      <w:pPr>
        <w:pStyle w:val="TOC3"/>
        <w:rPr>
          <w:rFonts w:ascii="Calibri" w:hAnsi="Calibri"/>
          <w:sz w:val="22"/>
          <w:szCs w:val="22"/>
        </w:rPr>
      </w:pPr>
      <w:hyperlink w:anchor="_Toc184719357" w:history="1">
        <w:r w:rsidR="004A532C" w:rsidRPr="00EE6312">
          <w:rPr>
            <w:rStyle w:val="Hyperlink"/>
          </w:rPr>
          <w:t>§9303.</w:t>
        </w:r>
        <w:r w:rsidR="004A532C" w:rsidRPr="00387D18">
          <w:rPr>
            <w:rFonts w:ascii="Calibri" w:hAnsi="Calibri"/>
            <w:sz w:val="22"/>
            <w:szCs w:val="22"/>
          </w:rPr>
          <w:tab/>
        </w:r>
        <w:r w:rsidR="004A532C" w:rsidRPr="00EE6312">
          <w:rPr>
            <w:rStyle w:val="Hyperlink"/>
          </w:rPr>
          <w:t>Intermediate Length Races</w:t>
        </w:r>
        <w:r w:rsidR="004A532C">
          <w:rPr>
            <w:webHidden/>
          </w:rPr>
          <w:tab/>
        </w:r>
        <w:r w:rsidR="004A532C">
          <w:rPr>
            <w:webHidden/>
          </w:rPr>
          <w:fldChar w:fldCharType="begin"/>
        </w:r>
        <w:r w:rsidR="004A532C">
          <w:rPr>
            <w:webHidden/>
          </w:rPr>
          <w:instrText xml:space="preserve"> PAGEREF _Toc184719357 \h </w:instrText>
        </w:r>
        <w:r w:rsidR="004A532C">
          <w:rPr>
            <w:webHidden/>
          </w:rPr>
        </w:r>
        <w:r w:rsidR="004A532C">
          <w:rPr>
            <w:webHidden/>
          </w:rPr>
          <w:fldChar w:fldCharType="separate"/>
        </w:r>
        <w:r>
          <w:rPr>
            <w:webHidden/>
          </w:rPr>
          <w:t>64</w:t>
        </w:r>
        <w:r w:rsidR="004A532C">
          <w:rPr>
            <w:webHidden/>
          </w:rPr>
          <w:fldChar w:fldCharType="end"/>
        </w:r>
      </w:hyperlink>
    </w:p>
    <w:p w:rsidR="004A532C" w:rsidRPr="00387D18" w:rsidRDefault="00DE38DB">
      <w:pPr>
        <w:pStyle w:val="TOC3"/>
        <w:rPr>
          <w:rFonts w:ascii="Calibri" w:hAnsi="Calibri"/>
          <w:sz w:val="22"/>
          <w:szCs w:val="22"/>
        </w:rPr>
      </w:pPr>
      <w:hyperlink w:anchor="_Toc184719358" w:history="1">
        <w:r w:rsidR="004A532C" w:rsidRPr="00EE6312">
          <w:rPr>
            <w:rStyle w:val="Hyperlink"/>
          </w:rPr>
          <w:t>§9305.</w:t>
        </w:r>
        <w:r w:rsidR="004A532C" w:rsidRPr="00387D18">
          <w:rPr>
            <w:rFonts w:ascii="Calibri" w:hAnsi="Calibri"/>
            <w:sz w:val="22"/>
            <w:szCs w:val="22"/>
          </w:rPr>
          <w:tab/>
        </w:r>
        <w:r w:rsidR="004A532C" w:rsidRPr="00EE6312">
          <w:rPr>
            <w:rStyle w:val="Hyperlink"/>
          </w:rPr>
          <w:t>Unspecified Races of 2- or 3-Year-Olds</w:t>
        </w:r>
        <w:r w:rsidR="004A532C">
          <w:rPr>
            <w:webHidden/>
          </w:rPr>
          <w:tab/>
        </w:r>
        <w:r w:rsidR="004A532C">
          <w:rPr>
            <w:webHidden/>
          </w:rPr>
          <w:fldChar w:fldCharType="begin"/>
        </w:r>
        <w:r w:rsidR="004A532C">
          <w:rPr>
            <w:webHidden/>
          </w:rPr>
          <w:instrText xml:space="preserve"> PAGEREF _Toc184719358 \h </w:instrText>
        </w:r>
        <w:r w:rsidR="004A532C">
          <w:rPr>
            <w:webHidden/>
          </w:rPr>
        </w:r>
        <w:r w:rsidR="004A532C">
          <w:rPr>
            <w:webHidden/>
          </w:rPr>
          <w:fldChar w:fldCharType="separate"/>
        </w:r>
        <w:r>
          <w:rPr>
            <w:webHidden/>
          </w:rPr>
          <w:t>64</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359" w:history="1">
        <w:r w:rsidR="004A532C" w:rsidRPr="00EE6312">
          <w:rPr>
            <w:rStyle w:val="Hyperlink"/>
          </w:rPr>
          <w:t>§9307.</w:t>
        </w:r>
        <w:r w:rsidR="004A532C" w:rsidRPr="00387D18">
          <w:rPr>
            <w:rFonts w:ascii="Calibri" w:hAnsi="Calibri"/>
            <w:sz w:val="22"/>
            <w:szCs w:val="22"/>
          </w:rPr>
          <w:tab/>
        </w:r>
        <w:r w:rsidR="004A532C" w:rsidRPr="00EE6312">
          <w:rPr>
            <w:rStyle w:val="Hyperlink"/>
          </w:rPr>
          <w:t>Fillies and Mares</w:t>
        </w:r>
        <w:r w:rsidR="004A532C">
          <w:rPr>
            <w:webHidden/>
          </w:rPr>
          <w:tab/>
        </w:r>
        <w:r w:rsidR="004A532C">
          <w:rPr>
            <w:webHidden/>
          </w:rPr>
          <w:fldChar w:fldCharType="begin"/>
        </w:r>
        <w:r w:rsidR="004A532C">
          <w:rPr>
            <w:webHidden/>
          </w:rPr>
          <w:instrText xml:space="preserve"> PAGEREF _Toc184719359 \h </w:instrText>
        </w:r>
        <w:r w:rsidR="004A532C">
          <w:rPr>
            <w:webHidden/>
          </w:rPr>
        </w:r>
        <w:r w:rsidR="004A532C">
          <w:rPr>
            <w:webHidden/>
          </w:rPr>
          <w:fldChar w:fldCharType="separate"/>
        </w:r>
        <w:r>
          <w:rPr>
            <w:webHidden/>
          </w:rPr>
          <w:t>64</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360" w:history="1">
        <w:r w:rsidR="004A532C" w:rsidRPr="00EE6312">
          <w:rPr>
            <w:rStyle w:val="Hyperlink"/>
          </w:rPr>
          <w:t>§9309.</w:t>
        </w:r>
        <w:r w:rsidR="004A532C" w:rsidRPr="00387D18">
          <w:rPr>
            <w:rFonts w:ascii="Calibri" w:hAnsi="Calibri"/>
            <w:sz w:val="22"/>
            <w:szCs w:val="22"/>
          </w:rPr>
          <w:tab/>
        </w:r>
        <w:r w:rsidR="004A532C" w:rsidRPr="00EE6312">
          <w:rPr>
            <w:rStyle w:val="Hyperlink"/>
          </w:rPr>
          <w:t>Louisiana Bred Horses</w:t>
        </w:r>
        <w:r w:rsidR="004A532C">
          <w:rPr>
            <w:webHidden/>
          </w:rPr>
          <w:tab/>
        </w:r>
        <w:r w:rsidR="004A532C">
          <w:rPr>
            <w:webHidden/>
          </w:rPr>
          <w:fldChar w:fldCharType="begin"/>
        </w:r>
        <w:r w:rsidR="004A532C">
          <w:rPr>
            <w:webHidden/>
          </w:rPr>
          <w:instrText xml:space="preserve"> PAGEREF _Toc184719360 \h </w:instrText>
        </w:r>
        <w:r w:rsidR="004A532C">
          <w:rPr>
            <w:webHidden/>
          </w:rPr>
        </w:r>
        <w:r w:rsidR="004A532C">
          <w:rPr>
            <w:webHidden/>
          </w:rPr>
          <w:fldChar w:fldCharType="separate"/>
        </w:r>
        <w:r>
          <w:rPr>
            <w:webHidden/>
          </w:rPr>
          <w:t>64</w:t>
        </w:r>
        <w:r w:rsidR="004A532C">
          <w:rPr>
            <w:webHidden/>
          </w:rPr>
          <w:fldChar w:fldCharType="end"/>
        </w:r>
      </w:hyperlink>
    </w:p>
    <w:p w:rsidR="004A532C" w:rsidRPr="00387D18" w:rsidRDefault="00DE38DB">
      <w:pPr>
        <w:pStyle w:val="TOC3"/>
        <w:rPr>
          <w:rFonts w:ascii="Calibri" w:hAnsi="Calibri"/>
          <w:sz w:val="22"/>
          <w:szCs w:val="22"/>
        </w:rPr>
      </w:pPr>
      <w:hyperlink w:anchor="_Toc184719361" w:history="1">
        <w:r w:rsidR="004A532C" w:rsidRPr="00EE6312">
          <w:rPr>
            <w:rStyle w:val="Hyperlink"/>
          </w:rPr>
          <w:t>§9311.</w:t>
        </w:r>
        <w:r w:rsidR="004A532C" w:rsidRPr="00387D18">
          <w:rPr>
            <w:rFonts w:ascii="Calibri" w:hAnsi="Calibri"/>
            <w:sz w:val="22"/>
            <w:szCs w:val="22"/>
          </w:rPr>
          <w:tab/>
        </w:r>
        <w:r w:rsidR="004A532C" w:rsidRPr="00EE6312">
          <w:rPr>
            <w:rStyle w:val="Hyperlink"/>
          </w:rPr>
          <w:t>Minimum Weight in Age Exclusive Races</w:t>
        </w:r>
        <w:r w:rsidR="004A532C">
          <w:rPr>
            <w:webHidden/>
          </w:rPr>
          <w:tab/>
        </w:r>
        <w:r w:rsidR="004A532C">
          <w:rPr>
            <w:webHidden/>
          </w:rPr>
          <w:fldChar w:fldCharType="begin"/>
        </w:r>
        <w:r w:rsidR="004A532C">
          <w:rPr>
            <w:webHidden/>
          </w:rPr>
          <w:instrText xml:space="preserve"> PAGEREF _Toc184719361 \h </w:instrText>
        </w:r>
        <w:r w:rsidR="004A532C">
          <w:rPr>
            <w:webHidden/>
          </w:rPr>
        </w:r>
        <w:r w:rsidR="004A532C">
          <w:rPr>
            <w:webHidden/>
          </w:rPr>
          <w:fldChar w:fldCharType="separate"/>
        </w:r>
        <w:r>
          <w:rPr>
            <w:webHidden/>
          </w:rPr>
          <w:t>64</w:t>
        </w:r>
        <w:r w:rsidR="004A532C">
          <w:rPr>
            <w:webHidden/>
          </w:rPr>
          <w:fldChar w:fldCharType="end"/>
        </w:r>
      </w:hyperlink>
    </w:p>
    <w:p w:rsidR="004A532C" w:rsidRPr="00387D18" w:rsidRDefault="00DE38DB">
      <w:pPr>
        <w:pStyle w:val="TOC2"/>
        <w:rPr>
          <w:rFonts w:ascii="Calibri" w:hAnsi="Calibri"/>
          <w:noProof/>
          <w:sz w:val="22"/>
          <w:szCs w:val="22"/>
        </w:rPr>
      </w:pPr>
      <w:hyperlink w:anchor="_Toc184719362" w:history="1">
        <w:r w:rsidR="004A532C" w:rsidRPr="00EE6312">
          <w:rPr>
            <w:rStyle w:val="Hyperlink"/>
            <w:noProof/>
          </w:rPr>
          <w:t>Chapter 95.  Weighing Out</w:t>
        </w:r>
        <w:r w:rsidR="004A532C">
          <w:rPr>
            <w:noProof/>
            <w:webHidden/>
          </w:rPr>
          <w:tab/>
        </w:r>
        <w:r w:rsidR="004A532C">
          <w:rPr>
            <w:noProof/>
            <w:webHidden/>
          </w:rPr>
          <w:fldChar w:fldCharType="begin"/>
        </w:r>
        <w:r w:rsidR="004A532C">
          <w:rPr>
            <w:noProof/>
            <w:webHidden/>
          </w:rPr>
          <w:instrText xml:space="preserve"> PAGEREF _Toc184719362 \h </w:instrText>
        </w:r>
        <w:r w:rsidR="004A532C">
          <w:rPr>
            <w:noProof/>
            <w:webHidden/>
          </w:rPr>
        </w:r>
        <w:r w:rsidR="004A532C">
          <w:rPr>
            <w:noProof/>
            <w:webHidden/>
          </w:rPr>
          <w:fldChar w:fldCharType="separate"/>
        </w:r>
        <w:r>
          <w:rPr>
            <w:noProof/>
            <w:webHidden/>
          </w:rPr>
          <w:t>65</w:t>
        </w:r>
        <w:r w:rsidR="004A532C">
          <w:rPr>
            <w:noProof/>
            <w:webHidden/>
          </w:rPr>
          <w:fldChar w:fldCharType="end"/>
        </w:r>
      </w:hyperlink>
    </w:p>
    <w:p w:rsidR="004A532C" w:rsidRPr="00387D18" w:rsidRDefault="00DE38DB">
      <w:pPr>
        <w:pStyle w:val="TOC3"/>
        <w:rPr>
          <w:rFonts w:ascii="Calibri" w:hAnsi="Calibri"/>
          <w:sz w:val="22"/>
          <w:szCs w:val="22"/>
        </w:rPr>
      </w:pPr>
      <w:hyperlink w:anchor="_Toc184719363" w:history="1">
        <w:r w:rsidR="004A532C" w:rsidRPr="00EE6312">
          <w:rPr>
            <w:rStyle w:val="Hyperlink"/>
          </w:rPr>
          <w:t>§9501.</w:t>
        </w:r>
        <w:r w:rsidR="004A532C" w:rsidRPr="00387D18">
          <w:rPr>
            <w:rFonts w:ascii="Calibri" w:hAnsi="Calibri"/>
            <w:sz w:val="22"/>
            <w:szCs w:val="22"/>
          </w:rPr>
          <w:tab/>
        </w:r>
        <w:r w:rsidR="004A532C" w:rsidRPr="00EE6312">
          <w:rPr>
            <w:rStyle w:val="Hyperlink"/>
          </w:rPr>
          <w:t>Time of Weighing</w:t>
        </w:r>
        <w:r w:rsidR="004A532C">
          <w:rPr>
            <w:webHidden/>
          </w:rPr>
          <w:tab/>
        </w:r>
        <w:r w:rsidR="004A532C">
          <w:rPr>
            <w:webHidden/>
          </w:rPr>
          <w:fldChar w:fldCharType="begin"/>
        </w:r>
        <w:r w:rsidR="004A532C">
          <w:rPr>
            <w:webHidden/>
          </w:rPr>
          <w:instrText xml:space="preserve"> PAGEREF _Toc184719363 \h </w:instrText>
        </w:r>
        <w:r w:rsidR="004A532C">
          <w:rPr>
            <w:webHidden/>
          </w:rPr>
        </w:r>
        <w:r w:rsidR="004A532C">
          <w:rPr>
            <w:webHidden/>
          </w:rPr>
          <w:fldChar w:fldCharType="separate"/>
        </w:r>
        <w:r>
          <w:rPr>
            <w:webHidden/>
          </w:rPr>
          <w:t>65</w:t>
        </w:r>
        <w:r w:rsidR="004A532C">
          <w:rPr>
            <w:webHidden/>
          </w:rPr>
          <w:fldChar w:fldCharType="end"/>
        </w:r>
      </w:hyperlink>
    </w:p>
    <w:p w:rsidR="004A532C" w:rsidRPr="00387D18" w:rsidRDefault="00DE38DB">
      <w:pPr>
        <w:pStyle w:val="TOC3"/>
        <w:rPr>
          <w:rFonts w:ascii="Calibri" w:hAnsi="Calibri"/>
          <w:sz w:val="22"/>
          <w:szCs w:val="22"/>
        </w:rPr>
      </w:pPr>
      <w:hyperlink w:anchor="_Toc184719364" w:history="1">
        <w:r w:rsidR="004A532C" w:rsidRPr="00EE6312">
          <w:rPr>
            <w:rStyle w:val="Hyperlink"/>
          </w:rPr>
          <w:t>§9502.</w:t>
        </w:r>
        <w:r w:rsidR="004A532C" w:rsidRPr="00387D18">
          <w:rPr>
            <w:rFonts w:ascii="Calibri" w:hAnsi="Calibri"/>
            <w:sz w:val="22"/>
            <w:szCs w:val="22"/>
          </w:rPr>
          <w:tab/>
        </w:r>
        <w:r w:rsidR="004A532C" w:rsidRPr="00EE6312">
          <w:rPr>
            <w:rStyle w:val="Hyperlink"/>
          </w:rPr>
          <w:t>Maximum Overweight</w:t>
        </w:r>
        <w:r w:rsidR="004A532C">
          <w:rPr>
            <w:webHidden/>
          </w:rPr>
          <w:tab/>
        </w:r>
        <w:r w:rsidR="004A532C">
          <w:rPr>
            <w:webHidden/>
          </w:rPr>
          <w:fldChar w:fldCharType="begin"/>
        </w:r>
        <w:r w:rsidR="004A532C">
          <w:rPr>
            <w:webHidden/>
          </w:rPr>
          <w:instrText xml:space="preserve"> PAGEREF _Toc184719364 \h </w:instrText>
        </w:r>
        <w:r w:rsidR="004A532C">
          <w:rPr>
            <w:webHidden/>
          </w:rPr>
        </w:r>
        <w:r w:rsidR="004A532C">
          <w:rPr>
            <w:webHidden/>
          </w:rPr>
          <w:fldChar w:fldCharType="separate"/>
        </w:r>
        <w:r>
          <w:rPr>
            <w:webHidden/>
          </w:rPr>
          <w:t>65</w:t>
        </w:r>
        <w:r w:rsidR="004A532C">
          <w:rPr>
            <w:webHidden/>
          </w:rPr>
          <w:fldChar w:fldCharType="end"/>
        </w:r>
      </w:hyperlink>
    </w:p>
    <w:p w:rsidR="004A532C" w:rsidRPr="00387D18" w:rsidRDefault="00DE38DB">
      <w:pPr>
        <w:pStyle w:val="TOC3"/>
        <w:rPr>
          <w:rFonts w:ascii="Calibri" w:hAnsi="Calibri"/>
          <w:sz w:val="22"/>
          <w:szCs w:val="22"/>
        </w:rPr>
      </w:pPr>
      <w:hyperlink w:anchor="_Toc184719365" w:history="1">
        <w:r w:rsidR="004A532C" w:rsidRPr="00EE6312">
          <w:rPr>
            <w:rStyle w:val="Hyperlink"/>
          </w:rPr>
          <w:t>§9503.</w:t>
        </w:r>
        <w:r w:rsidR="004A532C" w:rsidRPr="00387D18">
          <w:rPr>
            <w:rFonts w:ascii="Calibri" w:hAnsi="Calibri"/>
            <w:sz w:val="22"/>
            <w:szCs w:val="22"/>
          </w:rPr>
          <w:tab/>
        </w:r>
        <w:r w:rsidR="004A532C" w:rsidRPr="00EE6312">
          <w:rPr>
            <w:rStyle w:val="Hyperlink"/>
          </w:rPr>
          <w:t>Equipment</w:t>
        </w:r>
        <w:r w:rsidR="004A532C">
          <w:rPr>
            <w:webHidden/>
          </w:rPr>
          <w:tab/>
        </w:r>
        <w:r w:rsidR="004A532C">
          <w:rPr>
            <w:webHidden/>
          </w:rPr>
          <w:fldChar w:fldCharType="begin"/>
        </w:r>
        <w:r w:rsidR="004A532C">
          <w:rPr>
            <w:webHidden/>
          </w:rPr>
          <w:instrText xml:space="preserve"> PAGEREF _Toc184719365 \h </w:instrText>
        </w:r>
        <w:r w:rsidR="004A532C">
          <w:rPr>
            <w:webHidden/>
          </w:rPr>
        </w:r>
        <w:r w:rsidR="004A532C">
          <w:rPr>
            <w:webHidden/>
          </w:rPr>
          <w:fldChar w:fldCharType="separate"/>
        </w:r>
        <w:r>
          <w:rPr>
            <w:webHidden/>
          </w:rPr>
          <w:t>65</w:t>
        </w:r>
        <w:r w:rsidR="004A532C">
          <w:rPr>
            <w:webHidden/>
          </w:rPr>
          <w:fldChar w:fldCharType="end"/>
        </w:r>
      </w:hyperlink>
    </w:p>
    <w:p w:rsidR="004A532C" w:rsidRPr="00387D18" w:rsidRDefault="00DE38DB">
      <w:pPr>
        <w:pStyle w:val="TOC3"/>
        <w:rPr>
          <w:rFonts w:ascii="Calibri" w:hAnsi="Calibri"/>
          <w:sz w:val="22"/>
          <w:szCs w:val="22"/>
        </w:rPr>
      </w:pPr>
      <w:hyperlink w:anchor="_Toc184719366" w:history="1">
        <w:r w:rsidR="004A532C" w:rsidRPr="00EE6312">
          <w:rPr>
            <w:rStyle w:val="Hyperlink"/>
          </w:rPr>
          <w:t>§9505.</w:t>
        </w:r>
        <w:r w:rsidR="004A532C" w:rsidRPr="00387D18">
          <w:rPr>
            <w:rFonts w:ascii="Calibri" w:hAnsi="Calibri"/>
            <w:sz w:val="22"/>
            <w:szCs w:val="22"/>
          </w:rPr>
          <w:tab/>
        </w:r>
        <w:r w:rsidR="004A532C" w:rsidRPr="00EE6312">
          <w:rPr>
            <w:rStyle w:val="Hyperlink"/>
          </w:rPr>
          <w:t>Attendants</w:t>
        </w:r>
        <w:r w:rsidR="004A532C">
          <w:rPr>
            <w:webHidden/>
          </w:rPr>
          <w:tab/>
        </w:r>
        <w:r w:rsidR="004A532C">
          <w:rPr>
            <w:webHidden/>
          </w:rPr>
          <w:fldChar w:fldCharType="begin"/>
        </w:r>
        <w:r w:rsidR="004A532C">
          <w:rPr>
            <w:webHidden/>
          </w:rPr>
          <w:instrText xml:space="preserve"> PAGEREF _Toc184719366 \h </w:instrText>
        </w:r>
        <w:r w:rsidR="004A532C">
          <w:rPr>
            <w:webHidden/>
          </w:rPr>
        </w:r>
        <w:r w:rsidR="004A532C">
          <w:rPr>
            <w:webHidden/>
          </w:rPr>
          <w:fldChar w:fldCharType="separate"/>
        </w:r>
        <w:r>
          <w:rPr>
            <w:webHidden/>
          </w:rPr>
          <w:t>65</w:t>
        </w:r>
        <w:r w:rsidR="004A532C">
          <w:rPr>
            <w:webHidden/>
          </w:rPr>
          <w:fldChar w:fldCharType="end"/>
        </w:r>
      </w:hyperlink>
    </w:p>
    <w:p w:rsidR="004A532C" w:rsidRPr="00387D18" w:rsidRDefault="00DE38DB">
      <w:pPr>
        <w:pStyle w:val="TOC2"/>
        <w:rPr>
          <w:rFonts w:ascii="Calibri" w:hAnsi="Calibri"/>
          <w:noProof/>
          <w:sz w:val="22"/>
          <w:szCs w:val="22"/>
        </w:rPr>
      </w:pPr>
      <w:hyperlink w:anchor="_Toc184719367" w:history="1">
        <w:r w:rsidR="004A532C" w:rsidRPr="00EE6312">
          <w:rPr>
            <w:rStyle w:val="Hyperlink"/>
            <w:noProof/>
          </w:rPr>
          <w:t>Chapter 97.  Weighing In</w:t>
        </w:r>
        <w:r w:rsidR="004A532C">
          <w:rPr>
            <w:noProof/>
            <w:webHidden/>
          </w:rPr>
          <w:tab/>
        </w:r>
        <w:r w:rsidR="004A532C">
          <w:rPr>
            <w:noProof/>
            <w:webHidden/>
          </w:rPr>
          <w:fldChar w:fldCharType="begin"/>
        </w:r>
        <w:r w:rsidR="004A532C">
          <w:rPr>
            <w:noProof/>
            <w:webHidden/>
          </w:rPr>
          <w:instrText xml:space="preserve"> PAGEREF _Toc184719367 \h </w:instrText>
        </w:r>
        <w:r w:rsidR="004A532C">
          <w:rPr>
            <w:noProof/>
            <w:webHidden/>
          </w:rPr>
        </w:r>
        <w:r w:rsidR="004A532C">
          <w:rPr>
            <w:noProof/>
            <w:webHidden/>
          </w:rPr>
          <w:fldChar w:fldCharType="separate"/>
        </w:r>
        <w:r>
          <w:rPr>
            <w:noProof/>
            <w:webHidden/>
          </w:rPr>
          <w:t>65</w:t>
        </w:r>
        <w:r w:rsidR="004A532C">
          <w:rPr>
            <w:noProof/>
            <w:webHidden/>
          </w:rPr>
          <w:fldChar w:fldCharType="end"/>
        </w:r>
      </w:hyperlink>
    </w:p>
    <w:p w:rsidR="004A532C" w:rsidRPr="00387D18" w:rsidRDefault="00DE38DB">
      <w:pPr>
        <w:pStyle w:val="TOC3"/>
        <w:rPr>
          <w:rFonts w:ascii="Calibri" w:hAnsi="Calibri"/>
          <w:sz w:val="22"/>
          <w:szCs w:val="22"/>
        </w:rPr>
      </w:pPr>
      <w:hyperlink w:anchor="_Toc184719368" w:history="1">
        <w:r w:rsidR="004A532C" w:rsidRPr="00EE6312">
          <w:rPr>
            <w:rStyle w:val="Hyperlink"/>
          </w:rPr>
          <w:t>§9701.</w:t>
        </w:r>
        <w:r w:rsidR="004A532C" w:rsidRPr="00387D18">
          <w:rPr>
            <w:rFonts w:ascii="Calibri" w:hAnsi="Calibri"/>
            <w:sz w:val="22"/>
            <w:szCs w:val="22"/>
          </w:rPr>
          <w:tab/>
        </w:r>
        <w:r w:rsidR="004A532C" w:rsidRPr="00EE6312">
          <w:rPr>
            <w:rStyle w:val="Hyperlink"/>
          </w:rPr>
          <w:t>Required after Race</w:t>
        </w:r>
        <w:r w:rsidR="004A532C">
          <w:rPr>
            <w:webHidden/>
          </w:rPr>
          <w:tab/>
        </w:r>
        <w:r w:rsidR="004A532C">
          <w:rPr>
            <w:webHidden/>
          </w:rPr>
          <w:fldChar w:fldCharType="begin"/>
        </w:r>
        <w:r w:rsidR="004A532C">
          <w:rPr>
            <w:webHidden/>
          </w:rPr>
          <w:instrText xml:space="preserve"> PAGEREF _Toc184719368 \h </w:instrText>
        </w:r>
        <w:r w:rsidR="004A532C">
          <w:rPr>
            <w:webHidden/>
          </w:rPr>
        </w:r>
        <w:r w:rsidR="004A532C">
          <w:rPr>
            <w:webHidden/>
          </w:rPr>
          <w:fldChar w:fldCharType="separate"/>
        </w:r>
        <w:r>
          <w:rPr>
            <w:webHidden/>
          </w:rPr>
          <w:t>65</w:t>
        </w:r>
        <w:r w:rsidR="004A532C">
          <w:rPr>
            <w:webHidden/>
          </w:rPr>
          <w:fldChar w:fldCharType="end"/>
        </w:r>
      </w:hyperlink>
    </w:p>
    <w:p w:rsidR="004A532C" w:rsidRPr="00387D18" w:rsidRDefault="00DE38DB">
      <w:pPr>
        <w:pStyle w:val="TOC3"/>
        <w:rPr>
          <w:rFonts w:ascii="Calibri" w:hAnsi="Calibri"/>
          <w:sz w:val="22"/>
          <w:szCs w:val="22"/>
        </w:rPr>
      </w:pPr>
      <w:hyperlink w:anchor="_Toc184719369" w:history="1">
        <w:r w:rsidR="004A532C" w:rsidRPr="00EE6312">
          <w:rPr>
            <w:rStyle w:val="Hyperlink"/>
          </w:rPr>
          <w:t>§9703.</w:t>
        </w:r>
        <w:r w:rsidR="004A532C" w:rsidRPr="00387D18">
          <w:rPr>
            <w:rFonts w:ascii="Calibri" w:hAnsi="Calibri"/>
            <w:sz w:val="22"/>
            <w:szCs w:val="22"/>
          </w:rPr>
          <w:tab/>
        </w:r>
        <w:r w:rsidR="004A532C" w:rsidRPr="00EE6312">
          <w:rPr>
            <w:rStyle w:val="Hyperlink"/>
          </w:rPr>
          <w:t>Unsaddling</w:t>
        </w:r>
        <w:r w:rsidR="004A532C">
          <w:rPr>
            <w:webHidden/>
          </w:rPr>
          <w:tab/>
        </w:r>
        <w:r w:rsidR="004A532C">
          <w:rPr>
            <w:webHidden/>
          </w:rPr>
          <w:fldChar w:fldCharType="begin"/>
        </w:r>
        <w:r w:rsidR="004A532C">
          <w:rPr>
            <w:webHidden/>
          </w:rPr>
          <w:instrText xml:space="preserve"> PAGEREF _Toc184719369 \h </w:instrText>
        </w:r>
        <w:r w:rsidR="004A532C">
          <w:rPr>
            <w:webHidden/>
          </w:rPr>
        </w:r>
        <w:r w:rsidR="004A532C">
          <w:rPr>
            <w:webHidden/>
          </w:rPr>
          <w:fldChar w:fldCharType="separate"/>
        </w:r>
        <w:r>
          <w:rPr>
            <w:webHidden/>
          </w:rPr>
          <w:t>65</w:t>
        </w:r>
        <w:r w:rsidR="004A532C">
          <w:rPr>
            <w:webHidden/>
          </w:rPr>
          <w:fldChar w:fldCharType="end"/>
        </w:r>
      </w:hyperlink>
    </w:p>
    <w:p w:rsidR="004A532C" w:rsidRPr="00387D18" w:rsidRDefault="00DE38DB">
      <w:pPr>
        <w:pStyle w:val="TOC3"/>
        <w:rPr>
          <w:rFonts w:ascii="Calibri" w:hAnsi="Calibri"/>
          <w:sz w:val="22"/>
          <w:szCs w:val="22"/>
        </w:rPr>
      </w:pPr>
      <w:hyperlink w:anchor="_Toc184719370" w:history="1">
        <w:r w:rsidR="004A532C" w:rsidRPr="00EE6312">
          <w:rPr>
            <w:rStyle w:val="Hyperlink"/>
          </w:rPr>
          <w:t>§9705.</w:t>
        </w:r>
        <w:r w:rsidR="004A532C" w:rsidRPr="00387D18">
          <w:rPr>
            <w:rFonts w:ascii="Calibri" w:hAnsi="Calibri"/>
            <w:sz w:val="22"/>
            <w:szCs w:val="22"/>
          </w:rPr>
          <w:tab/>
        </w:r>
        <w:r w:rsidR="004A532C" w:rsidRPr="00EE6312">
          <w:rPr>
            <w:rStyle w:val="Hyperlink"/>
          </w:rPr>
          <w:t>Same Weight In and Out</w:t>
        </w:r>
        <w:r w:rsidR="004A532C">
          <w:rPr>
            <w:webHidden/>
          </w:rPr>
          <w:tab/>
        </w:r>
        <w:r w:rsidR="004A532C">
          <w:rPr>
            <w:webHidden/>
          </w:rPr>
          <w:fldChar w:fldCharType="begin"/>
        </w:r>
        <w:r w:rsidR="004A532C">
          <w:rPr>
            <w:webHidden/>
          </w:rPr>
          <w:instrText xml:space="preserve"> PAGEREF _Toc184719370 \h </w:instrText>
        </w:r>
        <w:r w:rsidR="004A532C">
          <w:rPr>
            <w:webHidden/>
          </w:rPr>
        </w:r>
        <w:r w:rsidR="004A532C">
          <w:rPr>
            <w:webHidden/>
          </w:rPr>
          <w:fldChar w:fldCharType="separate"/>
        </w:r>
        <w:r>
          <w:rPr>
            <w:webHidden/>
          </w:rPr>
          <w:t>65</w:t>
        </w:r>
        <w:r w:rsidR="004A532C">
          <w:rPr>
            <w:webHidden/>
          </w:rPr>
          <w:fldChar w:fldCharType="end"/>
        </w:r>
      </w:hyperlink>
    </w:p>
    <w:p w:rsidR="004A532C" w:rsidRPr="00387D18" w:rsidRDefault="00DE38DB">
      <w:pPr>
        <w:pStyle w:val="TOC1"/>
        <w:rPr>
          <w:rFonts w:ascii="Calibri" w:hAnsi="Calibri"/>
          <w:b w:val="0"/>
          <w:sz w:val="22"/>
          <w:szCs w:val="22"/>
        </w:rPr>
      </w:pPr>
      <w:hyperlink w:anchor="_Toc184719371" w:history="1">
        <w:r w:rsidR="004A532C" w:rsidRPr="00EE6312">
          <w:rPr>
            <w:rStyle w:val="Hyperlink"/>
          </w:rPr>
          <w:t>Part XI.  Claiming Rules and Engagements</w:t>
        </w:r>
      </w:hyperlink>
    </w:p>
    <w:p w:rsidR="004A532C" w:rsidRPr="00387D18" w:rsidRDefault="00DE38DB">
      <w:pPr>
        <w:pStyle w:val="TOC2"/>
        <w:rPr>
          <w:rFonts w:ascii="Calibri" w:hAnsi="Calibri"/>
          <w:noProof/>
          <w:sz w:val="22"/>
          <w:szCs w:val="22"/>
        </w:rPr>
      </w:pPr>
      <w:hyperlink w:anchor="_Toc184719372" w:history="1">
        <w:r w:rsidR="004A532C" w:rsidRPr="00EE6312">
          <w:rPr>
            <w:rStyle w:val="Hyperlink"/>
            <w:noProof/>
          </w:rPr>
          <w:t>Chapter 99.  Claiming Rule</w:t>
        </w:r>
        <w:r w:rsidR="004A532C">
          <w:rPr>
            <w:noProof/>
            <w:webHidden/>
          </w:rPr>
          <w:tab/>
        </w:r>
        <w:r w:rsidR="004A532C">
          <w:rPr>
            <w:noProof/>
            <w:webHidden/>
          </w:rPr>
          <w:fldChar w:fldCharType="begin"/>
        </w:r>
        <w:r w:rsidR="004A532C">
          <w:rPr>
            <w:noProof/>
            <w:webHidden/>
          </w:rPr>
          <w:instrText xml:space="preserve"> PAGEREF _Toc184719372 \h </w:instrText>
        </w:r>
        <w:r w:rsidR="004A532C">
          <w:rPr>
            <w:noProof/>
            <w:webHidden/>
          </w:rPr>
        </w:r>
        <w:r w:rsidR="004A532C">
          <w:rPr>
            <w:noProof/>
            <w:webHidden/>
          </w:rPr>
          <w:fldChar w:fldCharType="separate"/>
        </w:r>
        <w:r>
          <w:rPr>
            <w:noProof/>
            <w:webHidden/>
          </w:rPr>
          <w:t>67</w:t>
        </w:r>
        <w:r w:rsidR="004A532C">
          <w:rPr>
            <w:noProof/>
            <w:webHidden/>
          </w:rPr>
          <w:fldChar w:fldCharType="end"/>
        </w:r>
      </w:hyperlink>
    </w:p>
    <w:p w:rsidR="004A532C" w:rsidRPr="00387D18" w:rsidRDefault="00DE38DB">
      <w:pPr>
        <w:pStyle w:val="TOC3"/>
        <w:rPr>
          <w:rFonts w:ascii="Calibri" w:hAnsi="Calibri"/>
          <w:sz w:val="22"/>
          <w:szCs w:val="22"/>
        </w:rPr>
      </w:pPr>
      <w:hyperlink w:anchor="_Toc184719373" w:history="1">
        <w:r w:rsidR="004A532C" w:rsidRPr="00EE6312">
          <w:rPr>
            <w:rStyle w:val="Hyperlink"/>
          </w:rPr>
          <w:t>§9901.</w:t>
        </w:r>
        <w:r w:rsidR="004A532C" w:rsidRPr="00387D18">
          <w:rPr>
            <w:rFonts w:ascii="Calibri" w:hAnsi="Calibri"/>
            <w:sz w:val="22"/>
            <w:szCs w:val="22"/>
          </w:rPr>
          <w:tab/>
        </w:r>
        <w:r w:rsidR="004A532C" w:rsidRPr="00EE6312">
          <w:rPr>
            <w:rStyle w:val="Hyperlink"/>
          </w:rPr>
          <w:t>Any Horse May Be Claimed</w:t>
        </w:r>
        <w:r w:rsidR="004A532C">
          <w:rPr>
            <w:webHidden/>
          </w:rPr>
          <w:tab/>
        </w:r>
        <w:r w:rsidR="004A532C">
          <w:rPr>
            <w:webHidden/>
          </w:rPr>
          <w:fldChar w:fldCharType="begin"/>
        </w:r>
        <w:r w:rsidR="004A532C">
          <w:rPr>
            <w:webHidden/>
          </w:rPr>
          <w:instrText xml:space="preserve"> PAGEREF _Toc184719373 \h </w:instrText>
        </w:r>
        <w:r w:rsidR="004A532C">
          <w:rPr>
            <w:webHidden/>
          </w:rPr>
        </w:r>
        <w:r w:rsidR="004A532C">
          <w:rPr>
            <w:webHidden/>
          </w:rPr>
          <w:fldChar w:fldCharType="separate"/>
        </w:r>
        <w:r>
          <w:rPr>
            <w:webHidden/>
          </w:rPr>
          <w:t>67</w:t>
        </w:r>
        <w:r w:rsidR="004A532C">
          <w:rPr>
            <w:webHidden/>
          </w:rPr>
          <w:fldChar w:fldCharType="end"/>
        </w:r>
      </w:hyperlink>
    </w:p>
    <w:p w:rsidR="004A532C" w:rsidRPr="00387D18" w:rsidRDefault="00DE38DB">
      <w:pPr>
        <w:pStyle w:val="TOC3"/>
        <w:rPr>
          <w:rFonts w:ascii="Calibri" w:hAnsi="Calibri"/>
          <w:sz w:val="22"/>
          <w:szCs w:val="22"/>
        </w:rPr>
      </w:pPr>
      <w:hyperlink w:anchor="_Toc184719374" w:history="1">
        <w:r w:rsidR="004A532C" w:rsidRPr="00EE6312">
          <w:rPr>
            <w:rStyle w:val="Hyperlink"/>
          </w:rPr>
          <w:t>§9902.</w:t>
        </w:r>
        <w:r w:rsidR="004A532C" w:rsidRPr="00387D18">
          <w:rPr>
            <w:rFonts w:ascii="Calibri" w:hAnsi="Calibri"/>
            <w:sz w:val="22"/>
            <w:szCs w:val="22"/>
          </w:rPr>
          <w:tab/>
        </w:r>
        <w:r w:rsidR="004A532C" w:rsidRPr="00EE6312">
          <w:rPr>
            <w:rStyle w:val="Hyperlink"/>
          </w:rPr>
          <w:t>Declaring a Horse Ineligible to be Claimed at Time of Entry</w:t>
        </w:r>
        <w:r w:rsidR="004A532C">
          <w:rPr>
            <w:webHidden/>
          </w:rPr>
          <w:tab/>
        </w:r>
        <w:r w:rsidR="004A532C">
          <w:rPr>
            <w:webHidden/>
          </w:rPr>
          <w:fldChar w:fldCharType="begin"/>
        </w:r>
        <w:r w:rsidR="004A532C">
          <w:rPr>
            <w:webHidden/>
          </w:rPr>
          <w:instrText xml:space="preserve"> PAGEREF _Toc184719374 \h </w:instrText>
        </w:r>
        <w:r w:rsidR="004A532C">
          <w:rPr>
            <w:webHidden/>
          </w:rPr>
        </w:r>
        <w:r w:rsidR="004A532C">
          <w:rPr>
            <w:webHidden/>
          </w:rPr>
          <w:fldChar w:fldCharType="separate"/>
        </w:r>
        <w:r>
          <w:rPr>
            <w:webHidden/>
          </w:rPr>
          <w:t>67</w:t>
        </w:r>
        <w:r w:rsidR="004A532C">
          <w:rPr>
            <w:webHidden/>
          </w:rPr>
          <w:fldChar w:fldCharType="end"/>
        </w:r>
      </w:hyperlink>
    </w:p>
    <w:p w:rsidR="004A532C" w:rsidRPr="00387D18" w:rsidRDefault="00DE38DB">
      <w:pPr>
        <w:pStyle w:val="TOC3"/>
        <w:rPr>
          <w:rFonts w:ascii="Calibri" w:hAnsi="Calibri"/>
          <w:sz w:val="22"/>
          <w:szCs w:val="22"/>
        </w:rPr>
      </w:pPr>
      <w:hyperlink w:anchor="_Toc184719375" w:history="1">
        <w:r w:rsidR="004A532C" w:rsidRPr="00EE6312">
          <w:rPr>
            <w:rStyle w:val="Hyperlink"/>
          </w:rPr>
          <w:t>§9903.</w:t>
        </w:r>
        <w:r w:rsidR="004A532C" w:rsidRPr="00387D18">
          <w:rPr>
            <w:rFonts w:ascii="Calibri" w:hAnsi="Calibri"/>
            <w:sz w:val="22"/>
            <w:szCs w:val="22"/>
          </w:rPr>
          <w:tab/>
        </w:r>
        <w:r w:rsidR="004A532C" w:rsidRPr="00EE6312">
          <w:rPr>
            <w:rStyle w:val="Hyperlink"/>
          </w:rPr>
          <w:t>Services of Trainer and Additional Qualifications</w:t>
        </w:r>
        <w:r w:rsidR="004A532C">
          <w:rPr>
            <w:webHidden/>
          </w:rPr>
          <w:tab/>
        </w:r>
        <w:r w:rsidR="004A532C">
          <w:rPr>
            <w:webHidden/>
          </w:rPr>
          <w:fldChar w:fldCharType="begin"/>
        </w:r>
        <w:r w:rsidR="004A532C">
          <w:rPr>
            <w:webHidden/>
          </w:rPr>
          <w:instrText xml:space="preserve"> PAGEREF _Toc184719375 \h </w:instrText>
        </w:r>
        <w:r w:rsidR="004A532C">
          <w:rPr>
            <w:webHidden/>
          </w:rPr>
        </w:r>
        <w:r w:rsidR="004A532C">
          <w:rPr>
            <w:webHidden/>
          </w:rPr>
          <w:fldChar w:fldCharType="separate"/>
        </w:r>
        <w:r>
          <w:rPr>
            <w:webHidden/>
          </w:rPr>
          <w:t>67</w:t>
        </w:r>
        <w:r w:rsidR="004A532C">
          <w:rPr>
            <w:webHidden/>
          </w:rPr>
          <w:fldChar w:fldCharType="end"/>
        </w:r>
      </w:hyperlink>
    </w:p>
    <w:p w:rsidR="004A532C" w:rsidRPr="00387D18" w:rsidRDefault="00DE38DB">
      <w:pPr>
        <w:pStyle w:val="TOC3"/>
        <w:rPr>
          <w:rFonts w:ascii="Calibri" w:hAnsi="Calibri"/>
          <w:sz w:val="22"/>
          <w:szCs w:val="22"/>
        </w:rPr>
      </w:pPr>
      <w:hyperlink w:anchor="_Toc184719376" w:history="1">
        <w:r w:rsidR="004A532C" w:rsidRPr="00EE6312">
          <w:rPr>
            <w:rStyle w:val="Hyperlink"/>
          </w:rPr>
          <w:t>§9905.</w:t>
        </w:r>
        <w:r w:rsidR="004A532C" w:rsidRPr="00387D18">
          <w:rPr>
            <w:rFonts w:ascii="Calibri" w:hAnsi="Calibri"/>
            <w:sz w:val="22"/>
            <w:szCs w:val="22"/>
          </w:rPr>
          <w:tab/>
        </w:r>
        <w:r w:rsidR="004A532C" w:rsidRPr="00EE6312">
          <w:rPr>
            <w:rStyle w:val="Hyperlink"/>
          </w:rPr>
          <w:t>Timing of Entering Next Claiming Race</w:t>
        </w:r>
        <w:r w:rsidR="004A532C">
          <w:rPr>
            <w:webHidden/>
          </w:rPr>
          <w:tab/>
        </w:r>
        <w:r w:rsidR="004A532C">
          <w:rPr>
            <w:webHidden/>
          </w:rPr>
          <w:fldChar w:fldCharType="begin"/>
        </w:r>
        <w:r w:rsidR="004A532C">
          <w:rPr>
            <w:webHidden/>
          </w:rPr>
          <w:instrText xml:space="preserve"> PAGEREF _Toc184719376 \h </w:instrText>
        </w:r>
        <w:r w:rsidR="004A532C">
          <w:rPr>
            <w:webHidden/>
          </w:rPr>
        </w:r>
        <w:r w:rsidR="004A532C">
          <w:rPr>
            <w:webHidden/>
          </w:rPr>
          <w:fldChar w:fldCharType="separate"/>
        </w:r>
        <w:r>
          <w:rPr>
            <w:webHidden/>
          </w:rPr>
          <w:t>67</w:t>
        </w:r>
        <w:r w:rsidR="004A532C">
          <w:rPr>
            <w:webHidden/>
          </w:rPr>
          <w:fldChar w:fldCharType="end"/>
        </w:r>
      </w:hyperlink>
    </w:p>
    <w:p w:rsidR="004A532C" w:rsidRPr="00387D18" w:rsidRDefault="00DE38DB">
      <w:pPr>
        <w:pStyle w:val="TOC3"/>
        <w:rPr>
          <w:rFonts w:ascii="Calibri" w:hAnsi="Calibri"/>
          <w:sz w:val="22"/>
          <w:szCs w:val="22"/>
        </w:rPr>
      </w:pPr>
      <w:hyperlink w:anchor="_Toc184719377" w:history="1">
        <w:r w:rsidR="004A532C" w:rsidRPr="00EE6312">
          <w:rPr>
            <w:rStyle w:val="Hyperlink"/>
          </w:rPr>
          <w:t>§9907.</w:t>
        </w:r>
        <w:r w:rsidR="004A532C" w:rsidRPr="00387D18">
          <w:rPr>
            <w:rFonts w:ascii="Calibri" w:hAnsi="Calibri"/>
            <w:sz w:val="22"/>
            <w:szCs w:val="22"/>
          </w:rPr>
          <w:tab/>
        </w:r>
        <w:r w:rsidR="004A532C" w:rsidRPr="00EE6312">
          <w:rPr>
            <w:rStyle w:val="Hyperlink"/>
          </w:rPr>
          <w:t>Claiming Price</w:t>
        </w:r>
        <w:r w:rsidR="004A532C">
          <w:rPr>
            <w:webHidden/>
          </w:rPr>
          <w:tab/>
        </w:r>
        <w:r w:rsidR="004A532C">
          <w:rPr>
            <w:webHidden/>
          </w:rPr>
          <w:fldChar w:fldCharType="begin"/>
        </w:r>
        <w:r w:rsidR="004A532C">
          <w:rPr>
            <w:webHidden/>
          </w:rPr>
          <w:instrText xml:space="preserve"> PAGEREF _Toc184719377 \h </w:instrText>
        </w:r>
        <w:r w:rsidR="004A532C">
          <w:rPr>
            <w:webHidden/>
          </w:rPr>
        </w:r>
        <w:r w:rsidR="004A532C">
          <w:rPr>
            <w:webHidden/>
          </w:rPr>
          <w:fldChar w:fldCharType="separate"/>
        </w:r>
        <w:r>
          <w:rPr>
            <w:webHidden/>
          </w:rPr>
          <w:t>67</w:t>
        </w:r>
        <w:r w:rsidR="004A532C">
          <w:rPr>
            <w:webHidden/>
          </w:rPr>
          <w:fldChar w:fldCharType="end"/>
        </w:r>
      </w:hyperlink>
    </w:p>
    <w:p w:rsidR="004A532C" w:rsidRPr="00387D18" w:rsidRDefault="00DE38DB">
      <w:pPr>
        <w:pStyle w:val="TOC3"/>
        <w:rPr>
          <w:rFonts w:ascii="Calibri" w:hAnsi="Calibri"/>
          <w:sz w:val="22"/>
          <w:szCs w:val="22"/>
        </w:rPr>
      </w:pPr>
      <w:hyperlink w:anchor="_Toc184719378" w:history="1">
        <w:r w:rsidR="004A532C" w:rsidRPr="00EE6312">
          <w:rPr>
            <w:rStyle w:val="Hyperlink"/>
          </w:rPr>
          <w:t>§9909.</w:t>
        </w:r>
        <w:r w:rsidR="004A532C" w:rsidRPr="00387D18">
          <w:rPr>
            <w:rFonts w:ascii="Calibri" w:hAnsi="Calibri"/>
            <w:sz w:val="22"/>
            <w:szCs w:val="22"/>
          </w:rPr>
          <w:tab/>
        </w:r>
        <w:r w:rsidR="004A532C" w:rsidRPr="00EE6312">
          <w:rPr>
            <w:rStyle w:val="Hyperlink"/>
          </w:rPr>
          <w:t>Resale; Movement</w:t>
        </w:r>
        <w:r w:rsidR="004A532C">
          <w:rPr>
            <w:webHidden/>
          </w:rPr>
          <w:tab/>
        </w:r>
        <w:r w:rsidR="004A532C">
          <w:rPr>
            <w:webHidden/>
          </w:rPr>
          <w:fldChar w:fldCharType="begin"/>
        </w:r>
        <w:r w:rsidR="004A532C">
          <w:rPr>
            <w:webHidden/>
          </w:rPr>
          <w:instrText xml:space="preserve"> PAGEREF _Toc184719378 \h </w:instrText>
        </w:r>
        <w:r w:rsidR="004A532C">
          <w:rPr>
            <w:webHidden/>
          </w:rPr>
        </w:r>
        <w:r w:rsidR="004A532C">
          <w:rPr>
            <w:webHidden/>
          </w:rPr>
          <w:fldChar w:fldCharType="separate"/>
        </w:r>
        <w:r>
          <w:rPr>
            <w:webHidden/>
          </w:rPr>
          <w:t>67</w:t>
        </w:r>
        <w:r w:rsidR="004A532C">
          <w:rPr>
            <w:webHidden/>
          </w:rPr>
          <w:fldChar w:fldCharType="end"/>
        </w:r>
      </w:hyperlink>
    </w:p>
    <w:p w:rsidR="004A532C" w:rsidRPr="00387D18" w:rsidRDefault="00DE38DB">
      <w:pPr>
        <w:pStyle w:val="TOC3"/>
        <w:rPr>
          <w:rFonts w:ascii="Calibri" w:hAnsi="Calibri"/>
          <w:sz w:val="22"/>
          <w:szCs w:val="22"/>
        </w:rPr>
      </w:pPr>
      <w:hyperlink w:anchor="_Toc184719379" w:history="1">
        <w:r w:rsidR="004A532C" w:rsidRPr="00EE6312">
          <w:rPr>
            <w:rStyle w:val="Hyperlink"/>
          </w:rPr>
          <w:t>§9911.</w:t>
        </w:r>
        <w:r w:rsidR="004A532C" w:rsidRPr="00387D18">
          <w:rPr>
            <w:rFonts w:ascii="Calibri" w:hAnsi="Calibri"/>
            <w:sz w:val="22"/>
            <w:szCs w:val="22"/>
          </w:rPr>
          <w:tab/>
        </w:r>
        <w:r w:rsidR="004A532C" w:rsidRPr="00EE6312">
          <w:rPr>
            <w:rStyle w:val="Hyperlink"/>
          </w:rPr>
          <w:t>Claiming Procedures</w:t>
        </w:r>
        <w:r w:rsidR="004A532C">
          <w:rPr>
            <w:webHidden/>
          </w:rPr>
          <w:tab/>
        </w:r>
        <w:r w:rsidR="004A532C">
          <w:rPr>
            <w:webHidden/>
          </w:rPr>
          <w:fldChar w:fldCharType="begin"/>
        </w:r>
        <w:r w:rsidR="004A532C">
          <w:rPr>
            <w:webHidden/>
          </w:rPr>
          <w:instrText xml:space="preserve"> PAGEREF _Toc184719379 \h </w:instrText>
        </w:r>
        <w:r w:rsidR="004A532C">
          <w:rPr>
            <w:webHidden/>
          </w:rPr>
        </w:r>
        <w:r w:rsidR="004A532C">
          <w:rPr>
            <w:webHidden/>
          </w:rPr>
          <w:fldChar w:fldCharType="separate"/>
        </w:r>
        <w:r>
          <w:rPr>
            <w:webHidden/>
          </w:rPr>
          <w:t>68</w:t>
        </w:r>
        <w:r w:rsidR="004A532C">
          <w:rPr>
            <w:webHidden/>
          </w:rPr>
          <w:fldChar w:fldCharType="end"/>
        </w:r>
      </w:hyperlink>
    </w:p>
    <w:p w:rsidR="004A532C" w:rsidRPr="00387D18" w:rsidRDefault="00DE38DB">
      <w:pPr>
        <w:pStyle w:val="TOC3"/>
        <w:rPr>
          <w:rFonts w:ascii="Calibri" w:hAnsi="Calibri"/>
          <w:sz w:val="22"/>
          <w:szCs w:val="22"/>
        </w:rPr>
      </w:pPr>
      <w:hyperlink w:anchor="_Toc184719380" w:history="1">
        <w:r w:rsidR="004A532C" w:rsidRPr="00EE6312">
          <w:rPr>
            <w:rStyle w:val="Hyperlink"/>
          </w:rPr>
          <w:t>§9913.</w:t>
        </w:r>
        <w:r w:rsidR="004A532C" w:rsidRPr="00387D18">
          <w:rPr>
            <w:rFonts w:ascii="Calibri" w:hAnsi="Calibri"/>
            <w:sz w:val="22"/>
            <w:szCs w:val="22"/>
          </w:rPr>
          <w:tab/>
        </w:r>
        <w:r w:rsidR="004A532C" w:rsidRPr="00EE6312">
          <w:rPr>
            <w:rStyle w:val="Hyperlink"/>
          </w:rPr>
          <w:t>Vesting of Title; Tests</w:t>
        </w:r>
        <w:r w:rsidR="004A532C">
          <w:rPr>
            <w:webHidden/>
          </w:rPr>
          <w:tab/>
        </w:r>
        <w:r w:rsidR="004A532C">
          <w:rPr>
            <w:webHidden/>
          </w:rPr>
          <w:fldChar w:fldCharType="begin"/>
        </w:r>
        <w:r w:rsidR="004A532C">
          <w:rPr>
            <w:webHidden/>
          </w:rPr>
          <w:instrText xml:space="preserve"> PAGEREF _Toc184719380 \h </w:instrText>
        </w:r>
        <w:r w:rsidR="004A532C">
          <w:rPr>
            <w:webHidden/>
          </w:rPr>
        </w:r>
        <w:r w:rsidR="004A532C">
          <w:rPr>
            <w:webHidden/>
          </w:rPr>
          <w:fldChar w:fldCharType="separate"/>
        </w:r>
        <w:r>
          <w:rPr>
            <w:webHidden/>
          </w:rPr>
          <w:t>68</w:t>
        </w:r>
        <w:r w:rsidR="004A532C">
          <w:rPr>
            <w:webHidden/>
          </w:rPr>
          <w:fldChar w:fldCharType="end"/>
        </w:r>
      </w:hyperlink>
    </w:p>
    <w:p w:rsidR="004A532C" w:rsidRPr="00387D18" w:rsidRDefault="00DE38DB">
      <w:pPr>
        <w:pStyle w:val="TOC3"/>
        <w:rPr>
          <w:rFonts w:ascii="Calibri" w:hAnsi="Calibri"/>
          <w:sz w:val="22"/>
          <w:szCs w:val="22"/>
        </w:rPr>
      </w:pPr>
      <w:hyperlink w:anchor="_Toc184719381" w:history="1">
        <w:r w:rsidR="004A532C" w:rsidRPr="00EE6312">
          <w:rPr>
            <w:rStyle w:val="Hyperlink"/>
          </w:rPr>
          <w:t>§9914.</w:t>
        </w:r>
        <w:r w:rsidR="004A532C" w:rsidRPr="00387D18">
          <w:rPr>
            <w:rFonts w:ascii="Calibri" w:hAnsi="Calibri"/>
            <w:sz w:val="22"/>
            <w:szCs w:val="22"/>
          </w:rPr>
          <w:tab/>
        </w:r>
        <w:r w:rsidR="004A532C" w:rsidRPr="00EE6312">
          <w:rPr>
            <w:rStyle w:val="Hyperlink"/>
          </w:rPr>
          <w:t>Voided and Voidable Claims</w:t>
        </w:r>
        <w:r w:rsidR="004A532C">
          <w:rPr>
            <w:webHidden/>
          </w:rPr>
          <w:tab/>
        </w:r>
        <w:r w:rsidR="004A532C">
          <w:rPr>
            <w:webHidden/>
          </w:rPr>
          <w:fldChar w:fldCharType="begin"/>
        </w:r>
        <w:r w:rsidR="004A532C">
          <w:rPr>
            <w:webHidden/>
          </w:rPr>
          <w:instrText xml:space="preserve"> PAGEREF _Toc184719381 \h </w:instrText>
        </w:r>
        <w:r w:rsidR="004A532C">
          <w:rPr>
            <w:webHidden/>
          </w:rPr>
        </w:r>
        <w:r w:rsidR="004A532C">
          <w:rPr>
            <w:webHidden/>
          </w:rPr>
          <w:fldChar w:fldCharType="separate"/>
        </w:r>
        <w:r>
          <w:rPr>
            <w:webHidden/>
          </w:rPr>
          <w:t>68</w:t>
        </w:r>
        <w:r w:rsidR="004A532C">
          <w:rPr>
            <w:webHidden/>
          </w:rPr>
          <w:fldChar w:fldCharType="end"/>
        </w:r>
      </w:hyperlink>
    </w:p>
    <w:p w:rsidR="004A532C" w:rsidRPr="00387D18" w:rsidRDefault="00DE38DB">
      <w:pPr>
        <w:pStyle w:val="TOC3"/>
        <w:rPr>
          <w:rFonts w:ascii="Calibri" w:hAnsi="Calibri"/>
          <w:sz w:val="22"/>
          <w:szCs w:val="22"/>
        </w:rPr>
      </w:pPr>
      <w:hyperlink w:anchor="_Toc184719382" w:history="1">
        <w:r w:rsidR="004A532C" w:rsidRPr="00EE6312">
          <w:rPr>
            <w:rStyle w:val="Hyperlink"/>
          </w:rPr>
          <w:t>§9915.</w:t>
        </w:r>
        <w:r w:rsidR="004A532C" w:rsidRPr="00387D18">
          <w:rPr>
            <w:rFonts w:ascii="Calibri" w:hAnsi="Calibri"/>
            <w:sz w:val="22"/>
            <w:szCs w:val="22"/>
          </w:rPr>
          <w:tab/>
        </w:r>
        <w:r w:rsidR="004A532C" w:rsidRPr="00EE6312">
          <w:rPr>
            <w:rStyle w:val="Hyperlink"/>
          </w:rPr>
          <w:t>Number of Horses Claimed per Race</w:t>
        </w:r>
        <w:r w:rsidR="004A532C">
          <w:rPr>
            <w:webHidden/>
          </w:rPr>
          <w:tab/>
        </w:r>
        <w:r w:rsidR="004A532C">
          <w:rPr>
            <w:webHidden/>
          </w:rPr>
          <w:fldChar w:fldCharType="begin"/>
        </w:r>
        <w:r w:rsidR="004A532C">
          <w:rPr>
            <w:webHidden/>
          </w:rPr>
          <w:instrText xml:space="preserve"> PAGEREF _Toc184719382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83" w:history="1">
        <w:r w:rsidR="004A532C" w:rsidRPr="00EE6312">
          <w:rPr>
            <w:rStyle w:val="Hyperlink"/>
          </w:rPr>
          <w:t>§9917.</w:t>
        </w:r>
        <w:r w:rsidR="004A532C" w:rsidRPr="00387D18">
          <w:rPr>
            <w:rFonts w:ascii="Calibri" w:hAnsi="Calibri"/>
            <w:sz w:val="22"/>
            <w:szCs w:val="22"/>
          </w:rPr>
          <w:tab/>
        </w:r>
        <w:r w:rsidR="004A532C" w:rsidRPr="00EE6312">
          <w:rPr>
            <w:rStyle w:val="Hyperlink"/>
          </w:rPr>
          <w:t>Whose Account Horse Runs</w:t>
        </w:r>
        <w:r w:rsidR="004A532C">
          <w:rPr>
            <w:webHidden/>
          </w:rPr>
          <w:tab/>
        </w:r>
        <w:r w:rsidR="004A532C">
          <w:rPr>
            <w:webHidden/>
          </w:rPr>
          <w:fldChar w:fldCharType="begin"/>
        </w:r>
        <w:r w:rsidR="004A532C">
          <w:rPr>
            <w:webHidden/>
          </w:rPr>
          <w:instrText xml:space="preserve"> PAGEREF _Toc184719383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84" w:history="1">
        <w:r w:rsidR="004A532C" w:rsidRPr="00EE6312">
          <w:rPr>
            <w:rStyle w:val="Hyperlink"/>
          </w:rPr>
          <w:t>§9919.</w:t>
        </w:r>
        <w:r w:rsidR="004A532C" w:rsidRPr="00387D18">
          <w:rPr>
            <w:rFonts w:ascii="Calibri" w:hAnsi="Calibri"/>
            <w:sz w:val="22"/>
            <w:szCs w:val="22"/>
          </w:rPr>
          <w:tab/>
        </w:r>
        <w:r w:rsidR="004A532C" w:rsidRPr="00EE6312">
          <w:rPr>
            <w:rStyle w:val="Hyperlink"/>
          </w:rPr>
          <w:t>Claim Is Irrevocable</w:t>
        </w:r>
        <w:r w:rsidR="004A532C">
          <w:rPr>
            <w:webHidden/>
          </w:rPr>
          <w:tab/>
        </w:r>
        <w:r w:rsidR="004A532C">
          <w:rPr>
            <w:webHidden/>
          </w:rPr>
          <w:fldChar w:fldCharType="begin"/>
        </w:r>
        <w:r w:rsidR="004A532C">
          <w:rPr>
            <w:webHidden/>
          </w:rPr>
          <w:instrText xml:space="preserve"> PAGEREF _Toc184719384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85" w:history="1">
        <w:r w:rsidR="004A532C" w:rsidRPr="00EE6312">
          <w:rPr>
            <w:rStyle w:val="Hyperlink"/>
          </w:rPr>
          <w:t>§9921.</w:t>
        </w:r>
        <w:r w:rsidR="004A532C" w:rsidRPr="00387D18">
          <w:rPr>
            <w:rFonts w:ascii="Calibri" w:hAnsi="Calibri"/>
            <w:sz w:val="22"/>
            <w:szCs w:val="22"/>
          </w:rPr>
          <w:tab/>
        </w:r>
        <w:r w:rsidR="004A532C" w:rsidRPr="00EE6312">
          <w:rPr>
            <w:rStyle w:val="Hyperlink"/>
          </w:rPr>
          <w:t>Neurectomy or Cryosurgical Intervention</w:t>
        </w:r>
        <w:r w:rsidR="004A532C">
          <w:rPr>
            <w:webHidden/>
          </w:rPr>
          <w:tab/>
        </w:r>
        <w:r w:rsidR="004A532C">
          <w:rPr>
            <w:webHidden/>
          </w:rPr>
          <w:fldChar w:fldCharType="begin"/>
        </w:r>
        <w:r w:rsidR="004A532C">
          <w:rPr>
            <w:webHidden/>
          </w:rPr>
          <w:instrText xml:space="preserve"> PAGEREF _Toc184719385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86" w:history="1">
        <w:r w:rsidR="004A532C" w:rsidRPr="00EE6312">
          <w:rPr>
            <w:rStyle w:val="Hyperlink"/>
          </w:rPr>
          <w:t>§9923.</w:t>
        </w:r>
        <w:r w:rsidR="004A532C" w:rsidRPr="00387D18">
          <w:rPr>
            <w:rFonts w:ascii="Calibri" w:hAnsi="Calibri"/>
            <w:sz w:val="22"/>
            <w:szCs w:val="22"/>
          </w:rPr>
          <w:tab/>
        </w:r>
        <w:r w:rsidR="004A532C" w:rsidRPr="00EE6312">
          <w:rPr>
            <w:rStyle w:val="Hyperlink"/>
          </w:rPr>
          <w:t>Claiming for Another</w:t>
        </w:r>
        <w:r w:rsidR="004A532C">
          <w:rPr>
            <w:webHidden/>
          </w:rPr>
          <w:tab/>
        </w:r>
        <w:r w:rsidR="004A532C">
          <w:rPr>
            <w:webHidden/>
          </w:rPr>
          <w:fldChar w:fldCharType="begin"/>
        </w:r>
        <w:r w:rsidR="004A532C">
          <w:rPr>
            <w:webHidden/>
          </w:rPr>
          <w:instrText xml:space="preserve"> PAGEREF _Toc184719386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87" w:history="1">
        <w:r w:rsidR="004A532C" w:rsidRPr="00EE6312">
          <w:rPr>
            <w:rStyle w:val="Hyperlink"/>
          </w:rPr>
          <w:t>§9925.</w:t>
        </w:r>
        <w:r w:rsidR="004A532C" w:rsidRPr="00387D18">
          <w:rPr>
            <w:rFonts w:ascii="Calibri" w:hAnsi="Calibri"/>
            <w:sz w:val="22"/>
            <w:szCs w:val="22"/>
          </w:rPr>
          <w:tab/>
        </w:r>
        <w:r w:rsidR="004A532C" w:rsidRPr="00EE6312">
          <w:rPr>
            <w:rStyle w:val="Hyperlink"/>
          </w:rPr>
          <w:t>Delivery on Written Order from Secretary</w:t>
        </w:r>
        <w:r w:rsidR="004A532C">
          <w:rPr>
            <w:webHidden/>
          </w:rPr>
          <w:tab/>
        </w:r>
        <w:r w:rsidR="004A532C">
          <w:rPr>
            <w:webHidden/>
          </w:rPr>
          <w:fldChar w:fldCharType="begin"/>
        </w:r>
        <w:r w:rsidR="004A532C">
          <w:rPr>
            <w:webHidden/>
          </w:rPr>
          <w:instrText xml:space="preserve"> PAGEREF _Toc184719387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88" w:history="1">
        <w:r w:rsidR="004A532C" w:rsidRPr="00EE6312">
          <w:rPr>
            <w:rStyle w:val="Hyperlink"/>
          </w:rPr>
          <w:t>§9927.</w:t>
        </w:r>
        <w:r w:rsidR="004A532C" w:rsidRPr="00387D18">
          <w:rPr>
            <w:rFonts w:ascii="Calibri" w:hAnsi="Calibri"/>
            <w:sz w:val="22"/>
            <w:szCs w:val="22"/>
          </w:rPr>
          <w:tab/>
        </w:r>
        <w:r w:rsidR="004A532C" w:rsidRPr="00EE6312">
          <w:rPr>
            <w:rStyle w:val="Hyperlink"/>
          </w:rPr>
          <w:t>Refusal to Deliver</w:t>
        </w:r>
        <w:r w:rsidR="004A532C">
          <w:rPr>
            <w:webHidden/>
          </w:rPr>
          <w:tab/>
        </w:r>
        <w:r w:rsidR="004A532C">
          <w:rPr>
            <w:webHidden/>
          </w:rPr>
          <w:fldChar w:fldCharType="begin"/>
        </w:r>
        <w:r w:rsidR="004A532C">
          <w:rPr>
            <w:webHidden/>
          </w:rPr>
          <w:instrText xml:space="preserve"> PAGEREF _Toc184719388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89" w:history="1">
        <w:r w:rsidR="004A532C" w:rsidRPr="00EE6312">
          <w:rPr>
            <w:rStyle w:val="Hyperlink"/>
          </w:rPr>
          <w:t>§9929.</w:t>
        </w:r>
        <w:r w:rsidR="004A532C" w:rsidRPr="00387D18">
          <w:rPr>
            <w:rFonts w:ascii="Calibri" w:hAnsi="Calibri"/>
            <w:sz w:val="22"/>
            <w:szCs w:val="22"/>
          </w:rPr>
          <w:tab/>
        </w:r>
        <w:r w:rsidR="004A532C" w:rsidRPr="00EE6312">
          <w:rPr>
            <w:rStyle w:val="Hyperlink"/>
          </w:rPr>
          <w:t>Engagements Follow Horse</w:t>
        </w:r>
        <w:r w:rsidR="004A532C">
          <w:rPr>
            <w:webHidden/>
          </w:rPr>
          <w:tab/>
        </w:r>
        <w:r w:rsidR="004A532C">
          <w:rPr>
            <w:webHidden/>
          </w:rPr>
          <w:fldChar w:fldCharType="begin"/>
        </w:r>
        <w:r w:rsidR="004A532C">
          <w:rPr>
            <w:webHidden/>
          </w:rPr>
          <w:instrText xml:space="preserve"> PAGEREF _Toc184719389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90" w:history="1">
        <w:r w:rsidR="004A532C" w:rsidRPr="00EE6312">
          <w:rPr>
            <w:rStyle w:val="Hyperlink"/>
          </w:rPr>
          <w:t>§9931.</w:t>
        </w:r>
        <w:r w:rsidR="004A532C" w:rsidRPr="00387D18">
          <w:rPr>
            <w:rFonts w:ascii="Calibri" w:hAnsi="Calibri"/>
            <w:sz w:val="22"/>
            <w:szCs w:val="22"/>
          </w:rPr>
          <w:tab/>
        </w:r>
        <w:r w:rsidR="004A532C" w:rsidRPr="00EE6312">
          <w:rPr>
            <w:rStyle w:val="Hyperlink"/>
          </w:rPr>
          <w:t>Prevention of Claiming Process</w:t>
        </w:r>
        <w:r w:rsidR="004A532C">
          <w:rPr>
            <w:webHidden/>
          </w:rPr>
          <w:tab/>
        </w:r>
        <w:r w:rsidR="004A532C">
          <w:rPr>
            <w:webHidden/>
          </w:rPr>
          <w:fldChar w:fldCharType="begin"/>
        </w:r>
        <w:r w:rsidR="004A532C">
          <w:rPr>
            <w:webHidden/>
          </w:rPr>
          <w:instrText xml:space="preserve"> PAGEREF _Toc184719390 \h </w:instrText>
        </w:r>
        <w:r w:rsidR="004A532C">
          <w:rPr>
            <w:webHidden/>
          </w:rPr>
        </w:r>
        <w:r w:rsidR="004A532C">
          <w:rPr>
            <w:webHidden/>
          </w:rPr>
          <w:fldChar w:fldCharType="separate"/>
        </w:r>
        <w:r>
          <w:rPr>
            <w:webHidden/>
          </w:rPr>
          <w:t>69</w:t>
        </w:r>
        <w:r w:rsidR="004A532C">
          <w:rPr>
            <w:webHidden/>
          </w:rPr>
          <w:fldChar w:fldCharType="end"/>
        </w:r>
      </w:hyperlink>
    </w:p>
    <w:p w:rsidR="004A532C" w:rsidRPr="00387D18" w:rsidRDefault="00DE38DB">
      <w:pPr>
        <w:pStyle w:val="TOC3"/>
        <w:rPr>
          <w:rFonts w:ascii="Calibri" w:hAnsi="Calibri"/>
          <w:sz w:val="22"/>
          <w:szCs w:val="22"/>
        </w:rPr>
      </w:pPr>
      <w:hyperlink w:anchor="_Toc184719391" w:history="1">
        <w:r w:rsidR="004A532C" w:rsidRPr="00EE6312">
          <w:rPr>
            <w:rStyle w:val="Hyperlink"/>
          </w:rPr>
          <w:t>§9933.</w:t>
        </w:r>
        <w:r w:rsidR="004A532C" w:rsidRPr="00387D18">
          <w:rPr>
            <w:rFonts w:ascii="Calibri" w:hAnsi="Calibri"/>
            <w:sz w:val="22"/>
            <w:szCs w:val="22"/>
          </w:rPr>
          <w:tab/>
        </w:r>
        <w:r w:rsidR="004A532C" w:rsidRPr="00EE6312">
          <w:rPr>
            <w:rStyle w:val="Hyperlink"/>
          </w:rPr>
          <w:t>Entering Horse against Which There Is a Claim</w:t>
        </w:r>
        <w:r w:rsidR="004A532C">
          <w:rPr>
            <w:webHidden/>
          </w:rPr>
          <w:tab/>
        </w:r>
        <w:r w:rsidR="004A532C">
          <w:rPr>
            <w:webHidden/>
          </w:rPr>
          <w:fldChar w:fldCharType="begin"/>
        </w:r>
        <w:r w:rsidR="004A532C">
          <w:rPr>
            <w:webHidden/>
          </w:rPr>
          <w:instrText xml:space="preserve"> PAGEREF _Toc184719391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2" w:history="1">
        <w:r w:rsidR="004A532C" w:rsidRPr="00EE6312">
          <w:rPr>
            <w:rStyle w:val="Hyperlink"/>
          </w:rPr>
          <w:t>§9935.</w:t>
        </w:r>
        <w:r w:rsidR="004A532C" w:rsidRPr="00387D18">
          <w:rPr>
            <w:rFonts w:ascii="Calibri" w:hAnsi="Calibri"/>
            <w:sz w:val="22"/>
            <w:szCs w:val="22"/>
          </w:rPr>
          <w:tab/>
        </w:r>
        <w:r w:rsidR="004A532C" w:rsidRPr="00EE6312">
          <w:rPr>
            <w:rStyle w:val="Hyperlink"/>
          </w:rPr>
          <w:t>Stewards Judge Validity</w:t>
        </w:r>
        <w:r w:rsidR="004A532C">
          <w:rPr>
            <w:webHidden/>
          </w:rPr>
          <w:tab/>
        </w:r>
        <w:r w:rsidR="004A532C">
          <w:rPr>
            <w:webHidden/>
          </w:rPr>
          <w:fldChar w:fldCharType="begin"/>
        </w:r>
        <w:r w:rsidR="004A532C">
          <w:rPr>
            <w:webHidden/>
          </w:rPr>
          <w:instrText xml:space="preserve"> PAGEREF _Toc184719392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3" w:history="1">
        <w:r w:rsidR="004A532C" w:rsidRPr="00EE6312">
          <w:rPr>
            <w:rStyle w:val="Hyperlink"/>
          </w:rPr>
          <w:t>§9937.</w:t>
        </w:r>
        <w:r w:rsidR="004A532C" w:rsidRPr="00387D18">
          <w:rPr>
            <w:rFonts w:ascii="Calibri" w:hAnsi="Calibri"/>
            <w:sz w:val="22"/>
            <w:szCs w:val="22"/>
          </w:rPr>
          <w:tab/>
        </w:r>
        <w:r w:rsidR="004A532C" w:rsidRPr="00EE6312">
          <w:rPr>
            <w:rStyle w:val="Hyperlink"/>
          </w:rPr>
          <w:t>Blanks and Envelopes</w:t>
        </w:r>
        <w:r w:rsidR="004A532C">
          <w:rPr>
            <w:webHidden/>
          </w:rPr>
          <w:tab/>
        </w:r>
        <w:r w:rsidR="004A532C">
          <w:rPr>
            <w:webHidden/>
          </w:rPr>
          <w:fldChar w:fldCharType="begin"/>
        </w:r>
        <w:r w:rsidR="004A532C">
          <w:rPr>
            <w:webHidden/>
          </w:rPr>
          <w:instrText xml:space="preserve"> PAGEREF _Toc184719393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4" w:history="1">
        <w:r w:rsidR="004A532C" w:rsidRPr="00EE6312">
          <w:rPr>
            <w:rStyle w:val="Hyperlink"/>
          </w:rPr>
          <w:t>§9939.</w:t>
        </w:r>
        <w:r w:rsidR="004A532C" w:rsidRPr="00387D18">
          <w:rPr>
            <w:rFonts w:ascii="Calibri" w:hAnsi="Calibri"/>
            <w:sz w:val="22"/>
            <w:szCs w:val="22"/>
          </w:rPr>
          <w:tab/>
        </w:r>
        <w:r w:rsidR="004A532C" w:rsidRPr="00EE6312">
          <w:rPr>
            <w:rStyle w:val="Hyperlink"/>
          </w:rPr>
          <w:t>Number of Claims on Stable or Trainer</w:t>
        </w:r>
        <w:r w:rsidR="004A532C">
          <w:rPr>
            <w:webHidden/>
          </w:rPr>
          <w:tab/>
        </w:r>
        <w:r w:rsidR="004A532C">
          <w:rPr>
            <w:webHidden/>
          </w:rPr>
          <w:fldChar w:fldCharType="begin"/>
        </w:r>
        <w:r w:rsidR="004A532C">
          <w:rPr>
            <w:webHidden/>
          </w:rPr>
          <w:instrText xml:space="preserve"> PAGEREF _Toc184719394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5" w:history="1">
        <w:r w:rsidR="004A532C" w:rsidRPr="00EE6312">
          <w:rPr>
            <w:rStyle w:val="Hyperlink"/>
          </w:rPr>
          <w:t>§9941.</w:t>
        </w:r>
        <w:r w:rsidR="004A532C" w:rsidRPr="00387D18">
          <w:rPr>
            <w:rFonts w:ascii="Calibri" w:hAnsi="Calibri"/>
            <w:sz w:val="22"/>
            <w:szCs w:val="22"/>
          </w:rPr>
          <w:tab/>
        </w:r>
        <w:r w:rsidR="004A532C" w:rsidRPr="00EE6312">
          <w:rPr>
            <w:rStyle w:val="Hyperlink"/>
          </w:rPr>
          <w:t>Place and Time of Delivery</w:t>
        </w:r>
        <w:r w:rsidR="004A532C">
          <w:rPr>
            <w:webHidden/>
          </w:rPr>
          <w:tab/>
        </w:r>
        <w:r w:rsidR="004A532C">
          <w:rPr>
            <w:webHidden/>
          </w:rPr>
          <w:fldChar w:fldCharType="begin"/>
        </w:r>
        <w:r w:rsidR="004A532C">
          <w:rPr>
            <w:webHidden/>
          </w:rPr>
          <w:instrText xml:space="preserve"> PAGEREF _Toc184719395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6" w:history="1">
        <w:r w:rsidR="004A532C" w:rsidRPr="00EE6312">
          <w:rPr>
            <w:rStyle w:val="Hyperlink"/>
          </w:rPr>
          <w:t>§9943.</w:t>
        </w:r>
        <w:r w:rsidR="004A532C" w:rsidRPr="00387D18">
          <w:rPr>
            <w:rFonts w:ascii="Calibri" w:hAnsi="Calibri"/>
            <w:sz w:val="22"/>
            <w:szCs w:val="22"/>
          </w:rPr>
          <w:tab/>
        </w:r>
        <w:r w:rsidR="004A532C" w:rsidRPr="00EE6312">
          <w:rPr>
            <w:rStyle w:val="Hyperlink"/>
          </w:rPr>
          <w:t>Determination of Age and Sex of Horse</w:t>
        </w:r>
        <w:r w:rsidR="004A532C">
          <w:rPr>
            <w:webHidden/>
          </w:rPr>
          <w:tab/>
        </w:r>
        <w:r w:rsidR="004A532C">
          <w:rPr>
            <w:webHidden/>
          </w:rPr>
          <w:fldChar w:fldCharType="begin"/>
        </w:r>
        <w:r w:rsidR="004A532C">
          <w:rPr>
            <w:webHidden/>
          </w:rPr>
          <w:instrText xml:space="preserve"> PAGEREF _Toc184719396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7" w:history="1">
        <w:r w:rsidR="004A532C" w:rsidRPr="00EE6312">
          <w:rPr>
            <w:rStyle w:val="Hyperlink"/>
          </w:rPr>
          <w:t>§9945.</w:t>
        </w:r>
        <w:r w:rsidR="004A532C" w:rsidRPr="00387D18">
          <w:rPr>
            <w:rFonts w:ascii="Calibri" w:hAnsi="Calibri"/>
            <w:sz w:val="22"/>
            <w:szCs w:val="22"/>
          </w:rPr>
          <w:tab/>
        </w:r>
        <w:r w:rsidR="004A532C" w:rsidRPr="00EE6312">
          <w:rPr>
            <w:rStyle w:val="Hyperlink"/>
          </w:rPr>
          <w:t>Canceled Claiming Race</w:t>
        </w:r>
        <w:r w:rsidR="004A532C">
          <w:rPr>
            <w:webHidden/>
          </w:rPr>
          <w:tab/>
        </w:r>
        <w:r w:rsidR="004A532C">
          <w:rPr>
            <w:webHidden/>
          </w:rPr>
          <w:fldChar w:fldCharType="begin"/>
        </w:r>
        <w:r w:rsidR="004A532C">
          <w:rPr>
            <w:webHidden/>
          </w:rPr>
          <w:instrText xml:space="preserve"> PAGEREF _Toc184719397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8" w:history="1">
        <w:r w:rsidR="004A532C" w:rsidRPr="00EE6312">
          <w:rPr>
            <w:rStyle w:val="Hyperlink"/>
          </w:rPr>
          <w:t>§9947.</w:t>
        </w:r>
        <w:r w:rsidR="004A532C" w:rsidRPr="00387D18">
          <w:rPr>
            <w:rFonts w:ascii="Calibri" w:hAnsi="Calibri"/>
            <w:sz w:val="22"/>
            <w:szCs w:val="22"/>
          </w:rPr>
          <w:tab/>
        </w:r>
        <w:r w:rsidR="004A532C" w:rsidRPr="00EE6312">
          <w:rPr>
            <w:rStyle w:val="Hyperlink"/>
          </w:rPr>
          <w:t>Scratched Horse</w:t>
        </w:r>
        <w:r w:rsidR="004A532C">
          <w:rPr>
            <w:webHidden/>
          </w:rPr>
          <w:tab/>
        </w:r>
        <w:r w:rsidR="004A532C">
          <w:rPr>
            <w:webHidden/>
          </w:rPr>
          <w:fldChar w:fldCharType="begin"/>
        </w:r>
        <w:r w:rsidR="004A532C">
          <w:rPr>
            <w:webHidden/>
          </w:rPr>
          <w:instrText xml:space="preserve"> PAGEREF _Toc184719398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3"/>
        <w:rPr>
          <w:rFonts w:ascii="Calibri" w:hAnsi="Calibri"/>
          <w:sz w:val="22"/>
          <w:szCs w:val="22"/>
        </w:rPr>
      </w:pPr>
      <w:hyperlink w:anchor="_Toc184719399" w:history="1">
        <w:r w:rsidR="004A532C" w:rsidRPr="00EE6312">
          <w:rPr>
            <w:rStyle w:val="Hyperlink"/>
          </w:rPr>
          <w:t>§9949.</w:t>
        </w:r>
        <w:r w:rsidR="004A532C" w:rsidRPr="00387D18">
          <w:rPr>
            <w:rFonts w:ascii="Calibri" w:hAnsi="Calibri"/>
            <w:sz w:val="22"/>
            <w:szCs w:val="22"/>
          </w:rPr>
          <w:tab/>
        </w:r>
        <w:r w:rsidR="004A532C" w:rsidRPr="00EE6312">
          <w:rPr>
            <w:rStyle w:val="Hyperlink"/>
          </w:rPr>
          <w:t>Purse to Claim Price Ratio</w:t>
        </w:r>
        <w:r w:rsidR="004A532C">
          <w:rPr>
            <w:webHidden/>
          </w:rPr>
          <w:tab/>
        </w:r>
        <w:r w:rsidR="004A532C">
          <w:rPr>
            <w:webHidden/>
          </w:rPr>
          <w:fldChar w:fldCharType="begin"/>
        </w:r>
        <w:r w:rsidR="004A532C">
          <w:rPr>
            <w:webHidden/>
          </w:rPr>
          <w:instrText xml:space="preserve"> PAGEREF _Toc184719399 \h </w:instrText>
        </w:r>
        <w:r w:rsidR="004A532C">
          <w:rPr>
            <w:webHidden/>
          </w:rPr>
        </w:r>
        <w:r w:rsidR="004A532C">
          <w:rPr>
            <w:webHidden/>
          </w:rPr>
          <w:fldChar w:fldCharType="separate"/>
        </w:r>
        <w:r>
          <w:rPr>
            <w:webHidden/>
          </w:rPr>
          <w:t>70</w:t>
        </w:r>
        <w:r w:rsidR="004A532C">
          <w:rPr>
            <w:webHidden/>
          </w:rPr>
          <w:fldChar w:fldCharType="end"/>
        </w:r>
      </w:hyperlink>
    </w:p>
    <w:p w:rsidR="004A532C" w:rsidRPr="00387D18" w:rsidRDefault="00DE38DB">
      <w:pPr>
        <w:pStyle w:val="TOC2"/>
        <w:rPr>
          <w:rFonts w:ascii="Calibri" w:hAnsi="Calibri"/>
          <w:noProof/>
          <w:sz w:val="22"/>
          <w:szCs w:val="22"/>
        </w:rPr>
      </w:pPr>
      <w:hyperlink w:anchor="_Toc184719400" w:history="1">
        <w:r w:rsidR="004A532C" w:rsidRPr="00EE6312">
          <w:rPr>
            <w:rStyle w:val="Hyperlink"/>
            <w:noProof/>
          </w:rPr>
          <w:t>Chapter 101.  Engagements and Transfers</w:t>
        </w:r>
        <w:r w:rsidR="004A532C">
          <w:rPr>
            <w:noProof/>
            <w:webHidden/>
          </w:rPr>
          <w:tab/>
        </w:r>
        <w:r w:rsidR="004A532C">
          <w:rPr>
            <w:noProof/>
            <w:webHidden/>
          </w:rPr>
          <w:fldChar w:fldCharType="begin"/>
        </w:r>
        <w:r w:rsidR="004A532C">
          <w:rPr>
            <w:noProof/>
            <w:webHidden/>
          </w:rPr>
          <w:instrText xml:space="preserve"> PAGEREF _Toc184719400 \h </w:instrText>
        </w:r>
        <w:r w:rsidR="004A532C">
          <w:rPr>
            <w:noProof/>
            <w:webHidden/>
          </w:rPr>
        </w:r>
        <w:r w:rsidR="004A532C">
          <w:rPr>
            <w:noProof/>
            <w:webHidden/>
          </w:rPr>
          <w:fldChar w:fldCharType="separate"/>
        </w:r>
        <w:r>
          <w:rPr>
            <w:noProof/>
            <w:webHidden/>
          </w:rPr>
          <w:t>71</w:t>
        </w:r>
        <w:r w:rsidR="004A532C">
          <w:rPr>
            <w:noProof/>
            <w:webHidden/>
          </w:rPr>
          <w:fldChar w:fldCharType="end"/>
        </w:r>
      </w:hyperlink>
    </w:p>
    <w:p w:rsidR="004A532C" w:rsidRPr="00387D18" w:rsidRDefault="00DE38DB">
      <w:pPr>
        <w:pStyle w:val="TOC3"/>
        <w:rPr>
          <w:rFonts w:ascii="Calibri" w:hAnsi="Calibri"/>
          <w:sz w:val="22"/>
          <w:szCs w:val="22"/>
        </w:rPr>
      </w:pPr>
      <w:hyperlink w:anchor="_Toc184719401" w:history="1">
        <w:r w:rsidR="004A532C" w:rsidRPr="00EE6312">
          <w:rPr>
            <w:rStyle w:val="Hyperlink"/>
          </w:rPr>
          <w:t>§10101.</w:t>
        </w:r>
        <w:r w:rsidR="004A532C" w:rsidRPr="00387D18">
          <w:rPr>
            <w:rFonts w:ascii="Calibri" w:hAnsi="Calibri"/>
            <w:sz w:val="22"/>
            <w:szCs w:val="22"/>
          </w:rPr>
          <w:tab/>
        </w:r>
        <w:r w:rsidR="004A532C" w:rsidRPr="00EE6312">
          <w:rPr>
            <w:rStyle w:val="Hyperlink"/>
          </w:rPr>
          <w:t>Sale</w:t>
        </w:r>
        <w:r w:rsidR="004A532C">
          <w:rPr>
            <w:webHidden/>
          </w:rPr>
          <w:tab/>
        </w:r>
        <w:r w:rsidR="004A532C">
          <w:rPr>
            <w:webHidden/>
          </w:rPr>
          <w:fldChar w:fldCharType="begin"/>
        </w:r>
        <w:r w:rsidR="004A532C">
          <w:rPr>
            <w:webHidden/>
          </w:rPr>
          <w:instrText xml:space="preserve"> PAGEREF _Toc184719401 \h </w:instrText>
        </w:r>
        <w:r w:rsidR="004A532C">
          <w:rPr>
            <w:webHidden/>
          </w:rPr>
        </w:r>
        <w:r w:rsidR="004A532C">
          <w:rPr>
            <w:webHidden/>
          </w:rPr>
          <w:fldChar w:fldCharType="separate"/>
        </w:r>
        <w:r>
          <w:rPr>
            <w:webHidden/>
          </w:rPr>
          <w:t>71</w:t>
        </w:r>
        <w:r w:rsidR="004A532C">
          <w:rPr>
            <w:webHidden/>
          </w:rPr>
          <w:fldChar w:fldCharType="end"/>
        </w:r>
      </w:hyperlink>
    </w:p>
    <w:p w:rsidR="004A532C" w:rsidRPr="00387D18" w:rsidRDefault="00DE38DB">
      <w:pPr>
        <w:pStyle w:val="TOC1"/>
        <w:rPr>
          <w:rFonts w:ascii="Calibri" w:hAnsi="Calibri"/>
          <w:b w:val="0"/>
          <w:sz w:val="22"/>
          <w:szCs w:val="22"/>
        </w:rPr>
      </w:pPr>
      <w:hyperlink w:anchor="_Toc184719402" w:history="1">
        <w:r w:rsidR="004A532C" w:rsidRPr="00EE6312">
          <w:rPr>
            <w:rStyle w:val="Hyperlink"/>
          </w:rPr>
          <w:t>Part XIII.  Wagering</w:t>
        </w:r>
      </w:hyperlink>
    </w:p>
    <w:p w:rsidR="004A532C" w:rsidRPr="00387D18" w:rsidRDefault="00DE38DB">
      <w:pPr>
        <w:pStyle w:val="TOC2"/>
        <w:rPr>
          <w:rFonts w:ascii="Calibri" w:hAnsi="Calibri"/>
          <w:noProof/>
          <w:sz w:val="22"/>
          <w:szCs w:val="22"/>
        </w:rPr>
      </w:pPr>
      <w:hyperlink w:anchor="_Toc184719403" w:history="1">
        <w:r w:rsidR="004A532C" w:rsidRPr="00EE6312">
          <w:rPr>
            <w:rStyle w:val="Hyperlink"/>
            <w:noProof/>
          </w:rPr>
          <w:t>Chapter 103.  Pari-Mutuels</w:t>
        </w:r>
        <w:r w:rsidR="004A532C">
          <w:rPr>
            <w:noProof/>
            <w:webHidden/>
          </w:rPr>
          <w:tab/>
        </w:r>
        <w:r w:rsidR="004A532C">
          <w:rPr>
            <w:noProof/>
            <w:webHidden/>
          </w:rPr>
          <w:fldChar w:fldCharType="begin"/>
        </w:r>
        <w:r w:rsidR="004A532C">
          <w:rPr>
            <w:noProof/>
            <w:webHidden/>
          </w:rPr>
          <w:instrText xml:space="preserve"> PAGEREF _Toc184719403 \h </w:instrText>
        </w:r>
        <w:r w:rsidR="004A532C">
          <w:rPr>
            <w:noProof/>
            <w:webHidden/>
          </w:rPr>
        </w:r>
        <w:r w:rsidR="004A532C">
          <w:rPr>
            <w:noProof/>
            <w:webHidden/>
          </w:rPr>
          <w:fldChar w:fldCharType="separate"/>
        </w:r>
        <w:r>
          <w:rPr>
            <w:noProof/>
            <w:webHidden/>
          </w:rPr>
          <w:t>73</w:t>
        </w:r>
        <w:r w:rsidR="004A532C">
          <w:rPr>
            <w:noProof/>
            <w:webHidden/>
          </w:rPr>
          <w:fldChar w:fldCharType="end"/>
        </w:r>
      </w:hyperlink>
    </w:p>
    <w:p w:rsidR="004A532C" w:rsidRPr="00387D18" w:rsidRDefault="00DE38DB">
      <w:pPr>
        <w:pStyle w:val="TOC3"/>
        <w:rPr>
          <w:rFonts w:ascii="Calibri" w:hAnsi="Calibri"/>
          <w:sz w:val="22"/>
          <w:szCs w:val="22"/>
        </w:rPr>
      </w:pPr>
      <w:hyperlink w:anchor="_Toc184719404" w:history="1">
        <w:r w:rsidR="004A532C" w:rsidRPr="00EE6312">
          <w:rPr>
            <w:rStyle w:val="Hyperlink"/>
          </w:rPr>
          <w:t>§10301.</w:t>
        </w:r>
        <w:r w:rsidR="004A532C" w:rsidRPr="00387D18">
          <w:rPr>
            <w:rFonts w:ascii="Calibri" w:hAnsi="Calibri"/>
            <w:sz w:val="22"/>
            <w:szCs w:val="22"/>
          </w:rPr>
          <w:tab/>
        </w:r>
        <w:r w:rsidR="004A532C" w:rsidRPr="00EE6312">
          <w:rPr>
            <w:rStyle w:val="Hyperlink"/>
          </w:rPr>
          <w:t>Minors Wagering; Jockeys in Betting Area</w:t>
        </w:r>
        <w:r w:rsidR="004A532C">
          <w:rPr>
            <w:webHidden/>
          </w:rPr>
          <w:tab/>
        </w:r>
        <w:r w:rsidR="004A532C">
          <w:rPr>
            <w:webHidden/>
          </w:rPr>
          <w:fldChar w:fldCharType="begin"/>
        </w:r>
        <w:r w:rsidR="004A532C">
          <w:rPr>
            <w:webHidden/>
          </w:rPr>
          <w:instrText xml:space="preserve"> PAGEREF _Toc184719404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05" w:history="1">
        <w:r w:rsidR="004A532C" w:rsidRPr="00EE6312">
          <w:rPr>
            <w:rStyle w:val="Hyperlink"/>
          </w:rPr>
          <w:t>§10303.</w:t>
        </w:r>
        <w:r w:rsidR="004A532C" w:rsidRPr="00387D18">
          <w:rPr>
            <w:rFonts w:ascii="Calibri" w:hAnsi="Calibri"/>
            <w:sz w:val="22"/>
            <w:szCs w:val="22"/>
          </w:rPr>
          <w:tab/>
        </w:r>
        <w:r w:rsidR="004A532C" w:rsidRPr="00EE6312">
          <w:rPr>
            <w:rStyle w:val="Hyperlink"/>
          </w:rPr>
          <w:t>Claim of Wrong Ticket</w:t>
        </w:r>
        <w:r w:rsidR="004A532C">
          <w:rPr>
            <w:webHidden/>
          </w:rPr>
          <w:tab/>
        </w:r>
        <w:r w:rsidR="004A532C">
          <w:rPr>
            <w:webHidden/>
          </w:rPr>
          <w:fldChar w:fldCharType="begin"/>
        </w:r>
        <w:r w:rsidR="004A532C">
          <w:rPr>
            <w:webHidden/>
          </w:rPr>
          <w:instrText xml:space="preserve"> PAGEREF _Toc184719405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06" w:history="1">
        <w:r w:rsidR="004A532C" w:rsidRPr="00EE6312">
          <w:rPr>
            <w:rStyle w:val="Hyperlink"/>
          </w:rPr>
          <w:t>§10305.</w:t>
        </w:r>
        <w:r w:rsidR="004A532C" w:rsidRPr="00387D18">
          <w:rPr>
            <w:rFonts w:ascii="Calibri" w:hAnsi="Calibri"/>
            <w:sz w:val="22"/>
            <w:szCs w:val="22"/>
          </w:rPr>
          <w:tab/>
        </w:r>
        <w:r w:rsidR="004A532C" w:rsidRPr="00EE6312">
          <w:rPr>
            <w:rStyle w:val="Hyperlink"/>
          </w:rPr>
          <w:t>Manager Makes Emergency Decision</w:t>
        </w:r>
        <w:r w:rsidR="004A532C">
          <w:rPr>
            <w:webHidden/>
          </w:rPr>
          <w:tab/>
        </w:r>
        <w:r w:rsidR="004A532C">
          <w:rPr>
            <w:webHidden/>
          </w:rPr>
          <w:fldChar w:fldCharType="begin"/>
        </w:r>
        <w:r w:rsidR="004A532C">
          <w:rPr>
            <w:webHidden/>
          </w:rPr>
          <w:instrText xml:space="preserve"> PAGEREF _Toc184719406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07" w:history="1">
        <w:r w:rsidR="004A532C" w:rsidRPr="00EE6312">
          <w:rPr>
            <w:rStyle w:val="Hyperlink"/>
          </w:rPr>
          <w:t>§10307.</w:t>
        </w:r>
        <w:r w:rsidR="004A532C" w:rsidRPr="00387D18">
          <w:rPr>
            <w:rFonts w:ascii="Calibri" w:hAnsi="Calibri"/>
            <w:sz w:val="22"/>
            <w:szCs w:val="22"/>
          </w:rPr>
          <w:tab/>
        </w:r>
        <w:r w:rsidR="004A532C" w:rsidRPr="00EE6312">
          <w:rPr>
            <w:rStyle w:val="Hyperlink"/>
          </w:rPr>
          <w:t>Manager Notified of Horses Competing</w:t>
        </w:r>
        <w:r w:rsidR="004A532C">
          <w:rPr>
            <w:webHidden/>
          </w:rPr>
          <w:tab/>
        </w:r>
        <w:r w:rsidR="004A532C">
          <w:rPr>
            <w:webHidden/>
          </w:rPr>
          <w:fldChar w:fldCharType="begin"/>
        </w:r>
        <w:r w:rsidR="004A532C">
          <w:rPr>
            <w:webHidden/>
          </w:rPr>
          <w:instrText xml:space="preserve"> PAGEREF _Toc184719407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08" w:history="1">
        <w:r w:rsidR="004A532C" w:rsidRPr="00EE6312">
          <w:rPr>
            <w:rStyle w:val="Hyperlink"/>
          </w:rPr>
          <w:t>§10309.</w:t>
        </w:r>
        <w:r w:rsidR="004A532C" w:rsidRPr="00387D18">
          <w:rPr>
            <w:rFonts w:ascii="Calibri" w:hAnsi="Calibri"/>
            <w:sz w:val="22"/>
            <w:szCs w:val="22"/>
          </w:rPr>
          <w:tab/>
        </w:r>
        <w:r w:rsidR="004A532C" w:rsidRPr="00EE6312">
          <w:rPr>
            <w:rStyle w:val="Hyperlink"/>
          </w:rPr>
          <w:t>Entry Wager</w:t>
        </w:r>
        <w:r w:rsidR="004A532C">
          <w:rPr>
            <w:webHidden/>
          </w:rPr>
          <w:tab/>
        </w:r>
        <w:r w:rsidR="004A532C">
          <w:rPr>
            <w:webHidden/>
          </w:rPr>
          <w:fldChar w:fldCharType="begin"/>
        </w:r>
        <w:r w:rsidR="004A532C">
          <w:rPr>
            <w:webHidden/>
          </w:rPr>
          <w:instrText xml:space="preserve"> PAGEREF _Toc184719408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09" w:history="1">
        <w:r w:rsidR="004A532C" w:rsidRPr="00EE6312">
          <w:rPr>
            <w:rStyle w:val="Hyperlink"/>
          </w:rPr>
          <w:t>§10311.</w:t>
        </w:r>
        <w:r w:rsidR="004A532C" w:rsidRPr="00387D18">
          <w:rPr>
            <w:rFonts w:ascii="Calibri" w:hAnsi="Calibri"/>
            <w:sz w:val="22"/>
            <w:szCs w:val="22"/>
          </w:rPr>
          <w:tab/>
        </w:r>
        <w:r w:rsidR="004A532C" w:rsidRPr="00EE6312">
          <w:rPr>
            <w:rStyle w:val="Hyperlink"/>
          </w:rPr>
          <w:t>Wager on Field</w:t>
        </w:r>
        <w:r w:rsidR="004A532C">
          <w:rPr>
            <w:webHidden/>
          </w:rPr>
          <w:tab/>
        </w:r>
        <w:r w:rsidR="004A532C">
          <w:rPr>
            <w:webHidden/>
          </w:rPr>
          <w:fldChar w:fldCharType="begin"/>
        </w:r>
        <w:r w:rsidR="004A532C">
          <w:rPr>
            <w:webHidden/>
          </w:rPr>
          <w:instrText xml:space="preserve"> PAGEREF _Toc184719409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10" w:history="1">
        <w:r w:rsidR="004A532C" w:rsidRPr="00EE6312">
          <w:rPr>
            <w:rStyle w:val="Hyperlink"/>
          </w:rPr>
          <w:t>§10313.</w:t>
        </w:r>
        <w:r w:rsidR="004A532C" w:rsidRPr="00387D18">
          <w:rPr>
            <w:rFonts w:ascii="Calibri" w:hAnsi="Calibri"/>
            <w:sz w:val="22"/>
            <w:szCs w:val="22"/>
          </w:rPr>
          <w:tab/>
        </w:r>
        <w:r w:rsidR="004A532C" w:rsidRPr="00EE6312">
          <w:rPr>
            <w:rStyle w:val="Hyperlink"/>
          </w:rPr>
          <w:t>Odds; Tote Board</w:t>
        </w:r>
        <w:r w:rsidR="004A532C">
          <w:rPr>
            <w:webHidden/>
          </w:rPr>
          <w:tab/>
        </w:r>
        <w:r w:rsidR="004A532C">
          <w:rPr>
            <w:webHidden/>
          </w:rPr>
          <w:fldChar w:fldCharType="begin"/>
        </w:r>
        <w:r w:rsidR="004A532C">
          <w:rPr>
            <w:webHidden/>
          </w:rPr>
          <w:instrText xml:space="preserve"> PAGEREF _Toc184719410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11" w:history="1">
        <w:r w:rsidR="004A532C" w:rsidRPr="00EE6312">
          <w:rPr>
            <w:rStyle w:val="Hyperlink"/>
          </w:rPr>
          <w:t>§10315.</w:t>
        </w:r>
        <w:r w:rsidR="004A532C" w:rsidRPr="00387D18">
          <w:rPr>
            <w:rFonts w:ascii="Calibri" w:hAnsi="Calibri"/>
            <w:sz w:val="22"/>
            <w:szCs w:val="22"/>
          </w:rPr>
          <w:tab/>
        </w:r>
        <w:r w:rsidR="004A532C" w:rsidRPr="00EE6312">
          <w:rPr>
            <w:rStyle w:val="Hyperlink"/>
          </w:rPr>
          <w:t>Minimum Set of Approximate Odds</w:t>
        </w:r>
        <w:r w:rsidR="004A532C">
          <w:rPr>
            <w:webHidden/>
          </w:rPr>
          <w:tab/>
        </w:r>
        <w:r w:rsidR="004A532C">
          <w:rPr>
            <w:webHidden/>
          </w:rPr>
          <w:fldChar w:fldCharType="begin"/>
        </w:r>
        <w:r w:rsidR="004A532C">
          <w:rPr>
            <w:webHidden/>
          </w:rPr>
          <w:instrText xml:space="preserve"> PAGEREF _Toc184719411 \h </w:instrText>
        </w:r>
        <w:r w:rsidR="004A532C">
          <w:rPr>
            <w:webHidden/>
          </w:rPr>
        </w:r>
        <w:r w:rsidR="004A532C">
          <w:rPr>
            <w:webHidden/>
          </w:rPr>
          <w:fldChar w:fldCharType="separate"/>
        </w:r>
        <w:r>
          <w:rPr>
            <w:webHidden/>
          </w:rPr>
          <w:t>73</w:t>
        </w:r>
        <w:r w:rsidR="004A532C">
          <w:rPr>
            <w:webHidden/>
          </w:rPr>
          <w:fldChar w:fldCharType="end"/>
        </w:r>
      </w:hyperlink>
    </w:p>
    <w:p w:rsidR="004A532C" w:rsidRPr="00387D18" w:rsidRDefault="00DE38DB">
      <w:pPr>
        <w:pStyle w:val="TOC3"/>
        <w:rPr>
          <w:rFonts w:ascii="Calibri" w:hAnsi="Calibri"/>
          <w:sz w:val="22"/>
          <w:szCs w:val="22"/>
        </w:rPr>
      </w:pPr>
      <w:hyperlink w:anchor="_Toc184719412" w:history="1">
        <w:r w:rsidR="004A532C" w:rsidRPr="00EE6312">
          <w:rPr>
            <w:rStyle w:val="Hyperlink"/>
          </w:rPr>
          <w:t>§10317.</w:t>
        </w:r>
        <w:r w:rsidR="004A532C" w:rsidRPr="00387D18">
          <w:rPr>
            <w:rFonts w:ascii="Calibri" w:hAnsi="Calibri"/>
            <w:sz w:val="22"/>
            <w:szCs w:val="22"/>
          </w:rPr>
          <w:tab/>
        </w:r>
        <w:r w:rsidR="004A532C" w:rsidRPr="00EE6312">
          <w:rPr>
            <w:rStyle w:val="Hyperlink"/>
          </w:rPr>
          <w:t>Closing and Opening of Pari-Mutuel Machines</w:t>
        </w:r>
        <w:r w:rsidR="004A532C">
          <w:rPr>
            <w:webHidden/>
          </w:rPr>
          <w:tab/>
        </w:r>
        <w:r w:rsidR="004A532C">
          <w:rPr>
            <w:webHidden/>
          </w:rPr>
          <w:fldChar w:fldCharType="begin"/>
        </w:r>
        <w:r w:rsidR="004A532C">
          <w:rPr>
            <w:webHidden/>
          </w:rPr>
          <w:instrText xml:space="preserve"> PAGEREF _Toc184719412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13" w:history="1">
        <w:r w:rsidR="004A532C" w:rsidRPr="00EE6312">
          <w:rPr>
            <w:rStyle w:val="Hyperlink"/>
          </w:rPr>
          <w:t>§10319.</w:t>
        </w:r>
        <w:r w:rsidR="004A532C" w:rsidRPr="00387D18">
          <w:rPr>
            <w:rFonts w:ascii="Calibri" w:hAnsi="Calibri"/>
            <w:sz w:val="22"/>
            <w:szCs w:val="22"/>
          </w:rPr>
          <w:tab/>
        </w:r>
        <w:r w:rsidR="004A532C" w:rsidRPr="00EE6312">
          <w:rPr>
            <w:rStyle w:val="Hyperlink"/>
          </w:rPr>
          <w:t>Notification if Horse Is Locked in Gate</w:t>
        </w:r>
        <w:r w:rsidR="004A532C">
          <w:rPr>
            <w:webHidden/>
          </w:rPr>
          <w:tab/>
        </w:r>
        <w:r w:rsidR="004A532C">
          <w:rPr>
            <w:webHidden/>
          </w:rPr>
          <w:fldChar w:fldCharType="begin"/>
        </w:r>
        <w:r w:rsidR="004A532C">
          <w:rPr>
            <w:webHidden/>
          </w:rPr>
          <w:instrText xml:space="preserve"> PAGEREF _Toc184719413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14" w:history="1">
        <w:r w:rsidR="004A532C" w:rsidRPr="00EE6312">
          <w:rPr>
            <w:rStyle w:val="Hyperlink"/>
          </w:rPr>
          <w:t>§10321.</w:t>
        </w:r>
        <w:r w:rsidR="004A532C" w:rsidRPr="00387D18">
          <w:rPr>
            <w:rFonts w:ascii="Calibri" w:hAnsi="Calibri"/>
            <w:sz w:val="22"/>
            <w:szCs w:val="22"/>
          </w:rPr>
          <w:tab/>
        </w:r>
        <w:r w:rsidR="004A532C" w:rsidRPr="00EE6312">
          <w:rPr>
            <w:rStyle w:val="Hyperlink"/>
          </w:rPr>
          <w:t>Placing Judge Advise Manager of Winners</w:t>
        </w:r>
        <w:r w:rsidR="004A532C">
          <w:rPr>
            <w:webHidden/>
          </w:rPr>
          <w:tab/>
        </w:r>
        <w:r w:rsidR="004A532C">
          <w:rPr>
            <w:webHidden/>
          </w:rPr>
          <w:fldChar w:fldCharType="begin"/>
        </w:r>
        <w:r w:rsidR="004A532C">
          <w:rPr>
            <w:webHidden/>
          </w:rPr>
          <w:instrText xml:space="preserve"> PAGEREF _Toc184719414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15" w:history="1">
        <w:r w:rsidR="004A532C" w:rsidRPr="00EE6312">
          <w:rPr>
            <w:rStyle w:val="Hyperlink"/>
          </w:rPr>
          <w:t>§10323.</w:t>
        </w:r>
        <w:r w:rsidR="004A532C" w:rsidRPr="00387D18">
          <w:rPr>
            <w:rFonts w:ascii="Calibri" w:hAnsi="Calibri"/>
            <w:sz w:val="22"/>
            <w:szCs w:val="22"/>
          </w:rPr>
          <w:tab/>
        </w:r>
        <w:r w:rsidR="004A532C" w:rsidRPr="00EE6312">
          <w:rPr>
            <w:rStyle w:val="Hyperlink"/>
          </w:rPr>
          <w:t>Error in Payoff Figures on Public Board</w:t>
        </w:r>
        <w:r w:rsidR="004A532C">
          <w:rPr>
            <w:webHidden/>
          </w:rPr>
          <w:tab/>
        </w:r>
        <w:r w:rsidR="004A532C">
          <w:rPr>
            <w:webHidden/>
          </w:rPr>
          <w:fldChar w:fldCharType="begin"/>
        </w:r>
        <w:r w:rsidR="004A532C">
          <w:rPr>
            <w:webHidden/>
          </w:rPr>
          <w:instrText xml:space="preserve"> PAGEREF _Toc184719415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16" w:history="1">
        <w:r w:rsidR="004A532C" w:rsidRPr="00EE6312">
          <w:rPr>
            <w:rStyle w:val="Hyperlink"/>
          </w:rPr>
          <w:t>§10325.</w:t>
        </w:r>
        <w:r w:rsidR="004A532C" w:rsidRPr="00387D18">
          <w:rPr>
            <w:rFonts w:ascii="Calibri" w:hAnsi="Calibri"/>
            <w:sz w:val="22"/>
            <w:szCs w:val="22"/>
          </w:rPr>
          <w:tab/>
        </w:r>
        <w:r w:rsidR="004A532C" w:rsidRPr="00EE6312">
          <w:rPr>
            <w:rStyle w:val="Hyperlink"/>
          </w:rPr>
          <w:t>Breakdown of Machines</w:t>
        </w:r>
        <w:r w:rsidR="004A532C">
          <w:rPr>
            <w:webHidden/>
          </w:rPr>
          <w:tab/>
        </w:r>
        <w:r w:rsidR="004A532C">
          <w:rPr>
            <w:webHidden/>
          </w:rPr>
          <w:fldChar w:fldCharType="begin"/>
        </w:r>
        <w:r w:rsidR="004A532C">
          <w:rPr>
            <w:webHidden/>
          </w:rPr>
          <w:instrText xml:space="preserve"> PAGEREF _Toc184719416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17" w:history="1">
        <w:r w:rsidR="004A532C" w:rsidRPr="00EE6312">
          <w:rPr>
            <w:rStyle w:val="Hyperlink"/>
          </w:rPr>
          <w:t>§10327.</w:t>
        </w:r>
        <w:r w:rsidR="004A532C" w:rsidRPr="00387D18">
          <w:rPr>
            <w:rFonts w:ascii="Calibri" w:hAnsi="Calibri"/>
            <w:sz w:val="22"/>
            <w:szCs w:val="22"/>
          </w:rPr>
          <w:tab/>
        </w:r>
        <w:r w:rsidR="004A532C" w:rsidRPr="00EE6312">
          <w:rPr>
            <w:rStyle w:val="Hyperlink"/>
          </w:rPr>
          <w:t>Horse Excused after Wagering</w:t>
        </w:r>
        <w:r w:rsidR="004A532C">
          <w:rPr>
            <w:webHidden/>
          </w:rPr>
          <w:tab/>
        </w:r>
        <w:r w:rsidR="004A532C">
          <w:rPr>
            <w:webHidden/>
          </w:rPr>
          <w:fldChar w:fldCharType="begin"/>
        </w:r>
        <w:r w:rsidR="004A532C">
          <w:rPr>
            <w:webHidden/>
          </w:rPr>
          <w:instrText xml:space="preserve"> PAGEREF _Toc184719417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18" w:history="1">
        <w:r w:rsidR="004A532C" w:rsidRPr="00EE6312">
          <w:rPr>
            <w:rStyle w:val="Hyperlink"/>
          </w:rPr>
          <w:t>§10329.</w:t>
        </w:r>
        <w:r w:rsidR="004A532C" w:rsidRPr="00387D18">
          <w:rPr>
            <w:rFonts w:ascii="Calibri" w:hAnsi="Calibri"/>
            <w:sz w:val="22"/>
            <w:szCs w:val="22"/>
          </w:rPr>
          <w:tab/>
        </w:r>
        <w:r w:rsidR="004A532C" w:rsidRPr="00EE6312">
          <w:rPr>
            <w:rStyle w:val="Hyperlink"/>
          </w:rPr>
          <w:t>Horse Locked in Gate; Refuses to Start</w:t>
        </w:r>
        <w:r w:rsidR="004A532C">
          <w:rPr>
            <w:webHidden/>
          </w:rPr>
          <w:tab/>
        </w:r>
        <w:r w:rsidR="004A532C">
          <w:rPr>
            <w:webHidden/>
          </w:rPr>
          <w:fldChar w:fldCharType="begin"/>
        </w:r>
        <w:r w:rsidR="004A532C">
          <w:rPr>
            <w:webHidden/>
          </w:rPr>
          <w:instrText xml:space="preserve"> PAGEREF _Toc184719418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19" w:history="1">
        <w:r w:rsidR="004A532C" w:rsidRPr="00EE6312">
          <w:rPr>
            <w:rStyle w:val="Hyperlink"/>
          </w:rPr>
          <w:t>§10331.</w:t>
        </w:r>
        <w:r w:rsidR="004A532C" w:rsidRPr="00387D18">
          <w:rPr>
            <w:rFonts w:ascii="Calibri" w:hAnsi="Calibri"/>
            <w:sz w:val="22"/>
            <w:szCs w:val="22"/>
          </w:rPr>
          <w:tab/>
        </w:r>
        <w:r w:rsidR="004A532C" w:rsidRPr="00EE6312">
          <w:rPr>
            <w:rStyle w:val="Hyperlink"/>
          </w:rPr>
          <w:t>No Horse Finishes</w:t>
        </w:r>
        <w:r w:rsidR="004A532C">
          <w:rPr>
            <w:webHidden/>
          </w:rPr>
          <w:tab/>
        </w:r>
        <w:r w:rsidR="004A532C">
          <w:rPr>
            <w:webHidden/>
          </w:rPr>
          <w:fldChar w:fldCharType="begin"/>
        </w:r>
        <w:r w:rsidR="004A532C">
          <w:rPr>
            <w:webHidden/>
          </w:rPr>
          <w:instrText xml:space="preserve"> PAGEREF _Toc184719419 \h </w:instrText>
        </w:r>
        <w:r w:rsidR="004A532C">
          <w:rPr>
            <w:webHidden/>
          </w:rPr>
        </w:r>
        <w:r w:rsidR="004A532C">
          <w:rPr>
            <w:webHidden/>
          </w:rPr>
          <w:fldChar w:fldCharType="separate"/>
        </w:r>
        <w:r>
          <w:rPr>
            <w:webHidden/>
          </w:rPr>
          <w:t>74</w:t>
        </w:r>
        <w:r w:rsidR="004A532C">
          <w:rPr>
            <w:webHidden/>
          </w:rPr>
          <w:fldChar w:fldCharType="end"/>
        </w:r>
      </w:hyperlink>
    </w:p>
    <w:p w:rsidR="004A532C" w:rsidRPr="00387D18" w:rsidRDefault="00DE38DB">
      <w:pPr>
        <w:pStyle w:val="TOC3"/>
        <w:rPr>
          <w:rFonts w:ascii="Calibri" w:hAnsi="Calibri"/>
          <w:sz w:val="22"/>
          <w:szCs w:val="22"/>
        </w:rPr>
      </w:pPr>
      <w:hyperlink w:anchor="_Toc184719420" w:history="1">
        <w:r w:rsidR="004A532C" w:rsidRPr="00EE6312">
          <w:rPr>
            <w:rStyle w:val="Hyperlink"/>
          </w:rPr>
          <w:t>§10333.</w:t>
        </w:r>
        <w:r w:rsidR="004A532C" w:rsidRPr="00387D18">
          <w:rPr>
            <w:rFonts w:ascii="Calibri" w:hAnsi="Calibri"/>
            <w:sz w:val="22"/>
            <w:szCs w:val="22"/>
          </w:rPr>
          <w:tab/>
        </w:r>
        <w:r w:rsidR="004A532C" w:rsidRPr="00EE6312">
          <w:rPr>
            <w:rStyle w:val="Hyperlink"/>
          </w:rPr>
          <w:t>When Horses Are Coupled</w:t>
        </w:r>
        <w:r w:rsidR="004A532C">
          <w:rPr>
            <w:webHidden/>
          </w:rPr>
          <w:tab/>
        </w:r>
        <w:r w:rsidR="004A532C">
          <w:rPr>
            <w:webHidden/>
          </w:rPr>
          <w:fldChar w:fldCharType="begin"/>
        </w:r>
        <w:r w:rsidR="004A532C">
          <w:rPr>
            <w:webHidden/>
          </w:rPr>
          <w:instrText xml:space="preserve"> PAGEREF _Toc184719420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1" w:history="1">
        <w:r w:rsidR="004A532C" w:rsidRPr="00EE6312">
          <w:rPr>
            <w:rStyle w:val="Hyperlink"/>
          </w:rPr>
          <w:t>§10335.</w:t>
        </w:r>
        <w:r w:rsidR="004A532C" w:rsidRPr="00387D18">
          <w:rPr>
            <w:rFonts w:ascii="Calibri" w:hAnsi="Calibri"/>
            <w:sz w:val="22"/>
            <w:szCs w:val="22"/>
          </w:rPr>
          <w:tab/>
        </w:r>
        <w:r w:rsidR="004A532C" w:rsidRPr="00EE6312">
          <w:rPr>
            <w:rStyle w:val="Hyperlink"/>
          </w:rPr>
          <w:t>Jockey Short of Weight</w:t>
        </w:r>
        <w:r w:rsidR="004A532C">
          <w:rPr>
            <w:webHidden/>
          </w:rPr>
          <w:tab/>
        </w:r>
        <w:r w:rsidR="004A532C">
          <w:rPr>
            <w:webHidden/>
          </w:rPr>
          <w:fldChar w:fldCharType="begin"/>
        </w:r>
        <w:r w:rsidR="004A532C">
          <w:rPr>
            <w:webHidden/>
          </w:rPr>
          <w:instrText xml:space="preserve"> PAGEREF _Toc184719421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2" w:history="1">
        <w:r w:rsidR="004A532C" w:rsidRPr="00EE6312">
          <w:rPr>
            <w:rStyle w:val="Hyperlink"/>
          </w:rPr>
          <w:t>§10337.</w:t>
        </w:r>
        <w:r w:rsidR="004A532C" w:rsidRPr="00387D18">
          <w:rPr>
            <w:rFonts w:ascii="Calibri" w:hAnsi="Calibri"/>
            <w:sz w:val="22"/>
            <w:szCs w:val="22"/>
          </w:rPr>
          <w:tab/>
        </w:r>
        <w:r w:rsidR="004A532C" w:rsidRPr="00EE6312">
          <w:rPr>
            <w:rStyle w:val="Hyperlink"/>
          </w:rPr>
          <w:t>When One Jockey from Entry or Field Is Short of Weight</w:t>
        </w:r>
        <w:r w:rsidR="004A532C">
          <w:rPr>
            <w:webHidden/>
          </w:rPr>
          <w:tab/>
        </w:r>
        <w:r w:rsidR="004A532C">
          <w:rPr>
            <w:webHidden/>
          </w:rPr>
          <w:fldChar w:fldCharType="begin"/>
        </w:r>
        <w:r w:rsidR="004A532C">
          <w:rPr>
            <w:webHidden/>
          </w:rPr>
          <w:instrText xml:space="preserve"> PAGEREF _Toc184719422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3" w:history="1">
        <w:r w:rsidR="004A532C" w:rsidRPr="00EE6312">
          <w:rPr>
            <w:rStyle w:val="Hyperlink"/>
          </w:rPr>
          <w:t>§10339.</w:t>
        </w:r>
        <w:r w:rsidR="004A532C" w:rsidRPr="00387D18">
          <w:rPr>
            <w:rFonts w:ascii="Calibri" w:hAnsi="Calibri"/>
            <w:sz w:val="22"/>
            <w:szCs w:val="22"/>
          </w:rPr>
          <w:tab/>
        </w:r>
        <w:r w:rsidR="004A532C" w:rsidRPr="00EE6312">
          <w:rPr>
            <w:rStyle w:val="Hyperlink"/>
          </w:rPr>
          <w:t>Postponed Race</w:t>
        </w:r>
        <w:r w:rsidR="004A532C">
          <w:rPr>
            <w:webHidden/>
          </w:rPr>
          <w:tab/>
        </w:r>
        <w:r w:rsidR="004A532C">
          <w:rPr>
            <w:webHidden/>
          </w:rPr>
          <w:fldChar w:fldCharType="begin"/>
        </w:r>
        <w:r w:rsidR="004A532C">
          <w:rPr>
            <w:webHidden/>
          </w:rPr>
          <w:instrText xml:space="preserve"> PAGEREF _Toc184719423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4" w:history="1">
        <w:r w:rsidR="004A532C" w:rsidRPr="00EE6312">
          <w:rPr>
            <w:rStyle w:val="Hyperlink"/>
          </w:rPr>
          <w:t>§10341.</w:t>
        </w:r>
        <w:r w:rsidR="004A532C" w:rsidRPr="00387D18">
          <w:rPr>
            <w:rFonts w:ascii="Calibri" w:hAnsi="Calibri"/>
            <w:sz w:val="22"/>
            <w:szCs w:val="22"/>
          </w:rPr>
          <w:tab/>
        </w:r>
        <w:r w:rsidR="004A532C" w:rsidRPr="00EE6312">
          <w:rPr>
            <w:rStyle w:val="Hyperlink"/>
          </w:rPr>
          <w:t>Race Declared Off after Wagering</w:t>
        </w:r>
        <w:r w:rsidR="004A532C">
          <w:rPr>
            <w:webHidden/>
          </w:rPr>
          <w:tab/>
        </w:r>
        <w:r w:rsidR="004A532C">
          <w:rPr>
            <w:webHidden/>
          </w:rPr>
          <w:fldChar w:fldCharType="begin"/>
        </w:r>
        <w:r w:rsidR="004A532C">
          <w:rPr>
            <w:webHidden/>
          </w:rPr>
          <w:instrText xml:space="preserve"> PAGEREF _Toc184719424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5" w:history="1">
        <w:r w:rsidR="004A532C" w:rsidRPr="00EE6312">
          <w:rPr>
            <w:rStyle w:val="Hyperlink"/>
          </w:rPr>
          <w:t>§10343.</w:t>
        </w:r>
        <w:r w:rsidR="004A532C" w:rsidRPr="00387D18">
          <w:rPr>
            <w:rFonts w:ascii="Calibri" w:hAnsi="Calibri"/>
            <w:sz w:val="22"/>
            <w:szCs w:val="22"/>
          </w:rPr>
          <w:tab/>
        </w:r>
        <w:r w:rsidR="004A532C" w:rsidRPr="00EE6312">
          <w:rPr>
            <w:rStyle w:val="Hyperlink"/>
          </w:rPr>
          <w:t>Electric Failure</w:t>
        </w:r>
        <w:r w:rsidR="004A532C">
          <w:rPr>
            <w:webHidden/>
          </w:rPr>
          <w:tab/>
        </w:r>
        <w:r w:rsidR="004A532C">
          <w:rPr>
            <w:webHidden/>
          </w:rPr>
          <w:fldChar w:fldCharType="begin"/>
        </w:r>
        <w:r w:rsidR="004A532C">
          <w:rPr>
            <w:webHidden/>
          </w:rPr>
          <w:instrText xml:space="preserve"> PAGEREF _Toc184719425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6" w:history="1">
        <w:r w:rsidR="004A532C" w:rsidRPr="00EE6312">
          <w:rPr>
            <w:rStyle w:val="Hyperlink"/>
          </w:rPr>
          <w:t>§10345.</w:t>
        </w:r>
        <w:r w:rsidR="004A532C" w:rsidRPr="00387D18">
          <w:rPr>
            <w:rFonts w:ascii="Calibri" w:hAnsi="Calibri"/>
            <w:sz w:val="22"/>
            <w:szCs w:val="22"/>
          </w:rPr>
          <w:tab/>
        </w:r>
        <w:r w:rsidR="004A532C" w:rsidRPr="00EE6312">
          <w:rPr>
            <w:rStyle w:val="Hyperlink"/>
          </w:rPr>
          <w:t>No Money Wagered on Winning Horse to Win</w:t>
        </w:r>
        <w:r w:rsidR="004A532C">
          <w:rPr>
            <w:webHidden/>
          </w:rPr>
          <w:tab/>
        </w:r>
        <w:r w:rsidR="004A532C">
          <w:rPr>
            <w:webHidden/>
          </w:rPr>
          <w:fldChar w:fldCharType="begin"/>
        </w:r>
        <w:r w:rsidR="004A532C">
          <w:rPr>
            <w:webHidden/>
          </w:rPr>
          <w:instrText xml:space="preserve"> PAGEREF _Toc184719426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7" w:history="1">
        <w:r w:rsidR="004A532C" w:rsidRPr="00EE6312">
          <w:rPr>
            <w:rStyle w:val="Hyperlink"/>
          </w:rPr>
          <w:t>§10347.</w:t>
        </w:r>
        <w:r w:rsidR="004A532C" w:rsidRPr="00387D18">
          <w:rPr>
            <w:rFonts w:ascii="Calibri" w:hAnsi="Calibri"/>
            <w:sz w:val="22"/>
            <w:szCs w:val="22"/>
          </w:rPr>
          <w:tab/>
        </w:r>
        <w:r w:rsidR="004A532C" w:rsidRPr="00EE6312">
          <w:rPr>
            <w:rStyle w:val="Hyperlink"/>
          </w:rPr>
          <w:t>No Money Wagered on Horse to Place</w:t>
        </w:r>
        <w:r w:rsidR="004A532C">
          <w:rPr>
            <w:webHidden/>
          </w:rPr>
          <w:tab/>
        </w:r>
        <w:r w:rsidR="004A532C">
          <w:rPr>
            <w:webHidden/>
          </w:rPr>
          <w:fldChar w:fldCharType="begin"/>
        </w:r>
        <w:r w:rsidR="004A532C">
          <w:rPr>
            <w:webHidden/>
          </w:rPr>
          <w:instrText xml:space="preserve"> PAGEREF _Toc184719427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8" w:history="1">
        <w:r w:rsidR="004A532C" w:rsidRPr="00EE6312">
          <w:rPr>
            <w:rStyle w:val="Hyperlink"/>
          </w:rPr>
          <w:t>§10349.</w:t>
        </w:r>
        <w:r w:rsidR="004A532C" w:rsidRPr="00387D18">
          <w:rPr>
            <w:rFonts w:ascii="Calibri" w:hAnsi="Calibri"/>
            <w:sz w:val="22"/>
            <w:szCs w:val="22"/>
          </w:rPr>
          <w:tab/>
        </w:r>
        <w:r w:rsidR="004A532C" w:rsidRPr="00EE6312">
          <w:rPr>
            <w:rStyle w:val="Hyperlink"/>
          </w:rPr>
          <w:t>No Money Wagered on Horse to Show</w:t>
        </w:r>
        <w:r w:rsidR="004A532C">
          <w:rPr>
            <w:webHidden/>
          </w:rPr>
          <w:tab/>
        </w:r>
        <w:r w:rsidR="004A532C">
          <w:rPr>
            <w:webHidden/>
          </w:rPr>
          <w:fldChar w:fldCharType="begin"/>
        </w:r>
        <w:r w:rsidR="004A532C">
          <w:rPr>
            <w:webHidden/>
          </w:rPr>
          <w:instrText xml:space="preserve"> PAGEREF _Toc184719428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29" w:history="1">
        <w:r w:rsidR="004A532C" w:rsidRPr="00EE6312">
          <w:rPr>
            <w:rStyle w:val="Hyperlink"/>
          </w:rPr>
          <w:t>§10351.</w:t>
        </w:r>
        <w:r w:rsidR="004A532C" w:rsidRPr="00387D18">
          <w:rPr>
            <w:rFonts w:ascii="Calibri" w:hAnsi="Calibri"/>
            <w:sz w:val="22"/>
            <w:szCs w:val="22"/>
          </w:rPr>
          <w:tab/>
        </w:r>
        <w:r w:rsidR="004A532C" w:rsidRPr="00EE6312">
          <w:rPr>
            <w:rStyle w:val="Hyperlink"/>
          </w:rPr>
          <w:t>When Only One or Two Horses Finish</w:t>
        </w:r>
        <w:r w:rsidR="004A532C">
          <w:rPr>
            <w:webHidden/>
          </w:rPr>
          <w:tab/>
        </w:r>
        <w:r w:rsidR="004A532C">
          <w:rPr>
            <w:webHidden/>
          </w:rPr>
          <w:fldChar w:fldCharType="begin"/>
        </w:r>
        <w:r w:rsidR="004A532C">
          <w:rPr>
            <w:webHidden/>
          </w:rPr>
          <w:instrText xml:space="preserve"> PAGEREF _Toc184719429 \h </w:instrText>
        </w:r>
        <w:r w:rsidR="004A532C">
          <w:rPr>
            <w:webHidden/>
          </w:rPr>
        </w:r>
        <w:r w:rsidR="004A532C">
          <w:rPr>
            <w:webHidden/>
          </w:rPr>
          <w:fldChar w:fldCharType="separate"/>
        </w:r>
        <w:r>
          <w:rPr>
            <w:webHidden/>
          </w:rPr>
          <w:t>75</w:t>
        </w:r>
        <w:r w:rsidR="004A532C">
          <w:rPr>
            <w:webHidden/>
          </w:rPr>
          <w:fldChar w:fldCharType="end"/>
        </w:r>
      </w:hyperlink>
    </w:p>
    <w:p w:rsidR="004A532C" w:rsidRPr="00387D18" w:rsidRDefault="00DE38DB">
      <w:pPr>
        <w:pStyle w:val="TOC3"/>
        <w:rPr>
          <w:rFonts w:ascii="Calibri" w:hAnsi="Calibri"/>
          <w:sz w:val="22"/>
          <w:szCs w:val="22"/>
        </w:rPr>
      </w:pPr>
      <w:hyperlink w:anchor="_Toc184719430" w:history="1">
        <w:r w:rsidR="004A532C" w:rsidRPr="00EE6312">
          <w:rPr>
            <w:rStyle w:val="Hyperlink"/>
          </w:rPr>
          <w:t>§10353.</w:t>
        </w:r>
        <w:r w:rsidR="004A532C" w:rsidRPr="00387D18">
          <w:rPr>
            <w:rFonts w:ascii="Calibri" w:hAnsi="Calibri"/>
            <w:sz w:val="22"/>
            <w:szCs w:val="22"/>
          </w:rPr>
          <w:tab/>
        </w:r>
        <w:r w:rsidR="004A532C" w:rsidRPr="00EE6312">
          <w:rPr>
            <w:rStyle w:val="Hyperlink"/>
          </w:rPr>
          <w:t>Official Results</w:t>
        </w:r>
        <w:r w:rsidR="004A532C">
          <w:rPr>
            <w:webHidden/>
          </w:rPr>
          <w:tab/>
        </w:r>
        <w:r w:rsidR="004A532C">
          <w:rPr>
            <w:webHidden/>
          </w:rPr>
          <w:fldChar w:fldCharType="begin"/>
        </w:r>
        <w:r w:rsidR="004A532C">
          <w:rPr>
            <w:webHidden/>
          </w:rPr>
          <w:instrText xml:space="preserve"> PAGEREF _Toc184719430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1" w:history="1">
        <w:r w:rsidR="004A532C" w:rsidRPr="00EE6312">
          <w:rPr>
            <w:rStyle w:val="Hyperlink"/>
          </w:rPr>
          <w:t>§10355.</w:t>
        </w:r>
        <w:r w:rsidR="004A532C" w:rsidRPr="00387D18">
          <w:rPr>
            <w:rFonts w:ascii="Calibri" w:hAnsi="Calibri"/>
            <w:sz w:val="22"/>
            <w:szCs w:val="22"/>
          </w:rPr>
          <w:tab/>
        </w:r>
        <w:r w:rsidR="004A532C" w:rsidRPr="00EE6312">
          <w:rPr>
            <w:rStyle w:val="Hyperlink"/>
          </w:rPr>
          <w:t>Foul Claimed</w:t>
        </w:r>
        <w:r w:rsidR="004A532C">
          <w:rPr>
            <w:webHidden/>
          </w:rPr>
          <w:tab/>
        </w:r>
        <w:r w:rsidR="004A532C">
          <w:rPr>
            <w:webHidden/>
          </w:rPr>
          <w:fldChar w:fldCharType="begin"/>
        </w:r>
        <w:r w:rsidR="004A532C">
          <w:rPr>
            <w:webHidden/>
          </w:rPr>
          <w:instrText xml:space="preserve"> PAGEREF _Toc184719431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2" w:history="1">
        <w:r w:rsidR="004A532C" w:rsidRPr="00EE6312">
          <w:rPr>
            <w:rStyle w:val="Hyperlink"/>
          </w:rPr>
          <w:t>§10357.</w:t>
        </w:r>
        <w:r w:rsidR="004A532C" w:rsidRPr="00387D18">
          <w:rPr>
            <w:rFonts w:ascii="Calibri" w:hAnsi="Calibri"/>
            <w:sz w:val="22"/>
            <w:szCs w:val="22"/>
          </w:rPr>
          <w:tab/>
        </w:r>
        <w:r w:rsidR="004A532C" w:rsidRPr="00EE6312">
          <w:rPr>
            <w:rStyle w:val="Hyperlink"/>
          </w:rPr>
          <w:t>Award of Purse Money No Bearing on Mutuel Payoff</w:t>
        </w:r>
        <w:r w:rsidR="004A532C">
          <w:rPr>
            <w:webHidden/>
          </w:rPr>
          <w:tab/>
        </w:r>
        <w:r w:rsidR="004A532C">
          <w:rPr>
            <w:webHidden/>
          </w:rPr>
          <w:fldChar w:fldCharType="begin"/>
        </w:r>
        <w:r w:rsidR="004A532C">
          <w:rPr>
            <w:webHidden/>
          </w:rPr>
          <w:instrText xml:space="preserve"> PAGEREF _Toc184719432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3" w:history="1">
        <w:r w:rsidR="004A532C" w:rsidRPr="00EE6312">
          <w:rPr>
            <w:rStyle w:val="Hyperlink"/>
          </w:rPr>
          <w:t>§10359.</w:t>
        </w:r>
        <w:r w:rsidR="004A532C" w:rsidRPr="00387D18">
          <w:rPr>
            <w:rFonts w:ascii="Calibri" w:hAnsi="Calibri"/>
            <w:sz w:val="22"/>
            <w:szCs w:val="22"/>
          </w:rPr>
          <w:tab/>
        </w:r>
        <w:r w:rsidR="004A532C" w:rsidRPr="00EE6312">
          <w:rPr>
            <w:rStyle w:val="Hyperlink"/>
          </w:rPr>
          <w:t>Difference in Pool</w:t>
        </w:r>
        <w:r w:rsidR="004A532C">
          <w:rPr>
            <w:webHidden/>
          </w:rPr>
          <w:tab/>
        </w:r>
        <w:r w:rsidR="004A532C">
          <w:rPr>
            <w:webHidden/>
          </w:rPr>
          <w:fldChar w:fldCharType="begin"/>
        </w:r>
        <w:r w:rsidR="004A532C">
          <w:rPr>
            <w:webHidden/>
          </w:rPr>
          <w:instrText xml:space="preserve"> PAGEREF _Toc184719433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4" w:history="1">
        <w:r w:rsidR="004A532C" w:rsidRPr="00EE6312">
          <w:rPr>
            <w:rStyle w:val="Hyperlink"/>
          </w:rPr>
          <w:t>§10361.</w:t>
        </w:r>
        <w:r w:rsidR="004A532C" w:rsidRPr="00387D18">
          <w:rPr>
            <w:rFonts w:ascii="Calibri" w:hAnsi="Calibri"/>
            <w:sz w:val="22"/>
            <w:szCs w:val="22"/>
          </w:rPr>
          <w:tab/>
        </w:r>
        <w:r w:rsidR="004A532C" w:rsidRPr="00EE6312">
          <w:rPr>
            <w:rStyle w:val="Hyperlink"/>
          </w:rPr>
          <w:t>Calculating Sheets; Copies</w:t>
        </w:r>
        <w:r w:rsidR="004A532C">
          <w:rPr>
            <w:webHidden/>
          </w:rPr>
          <w:tab/>
        </w:r>
        <w:r w:rsidR="004A532C">
          <w:rPr>
            <w:webHidden/>
          </w:rPr>
          <w:fldChar w:fldCharType="begin"/>
        </w:r>
        <w:r w:rsidR="004A532C">
          <w:rPr>
            <w:webHidden/>
          </w:rPr>
          <w:instrText xml:space="preserve"> PAGEREF _Toc184719434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5" w:history="1">
        <w:r w:rsidR="004A532C" w:rsidRPr="00EE6312">
          <w:rPr>
            <w:rStyle w:val="Hyperlink"/>
          </w:rPr>
          <w:t>§10363.</w:t>
        </w:r>
        <w:r w:rsidR="004A532C" w:rsidRPr="00387D18">
          <w:rPr>
            <w:rFonts w:ascii="Calibri" w:hAnsi="Calibri"/>
            <w:sz w:val="22"/>
            <w:szCs w:val="22"/>
          </w:rPr>
          <w:tab/>
        </w:r>
        <w:r w:rsidR="004A532C" w:rsidRPr="00EE6312">
          <w:rPr>
            <w:rStyle w:val="Hyperlink"/>
          </w:rPr>
          <w:t>Records for Commission</w:t>
        </w:r>
        <w:r w:rsidR="004A532C">
          <w:rPr>
            <w:webHidden/>
          </w:rPr>
          <w:tab/>
        </w:r>
        <w:r w:rsidR="004A532C">
          <w:rPr>
            <w:webHidden/>
          </w:rPr>
          <w:fldChar w:fldCharType="begin"/>
        </w:r>
        <w:r w:rsidR="004A532C">
          <w:rPr>
            <w:webHidden/>
          </w:rPr>
          <w:instrText xml:space="preserve"> PAGEREF _Toc184719435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6" w:history="1">
        <w:r w:rsidR="004A532C" w:rsidRPr="00EE6312">
          <w:rPr>
            <w:rStyle w:val="Hyperlink"/>
          </w:rPr>
          <w:t>§10365.</w:t>
        </w:r>
        <w:r w:rsidR="004A532C" w:rsidRPr="00387D18">
          <w:rPr>
            <w:rFonts w:ascii="Calibri" w:hAnsi="Calibri"/>
            <w:sz w:val="22"/>
            <w:szCs w:val="22"/>
          </w:rPr>
          <w:tab/>
        </w:r>
        <w:r w:rsidR="004A532C" w:rsidRPr="00EE6312">
          <w:rPr>
            <w:rStyle w:val="Hyperlink"/>
          </w:rPr>
          <w:t>Association's Deduction from Pari-Mutuel Pool</w:t>
        </w:r>
        <w:r w:rsidR="004A532C">
          <w:rPr>
            <w:webHidden/>
          </w:rPr>
          <w:tab/>
        </w:r>
        <w:r w:rsidR="004A532C">
          <w:rPr>
            <w:webHidden/>
          </w:rPr>
          <w:fldChar w:fldCharType="begin"/>
        </w:r>
        <w:r w:rsidR="004A532C">
          <w:rPr>
            <w:webHidden/>
          </w:rPr>
          <w:instrText xml:space="preserve"> PAGEREF _Toc184719436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7" w:history="1">
        <w:r w:rsidR="004A532C" w:rsidRPr="00EE6312">
          <w:rPr>
            <w:rStyle w:val="Hyperlink"/>
          </w:rPr>
          <w:t>§10367.</w:t>
        </w:r>
        <w:r w:rsidR="004A532C" w:rsidRPr="00387D18">
          <w:rPr>
            <w:rFonts w:ascii="Calibri" w:hAnsi="Calibri"/>
            <w:sz w:val="22"/>
            <w:szCs w:val="22"/>
          </w:rPr>
          <w:tab/>
        </w:r>
        <w:r w:rsidR="004A532C" w:rsidRPr="00EE6312">
          <w:rPr>
            <w:rStyle w:val="Hyperlink"/>
          </w:rPr>
          <w:t>Method of Payments</w:t>
        </w:r>
        <w:r w:rsidR="004A532C">
          <w:rPr>
            <w:webHidden/>
          </w:rPr>
          <w:tab/>
        </w:r>
        <w:r w:rsidR="004A532C">
          <w:rPr>
            <w:webHidden/>
          </w:rPr>
          <w:fldChar w:fldCharType="begin"/>
        </w:r>
        <w:r w:rsidR="004A532C">
          <w:rPr>
            <w:webHidden/>
          </w:rPr>
          <w:instrText xml:space="preserve"> PAGEREF _Toc184719437 \h </w:instrText>
        </w:r>
        <w:r w:rsidR="004A532C">
          <w:rPr>
            <w:webHidden/>
          </w:rPr>
        </w:r>
        <w:r w:rsidR="004A532C">
          <w:rPr>
            <w:webHidden/>
          </w:rPr>
          <w:fldChar w:fldCharType="separate"/>
        </w:r>
        <w:r>
          <w:rPr>
            <w:webHidden/>
          </w:rPr>
          <w:t>76</w:t>
        </w:r>
        <w:r w:rsidR="004A532C">
          <w:rPr>
            <w:webHidden/>
          </w:rPr>
          <w:fldChar w:fldCharType="end"/>
        </w:r>
      </w:hyperlink>
    </w:p>
    <w:p w:rsidR="004A532C" w:rsidRPr="00387D18" w:rsidRDefault="00DE38DB">
      <w:pPr>
        <w:pStyle w:val="TOC3"/>
        <w:rPr>
          <w:rFonts w:ascii="Calibri" w:hAnsi="Calibri"/>
          <w:sz w:val="22"/>
          <w:szCs w:val="22"/>
        </w:rPr>
      </w:pPr>
      <w:hyperlink w:anchor="_Toc184719438" w:history="1">
        <w:r w:rsidR="004A532C" w:rsidRPr="00EE6312">
          <w:rPr>
            <w:rStyle w:val="Hyperlink"/>
          </w:rPr>
          <w:t>§10369.</w:t>
        </w:r>
        <w:r w:rsidR="004A532C" w:rsidRPr="00387D18">
          <w:rPr>
            <w:rFonts w:ascii="Calibri" w:hAnsi="Calibri"/>
            <w:sz w:val="22"/>
            <w:szCs w:val="22"/>
          </w:rPr>
          <w:tab/>
        </w:r>
        <w:r w:rsidR="004A532C" w:rsidRPr="00EE6312">
          <w:rPr>
            <w:rStyle w:val="Hyperlink"/>
          </w:rPr>
          <w:t>Correction of Error Posted on Public Board</w:t>
        </w:r>
        <w:r w:rsidR="004A532C">
          <w:rPr>
            <w:webHidden/>
          </w:rPr>
          <w:tab/>
        </w:r>
        <w:r w:rsidR="004A532C">
          <w:rPr>
            <w:webHidden/>
          </w:rPr>
          <w:fldChar w:fldCharType="begin"/>
        </w:r>
        <w:r w:rsidR="004A532C">
          <w:rPr>
            <w:webHidden/>
          </w:rPr>
          <w:instrText xml:space="preserve"> PAGEREF _Toc184719438 \h </w:instrText>
        </w:r>
        <w:r w:rsidR="004A532C">
          <w:rPr>
            <w:webHidden/>
          </w:rPr>
        </w:r>
        <w:r w:rsidR="004A532C">
          <w:rPr>
            <w:webHidden/>
          </w:rPr>
          <w:fldChar w:fldCharType="separate"/>
        </w:r>
        <w:r>
          <w:rPr>
            <w:webHidden/>
          </w:rPr>
          <w:t>77</w:t>
        </w:r>
        <w:r w:rsidR="004A532C">
          <w:rPr>
            <w:webHidden/>
          </w:rPr>
          <w:fldChar w:fldCharType="end"/>
        </w:r>
      </w:hyperlink>
    </w:p>
    <w:p w:rsidR="004A532C" w:rsidRPr="00387D18" w:rsidRDefault="00DE38DB">
      <w:pPr>
        <w:pStyle w:val="TOC3"/>
        <w:rPr>
          <w:rFonts w:ascii="Calibri" w:hAnsi="Calibri"/>
          <w:sz w:val="22"/>
          <w:szCs w:val="22"/>
        </w:rPr>
      </w:pPr>
      <w:hyperlink w:anchor="_Toc184719439" w:history="1">
        <w:r w:rsidR="004A532C" w:rsidRPr="00EE6312">
          <w:rPr>
            <w:rStyle w:val="Hyperlink"/>
          </w:rPr>
          <w:t>§10371.</w:t>
        </w:r>
        <w:r w:rsidR="004A532C" w:rsidRPr="00387D18">
          <w:rPr>
            <w:rFonts w:ascii="Calibri" w:hAnsi="Calibri"/>
            <w:sz w:val="22"/>
            <w:szCs w:val="22"/>
          </w:rPr>
          <w:tab/>
        </w:r>
        <w:r w:rsidR="004A532C" w:rsidRPr="00EE6312">
          <w:rPr>
            <w:rStyle w:val="Hyperlink"/>
          </w:rPr>
          <w:t>Error in Calculating Payoff Prices</w:t>
        </w:r>
        <w:r w:rsidR="004A532C">
          <w:rPr>
            <w:webHidden/>
          </w:rPr>
          <w:tab/>
        </w:r>
        <w:r w:rsidR="004A532C">
          <w:rPr>
            <w:webHidden/>
          </w:rPr>
          <w:fldChar w:fldCharType="begin"/>
        </w:r>
        <w:r w:rsidR="004A532C">
          <w:rPr>
            <w:webHidden/>
          </w:rPr>
          <w:instrText xml:space="preserve"> PAGEREF _Toc184719439 \h </w:instrText>
        </w:r>
        <w:r w:rsidR="004A532C">
          <w:rPr>
            <w:webHidden/>
          </w:rPr>
        </w:r>
        <w:r w:rsidR="004A532C">
          <w:rPr>
            <w:webHidden/>
          </w:rPr>
          <w:fldChar w:fldCharType="separate"/>
        </w:r>
        <w:r>
          <w:rPr>
            <w:webHidden/>
          </w:rPr>
          <w:t>77</w:t>
        </w:r>
        <w:r w:rsidR="004A532C">
          <w:rPr>
            <w:webHidden/>
          </w:rPr>
          <w:fldChar w:fldCharType="end"/>
        </w:r>
      </w:hyperlink>
    </w:p>
    <w:p w:rsidR="004A532C" w:rsidRPr="00387D18" w:rsidRDefault="00DE38DB">
      <w:pPr>
        <w:pStyle w:val="TOC3"/>
        <w:rPr>
          <w:rFonts w:ascii="Calibri" w:hAnsi="Calibri"/>
          <w:sz w:val="22"/>
          <w:szCs w:val="22"/>
        </w:rPr>
      </w:pPr>
      <w:hyperlink w:anchor="_Toc184719440" w:history="1">
        <w:r w:rsidR="004A532C" w:rsidRPr="00EE6312">
          <w:rPr>
            <w:rStyle w:val="Hyperlink"/>
          </w:rPr>
          <w:t>§10373.</w:t>
        </w:r>
        <w:r w:rsidR="004A532C" w:rsidRPr="00387D18">
          <w:rPr>
            <w:rFonts w:ascii="Calibri" w:hAnsi="Calibri"/>
            <w:sz w:val="22"/>
            <w:szCs w:val="22"/>
          </w:rPr>
          <w:tab/>
        </w:r>
        <w:r w:rsidR="004A532C" w:rsidRPr="00EE6312">
          <w:rPr>
            <w:rStyle w:val="Hyperlink"/>
          </w:rPr>
          <w:t>Wagering on Race Held in Another State or Country</w:t>
        </w:r>
        <w:r w:rsidR="004A532C">
          <w:rPr>
            <w:webHidden/>
          </w:rPr>
          <w:tab/>
        </w:r>
        <w:r w:rsidR="004A532C">
          <w:rPr>
            <w:webHidden/>
          </w:rPr>
          <w:fldChar w:fldCharType="begin"/>
        </w:r>
        <w:r w:rsidR="004A532C">
          <w:rPr>
            <w:webHidden/>
          </w:rPr>
          <w:instrText xml:space="preserve"> PAGEREF _Toc184719440 \h </w:instrText>
        </w:r>
        <w:r w:rsidR="004A532C">
          <w:rPr>
            <w:webHidden/>
          </w:rPr>
        </w:r>
        <w:r w:rsidR="004A532C">
          <w:rPr>
            <w:webHidden/>
          </w:rPr>
          <w:fldChar w:fldCharType="separate"/>
        </w:r>
        <w:r>
          <w:rPr>
            <w:webHidden/>
          </w:rPr>
          <w:t>77</w:t>
        </w:r>
        <w:r w:rsidR="004A532C">
          <w:rPr>
            <w:webHidden/>
          </w:rPr>
          <w:fldChar w:fldCharType="end"/>
        </w:r>
      </w:hyperlink>
    </w:p>
    <w:p w:rsidR="004A532C" w:rsidRPr="00387D18" w:rsidRDefault="00DE38DB">
      <w:pPr>
        <w:pStyle w:val="TOC3"/>
        <w:rPr>
          <w:rFonts w:ascii="Calibri" w:hAnsi="Calibri"/>
          <w:sz w:val="22"/>
          <w:szCs w:val="22"/>
        </w:rPr>
      </w:pPr>
      <w:hyperlink w:anchor="_Toc184719441" w:history="1">
        <w:r w:rsidR="004A532C" w:rsidRPr="00EE6312">
          <w:rPr>
            <w:rStyle w:val="Hyperlink"/>
          </w:rPr>
          <w:t>§10375.</w:t>
        </w:r>
        <w:r w:rsidR="004A532C" w:rsidRPr="00387D18">
          <w:rPr>
            <w:rFonts w:ascii="Calibri" w:hAnsi="Calibri"/>
            <w:sz w:val="22"/>
            <w:szCs w:val="22"/>
          </w:rPr>
          <w:tab/>
        </w:r>
        <w:r w:rsidR="004A532C" w:rsidRPr="00EE6312">
          <w:rPr>
            <w:rStyle w:val="Hyperlink"/>
          </w:rPr>
          <w:t>Conditions on Association for Event</w:t>
        </w:r>
        <w:r w:rsidR="004A532C">
          <w:rPr>
            <w:webHidden/>
          </w:rPr>
          <w:tab/>
        </w:r>
        <w:r w:rsidR="004A532C">
          <w:rPr>
            <w:webHidden/>
          </w:rPr>
          <w:fldChar w:fldCharType="begin"/>
        </w:r>
        <w:r w:rsidR="004A532C">
          <w:rPr>
            <w:webHidden/>
          </w:rPr>
          <w:instrText xml:space="preserve"> PAGEREF _Toc184719441 \h </w:instrText>
        </w:r>
        <w:r w:rsidR="004A532C">
          <w:rPr>
            <w:webHidden/>
          </w:rPr>
        </w:r>
        <w:r w:rsidR="004A532C">
          <w:rPr>
            <w:webHidden/>
          </w:rPr>
          <w:fldChar w:fldCharType="separate"/>
        </w:r>
        <w:r>
          <w:rPr>
            <w:webHidden/>
          </w:rPr>
          <w:t>77</w:t>
        </w:r>
        <w:r w:rsidR="004A532C">
          <w:rPr>
            <w:webHidden/>
          </w:rPr>
          <w:fldChar w:fldCharType="end"/>
        </w:r>
      </w:hyperlink>
    </w:p>
    <w:p w:rsidR="004A532C" w:rsidRPr="00387D18" w:rsidRDefault="00DE38DB">
      <w:pPr>
        <w:pStyle w:val="TOC3"/>
        <w:rPr>
          <w:rFonts w:ascii="Calibri" w:hAnsi="Calibri"/>
          <w:sz w:val="22"/>
          <w:szCs w:val="22"/>
        </w:rPr>
      </w:pPr>
      <w:hyperlink w:anchor="_Toc184719442" w:history="1">
        <w:r w:rsidR="004A532C" w:rsidRPr="00EE6312">
          <w:rPr>
            <w:rStyle w:val="Hyperlink"/>
          </w:rPr>
          <w:t>§10377.</w:t>
        </w:r>
        <w:r w:rsidR="004A532C" w:rsidRPr="00387D18">
          <w:rPr>
            <w:rFonts w:ascii="Calibri" w:hAnsi="Calibri"/>
            <w:sz w:val="22"/>
            <w:szCs w:val="22"/>
          </w:rPr>
          <w:tab/>
        </w:r>
        <w:r w:rsidR="004A532C" w:rsidRPr="00EE6312">
          <w:rPr>
            <w:rStyle w:val="Hyperlink"/>
          </w:rPr>
          <w:t>Race Televised Out of State</w:t>
        </w:r>
        <w:r w:rsidR="004A532C">
          <w:rPr>
            <w:webHidden/>
          </w:rPr>
          <w:tab/>
        </w:r>
        <w:r w:rsidR="004A532C">
          <w:rPr>
            <w:webHidden/>
          </w:rPr>
          <w:fldChar w:fldCharType="begin"/>
        </w:r>
        <w:r w:rsidR="004A532C">
          <w:rPr>
            <w:webHidden/>
          </w:rPr>
          <w:instrText xml:space="preserve"> PAGEREF _Toc184719442 \h </w:instrText>
        </w:r>
        <w:r w:rsidR="004A532C">
          <w:rPr>
            <w:webHidden/>
          </w:rPr>
        </w:r>
        <w:r w:rsidR="004A532C">
          <w:rPr>
            <w:webHidden/>
          </w:rPr>
          <w:fldChar w:fldCharType="separate"/>
        </w:r>
        <w:r>
          <w:rPr>
            <w:webHidden/>
          </w:rPr>
          <w:t>77</w:t>
        </w:r>
        <w:r w:rsidR="004A532C">
          <w:rPr>
            <w:webHidden/>
          </w:rPr>
          <w:fldChar w:fldCharType="end"/>
        </w:r>
      </w:hyperlink>
    </w:p>
    <w:p w:rsidR="004A532C" w:rsidRPr="00387D18" w:rsidRDefault="00DE38DB">
      <w:pPr>
        <w:pStyle w:val="TOC3"/>
        <w:rPr>
          <w:rFonts w:ascii="Calibri" w:hAnsi="Calibri"/>
          <w:sz w:val="22"/>
          <w:szCs w:val="22"/>
        </w:rPr>
      </w:pPr>
      <w:hyperlink w:anchor="_Toc184719443" w:history="1">
        <w:r w:rsidR="004A532C" w:rsidRPr="00EE6312">
          <w:rPr>
            <w:rStyle w:val="Hyperlink"/>
          </w:rPr>
          <w:t>§10379.</w:t>
        </w:r>
        <w:r w:rsidR="004A532C" w:rsidRPr="00387D18">
          <w:rPr>
            <w:rFonts w:ascii="Calibri" w:hAnsi="Calibri"/>
            <w:sz w:val="22"/>
            <w:szCs w:val="22"/>
          </w:rPr>
          <w:tab/>
        </w:r>
        <w:r w:rsidR="004A532C" w:rsidRPr="00EE6312">
          <w:rPr>
            <w:rStyle w:val="Hyperlink"/>
          </w:rPr>
          <w:t>Authority to Grant Permission for Interstate Wagering</w:t>
        </w:r>
        <w:r w:rsidR="004A532C">
          <w:rPr>
            <w:webHidden/>
          </w:rPr>
          <w:tab/>
        </w:r>
        <w:r w:rsidR="004A532C">
          <w:rPr>
            <w:webHidden/>
          </w:rPr>
          <w:fldChar w:fldCharType="begin"/>
        </w:r>
        <w:r w:rsidR="004A532C">
          <w:rPr>
            <w:webHidden/>
          </w:rPr>
          <w:instrText xml:space="preserve"> PAGEREF _Toc184719443 \h </w:instrText>
        </w:r>
        <w:r w:rsidR="004A532C">
          <w:rPr>
            <w:webHidden/>
          </w:rPr>
        </w:r>
        <w:r w:rsidR="004A532C">
          <w:rPr>
            <w:webHidden/>
          </w:rPr>
          <w:fldChar w:fldCharType="separate"/>
        </w:r>
        <w:r>
          <w:rPr>
            <w:webHidden/>
          </w:rPr>
          <w:t>78</w:t>
        </w:r>
        <w:r w:rsidR="004A532C">
          <w:rPr>
            <w:webHidden/>
          </w:rPr>
          <w:fldChar w:fldCharType="end"/>
        </w:r>
      </w:hyperlink>
    </w:p>
    <w:p w:rsidR="004A532C" w:rsidRPr="00387D18" w:rsidRDefault="00DE38DB">
      <w:pPr>
        <w:pStyle w:val="TOC2"/>
        <w:rPr>
          <w:rFonts w:ascii="Calibri" w:hAnsi="Calibri"/>
          <w:noProof/>
          <w:sz w:val="22"/>
          <w:szCs w:val="22"/>
        </w:rPr>
      </w:pPr>
      <w:hyperlink w:anchor="_Toc184719444" w:history="1">
        <w:r w:rsidR="004A532C" w:rsidRPr="00EE6312">
          <w:rPr>
            <w:rStyle w:val="Hyperlink"/>
            <w:noProof/>
          </w:rPr>
          <w:t>Chapter 105.  Daily Double</w:t>
        </w:r>
        <w:r w:rsidR="004A532C">
          <w:rPr>
            <w:noProof/>
            <w:webHidden/>
          </w:rPr>
          <w:tab/>
        </w:r>
        <w:r w:rsidR="004A532C">
          <w:rPr>
            <w:noProof/>
            <w:webHidden/>
          </w:rPr>
          <w:fldChar w:fldCharType="begin"/>
        </w:r>
        <w:r w:rsidR="004A532C">
          <w:rPr>
            <w:noProof/>
            <w:webHidden/>
          </w:rPr>
          <w:instrText xml:space="preserve"> PAGEREF _Toc184719444 \h </w:instrText>
        </w:r>
        <w:r w:rsidR="004A532C">
          <w:rPr>
            <w:noProof/>
            <w:webHidden/>
          </w:rPr>
        </w:r>
        <w:r w:rsidR="004A532C">
          <w:rPr>
            <w:noProof/>
            <w:webHidden/>
          </w:rPr>
          <w:fldChar w:fldCharType="separate"/>
        </w:r>
        <w:r>
          <w:rPr>
            <w:noProof/>
            <w:webHidden/>
          </w:rPr>
          <w:t>78</w:t>
        </w:r>
        <w:r w:rsidR="004A532C">
          <w:rPr>
            <w:noProof/>
            <w:webHidden/>
          </w:rPr>
          <w:fldChar w:fldCharType="end"/>
        </w:r>
      </w:hyperlink>
    </w:p>
    <w:p w:rsidR="004A532C" w:rsidRPr="00387D18" w:rsidRDefault="00DE38DB">
      <w:pPr>
        <w:pStyle w:val="TOC3"/>
        <w:rPr>
          <w:rFonts w:ascii="Calibri" w:hAnsi="Calibri"/>
          <w:sz w:val="22"/>
          <w:szCs w:val="22"/>
        </w:rPr>
      </w:pPr>
      <w:hyperlink w:anchor="_Toc184719445" w:history="1">
        <w:r w:rsidR="004A532C" w:rsidRPr="00EE6312">
          <w:rPr>
            <w:rStyle w:val="Hyperlink"/>
          </w:rPr>
          <w:t>§10501.</w:t>
        </w:r>
        <w:r w:rsidR="004A532C" w:rsidRPr="00387D18">
          <w:rPr>
            <w:rFonts w:ascii="Calibri" w:hAnsi="Calibri"/>
            <w:sz w:val="22"/>
            <w:szCs w:val="22"/>
          </w:rPr>
          <w:tab/>
        </w:r>
        <w:r w:rsidR="004A532C" w:rsidRPr="00EE6312">
          <w:rPr>
            <w:rStyle w:val="Hyperlink"/>
          </w:rPr>
          <w:t>Daily Doubles</w:t>
        </w:r>
        <w:r w:rsidR="004A532C">
          <w:rPr>
            <w:webHidden/>
          </w:rPr>
          <w:tab/>
        </w:r>
        <w:r w:rsidR="004A532C">
          <w:rPr>
            <w:webHidden/>
          </w:rPr>
          <w:fldChar w:fldCharType="begin"/>
        </w:r>
        <w:r w:rsidR="004A532C">
          <w:rPr>
            <w:webHidden/>
          </w:rPr>
          <w:instrText xml:space="preserve"> PAGEREF _Toc184719445 \h </w:instrText>
        </w:r>
        <w:r w:rsidR="004A532C">
          <w:rPr>
            <w:webHidden/>
          </w:rPr>
        </w:r>
        <w:r w:rsidR="004A532C">
          <w:rPr>
            <w:webHidden/>
          </w:rPr>
          <w:fldChar w:fldCharType="separate"/>
        </w:r>
        <w:r>
          <w:rPr>
            <w:webHidden/>
          </w:rPr>
          <w:t>78</w:t>
        </w:r>
        <w:r w:rsidR="004A532C">
          <w:rPr>
            <w:webHidden/>
          </w:rPr>
          <w:fldChar w:fldCharType="end"/>
        </w:r>
      </w:hyperlink>
    </w:p>
    <w:p w:rsidR="004A532C" w:rsidRPr="00387D18" w:rsidRDefault="00DE38DB">
      <w:pPr>
        <w:pStyle w:val="TOC3"/>
        <w:rPr>
          <w:rFonts w:ascii="Calibri" w:hAnsi="Calibri"/>
          <w:sz w:val="22"/>
          <w:szCs w:val="22"/>
        </w:rPr>
      </w:pPr>
      <w:hyperlink w:anchor="_Toc184719446" w:history="1">
        <w:r w:rsidR="004A532C" w:rsidRPr="00EE6312">
          <w:rPr>
            <w:rStyle w:val="Hyperlink"/>
          </w:rPr>
          <w:t>§10503.</w:t>
        </w:r>
        <w:r w:rsidR="004A532C" w:rsidRPr="00387D18">
          <w:rPr>
            <w:rFonts w:ascii="Calibri" w:hAnsi="Calibri"/>
            <w:sz w:val="22"/>
            <w:szCs w:val="22"/>
          </w:rPr>
          <w:tab/>
        </w:r>
        <w:r w:rsidR="004A532C" w:rsidRPr="00EE6312">
          <w:rPr>
            <w:rStyle w:val="Hyperlink"/>
          </w:rPr>
          <w:t>Race in Daily Double a Dead Heat</w:t>
        </w:r>
        <w:r w:rsidR="004A532C">
          <w:rPr>
            <w:webHidden/>
          </w:rPr>
          <w:tab/>
        </w:r>
        <w:r w:rsidR="004A532C">
          <w:rPr>
            <w:webHidden/>
          </w:rPr>
          <w:fldChar w:fldCharType="begin"/>
        </w:r>
        <w:r w:rsidR="004A532C">
          <w:rPr>
            <w:webHidden/>
          </w:rPr>
          <w:instrText xml:space="preserve"> PAGEREF _Toc184719446 \h </w:instrText>
        </w:r>
        <w:r w:rsidR="004A532C">
          <w:rPr>
            <w:webHidden/>
          </w:rPr>
        </w:r>
        <w:r w:rsidR="004A532C">
          <w:rPr>
            <w:webHidden/>
          </w:rPr>
          <w:fldChar w:fldCharType="separate"/>
        </w:r>
        <w:r>
          <w:rPr>
            <w:webHidden/>
          </w:rPr>
          <w:t>78</w:t>
        </w:r>
        <w:r w:rsidR="004A532C">
          <w:rPr>
            <w:webHidden/>
          </w:rPr>
          <w:fldChar w:fldCharType="end"/>
        </w:r>
      </w:hyperlink>
    </w:p>
    <w:p w:rsidR="004A532C" w:rsidRPr="00387D18" w:rsidRDefault="00DE38DB">
      <w:pPr>
        <w:pStyle w:val="TOC3"/>
        <w:rPr>
          <w:rFonts w:ascii="Calibri" w:hAnsi="Calibri"/>
          <w:sz w:val="22"/>
          <w:szCs w:val="22"/>
        </w:rPr>
      </w:pPr>
      <w:hyperlink w:anchor="_Toc184719447" w:history="1">
        <w:r w:rsidR="004A532C" w:rsidRPr="00EE6312">
          <w:rPr>
            <w:rStyle w:val="Hyperlink"/>
          </w:rPr>
          <w:t>§10505.</w:t>
        </w:r>
        <w:r w:rsidR="004A532C" w:rsidRPr="00387D18">
          <w:rPr>
            <w:rFonts w:ascii="Calibri" w:hAnsi="Calibri"/>
            <w:sz w:val="22"/>
            <w:szCs w:val="22"/>
          </w:rPr>
          <w:tab/>
        </w:r>
        <w:r w:rsidR="004A532C" w:rsidRPr="00EE6312">
          <w:rPr>
            <w:rStyle w:val="Hyperlink"/>
          </w:rPr>
          <w:t>Time of Posting of Payoff</w:t>
        </w:r>
        <w:r w:rsidR="004A532C">
          <w:rPr>
            <w:webHidden/>
          </w:rPr>
          <w:tab/>
        </w:r>
        <w:r w:rsidR="004A532C">
          <w:rPr>
            <w:webHidden/>
          </w:rPr>
          <w:fldChar w:fldCharType="begin"/>
        </w:r>
        <w:r w:rsidR="004A532C">
          <w:rPr>
            <w:webHidden/>
          </w:rPr>
          <w:instrText xml:space="preserve"> PAGEREF _Toc184719447 \h </w:instrText>
        </w:r>
        <w:r w:rsidR="004A532C">
          <w:rPr>
            <w:webHidden/>
          </w:rPr>
        </w:r>
        <w:r w:rsidR="004A532C">
          <w:rPr>
            <w:webHidden/>
          </w:rPr>
          <w:fldChar w:fldCharType="separate"/>
        </w:r>
        <w:r>
          <w:rPr>
            <w:webHidden/>
          </w:rPr>
          <w:t>78</w:t>
        </w:r>
        <w:r w:rsidR="004A532C">
          <w:rPr>
            <w:webHidden/>
          </w:rPr>
          <w:fldChar w:fldCharType="end"/>
        </w:r>
      </w:hyperlink>
    </w:p>
    <w:p w:rsidR="004A532C" w:rsidRPr="00387D18" w:rsidRDefault="00DE38DB">
      <w:pPr>
        <w:pStyle w:val="TOC3"/>
        <w:rPr>
          <w:rFonts w:ascii="Calibri" w:hAnsi="Calibri"/>
          <w:sz w:val="22"/>
          <w:szCs w:val="22"/>
        </w:rPr>
      </w:pPr>
      <w:hyperlink w:anchor="_Toc184719448" w:history="1">
        <w:r w:rsidR="004A532C" w:rsidRPr="00EE6312">
          <w:rPr>
            <w:rStyle w:val="Hyperlink"/>
          </w:rPr>
          <w:t>§10507.</w:t>
        </w:r>
        <w:r w:rsidR="004A532C" w:rsidRPr="00387D18">
          <w:rPr>
            <w:rFonts w:ascii="Calibri" w:hAnsi="Calibri"/>
            <w:sz w:val="22"/>
            <w:szCs w:val="22"/>
          </w:rPr>
          <w:tab/>
        </w:r>
        <w:r w:rsidR="004A532C" w:rsidRPr="00EE6312">
          <w:rPr>
            <w:rStyle w:val="Hyperlink"/>
          </w:rPr>
          <w:t>Separate Pool</w:t>
        </w:r>
        <w:r w:rsidR="004A532C">
          <w:rPr>
            <w:webHidden/>
          </w:rPr>
          <w:tab/>
        </w:r>
        <w:r w:rsidR="004A532C">
          <w:rPr>
            <w:webHidden/>
          </w:rPr>
          <w:fldChar w:fldCharType="begin"/>
        </w:r>
        <w:r w:rsidR="004A532C">
          <w:rPr>
            <w:webHidden/>
          </w:rPr>
          <w:instrText xml:space="preserve"> PAGEREF _Toc184719448 \h </w:instrText>
        </w:r>
        <w:r w:rsidR="004A532C">
          <w:rPr>
            <w:webHidden/>
          </w:rPr>
        </w:r>
        <w:r w:rsidR="004A532C">
          <w:rPr>
            <w:webHidden/>
          </w:rPr>
          <w:fldChar w:fldCharType="separate"/>
        </w:r>
        <w:r>
          <w:rPr>
            <w:webHidden/>
          </w:rPr>
          <w:t>78</w:t>
        </w:r>
        <w:r w:rsidR="004A532C">
          <w:rPr>
            <w:webHidden/>
          </w:rPr>
          <w:fldChar w:fldCharType="end"/>
        </w:r>
      </w:hyperlink>
    </w:p>
    <w:p w:rsidR="004A532C" w:rsidRPr="00387D18" w:rsidRDefault="00DE38DB">
      <w:pPr>
        <w:pStyle w:val="TOC3"/>
        <w:rPr>
          <w:rFonts w:ascii="Calibri" w:hAnsi="Calibri"/>
          <w:sz w:val="22"/>
          <w:szCs w:val="22"/>
        </w:rPr>
      </w:pPr>
      <w:hyperlink w:anchor="_Toc184719449" w:history="1">
        <w:r w:rsidR="004A532C" w:rsidRPr="00EE6312">
          <w:rPr>
            <w:rStyle w:val="Hyperlink"/>
          </w:rPr>
          <w:t>§10509.</w:t>
        </w:r>
        <w:r w:rsidR="004A532C" w:rsidRPr="00387D18">
          <w:rPr>
            <w:rFonts w:ascii="Calibri" w:hAnsi="Calibri"/>
            <w:sz w:val="22"/>
            <w:szCs w:val="22"/>
          </w:rPr>
          <w:tab/>
        </w:r>
        <w:r w:rsidR="004A532C" w:rsidRPr="00EE6312">
          <w:rPr>
            <w:rStyle w:val="Hyperlink"/>
          </w:rPr>
          <w:t>No Ticket Sold Combining Two Winners</w:t>
        </w:r>
        <w:r w:rsidR="004A532C">
          <w:rPr>
            <w:webHidden/>
          </w:rPr>
          <w:tab/>
        </w:r>
        <w:r w:rsidR="004A532C">
          <w:rPr>
            <w:webHidden/>
          </w:rPr>
          <w:fldChar w:fldCharType="begin"/>
        </w:r>
        <w:r w:rsidR="004A532C">
          <w:rPr>
            <w:webHidden/>
          </w:rPr>
          <w:instrText xml:space="preserve"> PAGEREF _Toc184719449 \h </w:instrText>
        </w:r>
        <w:r w:rsidR="004A532C">
          <w:rPr>
            <w:webHidden/>
          </w:rPr>
        </w:r>
        <w:r w:rsidR="004A532C">
          <w:rPr>
            <w:webHidden/>
          </w:rPr>
          <w:fldChar w:fldCharType="separate"/>
        </w:r>
        <w:r>
          <w:rPr>
            <w:webHidden/>
          </w:rPr>
          <w:t>78</w:t>
        </w:r>
        <w:r w:rsidR="004A532C">
          <w:rPr>
            <w:webHidden/>
          </w:rPr>
          <w:fldChar w:fldCharType="end"/>
        </w:r>
      </w:hyperlink>
    </w:p>
    <w:p w:rsidR="004A532C" w:rsidRPr="00387D18" w:rsidRDefault="00DE38DB">
      <w:pPr>
        <w:pStyle w:val="TOC3"/>
        <w:rPr>
          <w:rFonts w:ascii="Calibri" w:hAnsi="Calibri"/>
          <w:sz w:val="22"/>
          <w:szCs w:val="22"/>
        </w:rPr>
      </w:pPr>
      <w:hyperlink w:anchor="_Toc184719450" w:history="1">
        <w:r w:rsidR="004A532C" w:rsidRPr="00EE6312">
          <w:rPr>
            <w:rStyle w:val="Hyperlink"/>
          </w:rPr>
          <w:t>§10511.</w:t>
        </w:r>
        <w:r w:rsidR="004A532C" w:rsidRPr="00387D18">
          <w:rPr>
            <w:rFonts w:ascii="Calibri" w:hAnsi="Calibri"/>
            <w:sz w:val="22"/>
            <w:szCs w:val="22"/>
          </w:rPr>
          <w:tab/>
        </w:r>
        <w:r w:rsidR="004A532C" w:rsidRPr="00EE6312">
          <w:rPr>
            <w:rStyle w:val="Hyperlink"/>
          </w:rPr>
          <w:t>If Second Race Canceled or No Race</w:t>
        </w:r>
        <w:r w:rsidR="004A532C">
          <w:rPr>
            <w:webHidden/>
          </w:rPr>
          <w:tab/>
        </w:r>
        <w:r w:rsidR="004A532C">
          <w:rPr>
            <w:webHidden/>
          </w:rPr>
          <w:fldChar w:fldCharType="begin"/>
        </w:r>
        <w:r w:rsidR="004A532C">
          <w:rPr>
            <w:webHidden/>
          </w:rPr>
          <w:instrText xml:space="preserve"> PAGEREF _Toc184719450 \h </w:instrText>
        </w:r>
        <w:r w:rsidR="004A532C">
          <w:rPr>
            <w:webHidden/>
          </w:rPr>
        </w:r>
        <w:r w:rsidR="004A532C">
          <w:rPr>
            <w:webHidden/>
          </w:rPr>
          <w:fldChar w:fldCharType="separate"/>
        </w:r>
        <w:r>
          <w:rPr>
            <w:webHidden/>
          </w:rPr>
          <w:t>78</w:t>
        </w:r>
        <w:r w:rsidR="004A532C">
          <w:rPr>
            <w:webHidden/>
          </w:rPr>
          <w:fldChar w:fldCharType="end"/>
        </w:r>
      </w:hyperlink>
    </w:p>
    <w:p w:rsidR="004A532C" w:rsidRPr="00387D18" w:rsidRDefault="00DE38DB">
      <w:pPr>
        <w:pStyle w:val="TOC3"/>
        <w:rPr>
          <w:rFonts w:ascii="Calibri" w:hAnsi="Calibri"/>
          <w:sz w:val="22"/>
          <w:szCs w:val="22"/>
        </w:rPr>
      </w:pPr>
      <w:hyperlink w:anchor="_Toc184719451" w:history="1">
        <w:r w:rsidR="004A532C" w:rsidRPr="00EE6312">
          <w:rPr>
            <w:rStyle w:val="Hyperlink"/>
          </w:rPr>
          <w:t>§10513.</w:t>
        </w:r>
        <w:r w:rsidR="004A532C" w:rsidRPr="00387D18">
          <w:rPr>
            <w:rFonts w:ascii="Calibri" w:hAnsi="Calibri"/>
            <w:sz w:val="22"/>
            <w:szCs w:val="22"/>
          </w:rPr>
          <w:tab/>
        </w:r>
        <w:r w:rsidR="004A532C" w:rsidRPr="00EE6312">
          <w:rPr>
            <w:rStyle w:val="Hyperlink"/>
          </w:rPr>
          <w:t>If First Race Canceled or No Race</w:t>
        </w:r>
        <w:r w:rsidR="004A532C">
          <w:rPr>
            <w:webHidden/>
          </w:rPr>
          <w:tab/>
        </w:r>
        <w:r w:rsidR="004A532C">
          <w:rPr>
            <w:webHidden/>
          </w:rPr>
          <w:fldChar w:fldCharType="begin"/>
        </w:r>
        <w:r w:rsidR="004A532C">
          <w:rPr>
            <w:webHidden/>
          </w:rPr>
          <w:instrText xml:space="preserve"> PAGEREF _Toc184719451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pPr>
        <w:pStyle w:val="TOC3"/>
        <w:rPr>
          <w:rFonts w:ascii="Calibri" w:hAnsi="Calibri"/>
          <w:sz w:val="22"/>
          <w:szCs w:val="22"/>
        </w:rPr>
      </w:pPr>
      <w:hyperlink w:anchor="_Toc184719452" w:history="1">
        <w:r w:rsidR="004A532C" w:rsidRPr="00EE6312">
          <w:rPr>
            <w:rStyle w:val="Hyperlink"/>
          </w:rPr>
          <w:t>§10515.</w:t>
        </w:r>
        <w:r w:rsidR="004A532C" w:rsidRPr="00387D18">
          <w:rPr>
            <w:rFonts w:ascii="Calibri" w:hAnsi="Calibri"/>
            <w:sz w:val="22"/>
            <w:szCs w:val="22"/>
          </w:rPr>
          <w:tab/>
        </w:r>
        <w:r w:rsidR="004A532C" w:rsidRPr="00EE6312">
          <w:rPr>
            <w:rStyle w:val="Hyperlink"/>
          </w:rPr>
          <w:t>Coupled Horses Not Starting</w:t>
        </w:r>
        <w:r w:rsidR="004A532C">
          <w:rPr>
            <w:webHidden/>
          </w:rPr>
          <w:tab/>
        </w:r>
        <w:r w:rsidR="004A532C">
          <w:rPr>
            <w:webHidden/>
          </w:rPr>
          <w:fldChar w:fldCharType="begin"/>
        </w:r>
        <w:r w:rsidR="004A532C">
          <w:rPr>
            <w:webHidden/>
          </w:rPr>
          <w:instrText xml:space="preserve"> PAGEREF _Toc184719452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pPr>
        <w:pStyle w:val="TOC3"/>
        <w:rPr>
          <w:rFonts w:ascii="Calibri" w:hAnsi="Calibri"/>
          <w:sz w:val="22"/>
          <w:szCs w:val="22"/>
        </w:rPr>
      </w:pPr>
      <w:hyperlink w:anchor="_Toc184719453" w:history="1">
        <w:r w:rsidR="004A532C" w:rsidRPr="00EE6312">
          <w:rPr>
            <w:rStyle w:val="Hyperlink"/>
          </w:rPr>
          <w:t>§10517.</w:t>
        </w:r>
        <w:r w:rsidR="004A532C" w:rsidRPr="00387D18">
          <w:rPr>
            <w:rFonts w:ascii="Calibri" w:hAnsi="Calibri"/>
            <w:sz w:val="22"/>
            <w:szCs w:val="22"/>
          </w:rPr>
          <w:tab/>
        </w:r>
        <w:r w:rsidR="004A532C" w:rsidRPr="00EE6312">
          <w:rPr>
            <w:rStyle w:val="Hyperlink"/>
          </w:rPr>
          <w:t>Lose First Race, Second Scratched</w:t>
        </w:r>
        <w:r w:rsidR="004A532C">
          <w:rPr>
            <w:webHidden/>
          </w:rPr>
          <w:tab/>
        </w:r>
        <w:r w:rsidR="004A532C">
          <w:rPr>
            <w:webHidden/>
          </w:rPr>
          <w:fldChar w:fldCharType="begin"/>
        </w:r>
        <w:r w:rsidR="004A532C">
          <w:rPr>
            <w:webHidden/>
          </w:rPr>
          <w:instrText xml:space="preserve"> PAGEREF _Toc184719453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pPr>
        <w:pStyle w:val="TOC3"/>
        <w:rPr>
          <w:rFonts w:ascii="Calibri" w:hAnsi="Calibri"/>
          <w:sz w:val="22"/>
          <w:szCs w:val="22"/>
        </w:rPr>
      </w:pPr>
      <w:hyperlink w:anchor="_Toc184719454" w:history="1">
        <w:r w:rsidR="004A532C" w:rsidRPr="00EE6312">
          <w:rPr>
            <w:rStyle w:val="Hyperlink"/>
          </w:rPr>
          <w:t>§10519.</w:t>
        </w:r>
        <w:r w:rsidR="004A532C" w:rsidRPr="00387D18">
          <w:rPr>
            <w:rFonts w:ascii="Calibri" w:hAnsi="Calibri"/>
            <w:sz w:val="22"/>
            <w:szCs w:val="22"/>
          </w:rPr>
          <w:tab/>
        </w:r>
        <w:r w:rsidR="004A532C" w:rsidRPr="00EE6312">
          <w:rPr>
            <w:rStyle w:val="Hyperlink"/>
          </w:rPr>
          <w:t>Full Refund of Pool</w:t>
        </w:r>
        <w:r w:rsidR="004A532C">
          <w:rPr>
            <w:webHidden/>
          </w:rPr>
          <w:tab/>
        </w:r>
        <w:r w:rsidR="004A532C">
          <w:rPr>
            <w:webHidden/>
          </w:rPr>
          <w:fldChar w:fldCharType="begin"/>
        </w:r>
        <w:r w:rsidR="004A532C">
          <w:rPr>
            <w:webHidden/>
          </w:rPr>
          <w:instrText xml:space="preserve"> PAGEREF _Toc184719454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pPr>
        <w:pStyle w:val="TOC3"/>
        <w:rPr>
          <w:rFonts w:ascii="Calibri" w:hAnsi="Calibri"/>
          <w:sz w:val="22"/>
          <w:szCs w:val="22"/>
        </w:rPr>
      </w:pPr>
      <w:hyperlink w:anchor="_Toc184719455" w:history="1">
        <w:r w:rsidR="004A532C" w:rsidRPr="00EE6312">
          <w:rPr>
            <w:rStyle w:val="Hyperlink"/>
          </w:rPr>
          <w:t>§10521.</w:t>
        </w:r>
        <w:r w:rsidR="004A532C" w:rsidRPr="00387D18">
          <w:rPr>
            <w:rFonts w:ascii="Calibri" w:hAnsi="Calibri"/>
            <w:sz w:val="22"/>
            <w:szCs w:val="22"/>
          </w:rPr>
          <w:tab/>
        </w:r>
        <w:r w:rsidR="004A532C" w:rsidRPr="00EE6312">
          <w:rPr>
            <w:rStyle w:val="Hyperlink"/>
          </w:rPr>
          <w:t>Displaying Daily Double Rule</w:t>
        </w:r>
        <w:r w:rsidR="004A532C">
          <w:rPr>
            <w:webHidden/>
          </w:rPr>
          <w:tab/>
        </w:r>
        <w:r w:rsidR="004A532C">
          <w:rPr>
            <w:webHidden/>
          </w:rPr>
          <w:fldChar w:fldCharType="begin"/>
        </w:r>
        <w:r w:rsidR="004A532C">
          <w:rPr>
            <w:webHidden/>
          </w:rPr>
          <w:instrText xml:space="preserve"> PAGEREF _Toc184719455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rsidP="002B48EF">
      <w:pPr>
        <w:pStyle w:val="TOC2"/>
        <w:keepNext/>
        <w:rPr>
          <w:rFonts w:ascii="Calibri" w:hAnsi="Calibri"/>
          <w:noProof/>
          <w:sz w:val="22"/>
          <w:szCs w:val="22"/>
        </w:rPr>
      </w:pPr>
      <w:hyperlink w:anchor="_Toc184719456" w:history="1">
        <w:r w:rsidR="004A532C" w:rsidRPr="00EE6312">
          <w:rPr>
            <w:rStyle w:val="Hyperlink"/>
            <w:noProof/>
          </w:rPr>
          <w:t>Chapter 107.  Exacta</w:t>
        </w:r>
        <w:r w:rsidR="004A532C">
          <w:rPr>
            <w:noProof/>
            <w:webHidden/>
          </w:rPr>
          <w:tab/>
        </w:r>
        <w:r w:rsidR="004A532C">
          <w:rPr>
            <w:noProof/>
            <w:webHidden/>
          </w:rPr>
          <w:fldChar w:fldCharType="begin"/>
        </w:r>
        <w:r w:rsidR="004A532C">
          <w:rPr>
            <w:noProof/>
            <w:webHidden/>
          </w:rPr>
          <w:instrText xml:space="preserve"> PAGEREF _Toc184719456 \h </w:instrText>
        </w:r>
        <w:r w:rsidR="004A532C">
          <w:rPr>
            <w:noProof/>
            <w:webHidden/>
          </w:rPr>
        </w:r>
        <w:r w:rsidR="004A532C">
          <w:rPr>
            <w:noProof/>
            <w:webHidden/>
          </w:rPr>
          <w:fldChar w:fldCharType="separate"/>
        </w:r>
        <w:r>
          <w:rPr>
            <w:noProof/>
            <w:webHidden/>
          </w:rPr>
          <w:t>79</w:t>
        </w:r>
        <w:r w:rsidR="004A532C">
          <w:rPr>
            <w:noProof/>
            <w:webHidden/>
          </w:rPr>
          <w:fldChar w:fldCharType="end"/>
        </w:r>
      </w:hyperlink>
    </w:p>
    <w:p w:rsidR="004A532C" w:rsidRPr="00387D18" w:rsidRDefault="00DE38DB" w:rsidP="002B48EF">
      <w:pPr>
        <w:pStyle w:val="TOC3"/>
        <w:keepNext/>
        <w:rPr>
          <w:rFonts w:ascii="Calibri" w:hAnsi="Calibri"/>
          <w:sz w:val="22"/>
          <w:szCs w:val="22"/>
        </w:rPr>
      </w:pPr>
      <w:hyperlink w:anchor="_Toc184719457" w:history="1">
        <w:r w:rsidR="004A532C" w:rsidRPr="00EE6312">
          <w:rPr>
            <w:rStyle w:val="Hyperlink"/>
          </w:rPr>
          <w:t>§10701.</w:t>
        </w:r>
        <w:r w:rsidR="004A532C" w:rsidRPr="00387D18">
          <w:rPr>
            <w:rFonts w:ascii="Calibri" w:hAnsi="Calibri"/>
            <w:sz w:val="22"/>
            <w:szCs w:val="22"/>
          </w:rPr>
          <w:tab/>
        </w:r>
        <w:r w:rsidR="004A532C" w:rsidRPr="00EE6312">
          <w:rPr>
            <w:rStyle w:val="Hyperlink"/>
          </w:rPr>
          <w:t>Object; Separate Pool</w:t>
        </w:r>
        <w:r w:rsidR="004A532C">
          <w:rPr>
            <w:webHidden/>
          </w:rPr>
          <w:tab/>
        </w:r>
        <w:r w:rsidR="004A532C">
          <w:rPr>
            <w:webHidden/>
          </w:rPr>
          <w:fldChar w:fldCharType="begin"/>
        </w:r>
        <w:r w:rsidR="004A532C">
          <w:rPr>
            <w:webHidden/>
          </w:rPr>
          <w:instrText xml:space="preserve"> PAGEREF _Toc184719457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458" w:history="1">
        <w:r w:rsidR="004A532C" w:rsidRPr="00EE6312">
          <w:rPr>
            <w:rStyle w:val="Hyperlink"/>
          </w:rPr>
          <w:t>§10703.</w:t>
        </w:r>
        <w:r w:rsidR="004A532C" w:rsidRPr="00387D18">
          <w:rPr>
            <w:rFonts w:ascii="Calibri" w:hAnsi="Calibri"/>
            <w:sz w:val="22"/>
            <w:szCs w:val="22"/>
          </w:rPr>
          <w:tab/>
        </w:r>
        <w:r w:rsidR="004A532C" w:rsidRPr="00EE6312">
          <w:rPr>
            <w:rStyle w:val="Hyperlink"/>
          </w:rPr>
          <w:t>Approval by Commission</w:t>
        </w:r>
        <w:r w:rsidR="004A532C">
          <w:rPr>
            <w:webHidden/>
          </w:rPr>
          <w:tab/>
        </w:r>
        <w:r w:rsidR="004A532C">
          <w:rPr>
            <w:webHidden/>
          </w:rPr>
          <w:fldChar w:fldCharType="begin"/>
        </w:r>
        <w:r w:rsidR="004A532C">
          <w:rPr>
            <w:webHidden/>
          </w:rPr>
          <w:instrText xml:space="preserve"> PAGEREF _Toc184719458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459" w:history="1">
        <w:r w:rsidR="004A532C" w:rsidRPr="00EE6312">
          <w:rPr>
            <w:rStyle w:val="Hyperlink"/>
          </w:rPr>
          <w:t>§10705.</w:t>
        </w:r>
        <w:r w:rsidR="004A532C" w:rsidRPr="00387D18">
          <w:rPr>
            <w:rFonts w:ascii="Calibri" w:hAnsi="Calibri"/>
            <w:sz w:val="22"/>
            <w:szCs w:val="22"/>
          </w:rPr>
          <w:tab/>
        </w:r>
        <w:r w:rsidR="004A532C" w:rsidRPr="00EE6312">
          <w:rPr>
            <w:rStyle w:val="Hyperlink"/>
          </w:rPr>
          <w:t>Scratched Horse</w:t>
        </w:r>
        <w:r w:rsidR="004A532C">
          <w:rPr>
            <w:webHidden/>
          </w:rPr>
          <w:tab/>
        </w:r>
        <w:r w:rsidR="004A532C">
          <w:rPr>
            <w:webHidden/>
          </w:rPr>
          <w:fldChar w:fldCharType="begin"/>
        </w:r>
        <w:r w:rsidR="004A532C">
          <w:rPr>
            <w:webHidden/>
          </w:rPr>
          <w:instrText xml:space="preserve"> PAGEREF _Toc184719459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pPr>
        <w:pStyle w:val="TOC3"/>
        <w:rPr>
          <w:rFonts w:ascii="Calibri" w:hAnsi="Calibri"/>
          <w:sz w:val="22"/>
          <w:szCs w:val="22"/>
        </w:rPr>
      </w:pPr>
      <w:hyperlink w:anchor="_Toc184719460" w:history="1">
        <w:r w:rsidR="004A532C" w:rsidRPr="00EE6312">
          <w:rPr>
            <w:rStyle w:val="Hyperlink"/>
          </w:rPr>
          <w:t>§10707.</w:t>
        </w:r>
        <w:r w:rsidR="004A532C" w:rsidRPr="00387D18">
          <w:rPr>
            <w:rFonts w:ascii="Calibri" w:hAnsi="Calibri"/>
            <w:sz w:val="22"/>
            <w:szCs w:val="22"/>
          </w:rPr>
          <w:tab/>
        </w:r>
        <w:r w:rsidR="004A532C" w:rsidRPr="00EE6312">
          <w:rPr>
            <w:rStyle w:val="Hyperlink"/>
          </w:rPr>
          <w:t>Dead Heats</w:t>
        </w:r>
        <w:r w:rsidR="004A532C">
          <w:rPr>
            <w:webHidden/>
          </w:rPr>
          <w:tab/>
        </w:r>
        <w:r w:rsidR="004A532C">
          <w:rPr>
            <w:webHidden/>
          </w:rPr>
          <w:fldChar w:fldCharType="begin"/>
        </w:r>
        <w:r w:rsidR="004A532C">
          <w:rPr>
            <w:webHidden/>
          </w:rPr>
          <w:instrText xml:space="preserve"> PAGEREF _Toc184719460 \h </w:instrText>
        </w:r>
        <w:r w:rsidR="004A532C">
          <w:rPr>
            <w:webHidden/>
          </w:rPr>
        </w:r>
        <w:r w:rsidR="004A532C">
          <w:rPr>
            <w:webHidden/>
          </w:rPr>
          <w:fldChar w:fldCharType="separate"/>
        </w:r>
        <w:r>
          <w:rPr>
            <w:webHidden/>
          </w:rPr>
          <w:t>79</w:t>
        </w:r>
        <w:r w:rsidR="004A532C">
          <w:rPr>
            <w:webHidden/>
          </w:rPr>
          <w:fldChar w:fldCharType="end"/>
        </w:r>
      </w:hyperlink>
    </w:p>
    <w:p w:rsidR="004A532C" w:rsidRPr="00387D18" w:rsidRDefault="00DE38DB">
      <w:pPr>
        <w:pStyle w:val="TOC3"/>
        <w:rPr>
          <w:rFonts w:ascii="Calibri" w:hAnsi="Calibri"/>
          <w:sz w:val="22"/>
          <w:szCs w:val="22"/>
        </w:rPr>
      </w:pPr>
      <w:hyperlink w:anchor="_Toc184719461" w:history="1">
        <w:r w:rsidR="004A532C" w:rsidRPr="00EE6312">
          <w:rPr>
            <w:rStyle w:val="Hyperlink"/>
          </w:rPr>
          <w:t>§10709.</w:t>
        </w:r>
        <w:r w:rsidR="004A532C" w:rsidRPr="00387D18">
          <w:rPr>
            <w:rFonts w:ascii="Calibri" w:hAnsi="Calibri"/>
            <w:sz w:val="22"/>
            <w:szCs w:val="22"/>
          </w:rPr>
          <w:tab/>
        </w:r>
        <w:r w:rsidR="004A532C" w:rsidRPr="00EE6312">
          <w:rPr>
            <w:rStyle w:val="Hyperlink"/>
          </w:rPr>
          <w:t>No Ticket Sold with Winning Combination</w:t>
        </w:r>
        <w:r w:rsidR="004A532C">
          <w:rPr>
            <w:webHidden/>
          </w:rPr>
          <w:tab/>
        </w:r>
        <w:r w:rsidR="004A532C">
          <w:rPr>
            <w:webHidden/>
          </w:rPr>
          <w:fldChar w:fldCharType="begin"/>
        </w:r>
        <w:r w:rsidR="004A532C">
          <w:rPr>
            <w:webHidden/>
          </w:rPr>
          <w:instrText xml:space="preserve"> PAGEREF _Toc184719461 \h </w:instrText>
        </w:r>
        <w:r w:rsidR="004A532C">
          <w:rPr>
            <w:webHidden/>
          </w:rPr>
        </w:r>
        <w:r w:rsidR="004A532C">
          <w:rPr>
            <w:webHidden/>
          </w:rPr>
          <w:fldChar w:fldCharType="separate"/>
        </w:r>
        <w:r>
          <w:rPr>
            <w:webHidden/>
          </w:rPr>
          <w:t>80</w:t>
        </w:r>
        <w:r w:rsidR="004A532C">
          <w:rPr>
            <w:webHidden/>
          </w:rPr>
          <w:fldChar w:fldCharType="end"/>
        </w:r>
      </w:hyperlink>
    </w:p>
    <w:p w:rsidR="004A532C" w:rsidRPr="00387D18" w:rsidRDefault="00DE38DB">
      <w:pPr>
        <w:pStyle w:val="TOC3"/>
        <w:rPr>
          <w:rFonts w:ascii="Calibri" w:hAnsi="Calibri"/>
          <w:sz w:val="22"/>
          <w:szCs w:val="22"/>
        </w:rPr>
      </w:pPr>
      <w:hyperlink w:anchor="_Toc184719462" w:history="1">
        <w:r w:rsidR="004A532C" w:rsidRPr="00EE6312">
          <w:rPr>
            <w:rStyle w:val="Hyperlink"/>
          </w:rPr>
          <w:t>§10711.</w:t>
        </w:r>
        <w:r w:rsidR="004A532C" w:rsidRPr="00387D18">
          <w:rPr>
            <w:rFonts w:ascii="Calibri" w:hAnsi="Calibri"/>
            <w:sz w:val="22"/>
            <w:szCs w:val="22"/>
          </w:rPr>
          <w:tab/>
        </w:r>
        <w:r w:rsidR="004A532C" w:rsidRPr="00EE6312">
          <w:rPr>
            <w:rStyle w:val="Hyperlink"/>
          </w:rPr>
          <w:t>Coupled Entries</w:t>
        </w:r>
        <w:r w:rsidR="004A532C">
          <w:rPr>
            <w:webHidden/>
          </w:rPr>
          <w:tab/>
        </w:r>
        <w:r w:rsidR="004A532C">
          <w:rPr>
            <w:webHidden/>
          </w:rPr>
          <w:fldChar w:fldCharType="begin"/>
        </w:r>
        <w:r w:rsidR="004A532C">
          <w:rPr>
            <w:webHidden/>
          </w:rPr>
          <w:instrText xml:space="preserve"> PAGEREF _Toc184719462 \h </w:instrText>
        </w:r>
        <w:r w:rsidR="004A532C">
          <w:rPr>
            <w:webHidden/>
          </w:rPr>
        </w:r>
        <w:r w:rsidR="004A532C">
          <w:rPr>
            <w:webHidden/>
          </w:rPr>
          <w:fldChar w:fldCharType="separate"/>
        </w:r>
        <w:r>
          <w:rPr>
            <w:webHidden/>
          </w:rPr>
          <w:t>80</w:t>
        </w:r>
        <w:r w:rsidR="004A532C">
          <w:rPr>
            <w:webHidden/>
          </w:rPr>
          <w:fldChar w:fldCharType="end"/>
        </w:r>
      </w:hyperlink>
    </w:p>
    <w:p w:rsidR="004A532C" w:rsidRPr="00387D18" w:rsidRDefault="00DE38DB">
      <w:pPr>
        <w:pStyle w:val="TOC2"/>
        <w:rPr>
          <w:rFonts w:ascii="Calibri" w:hAnsi="Calibri"/>
          <w:noProof/>
          <w:sz w:val="22"/>
          <w:szCs w:val="22"/>
        </w:rPr>
      </w:pPr>
      <w:hyperlink w:anchor="_Toc184719463" w:history="1">
        <w:r w:rsidR="004A532C" w:rsidRPr="00EE6312">
          <w:rPr>
            <w:rStyle w:val="Hyperlink"/>
            <w:noProof/>
          </w:rPr>
          <w:t>Chapter 109.  Super Six</w:t>
        </w:r>
        <w:r w:rsidR="004A532C">
          <w:rPr>
            <w:noProof/>
            <w:webHidden/>
          </w:rPr>
          <w:tab/>
        </w:r>
        <w:r w:rsidR="004A532C">
          <w:rPr>
            <w:noProof/>
            <w:webHidden/>
          </w:rPr>
          <w:fldChar w:fldCharType="begin"/>
        </w:r>
        <w:r w:rsidR="004A532C">
          <w:rPr>
            <w:noProof/>
            <w:webHidden/>
          </w:rPr>
          <w:instrText xml:space="preserve"> PAGEREF _Toc184719463 \h </w:instrText>
        </w:r>
        <w:r w:rsidR="004A532C">
          <w:rPr>
            <w:noProof/>
            <w:webHidden/>
          </w:rPr>
        </w:r>
        <w:r w:rsidR="004A532C">
          <w:rPr>
            <w:noProof/>
            <w:webHidden/>
          </w:rPr>
          <w:fldChar w:fldCharType="separate"/>
        </w:r>
        <w:r>
          <w:rPr>
            <w:noProof/>
            <w:webHidden/>
          </w:rPr>
          <w:t>80</w:t>
        </w:r>
        <w:r w:rsidR="004A532C">
          <w:rPr>
            <w:noProof/>
            <w:webHidden/>
          </w:rPr>
          <w:fldChar w:fldCharType="end"/>
        </w:r>
      </w:hyperlink>
    </w:p>
    <w:p w:rsidR="004A532C" w:rsidRPr="00387D18" w:rsidRDefault="00DE38DB">
      <w:pPr>
        <w:pStyle w:val="TOC3"/>
        <w:rPr>
          <w:rFonts w:ascii="Calibri" w:hAnsi="Calibri"/>
          <w:sz w:val="22"/>
          <w:szCs w:val="22"/>
        </w:rPr>
      </w:pPr>
      <w:hyperlink w:anchor="_Toc184719464" w:history="1">
        <w:r w:rsidR="004A532C" w:rsidRPr="00EE6312">
          <w:rPr>
            <w:rStyle w:val="Hyperlink"/>
          </w:rPr>
          <w:t>§10901.</w:t>
        </w:r>
        <w:r w:rsidR="004A532C" w:rsidRPr="00387D18">
          <w:rPr>
            <w:rFonts w:ascii="Calibri" w:hAnsi="Calibri"/>
            <w:sz w:val="22"/>
            <w:szCs w:val="22"/>
          </w:rPr>
          <w:tab/>
        </w:r>
        <w:r w:rsidR="004A532C" w:rsidRPr="00EE6312">
          <w:rPr>
            <w:rStyle w:val="Hyperlink"/>
          </w:rPr>
          <w:t>Super Six</w:t>
        </w:r>
        <w:r w:rsidR="004A532C">
          <w:rPr>
            <w:webHidden/>
          </w:rPr>
          <w:tab/>
        </w:r>
        <w:r w:rsidR="004A532C">
          <w:rPr>
            <w:webHidden/>
          </w:rPr>
          <w:fldChar w:fldCharType="begin"/>
        </w:r>
        <w:r w:rsidR="004A532C">
          <w:rPr>
            <w:webHidden/>
          </w:rPr>
          <w:instrText xml:space="preserve"> PAGEREF _Toc184719464 \h </w:instrText>
        </w:r>
        <w:r w:rsidR="004A532C">
          <w:rPr>
            <w:webHidden/>
          </w:rPr>
        </w:r>
        <w:r w:rsidR="004A532C">
          <w:rPr>
            <w:webHidden/>
          </w:rPr>
          <w:fldChar w:fldCharType="separate"/>
        </w:r>
        <w:r>
          <w:rPr>
            <w:webHidden/>
          </w:rPr>
          <w:t>80</w:t>
        </w:r>
        <w:r w:rsidR="004A532C">
          <w:rPr>
            <w:webHidden/>
          </w:rPr>
          <w:fldChar w:fldCharType="end"/>
        </w:r>
      </w:hyperlink>
    </w:p>
    <w:p w:rsidR="004A532C" w:rsidRPr="00387D18" w:rsidRDefault="00DE38DB" w:rsidP="004A532C">
      <w:pPr>
        <w:pStyle w:val="TOC2"/>
        <w:keepNext/>
        <w:rPr>
          <w:rFonts w:ascii="Calibri" w:hAnsi="Calibri"/>
          <w:noProof/>
          <w:sz w:val="22"/>
          <w:szCs w:val="22"/>
        </w:rPr>
      </w:pPr>
      <w:hyperlink w:anchor="_Toc184719465" w:history="1">
        <w:r w:rsidR="004A532C" w:rsidRPr="00EE6312">
          <w:rPr>
            <w:rStyle w:val="Hyperlink"/>
            <w:noProof/>
          </w:rPr>
          <w:t>Chapter 111.  Trifecta</w:t>
        </w:r>
        <w:r w:rsidR="004A532C">
          <w:rPr>
            <w:noProof/>
            <w:webHidden/>
          </w:rPr>
          <w:tab/>
        </w:r>
        <w:r w:rsidR="004A532C">
          <w:rPr>
            <w:noProof/>
            <w:webHidden/>
          </w:rPr>
          <w:fldChar w:fldCharType="begin"/>
        </w:r>
        <w:r w:rsidR="004A532C">
          <w:rPr>
            <w:noProof/>
            <w:webHidden/>
          </w:rPr>
          <w:instrText xml:space="preserve"> PAGEREF _Toc184719465 \h </w:instrText>
        </w:r>
        <w:r w:rsidR="004A532C">
          <w:rPr>
            <w:noProof/>
            <w:webHidden/>
          </w:rPr>
        </w:r>
        <w:r w:rsidR="004A532C">
          <w:rPr>
            <w:noProof/>
            <w:webHidden/>
          </w:rPr>
          <w:fldChar w:fldCharType="separate"/>
        </w:r>
        <w:r>
          <w:rPr>
            <w:noProof/>
            <w:webHidden/>
          </w:rPr>
          <w:t>81</w:t>
        </w:r>
        <w:r w:rsidR="004A532C">
          <w:rPr>
            <w:noProof/>
            <w:webHidden/>
          </w:rPr>
          <w:fldChar w:fldCharType="end"/>
        </w:r>
      </w:hyperlink>
    </w:p>
    <w:p w:rsidR="004A532C" w:rsidRPr="00387D18" w:rsidRDefault="00DE38DB" w:rsidP="004A532C">
      <w:pPr>
        <w:pStyle w:val="TOC3"/>
        <w:keepNext/>
        <w:rPr>
          <w:rFonts w:ascii="Calibri" w:hAnsi="Calibri"/>
          <w:sz w:val="22"/>
          <w:szCs w:val="22"/>
        </w:rPr>
      </w:pPr>
      <w:hyperlink w:anchor="_Toc184719466" w:history="1">
        <w:r w:rsidR="004A532C" w:rsidRPr="00EE6312">
          <w:rPr>
            <w:rStyle w:val="Hyperlink"/>
          </w:rPr>
          <w:t>§11101.</w:t>
        </w:r>
        <w:r w:rsidR="004A532C" w:rsidRPr="00387D18">
          <w:rPr>
            <w:rFonts w:ascii="Calibri" w:hAnsi="Calibri"/>
            <w:sz w:val="22"/>
            <w:szCs w:val="22"/>
          </w:rPr>
          <w:tab/>
        </w:r>
        <w:r w:rsidR="004A532C" w:rsidRPr="00EE6312">
          <w:rPr>
            <w:rStyle w:val="Hyperlink"/>
          </w:rPr>
          <w:t>Object</w:t>
        </w:r>
        <w:r w:rsidR="004A532C">
          <w:rPr>
            <w:webHidden/>
          </w:rPr>
          <w:tab/>
        </w:r>
        <w:r w:rsidR="004A532C">
          <w:rPr>
            <w:webHidden/>
          </w:rPr>
          <w:fldChar w:fldCharType="begin"/>
        </w:r>
        <w:r w:rsidR="004A532C">
          <w:rPr>
            <w:webHidden/>
          </w:rPr>
          <w:instrText xml:space="preserve"> PAGEREF _Toc184719466 \h </w:instrText>
        </w:r>
        <w:r w:rsidR="004A532C">
          <w:rPr>
            <w:webHidden/>
          </w:rPr>
        </w:r>
        <w:r w:rsidR="004A532C">
          <w:rPr>
            <w:webHidden/>
          </w:rPr>
          <w:fldChar w:fldCharType="separate"/>
        </w:r>
        <w:r>
          <w:rPr>
            <w:webHidden/>
          </w:rPr>
          <w:t>81</w:t>
        </w:r>
        <w:r w:rsidR="004A532C">
          <w:rPr>
            <w:webHidden/>
          </w:rPr>
          <w:fldChar w:fldCharType="end"/>
        </w:r>
      </w:hyperlink>
    </w:p>
    <w:p w:rsidR="004A532C" w:rsidRPr="00387D18" w:rsidRDefault="00DE38DB" w:rsidP="004A532C">
      <w:pPr>
        <w:pStyle w:val="TOC3"/>
        <w:keepNext/>
        <w:rPr>
          <w:rFonts w:ascii="Calibri" w:hAnsi="Calibri"/>
          <w:sz w:val="22"/>
          <w:szCs w:val="22"/>
        </w:rPr>
      </w:pPr>
      <w:hyperlink w:anchor="_Toc184719467" w:history="1">
        <w:r w:rsidR="004A532C" w:rsidRPr="00EE6312">
          <w:rPr>
            <w:rStyle w:val="Hyperlink"/>
          </w:rPr>
          <w:t>§11103.</w:t>
        </w:r>
        <w:r w:rsidR="004A532C" w:rsidRPr="00387D18">
          <w:rPr>
            <w:rFonts w:ascii="Calibri" w:hAnsi="Calibri"/>
            <w:sz w:val="22"/>
            <w:szCs w:val="22"/>
          </w:rPr>
          <w:tab/>
        </w:r>
        <w:r w:rsidR="004A532C" w:rsidRPr="00EE6312">
          <w:rPr>
            <w:rStyle w:val="Hyperlink"/>
          </w:rPr>
          <w:t>Price of Tickets</w:t>
        </w:r>
        <w:r w:rsidR="004A532C">
          <w:rPr>
            <w:webHidden/>
          </w:rPr>
          <w:tab/>
        </w:r>
        <w:r w:rsidR="004A532C">
          <w:rPr>
            <w:webHidden/>
          </w:rPr>
          <w:fldChar w:fldCharType="begin"/>
        </w:r>
        <w:r w:rsidR="004A532C">
          <w:rPr>
            <w:webHidden/>
          </w:rPr>
          <w:instrText xml:space="preserve"> PAGEREF _Toc184719467 \h </w:instrText>
        </w:r>
        <w:r w:rsidR="004A532C">
          <w:rPr>
            <w:webHidden/>
          </w:rPr>
        </w:r>
        <w:r w:rsidR="004A532C">
          <w:rPr>
            <w:webHidden/>
          </w:rPr>
          <w:fldChar w:fldCharType="separate"/>
        </w:r>
        <w:r>
          <w:rPr>
            <w:webHidden/>
          </w:rPr>
          <w:t>81</w:t>
        </w:r>
        <w:r w:rsidR="004A532C">
          <w:rPr>
            <w:webHidden/>
          </w:rPr>
          <w:fldChar w:fldCharType="end"/>
        </w:r>
      </w:hyperlink>
    </w:p>
    <w:p w:rsidR="004A532C" w:rsidRPr="00387D18" w:rsidRDefault="00DE38DB">
      <w:pPr>
        <w:pStyle w:val="TOC3"/>
        <w:rPr>
          <w:rFonts w:ascii="Calibri" w:hAnsi="Calibri"/>
          <w:sz w:val="22"/>
          <w:szCs w:val="22"/>
        </w:rPr>
      </w:pPr>
      <w:hyperlink w:anchor="_Toc184719468" w:history="1">
        <w:r w:rsidR="004A532C" w:rsidRPr="00EE6312">
          <w:rPr>
            <w:rStyle w:val="Hyperlink"/>
          </w:rPr>
          <w:t>§11105.</w:t>
        </w:r>
        <w:r w:rsidR="004A532C" w:rsidRPr="00387D18">
          <w:rPr>
            <w:rFonts w:ascii="Calibri" w:hAnsi="Calibri"/>
            <w:sz w:val="22"/>
            <w:szCs w:val="22"/>
          </w:rPr>
          <w:tab/>
        </w:r>
        <w:r w:rsidR="004A532C" w:rsidRPr="00EE6312">
          <w:rPr>
            <w:rStyle w:val="Hyperlink"/>
          </w:rPr>
          <w:t>Approval by Commission</w:t>
        </w:r>
        <w:r w:rsidR="004A532C">
          <w:rPr>
            <w:webHidden/>
          </w:rPr>
          <w:tab/>
        </w:r>
        <w:r w:rsidR="004A532C">
          <w:rPr>
            <w:webHidden/>
          </w:rPr>
          <w:fldChar w:fldCharType="begin"/>
        </w:r>
        <w:r w:rsidR="004A532C">
          <w:rPr>
            <w:webHidden/>
          </w:rPr>
          <w:instrText xml:space="preserve"> PAGEREF _Toc184719468 \h </w:instrText>
        </w:r>
        <w:r w:rsidR="004A532C">
          <w:rPr>
            <w:webHidden/>
          </w:rPr>
        </w:r>
        <w:r w:rsidR="004A532C">
          <w:rPr>
            <w:webHidden/>
          </w:rPr>
          <w:fldChar w:fldCharType="separate"/>
        </w:r>
        <w:r>
          <w:rPr>
            <w:webHidden/>
          </w:rPr>
          <w:t>81</w:t>
        </w:r>
        <w:r w:rsidR="004A532C">
          <w:rPr>
            <w:webHidden/>
          </w:rPr>
          <w:fldChar w:fldCharType="end"/>
        </w:r>
      </w:hyperlink>
    </w:p>
    <w:p w:rsidR="004A532C" w:rsidRPr="00387D18" w:rsidRDefault="00DE38DB">
      <w:pPr>
        <w:pStyle w:val="TOC3"/>
        <w:rPr>
          <w:rFonts w:ascii="Calibri" w:hAnsi="Calibri"/>
          <w:sz w:val="22"/>
          <w:szCs w:val="22"/>
        </w:rPr>
      </w:pPr>
      <w:hyperlink w:anchor="_Toc184719469" w:history="1">
        <w:r w:rsidR="004A532C" w:rsidRPr="00EE6312">
          <w:rPr>
            <w:rStyle w:val="Hyperlink"/>
          </w:rPr>
          <w:t>§11107.</w:t>
        </w:r>
        <w:r w:rsidR="004A532C" w:rsidRPr="00387D18">
          <w:rPr>
            <w:rFonts w:ascii="Calibri" w:hAnsi="Calibri"/>
            <w:sz w:val="22"/>
            <w:szCs w:val="22"/>
          </w:rPr>
          <w:tab/>
        </w:r>
        <w:r w:rsidR="004A532C" w:rsidRPr="00EE6312">
          <w:rPr>
            <w:rStyle w:val="Hyperlink"/>
          </w:rPr>
          <w:t>Design of Tickets</w:t>
        </w:r>
        <w:r w:rsidR="004A532C">
          <w:rPr>
            <w:webHidden/>
          </w:rPr>
          <w:tab/>
        </w:r>
        <w:r w:rsidR="004A532C">
          <w:rPr>
            <w:webHidden/>
          </w:rPr>
          <w:fldChar w:fldCharType="begin"/>
        </w:r>
        <w:r w:rsidR="004A532C">
          <w:rPr>
            <w:webHidden/>
          </w:rPr>
          <w:instrText xml:space="preserve"> PAGEREF _Toc184719469 \h </w:instrText>
        </w:r>
        <w:r w:rsidR="004A532C">
          <w:rPr>
            <w:webHidden/>
          </w:rPr>
        </w:r>
        <w:r w:rsidR="004A532C">
          <w:rPr>
            <w:webHidden/>
          </w:rPr>
          <w:fldChar w:fldCharType="separate"/>
        </w:r>
        <w:r>
          <w:rPr>
            <w:webHidden/>
          </w:rPr>
          <w:t>81</w:t>
        </w:r>
        <w:r w:rsidR="004A532C">
          <w:rPr>
            <w:webHidden/>
          </w:rPr>
          <w:fldChar w:fldCharType="end"/>
        </w:r>
      </w:hyperlink>
    </w:p>
    <w:p w:rsidR="004A532C" w:rsidRPr="00387D18" w:rsidRDefault="00DE38DB">
      <w:pPr>
        <w:pStyle w:val="TOC3"/>
        <w:rPr>
          <w:rFonts w:ascii="Calibri" w:hAnsi="Calibri"/>
          <w:sz w:val="22"/>
          <w:szCs w:val="22"/>
        </w:rPr>
      </w:pPr>
      <w:hyperlink w:anchor="_Toc184719470" w:history="1">
        <w:r w:rsidR="004A532C" w:rsidRPr="00EE6312">
          <w:rPr>
            <w:rStyle w:val="Hyperlink"/>
          </w:rPr>
          <w:t>§11109.</w:t>
        </w:r>
        <w:r w:rsidR="004A532C" w:rsidRPr="00387D18">
          <w:rPr>
            <w:rFonts w:ascii="Calibri" w:hAnsi="Calibri"/>
            <w:sz w:val="22"/>
            <w:szCs w:val="22"/>
          </w:rPr>
          <w:tab/>
        </w:r>
        <w:r w:rsidR="004A532C" w:rsidRPr="00EE6312">
          <w:rPr>
            <w:rStyle w:val="Hyperlink"/>
          </w:rPr>
          <w:t>Scratched Horse</w:t>
        </w:r>
        <w:r w:rsidR="004A532C">
          <w:rPr>
            <w:webHidden/>
          </w:rPr>
          <w:tab/>
        </w:r>
        <w:r w:rsidR="004A532C">
          <w:rPr>
            <w:webHidden/>
          </w:rPr>
          <w:fldChar w:fldCharType="begin"/>
        </w:r>
        <w:r w:rsidR="004A532C">
          <w:rPr>
            <w:webHidden/>
          </w:rPr>
          <w:instrText xml:space="preserve"> PAGEREF _Toc184719470 \h </w:instrText>
        </w:r>
        <w:r w:rsidR="004A532C">
          <w:rPr>
            <w:webHidden/>
          </w:rPr>
        </w:r>
        <w:r w:rsidR="004A532C">
          <w:rPr>
            <w:webHidden/>
          </w:rPr>
          <w:fldChar w:fldCharType="separate"/>
        </w:r>
        <w:r>
          <w:rPr>
            <w:webHidden/>
          </w:rPr>
          <w:t>81</w:t>
        </w:r>
        <w:r w:rsidR="004A532C">
          <w:rPr>
            <w:webHidden/>
          </w:rPr>
          <w:fldChar w:fldCharType="end"/>
        </w:r>
      </w:hyperlink>
    </w:p>
    <w:p w:rsidR="004A532C" w:rsidRPr="00387D18" w:rsidRDefault="00DE38DB">
      <w:pPr>
        <w:pStyle w:val="TOC3"/>
        <w:rPr>
          <w:rFonts w:ascii="Calibri" w:hAnsi="Calibri"/>
          <w:sz w:val="22"/>
          <w:szCs w:val="22"/>
        </w:rPr>
      </w:pPr>
      <w:hyperlink w:anchor="_Toc184719471" w:history="1">
        <w:r w:rsidR="004A532C" w:rsidRPr="00EE6312">
          <w:rPr>
            <w:rStyle w:val="Hyperlink"/>
          </w:rPr>
          <w:t>§11111.</w:t>
        </w:r>
        <w:r w:rsidR="004A532C" w:rsidRPr="00387D18">
          <w:rPr>
            <w:rFonts w:ascii="Calibri" w:hAnsi="Calibri"/>
            <w:sz w:val="22"/>
            <w:szCs w:val="22"/>
          </w:rPr>
          <w:tab/>
        </w:r>
        <w:r w:rsidR="004A532C" w:rsidRPr="00EE6312">
          <w:rPr>
            <w:rStyle w:val="Hyperlink"/>
          </w:rPr>
          <w:t>Failure to Select Winning Combination</w:t>
        </w:r>
        <w:r w:rsidR="004A532C">
          <w:rPr>
            <w:webHidden/>
          </w:rPr>
          <w:tab/>
        </w:r>
        <w:r w:rsidR="004A532C">
          <w:rPr>
            <w:webHidden/>
          </w:rPr>
          <w:fldChar w:fldCharType="begin"/>
        </w:r>
        <w:r w:rsidR="004A532C">
          <w:rPr>
            <w:webHidden/>
          </w:rPr>
          <w:instrText xml:space="preserve"> PAGEREF _Toc184719471 \h </w:instrText>
        </w:r>
        <w:r w:rsidR="004A532C">
          <w:rPr>
            <w:webHidden/>
          </w:rPr>
        </w:r>
        <w:r w:rsidR="004A532C">
          <w:rPr>
            <w:webHidden/>
          </w:rPr>
          <w:fldChar w:fldCharType="separate"/>
        </w:r>
        <w:r>
          <w:rPr>
            <w:webHidden/>
          </w:rPr>
          <w:t>81</w:t>
        </w:r>
        <w:r w:rsidR="004A532C">
          <w:rPr>
            <w:webHidden/>
          </w:rPr>
          <w:fldChar w:fldCharType="end"/>
        </w:r>
      </w:hyperlink>
    </w:p>
    <w:p w:rsidR="004A532C" w:rsidRPr="00387D18" w:rsidRDefault="00DE38DB">
      <w:pPr>
        <w:pStyle w:val="TOC3"/>
        <w:rPr>
          <w:rFonts w:ascii="Calibri" w:hAnsi="Calibri"/>
          <w:sz w:val="22"/>
          <w:szCs w:val="22"/>
        </w:rPr>
      </w:pPr>
      <w:hyperlink w:anchor="_Toc184719472" w:history="1">
        <w:r w:rsidR="004A532C" w:rsidRPr="00EE6312">
          <w:rPr>
            <w:rStyle w:val="Hyperlink"/>
          </w:rPr>
          <w:t>§11115.</w:t>
        </w:r>
        <w:r w:rsidR="004A532C" w:rsidRPr="00387D18">
          <w:rPr>
            <w:rFonts w:ascii="Calibri" w:hAnsi="Calibri"/>
            <w:sz w:val="22"/>
            <w:szCs w:val="22"/>
          </w:rPr>
          <w:tab/>
        </w:r>
        <w:r w:rsidR="004A532C" w:rsidRPr="00EE6312">
          <w:rPr>
            <w:rStyle w:val="Hyperlink"/>
          </w:rPr>
          <w:t>Field Less Than Five</w:t>
        </w:r>
        <w:r w:rsidR="004A532C">
          <w:rPr>
            <w:webHidden/>
          </w:rPr>
          <w:tab/>
        </w:r>
        <w:r w:rsidR="004A532C">
          <w:rPr>
            <w:webHidden/>
          </w:rPr>
          <w:fldChar w:fldCharType="begin"/>
        </w:r>
        <w:r w:rsidR="004A532C">
          <w:rPr>
            <w:webHidden/>
          </w:rPr>
          <w:instrText xml:space="preserve"> PAGEREF _Toc184719472 \h </w:instrText>
        </w:r>
        <w:r w:rsidR="004A532C">
          <w:rPr>
            <w:webHidden/>
          </w:rPr>
        </w:r>
        <w:r w:rsidR="004A532C">
          <w:rPr>
            <w:webHidden/>
          </w:rPr>
          <w:fldChar w:fldCharType="separate"/>
        </w:r>
        <w:r>
          <w:rPr>
            <w:webHidden/>
          </w:rPr>
          <w:t>81</w:t>
        </w:r>
        <w:r w:rsidR="004A532C">
          <w:rPr>
            <w:webHidden/>
          </w:rPr>
          <w:fldChar w:fldCharType="end"/>
        </w:r>
      </w:hyperlink>
    </w:p>
    <w:p w:rsidR="004A532C" w:rsidRPr="00387D18" w:rsidRDefault="00DE38DB">
      <w:pPr>
        <w:pStyle w:val="TOC3"/>
        <w:rPr>
          <w:rFonts w:ascii="Calibri" w:hAnsi="Calibri"/>
          <w:sz w:val="22"/>
          <w:szCs w:val="22"/>
        </w:rPr>
      </w:pPr>
      <w:hyperlink w:anchor="_Toc184719473" w:history="1">
        <w:r w:rsidR="004A532C" w:rsidRPr="00EE6312">
          <w:rPr>
            <w:rStyle w:val="Hyperlink"/>
          </w:rPr>
          <w:t>§11117.</w:t>
        </w:r>
        <w:r w:rsidR="004A532C" w:rsidRPr="00387D18">
          <w:rPr>
            <w:rFonts w:ascii="Calibri" w:hAnsi="Calibri"/>
            <w:sz w:val="22"/>
            <w:szCs w:val="22"/>
          </w:rPr>
          <w:tab/>
        </w:r>
        <w:r w:rsidR="004A532C" w:rsidRPr="00EE6312">
          <w:rPr>
            <w:rStyle w:val="Hyperlink"/>
          </w:rPr>
          <w:t>Displaying Trifecta Rule</w:t>
        </w:r>
        <w:r w:rsidR="004A532C">
          <w:rPr>
            <w:webHidden/>
          </w:rPr>
          <w:tab/>
        </w:r>
        <w:r w:rsidR="004A532C">
          <w:rPr>
            <w:webHidden/>
          </w:rPr>
          <w:fldChar w:fldCharType="begin"/>
        </w:r>
        <w:r w:rsidR="004A532C">
          <w:rPr>
            <w:webHidden/>
          </w:rPr>
          <w:instrText xml:space="preserve"> PAGEREF _Toc184719473 \h </w:instrText>
        </w:r>
        <w:r w:rsidR="004A532C">
          <w:rPr>
            <w:webHidden/>
          </w:rPr>
        </w:r>
        <w:r w:rsidR="004A532C">
          <w:rPr>
            <w:webHidden/>
          </w:rPr>
          <w:fldChar w:fldCharType="separate"/>
        </w:r>
        <w:r>
          <w:rPr>
            <w:webHidden/>
          </w:rPr>
          <w:t>82</w:t>
        </w:r>
        <w:r w:rsidR="004A532C">
          <w:rPr>
            <w:webHidden/>
          </w:rPr>
          <w:fldChar w:fldCharType="end"/>
        </w:r>
      </w:hyperlink>
    </w:p>
    <w:p w:rsidR="004A532C" w:rsidRPr="00387D18" w:rsidRDefault="00DE38DB">
      <w:pPr>
        <w:pStyle w:val="TOC2"/>
        <w:rPr>
          <w:rFonts w:ascii="Calibri" w:hAnsi="Calibri"/>
          <w:noProof/>
          <w:sz w:val="22"/>
          <w:szCs w:val="22"/>
        </w:rPr>
      </w:pPr>
      <w:hyperlink w:anchor="_Toc184719474" w:history="1">
        <w:r w:rsidR="004A532C" w:rsidRPr="00EE6312">
          <w:rPr>
            <w:rStyle w:val="Hyperlink"/>
            <w:noProof/>
          </w:rPr>
          <w:t>Chapter 112.  Twin Trifecta</w:t>
        </w:r>
        <w:r w:rsidR="004A532C">
          <w:rPr>
            <w:noProof/>
            <w:webHidden/>
          </w:rPr>
          <w:tab/>
        </w:r>
        <w:r w:rsidR="004A532C">
          <w:rPr>
            <w:noProof/>
            <w:webHidden/>
          </w:rPr>
          <w:fldChar w:fldCharType="begin"/>
        </w:r>
        <w:r w:rsidR="004A532C">
          <w:rPr>
            <w:noProof/>
            <w:webHidden/>
          </w:rPr>
          <w:instrText xml:space="preserve"> PAGEREF _Toc184719474 \h </w:instrText>
        </w:r>
        <w:r w:rsidR="004A532C">
          <w:rPr>
            <w:noProof/>
            <w:webHidden/>
          </w:rPr>
        </w:r>
        <w:r w:rsidR="004A532C">
          <w:rPr>
            <w:noProof/>
            <w:webHidden/>
          </w:rPr>
          <w:fldChar w:fldCharType="separate"/>
        </w:r>
        <w:r>
          <w:rPr>
            <w:noProof/>
            <w:webHidden/>
          </w:rPr>
          <w:t>82</w:t>
        </w:r>
        <w:r w:rsidR="004A532C">
          <w:rPr>
            <w:noProof/>
            <w:webHidden/>
          </w:rPr>
          <w:fldChar w:fldCharType="end"/>
        </w:r>
      </w:hyperlink>
    </w:p>
    <w:p w:rsidR="004A532C" w:rsidRPr="00387D18" w:rsidRDefault="00DE38DB">
      <w:pPr>
        <w:pStyle w:val="TOC3"/>
        <w:rPr>
          <w:rFonts w:ascii="Calibri" w:hAnsi="Calibri"/>
          <w:sz w:val="22"/>
          <w:szCs w:val="22"/>
        </w:rPr>
      </w:pPr>
      <w:hyperlink w:anchor="_Toc184719475" w:history="1">
        <w:r w:rsidR="004A532C" w:rsidRPr="00EE6312">
          <w:rPr>
            <w:rStyle w:val="Hyperlink"/>
          </w:rPr>
          <w:t>§11201.</w:t>
        </w:r>
        <w:r w:rsidR="004A532C" w:rsidRPr="00387D18">
          <w:rPr>
            <w:rFonts w:ascii="Calibri" w:hAnsi="Calibri"/>
            <w:sz w:val="22"/>
            <w:szCs w:val="22"/>
          </w:rPr>
          <w:tab/>
        </w:r>
        <w:r w:rsidR="004A532C" w:rsidRPr="00EE6312">
          <w:rPr>
            <w:rStyle w:val="Hyperlink"/>
          </w:rPr>
          <w:t>Twin Trifecta</w:t>
        </w:r>
        <w:r w:rsidR="004A532C">
          <w:rPr>
            <w:webHidden/>
          </w:rPr>
          <w:tab/>
        </w:r>
        <w:r w:rsidR="004A532C">
          <w:rPr>
            <w:webHidden/>
          </w:rPr>
          <w:fldChar w:fldCharType="begin"/>
        </w:r>
        <w:r w:rsidR="004A532C">
          <w:rPr>
            <w:webHidden/>
          </w:rPr>
          <w:instrText xml:space="preserve"> PAGEREF _Toc184719475 \h </w:instrText>
        </w:r>
        <w:r w:rsidR="004A532C">
          <w:rPr>
            <w:webHidden/>
          </w:rPr>
        </w:r>
        <w:r w:rsidR="004A532C">
          <w:rPr>
            <w:webHidden/>
          </w:rPr>
          <w:fldChar w:fldCharType="separate"/>
        </w:r>
        <w:r>
          <w:rPr>
            <w:webHidden/>
          </w:rPr>
          <w:t>82</w:t>
        </w:r>
        <w:r w:rsidR="004A532C">
          <w:rPr>
            <w:webHidden/>
          </w:rPr>
          <w:fldChar w:fldCharType="end"/>
        </w:r>
      </w:hyperlink>
    </w:p>
    <w:p w:rsidR="004A532C" w:rsidRPr="00387D18" w:rsidRDefault="00DE38DB">
      <w:pPr>
        <w:pStyle w:val="TOC2"/>
        <w:rPr>
          <w:rFonts w:ascii="Calibri" w:hAnsi="Calibri"/>
          <w:noProof/>
          <w:sz w:val="22"/>
          <w:szCs w:val="22"/>
        </w:rPr>
      </w:pPr>
      <w:hyperlink w:anchor="_Toc184719476" w:history="1">
        <w:r w:rsidR="004A532C" w:rsidRPr="00EE6312">
          <w:rPr>
            <w:rStyle w:val="Hyperlink"/>
            <w:noProof/>
          </w:rPr>
          <w:t>Chapter 113.  Quinella</w:t>
        </w:r>
        <w:r w:rsidR="004A532C">
          <w:rPr>
            <w:noProof/>
            <w:webHidden/>
          </w:rPr>
          <w:tab/>
        </w:r>
        <w:r w:rsidR="004A532C">
          <w:rPr>
            <w:noProof/>
            <w:webHidden/>
          </w:rPr>
          <w:fldChar w:fldCharType="begin"/>
        </w:r>
        <w:r w:rsidR="004A532C">
          <w:rPr>
            <w:noProof/>
            <w:webHidden/>
          </w:rPr>
          <w:instrText xml:space="preserve"> PAGEREF _Toc184719476 \h </w:instrText>
        </w:r>
        <w:r w:rsidR="004A532C">
          <w:rPr>
            <w:noProof/>
            <w:webHidden/>
          </w:rPr>
        </w:r>
        <w:r w:rsidR="004A532C">
          <w:rPr>
            <w:noProof/>
            <w:webHidden/>
          </w:rPr>
          <w:fldChar w:fldCharType="separate"/>
        </w:r>
        <w:r>
          <w:rPr>
            <w:noProof/>
            <w:webHidden/>
          </w:rPr>
          <w:t>83</w:t>
        </w:r>
        <w:r w:rsidR="004A532C">
          <w:rPr>
            <w:noProof/>
            <w:webHidden/>
          </w:rPr>
          <w:fldChar w:fldCharType="end"/>
        </w:r>
      </w:hyperlink>
    </w:p>
    <w:p w:rsidR="004A532C" w:rsidRPr="00387D18" w:rsidRDefault="00DE38DB">
      <w:pPr>
        <w:pStyle w:val="TOC3"/>
        <w:rPr>
          <w:rFonts w:ascii="Calibri" w:hAnsi="Calibri"/>
          <w:sz w:val="22"/>
          <w:szCs w:val="22"/>
        </w:rPr>
      </w:pPr>
      <w:hyperlink w:anchor="_Toc184719477" w:history="1">
        <w:r w:rsidR="004A532C" w:rsidRPr="00EE6312">
          <w:rPr>
            <w:rStyle w:val="Hyperlink"/>
          </w:rPr>
          <w:t>§11301.</w:t>
        </w:r>
        <w:r w:rsidR="004A532C" w:rsidRPr="00387D18">
          <w:rPr>
            <w:rFonts w:ascii="Calibri" w:hAnsi="Calibri"/>
            <w:sz w:val="22"/>
            <w:szCs w:val="22"/>
          </w:rPr>
          <w:tab/>
        </w:r>
        <w:r w:rsidR="004A532C" w:rsidRPr="00EE6312">
          <w:rPr>
            <w:rStyle w:val="Hyperlink"/>
          </w:rPr>
          <w:t>Separate Pool</w:t>
        </w:r>
        <w:r w:rsidR="004A532C">
          <w:rPr>
            <w:webHidden/>
          </w:rPr>
          <w:tab/>
        </w:r>
        <w:r w:rsidR="004A532C">
          <w:rPr>
            <w:webHidden/>
          </w:rPr>
          <w:fldChar w:fldCharType="begin"/>
        </w:r>
        <w:r w:rsidR="004A532C">
          <w:rPr>
            <w:webHidden/>
          </w:rPr>
          <w:instrText xml:space="preserve"> PAGEREF _Toc184719477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78" w:history="1">
        <w:r w:rsidR="004A532C" w:rsidRPr="00EE6312">
          <w:rPr>
            <w:rStyle w:val="Hyperlink"/>
          </w:rPr>
          <w:t>§11303.</w:t>
        </w:r>
        <w:r w:rsidR="004A532C" w:rsidRPr="00387D18">
          <w:rPr>
            <w:rFonts w:ascii="Calibri" w:hAnsi="Calibri"/>
            <w:sz w:val="22"/>
            <w:szCs w:val="22"/>
          </w:rPr>
          <w:tab/>
        </w:r>
        <w:r w:rsidR="004A532C" w:rsidRPr="00EE6312">
          <w:rPr>
            <w:rStyle w:val="Hyperlink"/>
          </w:rPr>
          <w:t>Selecting Horses</w:t>
        </w:r>
        <w:r w:rsidR="004A532C">
          <w:rPr>
            <w:webHidden/>
          </w:rPr>
          <w:tab/>
        </w:r>
        <w:r w:rsidR="004A532C">
          <w:rPr>
            <w:webHidden/>
          </w:rPr>
          <w:fldChar w:fldCharType="begin"/>
        </w:r>
        <w:r w:rsidR="004A532C">
          <w:rPr>
            <w:webHidden/>
          </w:rPr>
          <w:instrText xml:space="preserve"> PAGEREF _Toc184719478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79" w:history="1">
        <w:r w:rsidR="004A532C" w:rsidRPr="00EE6312">
          <w:rPr>
            <w:rStyle w:val="Hyperlink"/>
          </w:rPr>
          <w:t>§11305.</w:t>
        </w:r>
        <w:r w:rsidR="004A532C" w:rsidRPr="00387D18">
          <w:rPr>
            <w:rFonts w:ascii="Calibri" w:hAnsi="Calibri"/>
            <w:sz w:val="22"/>
            <w:szCs w:val="22"/>
          </w:rPr>
          <w:tab/>
        </w:r>
        <w:r w:rsidR="004A532C" w:rsidRPr="00EE6312">
          <w:rPr>
            <w:rStyle w:val="Hyperlink"/>
          </w:rPr>
          <w:t>No Ticket Sold with Winning Combination</w:t>
        </w:r>
        <w:r w:rsidR="004A532C">
          <w:rPr>
            <w:webHidden/>
          </w:rPr>
          <w:tab/>
        </w:r>
        <w:r w:rsidR="004A532C">
          <w:rPr>
            <w:webHidden/>
          </w:rPr>
          <w:fldChar w:fldCharType="begin"/>
        </w:r>
        <w:r w:rsidR="004A532C">
          <w:rPr>
            <w:webHidden/>
          </w:rPr>
          <w:instrText xml:space="preserve"> PAGEREF _Toc184719479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80" w:history="1">
        <w:r w:rsidR="004A532C" w:rsidRPr="00EE6312">
          <w:rPr>
            <w:rStyle w:val="Hyperlink"/>
          </w:rPr>
          <w:t>§11307.</w:t>
        </w:r>
        <w:r w:rsidR="004A532C" w:rsidRPr="00387D18">
          <w:rPr>
            <w:rFonts w:ascii="Calibri" w:hAnsi="Calibri"/>
            <w:sz w:val="22"/>
            <w:szCs w:val="22"/>
          </w:rPr>
          <w:tab/>
        </w:r>
        <w:r w:rsidR="004A532C" w:rsidRPr="00EE6312">
          <w:rPr>
            <w:rStyle w:val="Hyperlink"/>
          </w:rPr>
          <w:t>Dead Heat for First or Second Place</w:t>
        </w:r>
        <w:r w:rsidR="004A532C">
          <w:rPr>
            <w:webHidden/>
          </w:rPr>
          <w:tab/>
        </w:r>
        <w:r w:rsidR="004A532C">
          <w:rPr>
            <w:webHidden/>
          </w:rPr>
          <w:fldChar w:fldCharType="begin"/>
        </w:r>
        <w:r w:rsidR="004A532C">
          <w:rPr>
            <w:webHidden/>
          </w:rPr>
          <w:instrText xml:space="preserve"> PAGEREF _Toc184719480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81" w:history="1">
        <w:r w:rsidR="004A532C" w:rsidRPr="00EE6312">
          <w:rPr>
            <w:rStyle w:val="Hyperlink"/>
          </w:rPr>
          <w:t>§11309.</w:t>
        </w:r>
        <w:r w:rsidR="004A532C" w:rsidRPr="00387D18">
          <w:rPr>
            <w:rFonts w:ascii="Calibri" w:hAnsi="Calibri"/>
            <w:sz w:val="22"/>
            <w:szCs w:val="22"/>
          </w:rPr>
          <w:tab/>
        </w:r>
        <w:r w:rsidR="004A532C" w:rsidRPr="00EE6312">
          <w:rPr>
            <w:rStyle w:val="Hyperlink"/>
          </w:rPr>
          <w:t>Dead Heat for Second Place</w:t>
        </w:r>
        <w:r w:rsidR="004A532C">
          <w:rPr>
            <w:webHidden/>
          </w:rPr>
          <w:tab/>
        </w:r>
        <w:r w:rsidR="004A532C">
          <w:rPr>
            <w:webHidden/>
          </w:rPr>
          <w:fldChar w:fldCharType="begin"/>
        </w:r>
        <w:r w:rsidR="004A532C">
          <w:rPr>
            <w:webHidden/>
          </w:rPr>
          <w:instrText xml:space="preserve"> PAGEREF _Toc184719481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82" w:history="1">
        <w:r w:rsidR="004A532C" w:rsidRPr="00EE6312">
          <w:rPr>
            <w:rStyle w:val="Hyperlink"/>
          </w:rPr>
          <w:t>§11311.</w:t>
        </w:r>
        <w:r w:rsidR="004A532C" w:rsidRPr="00387D18">
          <w:rPr>
            <w:rFonts w:ascii="Calibri" w:hAnsi="Calibri"/>
            <w:sz w:val="22"/>
            <w:szCs w:val="22"/>
          </w:rPr>
          <w:tab/>
        </w:r>
        <w:r w:rsidR="004A532C" w:rsidRPr="00EE6312">
          <w:rPr>
            <w:rStyle w:val="Hyperlink"/>
          </w:rPr>
          <w:t>Full Refund of Pool</w:t>
        </w:r>
        <w:r w:rsidR="004A532C">
          <w:rPr>
            <w:webHidden/>
          </w:rPr>
          <w:tab/>
        </w:r>
        <w:r w:rsidR="004A532C">
          <w:rPr>
            <w:webHidden/>
          </w:rPr>
          <w:fldChar w:fldCharType="begin"/>
        </w:r>
        <w:r w:rsidR="004A532C">
          <w:rPr>
            <w:webHidden/>
          </w:rPr>
          <w:instrText xml:space="preserve"> PAGEREF _Toc184719482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83" w:history="1">
        <w:r w:rsidR="004A532C" w:rsidRPr="00EE6312">
          <w:rPr>
            <w:rStyle w:val="Hyperlink"/>
          </w:rPr>
          <w:t>§11313.</w:t>
        </w:r>
        <w:r w:rsidR="004A532C" w:rsidRPr="00387D18">
          <w:rPr>
            <w:rFonts w:ascii="Calibri" w:hAnsi="Calibri"/>
            <w:sz w:val="22"/>
            <w:szCs w:val="22"/>
          </w:rPr>
          <w:tab/>
        </w:r>
        <w:r w:rsidR="004A532C" w:rsidRPr="00EE6312">
          <w:rPr>
            <w:rStyle w:val="Hyperlink"/>
          </w:rPr>
          <w:t>Pari-Mutuel Department Emergencies</w:t>
        </w:r>
        <w:r w:rsidR="004A532C">
          <w:rPr>
            <w:webHidden/>
          </w:rPr>
          <w:tab/>
        </w:r>
        <w:r w:rsidR="004A532C">
          <w:rPr>
            <w:webHidden/>
          </w:rPr>
          <w:fldChar w:fldCharType="begin"/>
        </w:r>
        <w:r w:rsidR="004A532C">
          <w:rPr>
            <w:webHidden/>
          </w:rPr>
          <w:instrText xml:space="preserve"> PAGEREF _Toc184719483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84" w:history="1">
        <w:r w:rsidR="004A532C" w:rsidRPr="00EE6312">
          <w:rPr>
            <w:rStyle w:val="Hyperlink"/>
          </w:rPr>
          <w:t>§11315.</w:t>
        </w:r>
        <w:r w:rsidR="004A532C" w:rsidRPr="00387D18">
          <w:rPr>
            <w:rFonts w:ascii="Calibri" w:hAnsi="Calibri"/>
            <w:sz w:val="22"/>
            <w:szCs w:val="22"/>
          </w:rPr>
          <w:tab/>
        </w:r>
        <w:r w:rsidR="004A532C" w:rsidRPr="00EE6312">
          <w:rPr>
            <w:rStyle w:val="Hyperlink"/>
          </w:rPr>
          <w:t>Excused Horse</w:t>
        </w:r>
        <w:r w:rsidR="004A532C">
          <w:rPr>
            <w:webHidden/>
          </w:rPr>
          <w:tab/>
        </w:r>
        <w:r w:rsidR="004A532C">
          <w:rPr>
            <w:webHidden/>
          </w:rPr>
          <w:fldChar w:fldCharType="begin"/>
        </w:r>
        <w:r w:rsidR="004A532C">
          <w:rPr>
            <w:webHidden/>
          </w:rPr>
          <w:instrText xml:space="preserve"> PAGEREF _Toc184719484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85" w:history="1">
        <w:r w:rsidR="004A532C" w:rsidRPr="00EE6312">
          <w:rPr>
            <w:rStyle w:val="Hyperlink"/>
          </w:rPr>
          <w:t>§11317.</w:t>
        </w:r>
        <w:r w:rsidR="004A532C" w:rsidRPr="00387D18">
          <w:rPr>
            <w:rFonts w:ascii="Calibri" w:hAnsi="Calibri"/>
            <w:sz w:val="22"/>
            <w:szCs w:val="22"/>
          </w:rPr>
          <w:tab/>
        </w:r>
        <w:r w:rsidR="004A532C" w:rsidRPr="00EE6312">
          <w:rPr>
            <w:rStyle w:val="Hyperlink"/>
          </w:rPr>
          <w:t>If Last Race Canceled or No Race</w:t>
        </w:r>
        <w:r w:rsidR="004A532C">
          <w:rPr>
            <w:webHidden/>
          </w:rPr>
          <w:tab/>
        </w:r>
        <w:r w:rsidR="004A532C">
          <w:rPr>
            <w:webHidden/>
          </w:rPr>
          <w:fldChar w:fldCharType="begin"/>
        </w:r>
        <w:r w:rsidR="004A532C">
          <w:rPr>
            <w:webHidden/>
          </w:rPr>
          <w:instrText xml:space="preserve"> PAGEREF _Toc184719485 \h </w:instrText>
        </w:r>
        <w:r w:rsidR="004A532C">
          <w:rPr>
            <w:webHidden/>
          </w:rPr>
        </w:r>
        <w:r w:rsidR="004A532C">
          <w:rPr>
            <w:webHidden/>
          </w:rPr>
          <w:fldChar w:fldCharType="separate"/>
        </w:r>
        <w:r>
          <w:rPr>
            <w:webHidden/>
          </w:rPr>
          <w:t>83</w:t>
        </w:r>
        <w:r w:rsidR="004A532C">
          <w:rPr>
            <w:webHidden/>
          </w:rPr>
          <w:fldChar w:fldCharType="end"/>
        </w:r>
      </w:hyperlink>
    </w:p>
    <w:p w:rsidR="004A532C" w:rsidRPr="00387D18" w:rsidRDefault="00DE38DB">
      <w:pPr>
        <w:pStyle w:val="TOC3"/>
        <w:rPr>
          <w:rFonts w:ascii="Calibri" w:hAnsi="Calibri"/>
          <w:sz w:val="22"/>
          <w:szCs w:val="22"/>
        </w:rPr>
      </w:pPr>
      <w:hyperlink w:anchor="_Toc184719486" w:history="1">
        <w:r w:rsidR="004A532C" w:rsidRPr="00EE6312">
          <w:rPr>
            <w:rStyle w:val="Hyperlink"/>
          </w:rPr>
          <w:t>§11319.</w:t>
        </w:r>
        <w:r w:rsidR="004A532C" w:rsidRPr="00387D18">
          <w:rPr>
            <w:rFonts w:ascii="Calibri" w:hAnsi="Calibri"/>
            <w:sz w:val="22"/>
            <w:szCs w:val="22"/>
          </w:rPr>
          <w:tab/>
        </w:r>
        <w:r w:rsidR="004A532C" w:rsidRPr="00EE6312">
          <w:rPr>
            <w:rStyle w:val="Hyperlink"/>
          </w:rPr>
          <w:t>Displaying Quinella Rule</w:t>
        </w:r>
        <w:r w:rsidR="004A532C">
          <w:rPr>
            <w:webHidden/>
          </w:rPr>
          <w:tab/>
        </w:r>
        <w:r w:rsidR="004A532C">
          <w:rPr>
            <w:webHidden/>
          </w:rPr>
          <w:fldChar w:fldCharType="begin"/>
        </w:r>
        <w:r w:rsidR="004A532C">
          <w:rPr>
            <w:webHidden/>
          </w:rPr>
          <w:instrText xml:space="preserve"> PAGEREF _Toc184719486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2"/>
        <w:rPr>
          <w:rFonts w:ascii="Calibri" w:hAnsi="Calibri"/>
          <w:noProof/>
          <w:sz w:val="22"/>
          <w:szCs w:val="22"/>
        </w:rPr>
      </w:pPr>
      <w:hyperlink w:anchor="_Toc184719487" w:history="1">
        <w:r w:rsidR="004A532C" w:rsidRPr="00EE6312">
          <w:rPr>
            <w:rStyle w:val="Hyperlink"/>
            <w:noProof/>
          </w:rPr>
          <w:t>Chapter 115.  Triple Play</w:t>
        </w:r>
        <w:r w:rsidR="004A532C">
          <w:rPr>
            <w:noProof/>
            <w:webHidden/>
          </w:rPr>
          <w:tab/>
        </w:r>
        <w:r w:rsidR="004A532C">
          <w:rPr>
            <w:noProof/>
            <w:webHidden/>
          </w:rPr>
          <w:fldChar w:fldCharType="begin"/>
        </w:r>
        <w:r w:rsidR="004A532C">
          <w:rPr>
            <w:noProof/>
            <w:webHidden/>
          </w:rPr>
          <w:instrText xml:space="preserve"> PAGEREF _Toc184719487 \h </w:instrText>
        </w:r>
        <w:r w:rsidR="004A532C">
          <w:rPr>
            <w:noProof/>
            <w:webHidden/>
          </w:rPr>
        </w:r>
        <w:r w:rsidR="004A532C">
          <w:rPr>
            <w:noProof/>
            <w:webHidden/>
          </w:rPr>
          <w:fldChar w:fldCharType="separate"/>
        </w:r>
        <w:r>
          <w:rPr>
            <w:noProof/>
            <w:webHidden/>
          </w:rPr>
          <w:t>84</w:t>
        </w:r>
        <w:r w:rsidR="004A532C">
          <w:rPr>
            <w:noProof/>
            <w:webHidden/>
          </w:rPr>
          <w:fldChar w:fldCharType="end"/>
        </w:r>
      </w:hyperlink>
    </w:p>
    <w:p w:rsidR="004A532C" w:rsidRPr="00387D18" w:rsidRDefault="00DE38DB">
      <w:pPr>
        <w:pStyle w:val="TOC3"/>
        <w:rPr>
          <w:rFonts w:ascii="Calibri" w:hAnsi="Calibri"/>
          <w:sz w:val="22"/>
          <w:szCs w:val="22"/>
        </w:rPr>
      </w:pPr>
      <w:hyperlink w:anchor="_Toc184719488" w:history="1">
        <w:r w:rsidR="004A532C" w:rsidRPr="00EE6312">
          <w:rPr>
            <w:rStyle w:val="Hyperlink"/>
          </w:rPr>
          <w:t>§11501.</w:t>
        </w:r>
        <w:r w:rsidR="004A532C" w:rsidRPr="00387D18">
          <w:rPr>
            <w:rFonts w:ascii="Calibri" w:hAnsi="Calibri"/>
            <w:sz w:val="22"/>
            <w:szCs w:val="22"/>
          </w:rPr>
          <w:tab/>
        </w:r>
        <w:r w:rsidR="004A532C" w:rsidRPr="00EE6312">
          <w:rPr>
            <w:rStyle w:val="Hyperlink"/>
          </w:rPr>
          <w:t>Scope</w:t>
        </w:r>
        <w:r w:rsidR="004A532C">
          <w:rPr>
            <w:webHidden/>
          </w:rPr>
          <w:tab/>
        </w:r>
        <w:r w:rsidR="004A532C">
          <w:rPr>
            <w:webHidden/>
          </w:rPr>
          <w:fldChar w:fldCharType="begin"/>
        </w:r>
        <w:r w:rsidR="004A532C">
          <w:rPr>
            <w:webHidden/>
          </w:rPr>
          <w:instrText xml:space="preserve"> PAGEREF _Toc184719488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3"/>
        <w:rPr>
          <w:rFonts w:ascii="Calibri" w:hAnsi="Calibri"/>
          <w:sz w:val="22"/>
          <w:szCs w:val="22"/>
        </w:rPr>
      </w:pPr>
      <w:hyperlink w:anchor="_Toc184719489" w:history="1">
        <w:r w:rsidR="004A532C" w:rsidRPr="00EE6312">
          <w:rPr>
            <w:rStyle w:val="Hyperlink"/>
          </w:rPr>
          <w:t>§11503.</w:t>
        </w:r>
        <w:r w:rsidR="004A532C" w:rsidRPr="00387D18">
          <w:rPr>
            <w:rFonts w:ascii="Calibri" w:hAnsi="Calibri"/>
            <w:sz w:val="22"/>
            <w:szCs w:val="22"/>
          </w:rPr>
          <w:tab/>
        </w:r>
        <w:r w:rsidR="004A532C" w:rsidRPr="00EE6312">
          <w:rPr>
            <w:rStyle w:val="Hyperlink"/>
          </w:rPr>
          <w:t>Ticket is Evidence of Binding Contract</w:t>
        </w:r>
        <w:r w:rsidR="004A532C">
          <w:rPr>
            <w:webHidden/>
          </w:rPr>
          <w:tab/>
        </w:r>
        <w:r w:rsidR="004A532C">
          <w:rPr>
            <w:webHidden/>
          </w:rPr>
          <w:fldChar w:fldCharType="begin"/>
        </w:r>
        <w:r w:rsidR="004A532C">
          <w:rPr>
            <w:webHidden/>
          </w:rPr>
          <w:instrText xml:space="preserve"> PAGEREF _Toc184719489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3"/>
        <w:rPr>
          <w:rFonts w:ascii="Calibri" w:hAnsi="Calibri"/>
          <w:sz w:val="22"/>
          <w:szCs w:val="22"/>
        </w:rPr>
      </w:pPr>
      <w:hyperlink w:anchor="_Toc184719490" w:history="1">
        <w:r w:rsidR="004A532C" w:rsidRPr="00EE6312">
          <w:rPr>
            <w:rStyle w:val="Hyperlink"/>
          </w:rPr>
          <w:t>§11505.</w:t>
        </w:r>
        <w:r w:rsidR="004A532C" w:rsidRPr="00387D18">
          <w:rPr>
            <w:rFonts w:ascii="Calibri" w:hAnsi="Calibri"/>
            <w:sz w:val="22"/>
            <w:szCs w:val="22"/>
          </w:rPr>
          <w:tab/>
        </w:r>
        <w:r w:rsidR="004A532C" w:rsidRPr="00EE6312">
          <w:rPr>
            <w:rStyle w:val="Hyperlink"/>
          </w:rPr>
          <w:t>Distinctive Name</w:t>
        </w:r>
        <w:r w:rsidR="004A532C">
          <w:rPr>
            <w:webHidden/>
          </w:rPr>
          <w:tab/>
        </w:r>
        <w:r w:rsidR="004A532C">
          <w:rPr>
            <w:webHidden/>
          </w:rPr>
          <w:fldChar w:fldCharType="begin"/>
        </w:r>
        <w:r w:rsidR="004A532C">
          <w:rPr>
            <w:webHidden/>
          </w:rPr>
          <w:instrText xml:space="preserve"> PAGEREF _Toc184719490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3"/>
        <w:rPr>
          <w:rFonts w:ascii="Calibri" w:hAnsi="Calibri"/>
          <w:sz w:val="22"/>
          <w:szCs w:val="22"/>
        </w:rPr>
      </w:pPr>
      <w:hyperlink w:anchor="_Toc184719491" w:history="1">
        <w:r w:rsidR="004A532C" w:rsidRPr="00EE6312">
          <w:rPr>
            <w:rStyle w:val="Hyperlink"/>
          </w:rPr>
          <w:t>§11507.</w:t>
        </w:r>
        <w:r w:rsidR="004A532C" w:rsidRPr="00387D18">
          <w:rPr>
            <w:rFonts w:ascii="Calibri" w:hAnsi="Calibri"/>
            <w:sz w:val="22"/>
            <w:szCs w:val="22"/>
          </w:rPr>
          <w:tab/>
        </w:r>
        <w:r w:rsidR="004A532C" w:rsidRPr="00EE6312">
          <w:rPr>
            <w:rStyle w:val="Hyperlink"/>
          </w:rPr>
          <w:t>Pari-Mutuel Pool</w:t>
        </w:r>
        <w:r w:rsidR="004A532C">
          <w:rPr>
            <w:webHidden/>
          </w:rPr>
          <w:tab/>
        </w:r>
        <w:r w:rsidR="004A532C">
          <w:rPr>
            <w:webHidden/>
          </w:rPr>
          <w:fldChar w:fldCharType="begin"/>
        </w:r>
        <w:r w:rsidR="004A532C">
          <w:rPr>
            <w:webHidden/>
          </w:rPr>
          <w:instrText xml:space="preserve"> PAGEREF _Toc184719491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3"/>
        <w:rPr>
          <w:rFonts w:ascii="Calibri" w:hAnsi="Calibri"/>
          <w:sz w:val="22"/>
          <w:szCs w:val="22"/>
        </w:rPr>
      </w:pPr>
      <w:hyperlink w:anchor="_Toc184719492" w:history="1">
        <w:r w:rsidR="004A532C" w:rsidRPr="00EE6312">
          <w:rPr>
            <w:rStyle w:val="Hyperlink"/>
          </w:rPr>
          <w:t>§11509.</w:t>
        </w:r>
        <w:r w:rsidR="004A532C" w:rsidRPr="00387D18">
          <w:rPr>
            <w:rFonts w:ascii="Calibri" w:hAnsi="Calibri"/>
            <w:sz w:val="22"/>
            <w:szCs w:val="22"/>
          </w:rPr>
          <w:tab/>
        </w:r>
        <w:r w:rsidR="004A532C" w:rsidRPr="00EE6312">
          <w:rPr>
            <w:rStyle w:val="Hyperlink"/>
          </w:rPr>
          <w:t>Coupled Entries and Fields</w:t>
        </w:r>
        <w:r w:rsidR="004A532C">
          <w:rPr>
            <w:webHidden/>
          </w:rPr>
          <w:tab/>
        </w:r>
        <w:r w:rsidR="004A532C">
          <w:rPr>
            <w:webHidden/>
          </w:rPr>
          <w:fldChar w:fldCharType="begin"/>
        </w:r>
        <w:r w:rsidR="004A532C">
          <w:rPr>
            <w:webHidden/>
          </w:rPr>
          <w:instrText xml:space="preserve"> PAGEREF _Toc184719492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3"/>
        <w:rPr>
          <w:rFonts w:ascii="Calibri" w:hAnsi="Calibri"/>
          <w:sz w:val="22"/>
          <w:szCs w:val="22"/>
        </w:rPr>
      </w:pPr>
      <w:hyperlink w:anchor="_Toc184719493" w:history="1">
        <w:r w:rsidR="004A532C" w:rsidRPr="00EE6312">
          <w:rPr>
            <w:rStyle w:val="Hyperlink"/>
          </w:rPr>
          <w:t>§11511.</w:t>
        </w:r>
        <w:r w:rsidR="004A532C" w:rsidRPr="00387D18">
          <w:rPr>
            <w:rFonts w:ascii="Calibri" w:hAnsi="Calibri"/>
            <w:sz w:val="22"/>
            <w:szCs w:val="22"/>
          </w:rPr>
          <w:tab/>
        </w:r>
        <w:r w:rsidR="004A532C" w:rsidRPr="00EE6312">
          <w:rPr>
            <w:rStyle w:val="Hyperlink"/>
          </w:rPr>
          <w:t>Calculation of Pool</w:t>
        </w:r>
        <w:r w:rsidR="004A532C">
          <w:rPr>
            <w:webHidden/>
          </w:rPr>
          <w:tab/>
        </w:r>
        <w:r w:rsidR="004A532C">
          <w:rPr>
            <w:webHidden/>
          </w:rPr>
          <w:fldChar w:fldCharType="begin"/>
        </w:r>
        <w:r w:rsidR="004A532C">
          <w:rPr>
            <w:webHidden/>
          </w:rPr>
          <w:instrText xml:space="preserve"> PAGEREF _Toc184719493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3"/>
        <w:rPr>
          <w:rFonts w:ascii="Calibri" w:hAnsi="Calibri"/>
          <w:sz w:val="22"/>
          <w:szCs w:val="22"/>
        </w:rPr>
      </w:pPr>
      <w:hyperlink w:anchor="_Toc184719494" w:history="1">
        <w:r w:rsidR="004A532C" w:rsidRPr="00EE6312">
          <w:rPr>
            <w:rStyle w:val="Hyperlink"/>
          </w:rPr>
          <w:t>§11513.</w:t>
        </w:r>
        <w:r w:rsidR="004A532C" w:rsidRPr="00387D18">
          <w:rPr>
            <w:rFonts w:ascii="Calibri" w:hAnsi="Calibri"/>
            <w:sz w:val="22"/>
            <w:szCs w:val="22"/>
          </w:rPr>
          <w:tab/>
        </w:r>
        <w:r w:rsidR="004A532C" w:rsidRPr="00EE6312">
          <w:rPr>
            <w:rStyle w:val="Hyperlink"/>
          </w:rPr>
          <w:t>Canceled Triple Play Race(s)</w:t>
        </w:r>
        <w:r w:rsidR="004A532C">
          <w:rPr>
            <w:webHidden/>
          </w:rPr>
          <w:tab/>
        </w:r>
        <w:r w:rsidR="004A532C">
          <w:rPr>
            <w:webHidden/>
          </w:rPr>
          <w:fldChar w:fldCharType="begin"/>
        </w:r>
        <w:r w:rsidR="004A532C">
          <w:rPr>
            <w:webHidden/>
          </w:rPr>
          <w:instrText xml:space="preserve"> PAGEREF _Toc184719494 \h </w:instrText>
        </w:r>
        <w:r w:rsidR="004A532C">
          <w:rPr>
            <w:webHidden/>
          </w:rPr>
        </w:r>
        <w:r w:rsidR="004A532C">
          <w:rPr>
            <w:webHidden/>
          </w:rPr>
          <w:fldChar w:fldCharType="separate"/>
        </w:r>
        <w:r>
          <w:rPr>
            <w:webHidden/>
          </w:rPr>
          <w:t>84</w:t>
        </w:r>
        <w:r w:rsidR="004A532C">
          <w:rPr>
            <w:webHidden/>
          </w:rPr>
          <w:fldChar w:fldCharType="end"/>
        </w:r>
      </w:hyperlink>
    </w:p>
    <w:p w:rsidR="004A532C" w:rsidRPr="00387D18" w:rsidRDefault="00DE38DB">
      <w:pPr>
        <w:pStyle w:val="TOC3"/>
        <w:rPr>
          <w:rFonts w:ascii="Calibri" w:hAnsi="Calibri"/>
          <w:sz w:val="22"/>
          <w:szCs w:val="22"/>
        </w:rPr>
      </w:pPr>
      <w:hyperlink w:anchor="_Toc184719495" w:history="1">
        <w:r w:rsidR="004A532C" w:rsidRPr="00EE6312">
          <w:rPr>
            <w:rStyle w:val="Hyperlink"/>
          </w:rPr>
          <w:t>§11515.</w:t>
        </w:r>
        <w:r w:rsidR="004A532C" w:rsidRPr="00387D18">
          <w:rPr>
            <w:rFonts w:ascii="Calibri" w:hAnsi="Calibri"/>
            <w:sz w:val="22"/>
            <w:szCs w:val="22"/>
          </w:rPr>
          <w:tab/>
        </w:r>
        <w:r w:rsidR="004A532C" w:rsidRPr="00EE6312">
          <w:rPr>
            <w:rStyle w:val="Hyperlink"/>
          </w:rPr>
          <w:t>Scratches and Nonstarters</w:t>
        </w:r>
        <w:r w:rsidR="004A532C">
          <w:rPr>
            <w:webHidden/>
          </w:rPr>
          <w:tab/>
        </w:r>
        <w:r w:rsidR="004A532C">
          <w:rPr>
            <w:webHidden/>
          </w:rPr>
          <w:fldChar w:fldCharType="begin"/>
        </w:r>
        <w:r w:rsidR="004A532C">
          <w:rPr>
            <w:webHidden/>
          </w:rPr>
          <w:instrText xml:space="preserve"> PAGEREF _Toc184719495 \h </w:instrText>
        </w:r>
        <w:r w:rsidR="004A532C">
          <w:rPr>
            <w:webHidden/>
          </w:rPr>
        </w:r>
        <w:r w:rsidR="004A532C">
          <w:rPr>
            <w:webHidden/>
          </w:rPr>
          <w:fldChar w:fldCharType="separate"/>
        </w:r>
        <w:r>
          <w:rPr>
            <w:webHidden/>
          </w:rPr>
          <w:t>85</w:t>
        </w:r>
        <w:r w:rsidR="004A532C">
          <w:rPr>
            <w:webHidden/>
          </w:rPr>
          <w:fldChar w:fldCharType="end"/>
        </w:r>
      </w:hyperlink>
    </w:p>
    <w:p w:rsidR="004A532C" w:rsidRPr="00387D18" w:rsidRDefault="00DE38DB">
      <w:pPr>
        <w:pStyle w:val="TOC3"/>
        <w:rPr>
          <w:rFonts w:ascii="Calibri" w:hAnsi="Calibri"/>
          <w:sz w:val="22"/>
          <w:szCs w:val="22"/>
        </w:rPr>
      </w:pPr>
      <w:hyperlink w:anchor="_Toc184719496" w:history="1">
        <w:r w:rsidR="004A532C" w:rsidRPr="00EE6312">
          <w:rPr>
            <w:rStyle w:val="Hyperlink"/>
          </w:rPr>
          <w:t>§11517.</w:t>
        </w:r>
        <w:r w:rsidR="004A532C" w:rsidRPr="00387D18">
          <w:rPr>
            <w:rFonts w:ascii="Calibri" w:hAnsi="Calibri"/>
            <w:sz w:val="22"/>
            <w:szCs w:val="22"/>
          </w:rPr>
          <w:tab/>
        </w:r>
        <w:r w:rsidR="004A532C" w:rsidRPr="00EE6312">
          <w:rPr>
            <w:rStyle w:val="Hyperlink"/>
          </w:rPr>
          <w:t>Dead Heats</w:t>
        </w:r>
        <w:r w:rsidR="004A532C">
          <w:rPr>
            <w:webHidden/>
          </w:rPr>
          <w:tab/>
        </w:r>
        <w:r w:rsidR="004A532C">
          <w:rPr>
            <w:webHidden/>
          </w:rPr>
          <w:fldChar w:fldCharType="begin"/>
        </w:r>
        <w:r w:rsidR="004A532C">
          <w:rPr>
            <w:webHidden/>
          </w:rPr>
          <w:instrText xml:space="preserve"> PAGEREF _Toc184719496 \h </w:instrText>
        </w:r>
        <w:r w:rsidR="004A532C">
          <w:rPr>
            <w:webHidden/>
          </w:rPr>
        </w:r>
        <w:r w:rsidR="004A532C">
          <w:rPr>
            <w:webHidden/>
          </w:rPr>
          <w:fldChar w:fldCharType="separate"/>
        </w:r>
        <w:r>
          <w:rPr>
            <w:webHidden/>
          </w:rPr>
          <w:t>85</w:t>
        </w:r>
        <w:r w:rsidR="004A532C">
          <w:rPr>
            <w:webHidden/>
          </w:rPr>
          <w:fldChar w:fldCharType="end"/>
        </w:r>
      </w:hyperlink>
    </w:p>
    <w:p w:rsidR="004A532C" w:rsidRPr="00387D18" w:rsidRDefault="00DE38DB">
      <w:pPr>
        <w:pStyle w:val="TOC3"/>
        <w:rPr>
          <w:rFonts w:ascii="Calibri" w:hAnsi="Calibri"/>
          <w:sz w:val="22"/>
          <w:szCs w:val="22"/>
        </w:rPr>
      </w:pPr>
      <w:hyperlink w:anchor="_Toc184719497" w:history="1">
        <w:r w:rsidR="004A532C" w:rsidRPr="00EE6312">
          <w:rPr>
            <w:rStyle w:val="Hyperlink"/>
          </w:rPr>
          <w:t>§11519.</w:t>
        </w:r>
        <w:r w:rsidR="004A532C" w:rsidRPr="00387D18">
          <w:rPr>
            <w:rFonts w:ascii="Calibri" w:hAnsi="Calibri"/>
            <w:sz w:val="22"/>
            <w:szCs w:val="22"/>
          </w:rPr>
          <w:tab/>
        </w:r>
        <w:r w:rsidR="004A532C" w:rsidRPr="00EE6312">
          <w:rPr>
            <w:rStyle w:val="Hyperlink"/>
          </w:rPr>
          <w:t>No Ticket Sold, Exchanged or Canceled</w:t>
        </w:r>
        <w:r w:rsidR="004A532C">
          <w:rPr>
            <w:webHidden/>
          </w:rPr>
          <w:tab/>
        </w:r>
        <w:r w:rsidR="004A532C">
          <w:rPr>
            <w:webHidden/>
          </w:rPr>
          <w:fldChar w:fldCharType="begin"/>
        </w:r>
        <w:r w:rsidR="004A532C">
          <w:rPr>
            <w:webHidden/>
          </w:rPr>
          <w:instrText xml:space="preserve"> PAGEREF _Toc184719497 \h </w:instrText>
        </w:r>
        <w:r w:rsidR="004A532C">
          <w:rPr>
            <w:webHidden/>
          </w:rPr>
        </w:r>
        <w:r w:rsidR="004A532C">
          <w:rPr>
            <w:webHidden/>
          </w:rPr>
          <w:fldChar w:fldCharType="separate"/>
        </w:r>
        <w:r>
          <w:rPr>
            <w:webHidden/>
          </w:rPr>
          <w:t>85</w:t>
        </w:r>
        <w:r w:rsidR="004A532C">
          <w:rPr>
            <w:webHidden/>
          </w:rPr>
          <w:fldChar w:fldCharType="end"/>
        </w:r>
      </w:hyperlink>
    </w:p>
    <w:p w:rsidR="004A532C" w:rsidRPr="00387D18" w:rsidRDefault="00DE38DB">
      <w:pPr>
        <w:pStyle w:val="TOC3"/>
        <w:rPr>
          <w:rFonts w:ascii="Calibri" w:hAnsi="Calibri"/>
          <w:sz w:val="22"/>
          <w:szCs w:val="22"/>
        </w:rPr>
      </w:pPr>
      <w:hyperlink w:anchor="_Toc184719498" w:history="1">
        <w:r w:rsidR="004A532C" w:rsidRPr="00EE6312">
          <w:rPr>
            <w:rStyle w:val="Hyperlink"/>
          </w:rPr>
          <w:t>§11521.</w:t>
        </w:r>
        <w:r w:rsidR="004A532C" w:rsidRPr="00387D18">
          <w:rPr>
            <w:rFonts w:ascii="Calibri" w:hAnsi="Calibri"/>
            <w:sz w:val="22"/>
            <w:szCs w:val="22"/>
          </w:rPr>
          <w:tab/>
        </w:r>
        <w:r w:rsidR="004A532C" w:rsidRPr="00EE6312">
          <w:rPr>
            <w:rStyle w:val="Hyperlink"/>
          </w:rPr>
          <w:t>Announcing Payoff Prices</w:t>
        </w:r>
        <w:r w:rsidR="004A532C">
          <w:rPr>
            <w:webHidden/>
          </w:rPr>
          <w:tab/>
        </w:r>
        <w:r w:rsidR="004A532C">
          <w:rPr>
            <w:webHidden/>
          </w:rPr>
          <w:fldChar w:fldCharType="begin"/>
        </w:r>
        <w:r w:rsidR="004A532C">
          <w:rPr>
            <w:webHidden/>
          </w:rPr>
          <w:instrText xml:space="preserve"> PAGEREF _Toc184719498 \h </w:instrText>
        </w:r>
        <w:r w:rsidR="004A532C">
          <w:rPr>
            <w:webHidden/>
          </w:rPr>
        </w:r>
        <w:r w:rsidR="004A532C">
          <w:rPr>
            <w:webHidden/>
          </w:rPr>
          <w:fldChar w:fldCharType="separate"/>
        </w:r>
        <w:r>
          <w:rPr>
            <w:webHidden/>
          </w:rPr>
          <w:t>85</w:t>
        </w:r>
        <w:r w:rsidR="004A532C">
          <w:rPr>
            <w:webHidden/>
          </w:rPr>
          <w:fldChar w:fldCharType="end"/>
        </w:r>
      </w:hyperlink>
    </w:p>
    <w:p w:rsidR="004A532C" w:rsidRPr="00387D18" w:rsidRDefault="00DE38DB">
      <w:pPr>
        <w:pStyle w:val="TOC2"/>
        <w:tabs>
          <w:tab w:val="left" w:pos="1760"/>
        </w:tabs>
        <w:rPr>
          <w:rFonts w:ascii="Calibri" w:hAnsi="Calibri"/>
          <w:noProof/>
          <w:sz w:val="22"/>
          <w:szCs w:val="22"/>
        </w:rPr>
      </w:pPr>
      <w:hyperlink w:anchor="_Toc184719499" w:history="1">
        <w:r w:rsidR="004A532C" w:rsidRPr="00EE6312">
          <w:rPr>
            <w:rStyle w:val="Hyperlink"/>
            <w:noProof/>
          </w:rPr>
          <w:t>Chapter 116.</w:t>
        </w:r>
        <w:r w:rsidR="004A532C" w:rsidRPr="00387D18">
          <w:rPr>
            <w:rFonts w:ascii="Calibri" w:hAnsi="Calibri"/>
            <w:noProof/>
            <w:sz w:val="22"/>
            <w:szCs w:val="22"/>
          </w:rPr>
          <w:tab/>
        </w:r>
        <w:r w:rsidR="004A532C" w:rsidRPr="00EE6312">
          <w:rPr>
            <w:rStyle w:val="Hyperlink"/>
            <w:noProof/>
          </w:rPr>
          <w:t>Pick N</w:t>
        </w:r>
        <w:r w:rsidR="004A532C">
          <w:rPr>
            <w:noProof/>
            <w:webHidden/>
          </w:rPr>
          <w:tab/>
        </w:r>
        <w:r w:rsidR="004A532C">
          <w:rPr>
            <w:noProof/>
            <w:webHidden/>
          </w:rPr>
          <w:fldChar w:fldCharType="begin"/>
        </w:r>
        <w:r w:rsidR="004A532C">
          <w:rPr>
            <w:noProof/>
            <w:webHidden/>
          </w:rPr>
          <w:instrText xml:space="preserve"> PAGEREF _Toc184719499 \h </w:instrText>
        </w:r>
        <w:r w:rsidR="004A532C">
          <w:rPr>
            <w:noProof/>
            <w:webHidden/>
          </w:rPr>
        </w:r>
        <w:r w:rsidR="004A532C">
          <w:rPr>
            <w:noProof/>
            <w:webHidden/>
          </w:rPr>
          <w:fldChar w:fldCharType="separate"/>
        </w:r>
        <w:r>
          <w:rPr>
            <w:noProof/>
            <w:webHidden/>
          </w:rPr>
          <w:t>85</w:t>
        </w:r>
        <w:r w:rsidR="004A532C">
          <w:rPr>
            <w:noProof/>
            <w:webHidden/>
          </w:rPr>
          <w:fldChar w:fldCharType="end"/>
        </w:r>
      </w:hyperlink>
    </w:p>
    <w:p w:rsidR="004A532C" w:rsidRPr="00387D18" w:rsidRDefault="00DE38DB">
      <w:pPr>
        <w:pStyle w:val="TOC3"/>
        <w:rPr>
          <w:rFonts w:ascii="Calibri" w:hAnsi="Calibri"/>
          <w:sz w:val="22"/>
          <w:szCs w:val="22"/>
        </w:rPr>
      </w:pPr>
      <w:hyperlink w:anchor="_Toc184719500" w:history="1">
        <w:r w:rsidR="004A532C" w:rsidRPr="00EE6312">
          <w:rPr>
            <w:rStyle w:val="Hyperlink"/>
          </w:rPr>
          <w:t>§11601.</w:t>
        </w:r>
        <w:r w:rsidR="004A532C" w:rsidRPr="00387D18">
          <w:rPr>
            <w:rFonts w:ascii="Calibri" w:hAnsi="Calibri"/>
            <w:sz w:val="22"/>
            <w:szCs w:val="22"/>
          </w:rPr>
          <w:tab/>
        </w:r>
        <w:r w:rsidR="004A532C" w:rsidRPr="00EE6312">
          <w:rPr>
            <w:rStyle w:val="Hyperlink"/>
          </w:rPr>
          <w:t>Description; Selection; Principle</w:t>
        </w:r>
        <w:r w:rsidR="004A532C">
          <w:rPr>
            <w:webHidden/>
          </w:rPr>
          <w:tab/>
        </w:r>
        <w:r w:rsidR="004A532C">
          <w:rPr>
            <w:webHidden/>
          </w:rPr>
          <w:fldChar w:fldCharType="begin"/>
        </w:r>
        <w:r w:rsidR="004A532C">
          <w:rPr>
            <w:webHidden/>
          </w:rPr>
          <w:instrText xml:space="preserve"> PAGEREF _Toc184719500 \h </w:instrText>
        </w:r>
        <w:r w:rsidR="004A532C">
          <w:rPr>
            <w:webHidden/>
          </w:rPr>
        </w:r>
        <w:r w:rsidR="004A532C">
          <w:rPr>
            <w:webHidden/>
          </w:rPr>
          <w:fldChar w:fldCharType="separate"/>
        </w:r>
        <w:r>
          <w:rPr>
            <w:webHidden/>
          </w:rPr>
          <w:t>85</w:t>
        </w:r>
        <w:r w:rsidR="004A532C">
          <w:rPr>
            <w:webHidden/>
          </w:rPr>
          <w:fldChar w:fldCharType="end"/>
        </w:r>
      </w:hyperlink>
    </w:p>
    <w:p w:rsidR="004A532C" w:rsidRPr="00387D18" w:rsidRDefault="00DE38DB">
      <w:pPr>
        <w:pStyle w:val="TOC3"/>
        <w:rPr>
          <w:rFonts w:ascii="Calibri" w:hAnsi="Calibri"/>
          <w:sz w:val="22"/>
          <w:szCs w:val="22"/>
        </w:rPr>
      </w:pPr>
      <w:hyperlink w:anchor="_Toc184719501" w:history="1">
        <w:r w:rsidR="004A532C" w:rsidRPr="00EE6312">
          <w:rPr>
            <w:rStyle w:val="Hyperlink"/>
          </w:rPr>
          <w:t>§11603.</w:t>
        </w:r>
        <w:r w:rsidR="004A532C" w:rsidRPr="00387D18">
          <w:rPr>
            <w:rFonts w:ascii="Calibri" w:hAnsi="Calibri"/>
            <w:sz w:val="22"/>
            <w:szCs w:val="22"/>
          </w:rPr>
          <w:tab/>
        </w:r>
        <w:r w:rsidR="004A532C" w:rsidRPr="00EE6312">
          <w:rPr>
            <w:rStyle w:val="Hyperlink"/>
          </w:rPr>
          <w:t>Wagering Pool</w:t>
        </w:r>
        <w:r w:rsidR="004A532C">
          <w:rPr>
            <w:webHidden/>
          </w:rPr>
          <w:tab/>
        </w:r>
        <w:r w:rsidR="004A532C">
          <w:rPr>
            <w:webHidden/>
          </w:rPr>
          <w:fldChar w:fldCharType="begin"/>
        </w:r>
        <w:r w:rsidR="004A532C">
          <w:rPr>
            <w:webHidden/>
          </w:rPr>
          <w:instrText xml:space="preserve"> PAGEREF _Toc184719501 \h </w:instrText>
        </w:r>
        <w:r w:rsidR="004A532C">
          <w:rPr>
            <w:webHidden/>
          </w:rPr>
        </w:r>
        <w:r w:rsidR="004A532C">
          <w:rPr>
            <w:webHidden/>
          </w:rPr>
          <w:fldChar w:fldCharType="separate"/>
        </w:r>
        <w:r>
          <w:rPr>
            <w:webHidden/>
          </w:rPr>
          <w:t>86</w:t>
        </w:r>
        <w:r w:rsidR="004A532C">
          <w:rPr>
            <w:webHidden/>
          </w:rPr>
          <w:fldChar w:fldCharType="end"/>
        </w:r>
      </w:hyperlink>
    </w:p>
    <w:p w:rsidR="004A532C" w:rsidRPr="00387D18" w:rsidRDefault="00DE38DB">
      <w:pPr>
        <w:pStyle w:val="TOC3"/>
        <w:rPr>
          <w:rFonts w:ascii="Calibri" w:hAnsi="Calibri"/>
          <w:sz w:val="22"/>
          <w:szCs w:val="22"/>
        </w:rPr>
      </w:pPr>
      <w:hyperlink w:anchor="_Toc184719502" w:history="1">
        <w:r w:rsidR="004A532C" w:rsidRPr="00EE6312">
          <w:rPr>
            <w:rStyle w:val="Hyperlink"/>
          </w:rPr>
          <w:t>§11605.</w:t>
        </w:r>
        <w:r w:rsidR="004A532C" w:rsidRPr="00387D18">
          <w:rPr>
            <w:rFonts w:ascii="Calibri" w:hAnsi="Calibri"/>
            <w:sz w:val="22"/>
            <w:szCs w:val="22"/>
          </w:rPr>
          <w:tab/>
        </w:r>
        <w:r w:rsidR="004A532C" w:rsidRPr="00EE6312">
          <w:rPr>
            <w:rStyle w:val="Hyperlink"/>
          </w:rPr>
          <w:t>Denominations</w:t>
        </w:r>
        <w:r w:rsidR="004A532C">
          <w:rPr>
            <w:webHidden/>
          </w:rPr>
          <w:tab/>
        </w:r>
        <w:r w:rsidR="004A532C">
          <w:rPr>
            <w:webHidden/>
          </w:rPr>
          <w:fldChar w:fldCharType="begin"/>
        </w:r>
        <w:r w:rsidR="004A532C">
          <w:rPr>
            <w:webHidden/>
          </w:rPr>
          <w:instrText xml:space="preserve"> PAGEREF _Toc184719502 \h </w:instrText>
        </w:r>
        <w:r w:rsidR="004A532C">
          <w:rPr>
            <w:webHidden/>
          </w:rPr>
        </w:r>
        <w:r w:rsidR="004A532C">
          <w:rPr>
            <w:webHidden/>
          </w:rPr>
          <w:fldChar w:fldCharType="separate"/>
        </w:r>
        <w:r>
          <w:rPr>
            <w:webHidden/>
          </w:rPr>
          <w:t>86</w:t>
        </w:r>
        <w:r w:rsidR="004A532C">
          <w:rPr>
            <w:webHidden/>
          </w:rPr>
          <w:fldChar w:fldCharType="end"/>
        </w:r>
      </w:hyperlink>
    </w:p>
    <w:p w:rsidR="004A532C" w:rsidRPr="00387D18" w:rsidRDefault="00DE38DB">
      <w:pPr>
        <w:pStyle w:val="TOC3"/>
        <w:rPr>
          <w:rFonts w:ascii="Calibri" w:hAnsi="Calibri"/>
          <w:sz w:val="22"/>
          <w:szCs w:val="22"/>
        </w:rPr>
      </w:pPr>
      <w:hyperlink w:anchor="_Toc184719503" w:history="1">
        <w:r w:rsidR="004A532C" w:rsidRPr="00EE6312">
          <w:rPr>
            <w:rStyle w:val="Hyperlink"/>
          </w:rPr>
          <w:t>§11607.</w:t>
        </w:r>
        <w:r w:rsidR="004A532C" w:rsidRPr="00387D18">
          <w:rPr>
            <w:rFonts w:ascii="Calibri" w:hAnsi="Calibri"/>
            <w:sz w:val="22"/>
            <w:szCs w:val="22"/>
          </w:rPr>
          <w:tab/>
        </w:r>
        <w:r w:rsidR="004A532C" w:rsidRPr="00EE6312">
          <w:rPr>
            <w:rStyle w:val="Hyperlink"/>
          </w:rPr>
          <w:t>Approval; Notation</w:t>
        </w:r>
        <w:r w:rsidR="004A532C">
          <w:rPr>
            <w:webHidden/>
          </w:rPr>
          <w:tab/>
        </w:r>
        <w:r w:rsidR="004A532C">
          <w:rPr>
            <w:webHidden/>
          </w:rPr>
          <w:fldChar w:fldCharType="begin"/>
        </w:r>
        <w:r w:rsidR="004A532C">
          <w:rPr>
            <w:webHidden/>
          </w:rPr>
          <w:instrText xml:space="preserve"> PAGEREF _Toc184719503 \h </w:instrText>
        </w:r>
        <w:r w:rsidR="004A532C">
          <w:rPr>
            <w:webHidden/>
          </w:rPr>
        </w:r>
        <w:r w:rsidR="004A532C">
          <w:rPr>
            <w:webHidden/>
          </w:rPr>
          <w:fldChar w:fldCharType="separate"/>
        </w:r>
        <w:r>
          <w:rPr>
            <w:webHidden/>
          </w:rPr>
          <w:t>86</w:t>
        </w:r>
        <w:r w:rsidR="004A532C">
          <w:rPr>
            <w:webHidden/>
          </w:rPr>
          <w:fldChar w:fldCharType="end"/>
        </w:r>
      </w:hyperlink>
    </w:p>
    <w:p w:rsidR="004A532C" w:rsidRPr="00387D18" w:rsidRDefault="00DE38DB">
      <w:pPr>
        <w:pStyle w:val="TOC3"/>
        <w:rPr>
          <w:rFonts w:ascii="Calibri" w:hAnsi="Calibri"/>
          <w:sz w:val="22"/>
          <w:szCs w:val="22"/>
        </w:rPr>
      </w:pPr>
      <w:hyperlink w:anchor="_Toc184719504" w:history="1">
        <w:r w:rsidR="004A532C" w:rsidRPr="00EE6312">
          <w:rPr>
            <w:rStyle w:val="Hyperlink"/>
          </w:rPr>
          <w:t>§11609.</w:t>
        </w:r>
        <w:r w:rsidR="004A532C" w:rsidRPr="00387D18">
          <w:rPr>
            <w:rFonts w:ascii="Calibri" w:hAnsi="Calibri"/>
            <w:sz w:val="22"/>
            <w:szCs w:val="22"/>
          </w:rPr>
          <w:tab/>
        </w:r>
        <w:r w:rsidR="004A532C" w:rsidRPr="00EE6312">
          <w:rPr>
            <w:rStyle w:val="Hyperlink"/>
          </w:rPr>
          <w:t>Procedure</w:t>
        </w:r>
        <w:r w:rsidR="004A532C">
          <w:rPr>
            <w:webHidden/>
          </w:rPr>
          <w:tab/>
        </w:r>
        <w:r w:rsidR="004A532C">
          <w:rPr>
            <w:webHidden/>
          </w:rPr>
          <w:fldChar w:fldCharType="begin"/>
        </w:r>
        <w:r w:rsidR="004A532C">
          <w:rPr>
            <w:webHidden/>
          </w:rPr>
          <w:instrText xml:space="preserve"> PAGEREF _Toc184719504 \h </w:instrText>
        </w:r>
        <w:r w:rsidR="004A532C">
          <w:rPr>
            <w:webHidden/>
          </w:rPr>
        </w:r>
        <w:r w:rsidR="004A532C">
          <w:rPr>
            <w:webHidden/>
          </w:rPr>
          <w:fldChar w:fldCharType="separate"/>
        </w:r>
        <w:r>
          <w:rPr>
            <w:webHidden/>
          </w:rPr>
          <w:t>86</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505" w:history="1">
        <w:r w:rsidR="004A532C" w:rsidRPr="00EE6312">
          <w:rPr>
            <w:rStyle w:val="Hyperlink"/>
          </w:rPr>
          <w:t>§11615.</w:t>
        </w:r>
        <w:r w:rsidR="004A532C" w:rsidRPr="00387D18">
          <w:rPr>
            <w:rFonts w:ascii="Calibri" w:hAnsi="Calibri"/>
            <w:sz w:val="22"/>
            <w:szCs w:val="22"/>
          </w:rPr>
          <w:tab/>
        </w:r>
        <w:r w:rsidR="004A532C" w:rsidRPr="00EE6312">
          <w:rPr>
            <w:rStyle w:val="Hyperlink"/>
          </w:rPr>
          <w:t>Dead Heats</w:t>
        </w:r>
        <w:r w:rsidR="004A532C">
          <w:rPr>
            <w:webHidden/>
          </w:rPr>
          <w:tab/>
        </w:r>
        <w:r w:rsidR="004A532C">
          <w:rPr>
            <w:webHidden/>
          </w:rPr>
          <w:fldChar w:fldCharType="begin"/>
        </w:r>
        <w:r w:rsidR="004A532C">
          <w:rPr>
            <w:webHidden/>
          </w:rPr>
          <w:instrText xml:space="preserve"> PAGEREF _Toc184719505 \h </w:instrText>
        </w:r>
        <w:r w:rsidR="004A532C">
          <w:rPr>
            <w:webHidden/>
          </w:rPr>
        </w:r>
        <w:r w:rsidR="004A532C">
          <w:rPr>
            <w:webHidden/>
          </w:rPr>
          <w:fldChar w:fldCharType="separate"/>
        </w:r>
        <w:r>
          <w:rPr>
            <w:webHidden/>
          </w:rPr>
          <w:t>88</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506" w:history="1">
        <w:r w:rsidR="004A532C" w:rsidRPr="00EE6312">
          <w:rPr>
            <w:rStyle w:val="Hyperlink"/>
          </w:rPr>
          <w:t>§11617.</w:t>
        </w:r>
        <w:r w:rsidR="004A532C" w:rsidRPr="00387D18">
          <w:rPr>
            <w:rFonts w:ascii="Calibri" w:hAnsi="Calibri"/>
            <w:sz w:val="22"/>
            <w:szCs w:val="22"/>
          </w:rPr>
          <w:tab/>
        </w:r>
        <w:r w:rsidR="004A532C" w:rsidRPr="00EE6312">
          <w:rPr>
            <w:rStyle w:val="Hyperlink"/>
          </w:rPr>
          <w:t>Closing Time; Disclosure</w:t>
        </w:r>
        <w:r w:rsidR="004A532C">
          <w:rPr>
            <w:webHidden/>
          </w:rPr>
          <w:tab/>
        </w:r>
        <w:r w:rsidR="004A532C">
          <w:rPr>
            <w:webHidden/>
          </w:rPr>
          <w:fldChar w:fldCharType="begin"/>
        </w:r>
        <w:r w:rsidR="004A532C">
          <w:rPr>
            <w:webHidden/>
          </w:rPr>
          <w:instrText xml:space="preserve"> PAGEREF _Toc184719506 \h </w:instrText>
        </w:r>
        <w:r w:rsidR="004A532C">
          <w:rPr>
            <w:webHidden/>
          </w:rPr>
        </w:r>
        <w:r w:rsidR="004A532C">
          <w:rPr>
            <w:webHidden/>
          </w:rPr>
          <w:fldChar w:fldCharType="separate"/>
        </w:r>
        <w:r>
          <w:rPr>
            <w:webHidden/>
          </w:rPr>
          <w:t>89</w:t>
        </w:r>
        <w:r w:rsidR="004A532C">
          <w:rPr>
            <w:webHidden/>
          </w:rPr>
          <w:fldChar w:fldCharType="end"/>
        </w:r>
      </w:hyperlink>
    </w:p>
    <w:p w:rsidR="004A532C" w:rsidRPr="00387D18" w:rsidRDefault="00DE38DB">
      <w:pPr>
        <w:pStyle w:val="TOC3"/>
        <w:rPr>
          <w:rFonts w:ascii="Calibri" w:hAnsi="Calibri"/>
          <w:sz w:val="22"/>
          <w:szCs w:val="22"/>
        </w:rPr>
      </w:pPr>
      <w:hyperlink w:anchor="_Toc184719507" w:history="1">
        <w:r w:rsidR="004A532C" w:rsidRPr="00EE6312">
          <w:rPr>
            <w:rStyle w:val="Hyperlink"/>
          </w:rPr>
          <w:t>§11619.</w:t>
        </w:r>
        <w:r w:rsidR="004A532C" w:rsidRPr="00387D18">
          <w:rPr>
            <w:rFonts w:ascii="Calibri" w:hAnsi="Calibri"/>
            <w:sz w:val="22"/>
            <w:szCs w:val="22"/>
          </w:rPr>
          <w:tab/>
        </w:r>
        <w:r w:rsidR="004A532C" w:rsidRPr="00EE6312">
          <w:rPr>
            <w:rStyle w:val="Hyperlink"/>
          </w:rPr>
          <w:t>Entry or Field</w:t>
        </w:r>
        <w:r w:rsidR="004A532C">
          <w:rPr>
            <w:webHidden/>
          </w:rPr>
          <w:tab/>
        </w:r>
        <w:r w:rsidR="004A532C">
          <w:rPr>
            <w:webHidden/>
          </w:rPr>
          <w:fldChar w:fldCharType="begin"/>
        </w:r>
        <w:r w:rsidR="004A532C">
          <w:rPr>
            <w:webHidden/>
          </w:rPr>
          <w:instrText xml:space="preserve"> PAGEREF _Toc184719507 \h </w:instrText>
        </w:r>
        <w:r w:rsidR="004A532C">
          <w:rPr>
            <w:webHidden/>
          </w:rPr>
        </w:r>
        <w:r w:rsidR="004A532C">
          <w:rPr>
            <w:webHidden/>
          </w:rPr>
          <w:fldChar w:fldCharType="separate"/>
        </w:r>
        <w:r>
          <w:rPr>
            <w:webHidden/>
          </w:rPr>
          <w:t>89</w:t>
        </w:r>
        <w:r w:rsidR="004A532C">
          <w:rPr>
            <w:webHidden/>
          </w:rPr>
          <w:fldChar w:fldCharType="end"/>
        </w:r>
      </w:hyperlink>
    </w:p>
    <w:p w:rsidR="004A532C" w:rsidRPr="00387D18" w:rsidRDefault="00DE38DB">
      <w:pPr>
        <w:pStyle w:val="TOC3"/>
        <w:rPr>
          <w:rFonts w:ascii="Calibri" w:hAnsi="Calibri"/>
          <w:sz w:val="22"/>
          <w:szCs w:val="22"/>
        </w:rPr>
      </w:pPr>
      <w:hyperlink w:anchor="_Toc184719508" w:history="1">
        <w:r w:rsidR="004A532C" w:rsidRPr="00EE6312">
          <w:rPr>
            <w:rStyle w:val="Hyperlink"/>
          </w:rPr>
          <w:t>§11623.</w:t>
        </w:r>
        <w:r w:rsidR="004A532C" w:rsidRPr="00387D18">
          <w:rPr>
            <w:rFonts w:ascii="Calibri" w:hAnsi="Calibri"/>
            <w:sz w:val="22"/>
            <w:szCs w:val="22"/>
          </w:rPr>
          <w:tab/>
        </w:r>
        <w:r w:rsidR="004A532C" w:rsidRPr="00EE6312">
          <w:rPr>
            <w:rStyle w:val="Hyperlink"/>
          </w:rPr>
          <w:t>Display</w:t>
        </w:r>
        <w:r w:rsidR="004A532C">
          <w:rPr>
            <w:webHidden/>
          </w:rPr>
          <w:tab/>
        </w:r>
        <w:r w:rsidR="004A532C">
          <w:rPr>
            <w:webHidden/>
          </w:rPr>
          <w:fldChar w:fldCharType="begin"/>
        </w:r>
        <w:r w:rsidR="004A532C">
          <w:rPr>
            <w:webHidden/>
          </w:rPr>
          <w:instrText xml:space="preserve"> PAGEREF _Toc184719508 \h </w:instrText>
        </w:r>
        <w:r w:rsidR="004A532C">
          <w:rPr>
            <w:webHidden/>
          </w:rPr>
        </w:r>
        <w:r w:rsidR="004A532C">
          <w:rPr>
            <w:webHidden/>
          </w:rPr>
          <w:fldChar w:fldCharType="separate"/>
        </w:r>
        <w:r>
          <w:rPr>
            <w:webHidden/>
          </w:rPr>
          <w:t>89</w:t>
        </w:r>
        <w:r w:rsidR="004A532C">
          <w:rPr>
            <w:webHidden/>
          </w:rPr>
          <w:fldChar w:fldCharType="end"/>
        </w:r>
      </w:hyperlink>
    </w:p>
    <w:p w:rsidR="004A532C" w:rsidRPr="00387D18" w:rsidRDefault="00DE38DB">
      <w:pPr>
        <w:pStyle w:val="TOC3"/>
        <w:rPr>
          <w:rFonts w:ascii="Calibri" w:hAnsi="Calibri"/>
          <w:sz w:val="22"/>
          <w:szCs w:val="22"/>
        </w:rPr>
      </w:pPr>
      <w:hyperlink w:anchor="_Toc184719509" w:history="1">
        <w:r w:rsidR="004A532C" w:rsidRPr="00EE6312">
          <w:rPr>
            <w:rStyle w:val="Hyperlink"/>
          </w:rPr>
          <w:t>§11625.</w:t>
        </w:r>
        <w:r w:rsidR="004A532C" w:rsidRPr="00387D18">
          <w:rPr>
            <w:rFonts w:ascii="Calibri" w:hAnsi="Calibri"/>
            <w:sz w:val="22"/>
            <w:szCs w:val="22"/>
          </w:rPr>
          <w:tab/>
        </w:r>
        <w:r w:rsidR="004A532C" w:rsidRPr="00EE6312">
          <w:rPr>
            <w:rStyle w:val="Hyperlink"/>
          </w:rPr>
          <w:t>Unforeseen Circumstances</w:t>
        </w:r>
        <w:r w:rsidR="004A532C">
          <w:rPr>
            <w:webHidden/>
          </w:rPr>
          <w:tab/>
        </w:r>
        <w:r w:rsidR="004A532C">
          <w:rPr>
            <w:webHidden/>
          </w:rPr>
          <w:fldChar w:fldCharType="begin"/>
        </w:r>
        <w:r w:rsidR="004A532C">
          <w:rPr>
            <w:webHidden/>
          </w:rPr>
          <w:instrText xml:space="preserve"> PAGEREF _Toc184719509 \h </w:instrText>
        </w:r>
        <w:r w:rsidR="004A532C">
          <w:rPr>
            <w:webHidden/>
          </w:rPr>
        </w:r>
        <w:r w:rsidR="004A532C">
          <w:rPr>
            <w:webHidden/>
          </w:rPr>
          <w:fldChar w:fldCharType="separate"/>
        </w:r>
        <w:r>
          <w:rPr>
            <w:webHidden/>
          </w:rPr>
          <w:t>89</w:t>
        </w:r>
        <w:r w:rsidR="004A532C">
          <w:rPr>
            <w:webHidden/>
          </w:rPr>
          <w:fldChar w:fldCharType="end"/>
        </w:r>
      </w:hyperlink>
    </w:p>
    <w:p w:rsidR="004A532C" w:rsidRPr="00387D18" w:rsidRDefault="00DE38DB">
      <w:pPr>
        <w:pStyle w:val="TOC2"/>
        <w:rPr>
          <w:rFonts w:ascii="Calibri" w:hAnsi="Calibri"/>
          <w:noProof/>
          <w:sz w:val="22"/>
          <w:szCs w:val="22"/>
        </w:rPr>
      </w:pPr>
      <w:hyperlink w:anchor="_Toc184719510" w:history="1">
        <w:r w:rsidR="004A532C" w:rsidRPr="00EE6312">
          <w:rPr>
            <w:rStyle w:val="Hyperlink"/>
            <w:noProof/>
          </w:rPr>
          <w:t>Chapter 117.  Superfecta</w:t>
        </w:r>
        <w:r w:rsidR="004A532C">
          <w:rPr>
            <w:noProof/>
            <w:webHidden/>
          </w:rPr>
          <w:tab/>
        </w:r>
        <w:r w:rsidR="004A532C">
          <w:rPr>
            <w:noProof/>
            <w:webHidden/>
          </w:rPr>
          <w:fldChar w:fldCharType="begin"/>
        </w:r>
        <w:r w:rsidR="004A532C">
          <w:rPr>
            <w:noProof/>
            <w:webHidden/>
          </w:rPr>
          <w:instrText xml:space="preserve"> PAGEREF _Toc184719510 \h </w:instrText>
        </w:r>
        <w:r w:rsidR="004A532C">
          <w:rPr>
            <w:noProof/>
            <w:webHidden/>
          </w:rPr>
        </w:r>
        <w:r w:rsidR="004A532C">
          <w:rPr>
            <w:noProof/>
            <w:webHidden/>
          </w:rPr>
          <w:fldChar w:fldCharType="separate"/>
        </w:r>
        <w:r>
          <w:rPr>
            <w:noProof/>
            <w:webHidden/>
          </w:rPr>
          <w:t>89</w:t>
        </w:r>
        <w:r w:rsidR="004A532C">
          <w:rPr>
            <w:noProof/>
            <w:webHidden/>
          </w:rPr>
          <w:fldChar w:fldCharType="end"/>
        </w:r>
      </w:hyperlink>
    </w:p>
    <w:p w:rsidR="004A532C" w:rsidRPr="00387D18" w:rsidRDefault="00DE38DB">
      <w:pPr>
        <w:pStyle w:val="TOC3"/>
        <w:rPr>
          <w:rFonts w:ascii="Calibri" w:hAnsi="Calibri"/>
          <w:sz w:val="22"/>
          <w:szCs w:val="22"/>
        </w:rPr>
      </w:pPr>
      <w:hyperlink w:anchor="_Toc184719511" w:history="1">
        <w:r w:rsidR="004A532C" w:rsidRPr="00EE6312">
          <w:rPr>
            <w:rStyle w:val="Hyperlink"/>
          </w:rPr>
          <w:t>§11701.</w:t>
        </w:r>
        <w:r w:rsidR="004A532C" w:rsidRPr="00387D18">
          <w:rPr>
            <w:rFonts w:ascii="Calibri" w:hAnsi="Calibri"/>
            <w:sz w:val="22"/>
            <w:szCs w:val="22"/>
          </w:rPr>
          <w:tab/>
        </w:r>
        <w:r w:rsidR="004A532C" w:rsidRPr="00EE6312">
          <w:rPr>
            <w:rStyle w:val="Hyperlink"/>
          </w:rPr>
          <w:t>Superfecta</w:t>
        </w:r>
        <w:r w:rsidR="004A532C">
          <w:rPr>
            <w:webHidden/>
          </w:rPr>
          <w:tab/>
        </w:r>
        <w:r w:rsidR="004A532C">
          <w:rPr>
            <w:webHidden/>
          </w:rPr>
          <w:fldChar w:fldCharType="begin"/>
        </w:r>
        <w:r w:rsidR="004A532C">
          <w:rPr>
            <w:webHidden/>
          </w:rPr>
          <w:instrText xml:space="preserve"> PAGEREF _Toc184719511 \h </w:instrText>
        </w:r>
        <w:r w:rsidR="004A532C">
          <w:rPr>
            <w:webHidden/>
          </w:rPr>
        </w:r>
        <w:r w:rsidR="004A532C">
          <w:rPr>
            <w:webHidden/>
          </w:rPr>
          <w:fldChar w:fldCharType="separate"/>
        </w:r>
        <w:r>
          <w:rPr>
            <w:webHidden/>
          </w:rPr>
          <w:t>89</w:t>
        </w:r>
        <w:r w:rsidR="004A532C">
          <w:rPr>
            <w:webHidden/>
          </w:rPr>
          <w:fldChar w:fldCharType="end"/>
        </w:r>
      </w:hyperlink>
    </w:p>
    <w:p w:rsidR="004A532C" w:rsidRPr="00387D18" w:rsidRDefault="00DE38DB">
      <w:pPr>
        <w:pStyle w:val="TOC2"/>
        <w:tabs>
          <w:tab w:val="left" w:pos="1760"/>
        </w:tabs>
        <w:rPr>
          <w:rFonts w:ascii="Calibri" w:hAnsi="Calibri"/>
          <w:noProof/>
          <w:sz w:val="22"/>
          <w:szCs w:val="22"/>
        </w:rPr>
      </w:pPr>
      <w:hyperlink w:anchor="_Toc184719512" w:history="1">
        <w:r w:rsidR="004A532C" w:rsidRPr="00EE6312">
          <w:rPr>
            <w:rStyle w:val="Hyperlink"/>
            <w:noProof/>
          </w:rPr>
          <w:t>Chapter 118.</w:t>
        </w:r>
        <w:r w:rsidR="004A532C" w:rsidRPr="00387D18">
          <w:rPr>
            <w:rFonts w:ascii="Calibri" w:hAnsi="Calibri"/>
            <w:noProof/>
            <w:sz w:val="22"/>
            <w:szCs w:val="22"/>
          </w:rPr>
          <w:tab/>
        </w:r>
        <w:r w:rsidR="004A532C" w:rsidRPr="00EE6312">
          <w:rPr>
            <w:rStyle w:val="Hyperlink"/>
            <w:noProof/>
          </w:rPr>
          <w:t>Super Hi-Five</w:t>
        </w:r>
        <w:r w:rsidR="004A532C">
          <w:rPr>
            <w:noProof/>
            <w:webHidden/>
          </w:rPr>
          <w:tab/>
        </w:r>
        <w:r w:rsidR="004A532C">
          <w:rPr>
            <w:noProof/>
            <w:webHidden/>
          </w:rPr>
          <w:fldChar w:fldCharType="begin"/>
        </w:r>
        <w:r w:rsidR="004A532C">
          <w:rPr>
            <w:noProof/>
            <w:webHidden/>
          </w:rPr>
          <w:instrText xml:space="preserve"> PAGEREF _Toc184719512 \h </w:instrText>
        </w:r>
        <w:r w:rsidR="004A532C">
          <w:rPr>
            <w:noProof/>
            <w:webHidden/>
          </w:rPr>
        </w:r>
        <w:r w:rsidR="004A532C">
          <w:rPr>
            <w:noProof/>
            <w:webHidden/>
          </w:rPr>
          <w:fldChar w:fldCharType="separate"/>
        </w:r>
        <w:r>
          <w:rPr>
            <w:noProof/>
            <w:webHidden/>
          </w:rPr>
          <w:t>90</w:t>
        </w:r>
        <w:r w:rsidR="004A532C">
          <w:rPr>
            <w:noProof/>
            <w:webHidden/>
          </w:rPr>
          <w:fldChar w:fldCharType="end"/>
        </w:r>
      </w:hyperlink>
    </w:p>
    <w:p w:rsidR="004A532C" w:rsidRPr="00387D18" w:rsidRDefault="00DE38DB">
      <w:pPr>
        <w:pStyle w:val="TOC3"/>
        <w:rPr>
          <w:rFonts w:ascii="Calibri" w:hAnsi="Calibri"/>
          <w:sz w:val="22"/>
          <w:szCs w:val="22"/>
        </w:rPr>
      </w:pPr>
      <w:hyperlink w:anchor="_Toc184719513" w:history="1">
        <w:r w:rsidR="004A532C" w:rsidRPr="00EE6312">
          <w:rPr>
            <w:rStyle w:val="Hyperlink"/>
          </w:rPr>
          <w:t>§11801.</w:t>
        </w:r>
        <w:r w:rsidR="004A532C" w:rsidRPr="00387D18">
          <w:rPr>
            <w:rFonts w:ascii="Calibri" w:hAnsi="Calibri"/>
            <w:sz w:val="22"/>
            <w:szCs w:val="22"/>
          </w:rPr>
          <w:tab/>
        </w:r>
        <w:r w:rsidR="004A532C" w:rsidRPr="00EE6312">
          <w:rPr>
            <w:rStyle w:val="Hyperlink"/>
          </w:rPr>
          <w:t>Super Hi-Five</w:t>
        </w:r>
        <w:r w:rsidR="004A532C">
          <w:rPr>
            <w:webHidden/>
          </w:rPr>
          <w:tab/>
        </w:r>
        <w:r w:rsidR="004A532C">
          <w:rPr>
            <w:webHidden/>
          </w:rPr>
          <w:fldChar w:fldCharType="begin"/>
        </w:r>
        <w:r w:rsidR="004A532C">
          <w:rPr>
            <w:webHidden/>
          </w:rPr>
          <w:instrText xml:space="preserve"> PAGEREF _Toc184719513 \h </w:instrText>
        </w:r>
        <w:r w:rsidR="004A532C">
          <w:rPr>
            <w:webHidden/>
          </w:rPr>
        </w:r>
        <w:r w:rsidR="004A532C">
          <w:rPr>
            <w:webHidden/>
          </w:rPr>
          <w:fldChar w:fldCharType="separate"/>
        </w:r>
        <w:r>
          <w:rPr>
            <w:webHidden/>
          </w:rPr>
          <w:t>90</w:t>
        </w:r>
        <w:r w:rsidR="004A532C">
          <w:rPr>
            <w:webHidden/>
          </w:rPr>
          <w:fldChar w:fldCharType="end"/>
        </w:r>
      </w:hyperlink>
    </w:p>
    <w:p w:rsidR="004A532C" w:rsidRPr="00387D18" w:rsidRDefault="00DE38DB" w:rsidP="004A532C">
      <w:pPr>
        <w:pStyle w:val="TOC2"/>
        <w:keepNext/>
        <w:rPr>
          <w:rFonts w:ascii="Calibri" w:hAnsi="Calibri"/>
          <w:noProof/>
          <w:sz w:val="22"/>
          <w:szCs w:val="22"/>
        </w:rPr>
      </w:pPr>
      <w:hyperlink w:anchor="_Toc184719514" w:history="1">
        <w:r w:rsidR="004A532C" w:rsidRPr="00EE6312">
          <w:rPr>
            <w:rStyle w:val="Hyperlink"/>
            <w:noProof/>
          </w:rPr>
          <w:t>Chapter 119.  Parlay Wagering</w:t>
        </w:r>
        <w:r w:rsidR="004A532C">
          <w:rPr>
            <w:noProof/>
            <w:webHidden/>
          </w:rPr>
          <w:tab/>
        </w:r>
        <w:r w:rsidR="004A532C">
          <w:rPr>
            <w:noProof/>
            <w:webHidden/>
          </w:rPr>
          <w:fldChar w:fldCharType="begin"/>
        </w:r>
        <w:r w:rsidR="004A532C">
          <w:rPr>
            <w:noProof/>
            <w:webHidden/>
          </w:rPr>
          <w:instrText xml:space="preserve"> PAGEREF _Toc184719514 \h </w:instrText>
        </w:r>
        <w:r w:rsidR="004A532C">
          <w:rPr>
            <w:noProof/>
            <w:webHidden/>
          </w:rPr>
        </w:r>
        <w:r w:rsidR="004A532C">
          <w:rPr>
            <w:noProof/>
            <w:webHidden/>
          </w:rPr>
          <w:fldChar w:fldCharType="separate"/>
        </w:r>
        <w:r>
          <w:rPr>
            <w:noProof/>
            <w:webHidden/>
          </w:rPr>
          <w:t>91</w:t>
        </w:r>
        <w:r w:rsidR="004A532C">
          <w:rPr>
            <w:noProof/>
            <w:webHidden/>
          </w:rPr>
          <w:fldChar w:fldCharType="end"/>
        </w:r>
      </w:hyperlink>
    </w:p>
    <w:p w:rsidR="004A532C" w:rsidRPr="00387D18" w:rsidRDefault="00DE38DB" w:rsidP="004A532C">
      <w:pPr>
        <w:pStyle w:val="TOC3"/>
        <w:keepNext/>
        <w:rPr>
          <w:rFonts w:ascii="Calibri" w:hAnsi="Calibri"/>
          <w:sz w:val="22"/>
          <w:szCs w:val="22"/>
        </w:rPr>
      </w:pPr>
      <w:hyperlink w:anchor="_Toc184719515" w:history="1">
        <w:r w:rsidR="004A532C" w:rsidRPr="00EE6312">
          <w:rPr>
            <w:rStyle w:val="Hyperlink"/>
          </w:rPr>
          <w:t>§11901.</w:t>
        </w:r>
        <w:r w:rsidR="004A532C" w:rsidRPr="00387D18">
          <w:rPr>
            <w:rFonts w:ascii="Calibri" w:hAnsi="Calibri"/>
            <w:sz w:val="22"/>
            <w:szCs w:val="22"/>
          </w:rPr>
          <w:tab/>
        </w:r>
        <w:r w:rsidR="004A532C" w:rsidRPr="00EE6312">
          <w:rPr>
            <w:rStyle w:val="Hyperlink"/>
          </w:rPr>
          <w:t>Series of Wagers</w:t>
        </w:r>
        <w:r w:rsidR="004A532C">
          <w:rPr>
            <w:webHidden/>
          </w:rPr>
          <w:tab/>
        </w:r>
        <w:r w:rsidR="004A532C">
          <w:rPr>
            <w:webHidden/>
          </w:rPr>
          <w:fldChar w:fldCharType="begin"/>
        </w:r>
        <w:r w:rsidR="004A532C">
          <w:rPr>
            <w:webHidden/>
          </w:rPr>
          <w:instrText xml:space="preserve"> PAGEREF _Toc184719515 \h </w:instrText>
        </w:r>
        <w:r w:rsidR="004A532C">
          <w:rPr>
            <w:webHidden/>
          </w:rPr>
        </w:r>
        <w:r w:rsidR="004A532C">
          <w:rPr>
            <w:webHidden/>
          </w:rPr>
          <w:fldChar w:fldCharType="separate"/>
        </w:r>
        <w:r>
          <w:rPr>
            <w:webHidden/>
          </w:rPr>
          <w:t>91</w:t>
        </w:r>
        <w:r w:rsidR="004A532C">
          <w:rPr>
            <w:webHidden/>
          </w:rPr>
          <w:fldChar w:fldCharType="end"/>
        </w:r>
      </w:hyperlink>
    </w:p>
    <w:p w:rsidR="004A532C" w:rsidRPr="00387D18" w:rsidRDefault="00DE38DB">
      <w:pPr>
        <w:pStyle w:val="TOC3"/>
        <w:rPr>
          <w:rFonts w:ascii="Calibri" w:hAnsi="Calibri"/>
          <w:sz w:val="22"/>
          <w:szCs w:val="22"/>
        </w:rPr>
      </w:pPr>
      <w:hyperlink w:anchor="_Toc184719516" w:history="1">
        <w:r w:rsidR="004A532C" w:rsidRPr="00EE6312">
          <w:rPr>
            <w:rStyle w:val="Hyperlink"/>
          </w:rPr>
          <w:t>§11903.</w:t>
        </w:r>
        <w:r w:rsidR="004A532C" w:rsidRPr="00387D18">
          <w:rPr>
            <w:rFonts w:ascii="Calibri" w:hAnsi="Calibri"/>
            <w:sz w:val="22"/>
            <w:szCs w:val="22"/>
          </w:rPr>
          <w:tab/>
        </w:r>
        <w:r w:rsidR="004A532C" w:rsidRPr="00EE6312">
          <w:rPr>
            <w:rStyle w:val="Hyperlink"/>
          </w:rPr>
          <w:t>Limitation of Wagers</w:t>
        </w:r>
        <w:r w:rsidR="004A532C">
          <w:rPr>
            <w:webHidden/>
          </w:rPr>
          <w:tab/>
        </w:r>
        <w:r w:rsidR="004A532C">
          <w:rPr>
            <w:webHidden/>
          </w:rPr>
          <w:fldChar w:fldCharType="begin"/>
        </w:r>
        <w:r w:rsidR="004A532C">
          <w:rPr>
            <w:webHidden/>
          </w:rPr>
          <w:instrText xml:space="preserve"> PAGEREF _Toc184719516 \h </w:instrText>
        </w:r>
        <w:r w:rsidR="004A532C">
          <w:rPr>
            <w:webHidden/>
          </w:rPr>
        </w:r>
        <w:r w:rsidR="004A532C">
          <w:rPr>
            <w:webHidden/>
          </w:rPr>
          <w:fldChar w:fldCharType="separate"/>
        </w:r>
        <w:r>
          <w:rPr>
            <w:webHidden/>
          </w:rPr>
          <w:t>91</w:t>
        </w:r>
        <w:r w:rsidR="004A532C">
          <w:rPr>
            <w:webHidden/>
          </w:rPr>
          <w:fldChar w:fldCharType="end"/>
        </w:r>
      </w:hyperlink>
    </w:p>
    <w:p w:rsidR="004A532C" w:rsidRPr="00387D18" w:rsidRDefault="00DE38DB">
      <w:pPr>
        <w:pStyle w:val="TOC3"/>
        <w:rPr>
          <w:rFonts w:ascii="Calibri" w:hAnsi="Calibri"/>
          <w:sz w:val="22"/>
          <w:szCs w:val="22"/>
        </w:rPr>
      </w:pPr>
      <w:hyperlink w:anchor="_Toc184719517" w:history="1">
        <w:r w:rsidR="004A532C" w:rsidRPr="00EE6312">
          <w:rPr>
            <w:rStyle w:val="Hyperlink"/>
          </w:rPr>
          <w:t>§11905.</w:t>
        </w:r>
        <w:r w:rsidR="004A532C" w:rsidRPr="00387D18">
          <w:rPr>
            <w:rFonts w:ascii="Calibri" w:hAnsi="Calibri"/>
            <w:sz w:val="22"/>
            <w:szCs w:val="22"/>
          </w:rPr>
          <w:tab/>
        </w:r>
        <w:r w:rsidR="004A532C" w:rsidRPr="00EE6312">
          <w:rPr>
            <w:rStyle w:val="Hyperlink"/>
          </w:rPr>
          <w:t>Combinations</w:t>
        </w:r>
        <w:r w:rsidR="004A532C">
          <w:rPr>
            <w:webHidden/>
          </w:rPr>
          <w:tab/>
        </w:r>
        <w:r w:rsidR="004A532C">
          <w:rPr>
            <w:webHidden/>
          </w:rPr>
          <w:fldChar w:fldCharType="begin"/>
        </w:r>
        <w:r w:rsidR="004A532C">
          <w:rPr>
            <w:webHidden/>
          </w:rPr>
          <w:instrText xml:space="preserve"> PAGEREF _Toc184719517 \h </w:instrText>
        </w:r>
        <w:r w:rsidR="004A532C">
          <w:rPr>
            <w:webHidden/>
          </w:rPr>
        </w:r>
        <w:r w:rsidR="004A532C">
          <w:rPr>
            <w:webHidden/>
          </w:rPr>
          <w:fldChar w:fldCharType="separate"/>
        </w:r>
        <w:r>
          <w:rPr>
            <w:webHidden/>
          </w:rPr>
          <w:t>91</w:t>
        </w:r>
        <w:r w:rsidR="004A532C">
          <w:rPr>
            <w:webHidden/>
          </w:rPr>
          <w:fldChar w:fldCharType="end"/>
        </w:r>
      </w:hyperlink>
    </w:p>
    <w:p w:rsidR="004A532C" w:rsidRPr="00387D18" w:rsidRDefault="00DE38DB">
      <w:pPr>
        <w:pStyle w:val="TOC3"/>
        <w:rPr>
          <w:rFonts w:ascii="Calibri" w:hAnsi="Calibri"/>
          <w:sz w:val="22"/>
          <w:szCs w:val="22"/>
        </w:rPr>
      </w:pPr>
      <w:hyperlink w:anchor="_Toc184719518" w:history="1">
        <w:r w:rsidR="004A532C" w:rsidRPr="00EE6312">
          <w:rPr>
            <w:rStyle w:val="Hyperlink"/>
          </w:rPr>
          <w:t>§11907.</w:t>
        </w:r>
        <w:r w:rsidR="004A532C" w:rsidRPr="00387D18">
          <w:rPr>
            <w:rFonts w:ascii="Calibri" w:hAnsi="Calibri"/>
            <w:sz w:val="22"/>
            <w:szCs w:val="22"/>
          </w:rPr>
          <w:tab/>
        </w:r>
        <w:r w:rsidR="004A532C" w:rsidRPr="00EE6312">
          <w:rPr>
            <w:rStyle w:val="Hyperlink"/>
          </w:rPr>
          <w:t>Breakage</w:t>
        </w:r>
        <w:r w:rsidR="004A532C">
          <w:rPr>
            <w:webHidden/>
          </w:rPr>
          <w:tab/>
        </w:r>
        <w:r w:rsidR="004A532C">
          <w:rPr>
            <w:webHidden/>
          </w:rPr>
          <w:fldChar w:fldCharType="begin"/>
        </w:r>
        <w:r w:rsidR="004A532C">
          <w:rPr>
            <w:webHidden/>
          </w:rPr>
          <w:instrText xml:space="preserve"> PAGEREF _Toc184719518 \h </w:instrText>
        </w:r>
        <w:r w:rsidR="004A532C">
          <w:rPr>
            <w:webHidden/>
          </w:rPr>
        </w:r>
        <w:r w:rsidR="004A532C">
          <w:rPr>
            <w:webHidden/>
          </w:rPr>
          <w:fldChar w:fldCharType="separate"/>
        </w:r>
        <w:r>
          <w:rPr>
            <w:webHidden/>
          </w:rPr>
          <w:t>91</w:t>
        </w:r>
        <w:r w:rsidR="004A532C">
          <w:rPr>
            <w:webHidden/>
          </w:rPr>
          <w:fldChar w:fldCharType="end"/>
        </w:r>
      </w:hyperlink>
    </w:p>
    <w:p w:rsidR="004A532C" w:rsidRPr="00387D18" w:rsidRDefault="00DE38DB">
      <w:pPr>
        <w:pStyle w:val="TOC3"/>
        <w:rPr>
          <w:rFonts w:ascii="Calibri" w:hAnsi="Calibri"/>
          <w:sz w:val="22"/>
          <w:szCs w:val="22"/>
        </w:rPr>
      </w:pPr>
      <w:hyperlink w:anchor="_Toc184719519" w:history="1">
        <w:r w:rsidR="004A532C" w:rsidRPr="00EE6312">
          <w:rPr>
            <w:rStyle w:val="Hyperlink"/>
          </w:rPr>
          <w:t>§11909.</w:t>
        </w:r>
        <w:r w:rsidR="004A532C" w:rsidRPr="00387D18">
          <w:rPr>
            <w:rFonts w:ascii="Calibri" w:hAnsi="Calibri"/>
            <w:sz w:val="22"/>
            <w:szCs w:val="22"/>
          </w:rPr>
          <w:tab/>
        </w:r>
        <w:r w:rsidR="004A532C" w:rsidRPr="00EE6312">
          <w:rPr>
            <w:rStyle w:val="Hyperlink"/>
          </w:rPr>
          <w:t>Payouts</w:t>
        </w:r>
        <w:r w:rsidR="004A532C">
          <w:rPr>
            <w:webHidden/>
          </w:rPr>
          <w:tab/>
        </w:r>
        <w:r w:rsidR="004A532C">
          <w:rPr>
            <w:webHidden/>
          </w:rPr>
          <w:fldChar w:fldCharType="begin"/>
        </w:r>
        <w:r w:rsidR="004A532C">
          <w:rPr>
            <w:webHidden/>
          </w:rPr>
          <w:instrText xml:space="preserve"> PAGEREF _Toc184719519 \h </w:instrText>
        </w:r>
        <w:r w:rsidR="004A532C">
          <w:rPr>
            <w:webHidden/>
          </w:rPr>
        </w:r>
        <w:r w:rsidR="004A532C">
          <w:rPr>
            <w:webHidden/>
          </w:rPr>
          <w:fldChar w:fldCharType="separate"/>
        </w:r>
        <w:r>
          <w:rPr>
            <w:webHidden/>
          </w:rPr>
          <w:t>91</w:t>
        </w:r>
        <w:r w:rsidR="004A532C">
          <w:rPr>
            <w:webHidden/>
          </w:rPr>
          <w:fldChar w:fldCharType="end"/>
        </w:r>
      </w:hyperlink>
    </w:p>
    <w:p w:rsidR="004A532C" w:rsidRPr="00387D18" w:rsidRDefault="00DE38DB">
      <w:pPr>
        <w:pStyle w:val="TOC3"/>
        <w:rPr>
          <w:rFonts w:ascii="Calibri" w:hAnsi="Calibri"/>
          <w:sz w:val="22"/>
          <w:szCs w:val="22"/>
        </w:rPr>
      </w:pPr>
      <w:hyperlink w:anchor="_Toc184719520" w:history="1">
        <w:r w:rsidR="004A532C" w:rsidRPr="00EE6312">
          <w:rPr>
            <w:rStyle w:val="Hyperlink"/>
          </w:rPr>
          <w:t>§11911.</w:t>
        </w:r>
        <w:r w:rsidR="004A532C" w:rsidRPr="00387D18">
          <w:rPr>
            <w:rFonts w:ascii="Calibri" w:hAnsi="Calibri"/>
            <w:sz w:val="22"/>
            <w:szCs w:val="22"/>
          </w:rPr>
          <w:tab/>
        </w:r>
        <w:r w:rsidR="004A532C" w:rsidRPr="00EE6312">
          <w:rPr>
            <w:rStyle w:val="Hyperlink"/>
          </w:rPr>
          <w:t>Cancellations</w:t>
        </w:r>
        <w:r w:rsidR="004A532C">
          <w:rPr>
            <w:webHidden/>
          </w:rPr>
          <w:tab/>
        </w:r>
        <w:r w:rsidR="004A532C">
          <w:rPr>
            <w:webHidden/>
          </w:rPr>
          <w:fldChar w:fldCharType="begin"/>
        </w:r>
        <w:r w:rsidR="004A532C">
          <w:rPr>
            <w:webHidden/>
          </w:rPr>
          <w:instrText xml:space="preserve"> PAGEREF _Toc184719520 \h </w:instrText>
        </w:r>
        <w:r w:rsidR="004A532C">
          <w:rPr>
            <w:webHidden/>
          </w:rPr>
        </w:r>
        <w:r w:rsidR="004A532C">
          <w:rPr>
            <w:webHidden/>
          </w:rPr>
          <w:fldChar w:fldCharType="separate"/>
        </w:r>
        <w:r>
          <w:rPr>
            <w:webHidden/>
          </w:rPr>
          <w:t>91</w:t>
        </w:r>
        <w:r w:rsidR="004A532C">
          <w:rPr>
            <w:webHidden/>
          </w:rPr>
          <w:fldChar w:fldCharType="end"/>
        </w:r>
      </w:hyperlink>
    </w:p>
    <w:p w:rsidR="004A532C" w:rsidRPr="00387D18" w:rsidRDefault="00DE38DB">
      <w:pPr>
        <w:pStyle w:val="TOC3"/>
        <w:rPr>
          <w:rFonts w:ascii="Calibri" w:hAnsi="Calibri"/>
          <w:sz w:val="22"/>
          <w:szCs w:val="22"/>
        </w:rPr>
      </w:pPr>
      <w:hyperlink w:anchor="_Toc184719521" w:history="1">
        <w:r w:rsidR="004A532C" w:rsidRPr="00EE6312">
          <w:rPr>
            <w:rStyle w:val="Hyperlink"/>
          </w:rPr>
          <w:t>§11913.</w:t>
        </w:r>
        <w:r w:rsidR="004A532C" w:rsidRPr="00387D18">
          <w:rPr>
            <w:rFonts w:ascii="Calibri" w:hAnsi="Calibri"/>
            <w:sz w:val="22"/>
            <w:szCs w:val="22"/>
          </w:rPr>
          <w:tab/>
        </w:r>
        <w:r w:rsidR="004A532C" w:rsidRPr="00EE6312">
          <w:rPr>
            <w:rStyle w:val="Hyperlink"/>
          </w:rPr>
          <w:t>Scratches</w:t>
        </w:r>
        <w:r w:rsidR="004A532C">
          <w:rPr>
            <w:webHidden/>
          </w:rPr>
          <w:tab/>
        </w:r>
        <w:r w:rsidR="004A532C">
          <w:rPr>
            <w:webHidden/>
          </w:rPr>
          <w:fldChar w:fldCharType="begin"/>
        </w:r>
        <w:r w:rsidR="004A532C">
          <w:rPr>
            <w:webHidden/>
          </w:rPr>
          <w:instrText xml:space="preserve"> PAGEREF _Toc184719521 \h </w:instrText>
        </w:r>
        <w:r w:rsidR="004A532C">
          <w:rPr>
            <w:webHidden/>
          </w:rPr>
        </w:r>
        <w:r w:rsidR="004A532C">
          <w:rPr>
            <w:webHidden/>
          </w:rPr>
          <w:fldChar w:fldCharType="separate"/>
        </w:r>
        <w:r>
          <w:rPr>
            <w:webHidden/>
          </w:rPr>
          <w:t>92</w:t>
        </w:r>
        <w:r w:rsidR="004A532C">
          <w:rPr>
            <w:webHidden/>
          </w:rPr>
          <w:fldChar w:fldCharType="end"/>
        </w:r>
      </w:hyperlink>
    </w:p>
    <w:p w:rsidR="004A532C" w:rsidRPr="00387D18" w:rsidRDefault="00DE38DB">
      <w:pPr>
        <w:pStyle w:val="TOC3"/>
        <w:rPr>
          <w:rFonts w:ascii="Calibri" w:hAnsi="Calibri"/>
          <w:sz w:val="22"/>
          <w:szCs w:val="22"/>
        </w:rPr>
      </w:pPr>
      <w:hyperlink w:anchor="_Toc184719522" w:history="1">
        <w:r w:rsidR="004A532C" w:rsidRPr="00EE6312">
          <w:rPr>
            <w:rStyle w:val="Hyperlink"/>
          </w:rPr>
          <w:t>§11915.</w:t>
        </w:r>
        <w:r w:rsidR="004A532C" w:rsidRPr="00387D18">
          <w:rPr>
            <w:rFonts w:ascii="Calibri" w:hAnsi="Calibri"/>
            <w:sz w:val="22"/>
            <w:szCs w:val="22"/>
          </w:rPr>
          <w:tab/>
        </w:r>
        <w:r w:rsidR="004A532C" w:rsidRPr="00EE6312">
          <w:rPr>
            <w:rStyle w:val="Hyperlink"/>
          </w:rPr>
          <w:t>Coupled Entries and Fields</w:t>
        </w:r>
        <w:r w:rsidR="004A532C">
          <w:rPr>
            <w:webHidden/>
          </w:rPr>
          <w:tab/>
        </w:r>
        <w:r w:rsidR="004A532C">
          <w:rPr>
            <w:webHidden/>
          </w:rPr>
          <w:fldChar w:fldCharType="begin"/>
        </w:r>
        <w:r w:rsidR="004A532C">
          <w:rPr>
            <w:webHidden/>
          </w:rPr>
          <w:instrText xml:space="preserve"> PAGEREF _Toc184719522 \h </w:instrText>
        </w:r>
        <w:r w:rsidR="004A532C">
          <w:rPr>
            <w:webHidden/>
          </w:rPr>
        </w:r>
        <w:r w:rsidR="004A532C">
          <w:rPr>
            <w:webHidden/>
          </w:rPr>
          <w:fldChar w:fldCharType="separate"/>
        </w:r>
        <w:r>
          <w:rPr>
            <w:webHidden/>
          </w:rPr>
          <w:t>92</w:t>
        </w:r>
        <w:r w:rsidR="004A532C">
          <w:rPr>
            <w:webHidden/>
          </w:rPr>
          <w:fldChar w:fldCharType="end"/>
        </w:r>
      </w:hyperlink>
    </w:p>
    <w:p w:rsidR="004A532C" w:rsidRPr="00387D18" w:rsidRDefault="00DE38DB">
      <w:pPr>
        <w:pStyle w:val="TOC2"/>
        <w:rPr>
          <w:rFonts w:ascii="Calibri" w:hAnsi="Calibri"/>
          <w:noProof/>
          <w:sz w:val="22"/>
          <w:szCs w:val="22"/>
        </w:rPr>
      </w:pPr>
      <w:hyperlink w:anchor="_Toc184719523" w:history="1">
        <w:r w:rsidR="004A532C" w:rsidRPr="00EE6312">
          <w:rPr>
            <w:rStyle w:val="Hyperlink"/>
            <w:noProof/>
          </w:rPr>
          <w:t>Chapter 120.  Account Wagering</w:t>
        </w:r>
        <w:r w:rsidR="004A532C">
          <w:rPr>
            <w:noProof/>
            <w:webHidden/>
          </w:rPr>
          <w:tab/>
        </w:r>
        <w:r w:rsidR="004A532C">
          <w:rPr>
            <w:noProof/>
            <w:webHidden/>
          </w:rPr>
          <w:fldChar w:fldCharType="begin"/>
        </w:r>
        <w:r w:rsidR="004A532C">
          <w:rPr>
            <w:noProof/>
            <w:webHidden/>
          </w:rPr>
          <w:instrText xml:space="preserve"> PAGEREF _Toc184719523 \h </w:instrText>
        </w:r>
        <w:r w:rsidR="004A532C">
          <w:rPr>
            <w:noProof/>
            <w:webHidden/>
          </w:rPr>
        </w:r>
        <w:r w:rsidR="004A532C">
          <w:rPr>
            <w:noProof/>
            <w:webHidden/>
          </w:rPr>
          <w:fldChar w:fldCharType="separate"/>
        </w:r>
        <w:r>
          <w:rPr>
            <w:noProof/>
            <w:webHidden/>
          </w:rPr>
          <w:t>92</w:t>
        </w:r>
        <w:r w:rsidR="004A532C">
          <w:rPr>
            <w:noProof/>
            <w:webHidden/>
          </w:rPr>
          <w:fldChar w:fldCharType="end"/>
        </w:r>
      </w:hyperlink>
    </w:p>
    <w:p w:rsidR="004A532C" w:rsidRPr="00387D18" w:rsidRDefault="00DE38DB">
      <w:pPr>
        <w:pStyle w:val="TOC3"/>
        <w:rPr>
          <w:rFonts w:ascii="Calibri" w:hAnsi="Calibri"/>
          <w:sz w:val="22"/>
          <w:szCs w:val="22"/>
        </w:rPr>
      </w:pPr>
      <w:hyperlink w:anchor="_Toc184719524" w:history="1">
        <w:r w:rsidR="004A532C" w:rsidRPr="00EE6312">
          <w:rPr>
            <w:rStyle w:val="Hyperlink"/>
          </w:rPr>
          <w:t>§12001.</w:t>
        </w:r>
        <w:r w:rsidR="004A532C" w:rsidRPr="00387D18">
          <w:rPr>
            <w:rFonts w:ascii="Calibri" w:hAnsi="Calibri"/>
            <w:sz w:val="22"/>
            <w:szCs w:val="22"/>
          </w:rPr>
          <w:tab/>
        </w:r>
        <w:r w:rsidR="004A532C" w:rsidRPr="00EE6312">
          <w:rPr>
            <w:rStyle w:val="Hyperlink"/>
          </w:rPr>
          <w:t>Definitions</w:t>
        </w:r>
        <w:r w:rsidR="004A532C">
          <w:rPr>
            <w:webHidden/>
          </w:rPr>
          <w:tab/>
        </w:r>
        <w:r w:rsidR="004A532C">
          <w:rPr>
            <w:webHidden/>
          </w:rPr>
          <w:fldChar w:fldCharType="begin"/>
        </w:r>
        <w:r w:rsidR="004A532C">
          <w:rPr>
            <w:webHidden/>
          </w:rPr>
          <w:instrText xml:space="preserve"> PAGEREF _Toc184719524 \h </w:instrText>
        </w:r>
        <w:r w:rsidR="004A532C">
          <w:rPr>
            <w:webHidden/>
          </w:rPr>
        </w:r>
        <w:r w:rsidR="004A532C">
          <w:rPr>
            <w:webHidden/>
          </w:rPr>
          <w:fldChar w:fldCharType="separate"/>
        </w:r>
        <w:r>
          <w:rPr>
            <w:webHidden/>
          </w:rPr>
          <w:t>92</w:t>
        </w:r>
        <w:r w:rsidR="004A532C">
          <w:rPr>
            <w:webHidden/>
          </w:rPr>
          <w:fldChar w:fldCharType="end"/>
        </w:r>
      </w:hyperlink>
    </w:p>
    <w:p w:rsidR="004A532C" w:rsidRPr="00387D18" w:rsidRDefault="00DE38DB">
      <w:pPr>
        <w:pStyle w:val="TOC3"/>
        <w:rPr>
          <w:rFonts w:ascii="Calibri" w:hAnsi="Calibri"/>
          <w:sz w:val="22"/>
          <w:szCs w:val="22"/>
        </w:rPr>
      </w:pPr>
      <w:hyperlink w:anchor="_Toc184719525" w:history="1">
        <w:r w:rsidR="004A532C" w:rsidRPr="00EE6312">
          <w:rPr>
            <w:rStyle w:val="Hyperlink"/>
          </w:rPr>
          <w:t>§12003.</w:t>
        </w:r>
        <w:r w:rsidR="004A532C" w:rsidRPr="00387D18">
          <w:rPr>
            <w:rFonts w:ascii="Calibri" w:hAnsi="Calibri"/>
            <w:sz w:val="22"/>
            <w:szCs w:val="22"/>
          </w:rPr>
          <w:tab/>
        </w:r>
        <w:r w:rsidR="004A532C" w:rsidRPr="00EE6312">
          <w:rPr>
            <w:rStyle w:val="Hyperlink"/>
          </w:rPr>
          <w:t xml:space="preserve"> Authorization</w:t>
        </w:r>
        <w:r w:rsidR="004A532C">
          <w:rPr>
            <w:webHidden/>
          </w:rPr>
          <w:tab/>
        </w:r>
        <w:r w:rsidR="004A532C">
          <w:rPr>
            <w:webHidden/>
          </w:rPr>
          <w:fldChar w:fldCharType="begin"/>
        </w:r>
        <w:r w:rsidR="004A532C">
          <w:rPr>
            <w:webHidden/>
          </w:rPr>
          <w:instrText xml:space="preserve"> PAGEREF _Toc184719525 \h </w:instrText>
        </w:r>
        <w:r w:rsidR="004A532C">
          <w:rPr>
            <w:webHidden/>
          </w:rPr>
        </w:r>
        <w:r w:rsidR="004A532C">
          <w:rPr>
            <w:webHidden/>
          </w:rPr>
          <w:fldChar w:fldCharType="separate"/>
        </w:r>
        <w:r>
          <w:rPr>
            <w:webHidden/>
          </w:rPr>
          <w:t>92</w:t>
        </w:r>
        <w:r w:rsidR="004A532C">
          <w:rPr>
            <w:webHidden/>
          </w:rPr>
          <w:fldChar w:fldCharType="end"/>
        </w:r>
      </w:hyperlink>
    </w:p>
    <w:p w:rsidR="004A532C" w:rsidRPr="00387D18" w:rsidRDefault="00DE38DB">
      <w:pPr>
        <w:pStyle w:val="TOC3"/>
        <w:rPr>
          <w:rFonts w:ascii="Calibri" w:hAnsi="Calibri"/>
          <w:sz w:val="22"/>
          <w:szCs w:val="22"/>
        </w:rPr>
      </w:pPr>
      <w:hyperlink w:anchor="_Toc184719526" w:history="1">
        <w:r w:rsidR="004A532C" w:rsidRPr="00EE6312">
          <w:rPr>
            <w:rStyle w:val="Hyperlink"/>
          </w:rPr>
          <w:t>§12005.</w:t>
        </w:r>
        <w:r w:rsidR="004A532C" w:rsidRPr="00387D18">
          <w:rPr>
            <w:rFonts w:ascii="Calibri" w:hAnsi="Calibri"/>
            <w:sz w:val="22"/>
            <w:szCs w:val="22"/>
          </w:rPr>
          <w:tab/>
        </w:r>
        <w:r w:rsidR="004A532C" w:rsidRPr="00EE6312">
          <w:rPr>
            <w:rStyle w:val="Hyperlink"/>
          </w:rPr>
          <w:t>Establishment</w:t>
        </w:r>
        <w:r w:rsidR="004A532C">
          <w:rPr>
            <w:webHidden/>
          </w:rPr>
          <w:tab/>
        </w:r>
        <w:r w:rsidR="004A532C">
          <w:rPr>
            <w:webHidden/>
          </w:rPr>
          <w:fldChar w:fldCharType="begin"/>
        </w:r>
        <w:r w:rsidR="004A532C">
          <w:rPr>
            <w:webHidden/>
          </w:rPr>
          <w:instrText xml:space="preserve"> PAGEREF _Toc184719526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27" w:history="1">
        <w:r w:rsidR="004A532C" w:rsidRPr="00EE6312">
          <w:rPr>
            <w:rStyle w:val="Hyperlink"/>
          </w:rPr>
          <w:t>§12007.</w:t>
        </w:r>
        <w:r w:rsidR="004A532C" w:rsidRPr="00387D18">
          <w:rPr>
            <w:rFonts w:ascii="Calibri" w:hAnsi="Calibri"/>
            <w:sz w:val="22"/>
            <w:szCs w:val="22"/>
          </w:rPr>
          <w:tab/>
        </w:r>
        <w:r w:rsidR="004A532C" w:rsidRPr="00EE6312">
          <w:rPr>
            <w:rStyle w:val="Hyperlink"/>
          </w:rPr>
          <w:t>Compliance</w:t>
        </w:r>
        <w:r w:rsidR="004A532C">
          <w:rPr>
            <w:webHidden/>
          </w:rPr>
          <w:tab/>
        </w:r>
        <w:r w:rsidR="004A532C">
          <w:rPr>
            <w:webHidden/>
          </w:rPr>
          <w:fldChar w:fldCharType="begin"/>
        </w:r>
        <w:r w:rsidR="004A532C">
          <w:rPr>
            <w:webHidden/>
          </w:rPr>
          <w:instrText xml:space="preserve"> PAGEREF _Toc184719527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28" w:history="1">
        <w:r w:rsidR="004A532C" w:rsidRPr="00EE6312">
          <w:rPr>
            <w:rStyle w:val="Hyperlink"/>
          </w:rPr>
          <w:t>§12009.</w:t>
        </w:r>
        <w:r w:rsidR="004A532C" w:rsidRPr="00387D18">
          <w:rPr>
            <w:rFonts w:ascii="Calibri" w:hAnsi="Calibri"/>
            <w:sz w:val="22"/>
            <w:szCs w:val="22"/>
          </w:rPr>
          <w:tab/>
        </w:r>
        <w:r w:rsidR="004A532C" w:rsidRPr="00EE6312">
          <w:rPr>
            <w:rStyle w:val="Hyperlink"/>
          </w:rPr>
          <w:t>Wagering Pools</w:t>
        </w:r>
        <w:r w:rsidR="004A532C">
          <w:rPr>
            <w:webHidden/>
          </w:rPr>
          <w:tab/>
        </w:r>
        <w:r w:rsidR="004A532C">
          <w:rPr>
            <w:webHidden/>
          </w:rPr>
          <w:fldChar w:fldCharType="begin"/>
        </w:r>
        <w:r w:rsidR="004A532C">
          <w:rPr>
            <w:webHidden/>
          </w:rPr>
          <w:instrText xml:space="preserve"> PAGEREF _Toc184719528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29" w:history="1">
        <w:r w:rsidR="004A532C" w:rsidRPr="00EE6312">
          <w:rPr>
            <w:rStyle w:val="Hyperlink"/>
          </w:rPr>
          <w:t>§12011.</w:t>
        </w:r>
        <w:r w:rsidR="004A532C" w:rsidRPr="00387D18">
          <w:rPr>
            <w:rFonts w:ascii="Calibri" w:hAnsi="Calibri"/>
            <w:sz w:val="22"/>
            <w:szCs w:val="22"/>
          </w:rPr>
          <w:tab/>
        </w:r>
        <w:r w:rsidR="004A532C" w:rsidRPr="00EE6312">
          <w:rPr>
            <w:rStyle w:val="Hyperlink"/>
          </w:rPr>
          <w:t>Hours of Operation</w:t>
        </w:r>
        <w:r w:rsidR="004A532C">
          <w:rPr>
            <w:webHidden/>
          </w:rPr>
          <w:tab/>
        </w:r>
        <w:r w:rsidR="004A532C">
          <w:rPr>
            <w:webHidden/>
          </w:rPr>
          <w:fldChar w:fldCharType="begin"/>
        </w:r>
        <w:r w:rsidR="004A532C">
          <w:rPr>
            <w:webHidden/>
          </w:rPr>
          <w:instrText xml:space="preserve"> PAGEREF _Toc184719529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30" w:history="1">
        <w:r w:rsidR="004A532C" w:rsidRPr="00EE6312">
          <w:rPr>
            <w:rStyle w:val="Hyperlink"/>
          </w:rPr>
          <w:t>§12013.</w:t>
        </w:r>
        <w:r w:rsidR="004A532C" w:rsidRPr="00387D18">
          <w:rPr>
            <w:rFonts w:ascii="Calibri" w:hAnsi="Calibri"/>
            <w:sz w:val="22"/>
            <w:szCs w:val="22"/>
          </w:rPr>
          <w:tab/>
        </w:r>
        <w:r w:rsidR="004A532C" w:rsidRPr="00EE6312">
          <w:rPr>
            <w:rStyle w:val="Hyperlink"/>
          </w:rPr>
          <w:t>Service Fees</w:t>
        </w:r>
        <w:r w:rsidR="004A532C">
          <w:rPr>
            <w:webHidden/>
          </w:rPr>
          <w:tab/>
        </w:r>
        <w:r w:rsidR="004A532C">
          <w:rPr>
            <w:webHidden/>
          </w:rPr>
          <w:fldChar w:fldCharType="begin"/>
        </w:r>
        <w:r w:rsidR="004A532C">
          <w:rPr>
            <w:webHidden/>
          </w:rPr>
          <w:instrText xml:space="preserve"> PAGEREF _Toc184719530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31" w:history="1">
        <w:r w:rsidR="004A532C" w:rsidRPr="00EE6312">
          <w:rPr>
            <w:rStyle w:val="Hyperlink"/>
          </w:rPr>
          <w:t>§12014.</w:t>
        </w:r>
        <w:r w:rsidR="004A532C" w:rsidRPr="00387D18">
          <w:rPr>
            <w:rFonts w:ascii="Calibri" w:hAnsi="Calibri"/>
            <w:sz w:val="22"/>
            <w:szCs w:val="22"/>
          </w:rPr>
          <w:tab/>
        </w:r>
        <w:r w:rsidR="004A532C" w:rsidRPr="00EE6312">
          <w:rPr>
            <w:rStyle w:val="Hyperlink"/>
          </w:rPr>
          <w:t>Source Market Commissions</w:t>
        </w:r>
        <w:r w:rsidR="004A532C">
          <w:rPr>
            <w:webHidden/>
          </w:rPr>
          <w:tab/>
        </w:r>
        <w:r w:rsidR="004A532C">
          <w:rPr>
            <w:webHidden/>
          </w:rPr>
          <w:fldChar w:fldCharType="begin"/>
        </w:r>
        <w:r w:rsidR="004A532C">
          <w:rPr>
            <w:webHidden/>
          </w:rPr>
          <w:instrText xml:space="preserve"> PAGEREF _Toc184719531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32" w:history="1">
        <w:r w:rsidR="004A532C" w:rsidRPr="00EE6312">
          <w:rPr>
            <w:rStyle w:val="Hyperlink"/>
          </w:rPr>
          <w:t>§12015.</w:t>
        </w:r>
        <w:r w:rsidR="004A532C" w:rsidRPr="00387D18">
          <w:rPr>
            <w:rFonts w:ascii="Calibri" w:hAnsi="Calibri"/>
            <w:sz w:val="22"/>
            <w:szCs w:val="22"/>
          </w:rPr>
          <w:tab/>
        </w:r>
        <w:r w:rsidR="004A532C" w:rsidRPr="00EE6312">
          <w:rPr>
            <w:rStyle w:val="Hyperlink"/>
          </w:rPr>
          <w:t>Account Wagering Center</w:t>
        </w:r>
        <w:r w:rsidR="004A532C">
          <w:rPr>
            <w:webHidden/>
          </w:rPr>
          <w:tab/>
        </w:r>
        <w:r w:rsidR="004A532C">
          <w:rPr>
            <w:webHidden/>
          </w:rPr>
          <w:fldChar w:fldCharType="begin"/>
        </w:r>
        <w:r w:rsidR="004A532C">
          <w:rPr>
            <w:webHidden/>
          </w:rPr>
          <w:instrText xml:space="preserve"> PAGEREF _Toc184719532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33" w:history="1">
        <w:r w:rsidR="004A532C" w:rsidRPr="00EE6312">
          <w:rPr>
            <w:rStyle w:val="Hyperlink"/>
          </w:rPr>
          <w:t>§12017.</w:t>
        </w:r>
        <w:r w:rsidR="004A532C" w:rsidRPr="00387D18">
          <w:rPr>
            <w:rFonts w:ascii="Calibri" w:hAnsi="Calibri"/>
            <w:sz w:val="22"/>
            <w:szCs w:val="22"/>
          </w:rPr>
          <w:tab/>
        </w:r>
        <w:r w:rsidR="004A532C" w:rsidRPr="00EE6312">
          <w:rPr>
            <w:rStyle w:val="Hyperlink"/>
          </w:rPr>
          <w:t>Licensee's Employees and Agents</w:t>
        </w:r>
        <w:r w:rsidR="004A532C">
          <w:rPr>
            <w:webHidden/>
          </w:rPr>
          <w:tab/>
        </w:r>
        <w:r w:rsidR="004A532C">
          <w:rPr>
            <w:webHidden/>
          </w:rPr>
          <w:fldChar w:fldCharType="begin"/>
        </w:r>
        <w:r w:rsidR="004A532C">
          <w:rPr>
            <w:webHidden/>
          </w:rPr>
          <w:instrText xml:space="preserve"> PAGEREF _Toc184719533 \h </w:instrText>
        </w:r>
        <w:r w:rsidR="004A532C">
          <w:rPr>
            <w:webHidden/>
          </w:rPr>
        </w:r>
        <w:r w:rsidR="004A532C">
          <w:rPr>
            <w:webHidden/>
          </w:rPr>
          <w:fldChar w:fldCharType="separate"/>
        </w:r>
        <w:r>
          <w:rPr>
            <w:webHidden/>
          </w:rPr>
          <w:t>93</w:t>
        </w:r>
        <w:r w:rsidR="004A532C">
          <w:rPr>
            <w:webHidden/>
          </w:rPr>
          <w:fldChar w:fldCharType="end"/>
        </w:r>
      </w:hyperlink>
    </w:p>
    <w:p w:rsidR="004A532C" w:rsidRPr="00387D18" w:rsidRDefault="00DE38DB">
      <w:pPr>
        <w:pStyle w:val="TOC3"/>
        <w:rPr>
          <w:rFonts w:ascii="Calibri" w:hAnsi="Calibri"/>
          <w:sz w:val="22"/>
          <w:szCs w:val="22"/>
        </w:rPr>
      </w:pPr>
      <w:hyperlink w:anchor="_Toc184719534" w:history="1">
        <w:r w:rsidR="004A532C" w:rsidRPr="00EE6312">
          <w:rPr>
            <w:rStyle w:val="Hyperlink"/>
          </w:rPr>
          <w:t>§12019.</w:t>
        </w:r>
        <w:r w:rsidR="004A532C" w:rsidRPr="00387D18">
          <w:rPr>
            <w:rFonts w:ascii="Calibri" w:hAnsi="Calibri"/>
            <w:sz w:val="22"/>
            <w:szCs w:val="22"/>
          </w:rPr>
          <w:tab/>
        </w:r>
        <w:r w:rsidR="004A532C" w:rsidRPr="00EE6312">
          <w:rPr>
            <w:rStyle w:val="Hyperlink"/>
          </w:rPr>
          <w:t>Wagering Accounts</w:t>
        </w:r>
        <w:r w:rsidR="004A532C">
          <w:rPr>
            <w:webHidden/>
          </w:rPr>
          <w:tab/>
        </w:r>
        <w:r w:rsidR="004A532C">
          <w:rPr>
            <w:webHidden/>
          </w:rPr>
          <w:fldChar w:fldCharType="begin"/>
        </w:r>
        <w:r w:rsidR="004A532C">
          <w:rPr>
            <w:webHidden/>
          </w:rPr>
          <w:instrText xml:space="preserve"> PAGEREF _Toc184719534 \h </w:instrText>
        </w:r>
        <w:r w:rsidR="004A532C">
          <w:rPr>
            <w:webHidden/>
          </w:rPr>
        </w:r>
        <w:r w:rsidR="004A532C">
          <w:rPr>
            <w:webHidden/>
          </w:rPr>
          <w:fldChar w:fldCharType="separate"/>
        </w:r>
        <w:r>
          <w:rPr>
            <w:webHidden/>
          </w:rPr>
          <w:t>94</w:t>
        </w:r>
        <w:r w:rsidR="004A532C">
          <w:rPr>
            <w:webHidden/>
          </w:rPr>
          <w:fldChar w:fldCharType="end"/>
        </w:r>
      </w:hyperlink>
    </w:p>
    <w:p w:rsidR="004A532C" w:rsidRPr="00387D18" w:rsidRDefault="00DE38DB">
      <w:pPr>
        <w:pStyle w:val="TOC3"/>
        <w:rPr>
          <w:rFonts w:ascii="Calibri" w:hAnsi="Calibri"/>
          <w:sz w:val="22"/>
          <w:szCs w:val="22"/>
        </w:rPr>
      </w:pPr>
      <w:hyperlink w:anchor="_Toc184719535" w:history="1">
        <w:r w:rsidR="004A532C" w:rsidRPr="00EE6312">
          <w:rPr>
            <w:rStyle w:val="Hyperlink"/>
          </w:rPr>
          <w:t>§12021.</w:t>
        </w:r>
        <w:r w:rsidR="004A532C" w:rsidRPr="00387D18">
          <w:rPr>
            <w:rFonts w:ascii="Calibri" w:hAnsi="Calibri"/>
            <w:sz w:val="22"/>
            <w:szCs w:val="22"/>
          </w:rPr>
          <w:tab/>
        </w:r>
        <w:r w:rsidR="004A532C" w:rsidRPr="00EE6312">
          <w:rPr>
            <w:rStyle w:val="Hyperlink"/>
          </w:rPr>
          <w:t>Account Holder's Responsibilities</w:t>
        </w:r>
        <w:r w:rsidR="004A532C">
          <w:rPr>
            <w:webHidden/>
          </w:rPr>
          <w:tab/>
        </w:r>
        <w:r w:rsidR="004A532C">
          <w:rPr>
            <w:webHidden/>
          </w:rPr>
          <w:fldChar w:fldCharType="begin"/>
        </w:r>
        <w:r w:rsidR="004A532C">
          <w:rPr>
            <w:webHidden/>
          </w:rPr>
          <w:instrText xml:space="preserve"> PAGEREF _Toc184719535 \h </w:instrText>
        </w:r>
        <w:r w:rsidR="004A532C">
          <w:rPr>
            <w:webHidden/>
          </w:rPr>
        </w:r>
        <w:r w:rsidR="004A532C">
          <w:rPr>
            <w:webHidden/>
          </w:rPr>
          <w:fldChar w:fldCharType="separate"/>
        </w:r>
        <w:r>
          <w:rPr>
            <w:webHidden/>
          </w:rPr>
          <w:t>94</w:t>
        </w:r>
        <w:r w:rsidR="004A532C">
          <w:rPr>
            <w:webHidden/>
          </w:rPr>
          <w:fldChar w:fldCharType="end"/>
        </w:r>
      </w:hyperlink>
    </w:p>
    <w:p w:rsidR="004A532C" w:rsidRPr="00387D18" w:rsidRDefault="00DE38DB">
      <w:pPr>
        <w:pStyle w:val="TOC3"/>
        <w:rPr>
          <w:rFonts w:ascii="Calibri" w:hAnsi="Calibri"/>
          <w:sz w:val="22"/>
          <w:szCs w:val="22"/>
        </w:rPr>
      </w:pPr>
      <w:hyperlink w:anchor="_Toc184719536" w:history="1">
        <w:r w:rsidR="004A532C" w:rsidRPr="00EE6312">
          <w:rPr>
            <w:rStyle w:val="Hyperlink"/>
          </w:rPr>
          <w:t>§12023.</w:t>
        </w:r>
        <w:r w:rsidR="004A532C" w:rsidRPr="00387D18">
          <w:rPr>
            <w:rFonts w:ascii="Calibri" w:hAnsi="Calibri"/>
            <w:sz w:val="22"/>
            <w:szCs w:val="22"/>
          </w:rPr>
          <w:tab/>
        </w:r>
        <w:r w:rsidR="004A532C" w:rsidRPr="00EE6312">
          <w:rPr>
            <w:rStyle w:val="Hyperlink"/>
          </w:rPr>
          <w:t>Minors Prohibited</w:t>
        </w:r>
        <w:r w:rsidR="004A532C">
          <w:rPr>
            <w:webHidden/>
          </w:rPr>
          <w:tab/>
        </w:r>
        <w:r w:rsidR="004A532C">
          <w:rPr>
            <w:webHidden/>
          </w:rPr>
          <w:fldChar w:fldCharType="begin"/>
        </w:r>
        <w:r w:rsidR="004A532C">
          <w:rPr>
            <w:webHidden/>
          </w:rPr>
          <w:instrText xml:space="preserve"> PAGEREF _Toc184719536 \h </w:instrText>
        </w:r>
        <w:r w:rsidR="004A532C">
          <w:rPr>
            <w:webHidden/>
          </w:rPr>
        </w:r>
        <w:r w:rsidR="004A532C">
          <w:rPr>
            <w:webHidden/>
          </w:rPr>
          <w:fldChar w:fldCharType="separate"/>
        </w:r>
        <w:r>
          <w:rPr>
            <w:webHidden/>
          </w:rPr>
          <w:t>94</w:t>
        </w:r>
        <w:r w:rsidR="004A532C">
          <w:rPr>
            <w:webHidden/>
          </w:rPr>
          <w:fldChar w:fldCharType="end"/>
        </w:r>
      </w:hyperlink>
    </w:p>
    <w:p w:rsidR="004A532C" w:rsidRPr="00387D18" w:rsidRDefault="00DE38DB">
      <w:pPr>
        <w:pStyle w:val="TOC3"/>
        <w:rPr>
          <w:rFonts w:ascii="Calibri" w:hAnsi="Calibri"/>
          <w:sz w:val="22"/>
          <w:szCs w:val="22"/>
        </w:rPr>
      </w:pPr>
      <w:hyperlink w:anchor="_Toc184719537" w:history="1">
        <w:r w:rsidR="004A532C" w:rsidRPr="00EE6312">
          <w:rPr>
            <w:rStyle w:val="Hyperlink"/>
          </w:rPr>
          <w:t>§12025.</w:t>
        </w:r>
        <w:r w:rsidR="004A532C" w:rsidRPr="00387D18">
          <w:rPr>
            <w:rFonts w:ascii="Calibri" w:hAnsi="Calibri"/>
            <w:sz w:val="22"/>
            <w:szCs w:val="22"/>
          </w:rPr>
          <w:tab/>
        </w:r>
        <w:r w:rsidR="004A532C" w:rsidRPr="00EE6312">
          <w:rPr>
            <w:rStyle w:val="Hyperlink"/>
          </w:rPr>
          <w:t>Others Prohibited</w:t>
        </w:r>
        <w:r w:rsidR="004A532C">
          <w:rPr>
            <w:webHidden/>
          </w:rPr>
          <w:tab/>
        </w:r>
        <w:r w:rsidR="004A532C">
          <w:rPr>
            <w:webHidden/>
          </w:rPr>
          <w:fldChar w:fldCharType="begin"/>
        </w:r>
        <w:r w:rsidR="004A532C">
          <w:rPr>
            <w:webHidden/>
          </w:rPr>
          <w:instrText xml:space="preserve"> PAGEREF _Toc184719537 \h </w:instrText>
        </w:r>
        <w:r w:rsidR="004A532C">
          <w:rPr>
            <w:webHidden/>
          </w:rPr>
        </w:r>
        <w:r w:rsidR="004A532C">
          <w:rPr>
            <w:webHidden/>
          </w:rPr>
          <w:fldChar w:fldCharType="separate"/>
        </w:r>
        <w:r>
          <w:rPr>
            <w:webHidden/>
          </w:rPr>
          <w:t>94</w:t>
        </w:r>
        <w:r w:rsidR="004A532C">
          <w:rPr>
            <w:webHidden/>
          </w:rPr>
          <w:fldChar w:fldCharType="end"/>
        </w:r>
      </w:hyperlink>
    </w:p>
    <w:p w:rsidR="004A532C" w:rsidRPr="00387D18" w:rsidRDefault="00DE38DB">
      <w:pPr>
        <w:pStyle w:val="TOC3"/>
        <w:rPr>
          <w:rFonts w:ascii="Calibri" w:hAnsi="Calibri"/>
          <w:sz w:val="22"/>
          <w:szCs w:val="22"/>
        </w:rPr>
      </w:pPr>
      <w:hyperlink w:anchor="_Toc184719538" w:history="1">
        <w:r w:rsidR="004A532C" w:rsidRPr="00EE6312">
          <w:rPr>
            <w:rStyle w:val="Hyperlink"/>
          </w:rPr>
          <w:t>§12027.</w:t>
        </w:r>
        <w:r w:rsidR="004A532C" w:rsidRPr="00387D18">
          <w:rPr>
            <w:rFonts w:ascii="Calibri" w:hAnsi="Calibri"/>
            <w:sz w:val="22"/>
            <w:szCs w:val="22"/>
          </w:rPr>
          <w:tab/>
        </w:r>
        <w:r w:rsidR="004A532C" w:rsidRPr="00EE6312">
          <w:rPr>
            <w:rStyle w:val="Hyperlink"/>
          </w:rPr>
          <w:t>Opening Wagering Account</w:t>
        </w:r>
        <w:r w:rsidR="004A532C">
          <w:rPr>
            <w:webHidden/>
          </w:rPr>
          <w:tab/>
        </w:r>
        <w:r w:rsidR="004A532C">
          <w:rPr>
            <w:webHidden/>
          </w:rPr>
          <w:fldChar w:fldCharType="begin"/>
        </w:r>
        <w:r w:rsidR="004A532C">
          <w:rPr>
            <w:webHidden/>
          </w:rPr>
          <w:instrText xml:space="preserve"> PAGEREF _Toc184719538 \h </w:instrText>
        </w:r>
        <w:r w:rsidR="004A532C">
          <w:rPr>
            <w:webHidden/>
          </w:rPr>
        </w:r>
        <w:r w:rsidR="004A532C">
          <w:rPr>
            <w:webHidden/>
          </w:rPr>
          <w:fldChar w:fldCharType="separate"/>
        </w:r>
        <w:r>
          <w:rPr>
            <w:webHidden/>
          </w:rPr>
          <w:t>94</w:t>
        </w:r>
        <w:r w:rsidR="004A532C">
          <w:rPr>
            <w:webHidden/>
          </w:rPr>
          <w:fldChar w:fldCharType="end"/>
        </w:r>
      </w:hyperlink>
    </w:p>
    <w:p w:rsidR="004A532C" w:rsidRPr="00387D18" w:rsidRDefault="00DE38DB">
      <w:pPr>
        <w:pStyle w:val="TOC3"/>
        <w:rPr>
          <w:rFonts w:ascii="Calibri" w:hAnsi="Calibri"/>
          <w:sz w:val="22"/>
          <w:szCs w:val="22"/>
        </w:rPr>
      </w:pPr>
      <w:hyperlink w:anchor="_Toc184719539" w:history="1">
        <w:r w:rsidR="004A532C" w:rsidRPr="00EE6312">
          <w:rPr>
            <w:rStyle w:val="Hyperlink"/>
          </w:rPr>
          <w:t>§12029.</w:t>
        </w:r>
        <w:r w:rsidR="004A532C" w:rsidRPr="00387D18">
          <w:rPr>
            <w:rFonts w:ascii="Calibri" w:hAnsi="Calibri"/>
            <w:sz w:val="22"/>
            <w:szCs w:val="22"/>
          </w:rPr>
          <w:tab/>
        </w:r>
        <w:r w:rsidR="004A532C" w:rsidRPr="00EE6312">
          <w:rPr>
            <w:rStyle w:val="Hyperlink"/>
          </w:rPr>
          <w:t>Deposits and Withdrawals</w:t>
        </w:r>
        <w:r w:rsidR="004A532C">
          <w:rPr>
            <w:webHidden/>
          </w:rPr>
          <w:tab/>
        </w:r>
        <w:r w:rsidR="004A532C">
          <w:rPr>
            <w:webHidden/>
          </w:rPr>
          <w:fldChar w:fldCharType="begin"/>
        </w:r>
        <w:r w:rsidR="004A532C">
          <w:rPr>
            <w:webHidden/>
          </w:rPr>
          <w:instrText xml:space="preserve"> PAGEREF _Toc184719539 \h </w:instrText>
        </w:r>
        <w:r w:rsidR="004A532C">
          <w:rPr>
            <w:webHidden/>
          </w:rPr>
        </w:r>
        <w:r w:rsidR="004A532C">
          <w:rPr>
            <w:webHidden/>
          </w:rPr>
          <w:fldChar w:fldCharType="separate"/>
        </w:r>
        <w:r>
          <w:rPr>
            <w:webHidden/>
          </w:rPr>
          <w:t>95</w:t>
        </w:r>
        <w:r w:rsidR="004A532C">
          <w:rPr>
            <w:webHidden/>
          </w:rPr>
          <w:fldChar w:fldCharType="end"/>
        </w:r>
      </w:hyperlink>
    </w:p>
    <w:p w:rsidR="004A532C" w:rsidRPr="00387D18" w:rsidRDefault="00DE38DB">
      <w:pPr>
        <w:pStyle w:val="TOC3"/>
        <w:rPr>
          <w:rFonts w:ascii="Calibri" w:hAnsi="Calibri"/>
          <w:sz w:val="22"/>
          <w:szCs w:val="22"/>
        </w:rPr>
      </w:pPr>
      <w:hyperlink w:anchor="_Toc184719540" w:history="1">
        <w:r w:rsidR="004A532C" w:rsidRPr="00EE6312">
          <w:rPr>
            <w:rStyle w:val="Hyperlink"/>
          </w:rPr>
          <w:t>§12031.</w:t>
        </w:r>
        <w:r w:rsidR="004A532C" w:rsidRPr="00387D18">
          <w:rPr>
            <w:rFonts w:ascii="Calibri" w:hAnsi="Calibri"/>
            <w:sz w:val="22"/>
            <w:szCs w:val="22"/>
          </w:rPr>
          <w:tab/>
        </w:r>
        <w:r w:rsidR="004A532C" w:rsidRPr="00EE6312">
          <w:rPr>
            <w:rStyle w:val="Hyperlink"/>
          </w:rPr>
          <w:t>Deceased Account Holder</w:t>
        </w:r>
        <w:r w:rsidR="004A532C">
          <w:rPr>
            <w:webHidden/>
          </w:rPr>
          <w:tab/>
        </w:r>
        <w:r w:rsidR="004A532C">
          <w:rPr>
            <w:webHidden/>
          </w:rPr>
          <w:fldChar w:fldCharType="begin"/>
        </w:r>
        <w:r w:rsidR="004A532C">
          <w:rPr>
            <w:webHidden/>
          </w:rPr>
          <w:instrText xml:space="preserve"> PAGEREF _Toc184719540 \h </w:instrText>
        </w:r>
        <w:r w:rsidR="004A532C">
          <w:rPr>
            <w:webHidden/>
          </w:rPr>
        </w:r>
        <w:r w:rsidR="004A532C">
          <w:rPr>
            <w:webHidden/>
          </w:rPr>
          <w:fldChar w:fldCharType="separate"/>
        </w:r>
        <w:r>
          <w:rPr>
            <w:webHidden/>
          </w:rPr>
          <w:t>95</w:t>
        </w:r>
        <w:r w:rsidR="004A532C">
          <w:rPr>
            <w:webHidden/>
          </w:rPr>
          <w:fldChar w:fldCharType="end"/>
        </w:r>
      </w:hyperlink>
    </w:p>
    <w:p w:rsidR="004A532C" w:rsidRPr="00387D18" w:rsidRDefault="00DE38DB">
      <w:pPr>
        <w:pStyle w:val="TOC3"/>
        <w:rPr>
          <w:rFonts w:ascii="Calibri" w:hAnsi="Calibri"/>
          <w:sz w:val="22"/>
          <w:szCs w:val="22"/>
        </w:rPr>
      </w:pPr>
      <w:hyperlink w:anchor="_Toc184719541" w:history="1">
        <w:r w:rsidR="004A532C" w:rsidRPr="00EE6312">
          <w:rPr>
            <w:rStyle w:val="Hyperlink"/>
          </w:rPr>
          <w:t>§12033.</w:t>
        </w:r>
        <w:r w:rsidR="004A532C" w:rsidRPr="00387D18">
          <w:rPr>
            <w:rFonts w:ascii="Calibri" w:hAnsi="Calibri"/>
            <w:sz w:val="22"/>
            <w:szCs w:val="22"/>
          </w:rPr>
          <w:tab/>
        </w:r>
        <w:r w:rsidR="004A532C" w:rsidRPr="00EE6312">
          <w:rPr>
            <w:rStyle w:val="Hyperlink"/>
          </w:rPr>
          <w:t>Licensee's Rights and Responsibilities</w:t>
        </w:r>
        <w:r w:rsidR="004A532C">
          <w:rPr>
            <w:webHidden/>
          </w:rPr>
          <w:tab/>
        </w:r>
        <w:r w:rsidR="004A532C">
          <w:rPr>
            <w:webHidden/>
          </w:rPr>
          <w:fldChar w:fldCharType="begin"/>
        </w:r>
        <w:r w:rsidR="004A532C">
          <w:rPr>
            <w:webHidden/>
          </w:rPr>
          <w:instrText xml:space="preserve"> PAGEREF _Toc184719541 \h </w:instrText>
        </w:r>
        <w:r w:rsidR="004A532C">
          <w:rPr>
            <w:webHidden/>
          </w:rPr>
        </w:r>
        <w:r w:rsidR="004A532C">
          <w:rPr>
            <w:webHidden/>
          </w:rPr>
          <w:fldChar w:fldCharType="separate"/>
        </w:r>
        <w:r>
          <w:rPr>
            <w:webHidden/>
          </w:rPr>
          <w:t>95</w:t>
        </w:r>
        <w:r w:rsidR="004A532C">
          <w:rPr>
            <w:webHidden/>
          </w:rPr>
          <w:fldChar w:fldCharType="end"/>
        </w:r>
      </w:hyperlink>
    </w:p>
    <w:p w:rsidR="004A532C" w:rsidRPr="00387D18" w:rsidRDefault="00DE38DB">
      <w:pPr>
        <w:pStyle w:val="TOC3"/>
        <w:rPr>
          <w:rFonts w:ascii="Calibri" w:hAnsi="Calibri"/>
          <w:sz w:val="22"/>
          <w:szCs w:val="22"/>
        </w:rPr>
      </w:pPr>
      <w:hyperlink w:anchor="_Toc184719542" w:history="1">
        <w:r w:rsidR="004A532C" w:rsidRPr="00EE6312">
          <w:rPr>
            <w:rStyle w:val="Hyperlink"/>
          </w:rPr>
          <w:t>§12035.</w:t>
        </w:r>
        <w:r w:rsidR="004A532C" w:rsidRPr="00387D18">
          <w:rPr>
            <w:rFonts w:ascii="Calibri" w:hAnsi="Calibri"/>
            <w:sz w:val="22"/>
            <w:szCs w:val="22"/>
          </w:rPr>
          <w:tab/>
        </w:r>
        <w:r w:rsidR="004A532C" w:rsidRPr="00EE6312">
          <w:rPr>
            <w:rStyle w:val="Hyperlink"/>
          </w:rPr>
          <w:t>Account Operations and Procedures</w:t>
        </w:r>
        <w:r w:rsidR="004A532C">
          <w:rPr>
            <w:webHidden/>
          </w:rPr>
          <w:tab/>
        </w:r>
        <w:r w:rsidR="004A532C">
          <w:rPr>
            <w:webHidden/>
          </w:rPr>
          <w:fldChar w:fldCharType="begin"/>
        </w:r>
        <w:r w:rsidR="004A532C">
          <w:rPr>
            <w:webHidden/>
          </w:rPr>
          <w:instrText xml:space="preserve"> PAGEREF _Toc184719542 \h </w:instrText>
        </w:r>
        <w:r w:rsidR="004A532C">
          <w:rPr>
            <w:webHidden/>
          </w:rPr>
        </w:r>
        <w:r w:rsidR="004A532C">
          <w:rPr>
            <w:webHidden/>
          </w:rPr>
          <w:fldChar w:fldCharType="separate"/>
        </w:r>
        <w:r>
          <w:rPr>
            <w:webHidden/>
          </w:rPr>
          <w:t>96</w:t>
        </w:r>
        <w:r w:rsidR="004A532C">
          <w:rPr>
            <w:webHidden/>
          </w:rPr>
          <w:fldChar w:fldCharType="end"/>
        </w:r>
      </w:hyperlink>
    </w:p>
    <w:p w:rsidR="004A532C" w:rsidRPr="00387D18" w:rsidRDefault="00DE38DB">
      <w:pPr>
        <w:pStyle w:val="TOC1"/>
        <w:rPr>
          <w:rFonts w:ascii="Calibri" w:hAnsi="Calibri"/>
          <w:b w:val="0"/>
          <w:sz w:val="22"/>
          <w:szCs w:val="22"/>
        </w:rPr>
      </w:pPr>
      <w:hyperlink w:anchor="_Toc184719543" w:history="1">
        <w:r w:rsidR="004A532C" w:rsidRPr="00EE6312">
          <w:rPr>
            <w:rStyle w:val="Hyperlink"/>
          </w:rPr>
          <w:t>Part XV.  Off-Track Wagering</w:t>
        </w:r>
      </w:hyperlink>
    </w:p>
    <w:p w:rsidR="004A532C" w:rsidRPr="00387D18" w:rsidRDefault="00DE38DB">
      <w:pPr>
        <w:pStyle w:val="TOC2"/>
        <w:rPr>
          <w:rFonts w:ascii="Calibri" w:hAnsi="Calibri"/>
          <w:noProof/>
          <w:sz w:val="22"/>
          <w:szCs w:val="22"/>
        </w:rPr>
      </w:pPr>
      <w:hyperlink w:anchor="_Toc184719544" w:history="1">
        <w:r w:rsidR="004A532C" w:rsidRPr="00EE6312">
          <w:rPr>
            <w:rStyle w:val="Hyperlink"/>
            <w:noProof/>
          </w:rPr>
          <w:t>Chapter 121.  Definitions</w:t>
        </w:r>
        <w:r w:rsidR="004A532C">
          <w:rPr>
            <w:noProof/>
            <w:webHidden/>
          </w:rPr>
          <w:tab/>
        </w:r>
        <w:r w:rsidR="004A532C">
          <w:rPr>
            <w:noProof/>
            <w:webHidden/>
          </w:rPr>
          <w:fldChar w:fldCharType="begin"/>
        </w:r>
        <w:r w:rsidR="004A532C">
          <w:rPr>
            <w:noProof/>
            <w:webHidden/>
          </w:rPr>
          <w:instrText xml:space="preserve"> PAGEREF _Toc184719544 \h </w:instrText>
        </w:r>
        <w:r w:rsidR="004A532C">
          <w:rPr>
            <w:noProof/>
            <w:webHidden/>
          </w:rPr>
        </w:r>
        <w:r w:rsidR="004A532C">
          <w:rPr>
            <w:noProof/>
            <w:webHidden/>
          </w:rPr>
          <w:fldChar w:fldCharType="separate"/>
        </w:r>
        <w:r>
          <w:rPr>
            <w:noProof/>
            <w:webHidden/>
          </w:rPr>
          <w:t>99</w:t>
        </w:r>
        <w:r w:rsidR="004A532C">
          <w:rPr>
            <w:noProof/>
            <w:webHidden/>
          </w:rPr>
          <w:fldChar w:fldCharType="end"/>
        </w:r>
      </w:hyperlink>
    </w:p>
    <w:p w:rsidR="004A532C" w:rsidRPr="00387D18" w:rsidRDefault="00DE38DB">
      <w:pPr>
        <w:pStyle w:val="TOC3"/>
        <w:rPr>
          <w:rFonts w:ascii="Calibri" w:hAnsi="Calibri"/>
          <w:sz w:val="22"/>
          <w:szCs w:val="22"/>
        </w:rPr>
      </w:pPr>
      <w:hyperlink w:anchor="_Toc184719545" w:history="1">
        <w:r w:rsidR="004A532C" w:rsidRPr="00EE6312">
          <w:rPr>
            <w:rStyle w:val="Hyperlink"/>
          </w:rPr>
          <w:t>§12101.</w:t>
        </w:r>
        <w:r w:rsidR="004A532C" w:rsidRPr="00387D18">
          <w:rPr>
            <w:rFonts w:ascii="Calibri" w:hAnsi="Calibri"/>
            <w:sz w:val="22"/>
            <w:szCs w:val="22"/>
          </w:rPr>
          <w:tab/>
        </w:r>
        <w:r w:rsidR="004A532C" w:rsidRPr="00EE6312">
          <w:rPr>
            <w:rStyle w:val="Hyperlink"/>
          </w:rPr>
          <w:t>Definitions</w:t>
        </w:r>
        <w:r w:rsidR="004A532C">
          <w:rPr>
            <w:webHidden/>
          </w:rPr>
          <w:tab/>
        </w:r>
        <w:r w:rsidR="004A532C">
          <w:rPr>
            <w:webHidden/>
          </w:rPr>
          <w:fldChar w:fldCharType="begin"/>
        </w:r>
        <w:r w:rsidR="004A532C">
          <w:rPr>
            <w:webHidden/>
          </w:rPr>
          <w:instrText xml:space="preserve"> PAGEREF _Toc184719545 \h </w:instrText>
        </w:r>
        <w:r w:rsidR="004A532C">
          <w:rPr>
            <w:webHidden/>
          </w:rPr>
        </w:r>
        <w:r w:rsidR="004A532C">
          <w:rPr>
            <w:webHidden/>
          </w:rPr>
          <w:fldChar w:fldCharType="separate"/>
        </w:r>
        <w:r>
          <w:rPr>
            <w:webHidden/>
          </w:rPr>
          <w:t>99</w:t>
        </w:r>
        <w:r w:rsidR="004A532C">
          <w:rPr>
            <w:webHidden/>
          </w:rPr>
          <w:fldChar w:fldCharType="end"/>
        </w:r>
      </w:hyperlink>
    </w:p>
    <w:p w:rsidR="004A532C" w:rsidRPr="00387D18" w:rsidRDefault="00DE38DB">
      <w:pPr>
        <w:pStyle w:val="TOC2"/>
        <w:rPr>
          <w:rFonts w:ascii="Calibri" w:hAnsi="Calibri"/>
          <w:noProof/>
          <w:sz w:val="22"/>
          <w:szCs w:val="22"/>
        </w:rPr>
      </w:pPr>
      <w:hyperlink w:anchor="_Toc184719546" w:history="1">
        <w:r w:rsidR="004A532C" w:rsidRPr="00EE6312">
          <w:rPr>
            <w:rStyle w:val="Hyperlink"/>
            <w:noProof/>
          </w:rPr>
          <w:t>Chapter 123.  General Rules</w:t>
        </w:r>
        <w:r w:rsidR="004A532C">
          <w:rPr>
            <w:noProof/>
            <w:webHidden/>
          </w:rPr>
          <w:tab/>
        </w:r>
        <w:r w:rsidR="004A532C">
          <w:rPr>
            <w:noProof/>
            <w:webHidden/>
          </w:rPr>
          <w:fldChar w:fldCharType="begin"/>
        </w:r>
        <w:r w:rsidR="004A532C">
          <w:rPr>
            <w:noProof/>
            <w:webHidden/>
          </w:rPr>
          <w:instrText xml:space="preserve"> PAGEREF _Toc184719546 \h </w:instrText>
        </w:r>
        <w:r w:rsidR="004A532C">
          <w:rPr>
            <w:noProof/>
            <w:webHidden/>
          </w:rPr>
        </w:r>
        <w:r w:rsidR="004A532C">
          <w:rPr>
            <w:noProof/>
            <w:webHidden/>
          </w:rPr>
          <w:fldChar w:fldCharType="separate"/>
        </w:r>
        <w:r>
          <w:rPr>
            <w:noProof/>
            <w:webHidden/>
          </w:rPr>
          <w:t>99</w:t>
        </w:r>
        <w:r w:rsidR="004A532C">
          <w:rPr>
            <w:noProof/>
            <w:webHidden/>
          </w:rPr>
          <w:fldChar w:fldCharType="end"/>
        </w:r>
      </w:hyperlink>
    </w:p>
    <w:p w:rsidR="004A532C" w:rsidRPr="00387D18" w:rsidRDefault="00DE38DB">
      <w:pPr>
        <w:pStyle w:val="TOC3"/>
        <w:rPr>
          <w:rFonts w:ascii="Calibri" w:hAnsi="Calibri"/>
          <w:sz w:val="22"/>
          <w:szCs w:val="22"/>
        </w:rPr>
      </w:pPr>
      <w:hyperlink w:anchor="_Toc184719547" w:history="1">
        <w:r w:rsidR="004A532C" w:rsidRPr="00EE6312">
          <w:rPr>
            <w:rStyle w:val="Hyperlink"/>
          </w:rPr>
          <w:t>§12301.</w:t>
        </w:r>
        <w:r w:rsidR="004A532C" w:rsidRPr="00387D18">
          <w:rPr>
            <w:rFonts w:ascii="Calibri" w:hAnsi="Calibri"/>
            <w:sz w:val="22"/>
            <w:szCs w:val="22"/>
          </w:rPr>
          <w:tab/>
        </w:r>
        <w:r w:rsidR="004A532C" w:rsidRPr="00EE6312">
          <w:rPr>
            <w:rStyle w:val="Hyperlink"/>
          </w:rPr>
          <w:t>Authority of Commission</w:t>
        </w:r>
        <w:r w:rsidR="004A532C">
          <w:rPr>
            <w:webHidden/>
          </w:rPr>
          <w:tab/>
        </w:r>
        <w:r w:rsidR="004A532C">
          <w:rPr>
            <w:webHidden/>
          </w:rPr>
          <w:fldChar w:fldCharType="begin"/>
        </w:r>
        <w:r w:rsidR="004A532C">
          <w:rPr>
            <w:webHidden/>
          </w:rPr>
          <w:instrText xml:space="preserve"> PAGEREF _Toc184719547 \h </w:instrText>
        </w:r>
        <w:r w:rsidR="004A532C">
          <w:rPr>
            <w:webHidden/>
          </w:rPr>
        </w:r>
        <w:r w:rsidR="004A532C">
          <w:rPr>
            <w:webHidden/>
          </w:rPr>
          <w:fldChar w:fldCharType="separate"/>
        </w:r>
        <w:r>
          <w:rPr>
            <w:webHidden/>
          </w:rPr>
          <w:t>99</w:t>
        </w:r>
        <w:r w:rsidR="004A532C">
          <w:rPr>
            <w:webHidden/>
          </w:rPr>
          <w:fldChar w:fldCharType="end"/>
        </w:r>
      </w:hyperlink>
    </w:p>
    <w:p w:rsidR="004A532C" w:rsidRPr="00387D18" w:rsidRDefault="00DE38DB">
      <w:pPr>
        <w:pStyle w:val="TOC3"/>
        <w:rPr>
          <w:rFonts w:ascii="Calibri" w:hAnsi="Calibri"/>
          <w:sz w:val="22"/>
          <w:szCs w:val="22"/>
        </w:rPr>
      </w:pPr>
      <w:hyperlink w:anchor="_Toc184719548" w:history="1">
        <w:r w:rsidR="004A532C" w:rsidRPr="00EE6312">
          <w:rPr>
            <w:rStyle w:val="Hyperlink"/>
          </w:rPr>
          <w:t>§12303.</w:t>
        </w:r>
        <w:r w:rsidR="004A532C" w:rsidRPr="00387D18">
          <w:rPr>
            <w:rFonts w:ascii="Calibri" w:hAnsi="Calibri"/>
            <w:sz w:val="22"/>
            <w:szCs w:val="22"/>
          </w:rPr>
          <w:tab/>
        </w:r>
        <w:r w:rsidR="004A532C" w:rsidRPr="00EE6312">
          <w:rPr>
            <w:rStyle w:val="Hyperlink"/>
          </w:rPr>
          <w:t>Proprietary Rights</w:t>
        </w:r>
        <w:r w:rsidR="004A532C">
          <w:rPr>
            <w:webHidden/>
          </w:rPr>
          <w:tab/>
        </w:r>
        <w:r w:rsidR="004A532C">
          <w:rPr>
            <w:webHidden/>
          </w:rPr>
          <w:fldChar w:fldCharType="begin"/>
        </w:r>
        <w:r w:rsidR="004A532C">
          <w:rPr>
            <w:webHidden/>
          </w:rPr>
          <w:instrText xml:space="preserve"> PAGEREF _Toc184719548 \h </w:instrText>
        </w:r>
        <w:r w:rsidR="004A532C">
          <w:rPr>
            <w:webHidden/>
          </w:rPr>
        </w:r>
        <w:r w:rsidR="004A532C">
          <w:rPr>
            <w:webHidden/>
          </w:rPr>
          <w:fldChar w:fldCharType="separate"/>
        </w:r>
        <w:r>
          <w:rPr>
            <w:webHidden/>
          </w:rPr>
          <w:t>99</w:t>
        </w:r>
        <w:r w:rsidR="004A532C">
          <w:rPr>
            <w:webHidden/>
          </w:rPr>
          <w:fldChar w:fldCharType="end"/>
        </w:r>
      </w:hyperlink>
    </w:p>
    <w:p w:rsidR="004A532C" w:rsidRPr="00387D18" w:rsidRDefault="00DE38DB">
      <w:pPr>
        <w:pStyle w:val="TOC3"/>
        <w:rPr>
          <w:rFonts w:ascii="Calibri" w:hAnsi="Calibri"/>
          <w:sz w:val="22"/>
          <w:szCs w:val="22"/>
        </w:rPr>
      </w:pPr>
      <w:hyperlink w:anchor="_Toc184719549" w:history="1">
        <w:r w:rsidR="004A532C" w:rsidRPr="00EE6312">
          <w:rPr>
            <w:rStyle w:val="Hyperlink"/>
          </w:rPr>
          <w:t>§12305.</w:t>
        </w:r>
        <w:r w:rsidR="004A532C" w:rsidRPr="00387D18">
          <w:rPr>
            <w:rFonts w:ascii="Calibri" w:hAnsi="Calibri"/>
            <w:sz w:val="22"/>
            <w:szCs w:val="22"/>
          </w:rPr>
          <w:tab/>
        </w:r>
        <w:r w:rsidR="004A532C" w:rsidRPr="00EE6312">
          <w:rPr>
            <w:rStyle w:val="Hyperlink"/>
          </w:rPr>
          <w:t>Impermissible Conduct</w:t>
        </w:r>
        <w:r w:rsidR="004A532C">
          <w:rPr>
            <w:webHidden/>
          </w:rPr>
          <w:tab/>
        </w:r>
        <w:r w:rsidR="004A532C">
          <w:rPr>
            <w:webHidden/>
          </w:rPr>
          <w:fldChar w:fldCharType="begin"/>
        </w:r>
        <w:r w:rsidR="004A532C">
          <w:rPr>
            <w:webHidden/>
          </w:rPr>
          <w:instrText xml:space="preserve"> PAGEREF _Toc184719549 \h </w:instrText>
        </w:r>
        <w:r w:rsidR="004A532C">
          <w:rPr>
            <w:webHidden/>
          </w:rPr>
        </w:r>
        <w:r w:rsidR="004A532C">
          <w:rPr>
            <w:webHidden/>
          </w:rPr>
          <w:fldChar w:fldCharType="separate"/>
        </w:r>
        <w:r>
          <w:rPr>
            <w:webHidden/>
          </w:rPr>
          <w:t>99</w:t>
        </w:r>
        <w:r w:rsidR="004A532C">
          <w:rPr>
            <w:webHidden/>
          </w:rPr>
          <w:fldChar w:fldCharType="end"/>
        </w:r>
      </w:hyperlink>
    </w:p>
    <w:p w:rsidR="004A532C" w:rsidRPr="00387D18" w:rsidRDefault="00DE38DB">
      <w:pPr>
        <w:pStyle w:val="TOC3"/>
        <w:rPr>
          <w:rFonts w:ascii="Calibri" w:hAnsi="Calibri"/>
          <w:sz w:val="22"/>
          <w:szCs w:val="22"/>
        </w:rPr>
      </w:pPr>
      <w:hyperlink w:anchor="_Toc184719550" w:history="1">
        <w:r w:rsidR="004A532C" w:rsidRPr="00EE6312">
          <w:rPr>
            <w:rStyle w:val="Hyperlink"/>
          </w:rPr>
          <w:t>§12307.</w:t>
        </w:r>
        <w:r w:rsidR="004A532C" w:rsidRPr="00387D18">
          <w:rPr>
            <w:rFonts w:ascii="Calibri" w:hAnsi="Calibri"/>
            <w:sz w:val="22"/>
            <w:szCs w:val="22"/>
          </w:rPr>
          <w:tab/>
        </w:r>
        <w:r w:rsidR="004A532C" w:rsidRPr="00EE6312">
          <w:rPr>
            <w:rStyle w:val="Hyperlink"/>
          </w:rPr>
          <w:t>Complaints against Officials</w:t>
        </w:r>
        <w:r w:rsidR="004A532C">
          <w:rPr>
            <w:webHidden/>
          </w:rPr>
          <w:tab/>
        </w:r>
        <w:r w:rsidR="004A532C">
          <w:rPr>
            <w:webHidden/>
          </w:rPr>
          <w:fldChar w:fldCharType="begin"/>
        </w:r>
        <w:r w:rsidR="004A532C">
          <w:rPr>
            <w:webHidden/>
          </w:rPr>
          <w:instrText xml:space="preserve"> PAGEREF _Toc184719550 \h </w:instrText>
        </w:r>
        <w:r w:rsidR="004A532C">
          <w:rPr>
            <w:webHidden/>
          </w:rPr>
        </w:r>
        <w:r w:rsidR="004A532C">
          <w:rPr>
            <w:webHidden/>
          </w:rPr>
          <w:fldChar w:fldCharType="separate"/>
        </w:r>
        <w:r>
          <w:rPr>
            <w:webHidden/>
          </w:rPr>
          <w:t>99</w:t>
        </w:r>
        <w:r w:rsidR="004A532C">
          <w:rPr>
            <w:webHidden/>
          </w:rPr>
          <w:fldChar w:fldCharType="end"/>
        </w:r>
      </w:hyperlink>
    </w:p>
    <w:p w:rsidR="004A532C" w:rsidRPr="00387D18" w:rsidRDefault="00DE38DB">
      <w:pPr>
        <w:pStyle w:val="TOC3"/>
        <w:rPr>
          <w:rFonts w:ascii="Calibri" w:hAnsi="Calibri"/>
          <w:sz w:val="22"/>
          <w:szCs w:val="22"/>
        </w:rPr>
      </w:pPr>
      <w:hyperlink w:anchor="_Toc184719551" w:history="1">
        <w:r w:rsidR="004A532C" w:rsidRPr="00EE6312">
          <w:rPr>
            <w:rStyle w:val="Hyperlink"/>
          </w:rPr>
          <w:t>§12309.</w:t>
        </w:r>
        <w:r w:rsidR="004A532C" w:rsidRPr="00387D18">
          <w:rPr>
            <w:rFonts w:ascii="Calibri" w:hAnsi="Calibri"/>
            <w:sz w:val="22"/>
            <w:szCs w:val="22"/>
          </w:rPr>
          <w:tab/>
        </w:r>
        <w:r w:rsidR="004A532C" w:rsidRPr="00EE6312">
          <w:rPr>
            <w:rStyle w:val="Hyperlink"/>
          </w:rPr>
          <w:t>Strikes</w:t>
        </w:r>
        <w:r w:rsidR="004A532C">
          <w:rPr>
            <w:webHidden/>
          </w:rPr>
          <w:tab/>
        </w:r>
        <w:r w:rsidR="004A532C">
          <w:rPr>
            <w:webHidden/>
          </w:rPr>
          <w:fldChar w:fldCharType="begin"/>
        </w:r>
        <w:r w:rsidR="004A532C">
          <w:rPr>
            <w:webHidden/>
          </w:rPr>
          <w:instrText xml:space="preserve"> PAGEREF _Toc184719551 \h </w:instrText>
        </w:r>
        <w:r w:rsidR="004A532C">
          <w:rPr>
            <w:webHidden/>
          </w:rPr>
        </w:r>
        <w:r w:rsidR="004A532C">
          <w:rPr>
            <w:webHidden/>
          </w:rPr>
          <w:fldChar w:fldCharType="separate"/>
        </w:r>
        <w:r>
          <w:rPr>
            <w:webHidden/>
          </w:rPr>
          <w:t>99</w:t>
        </w:r>
        <w:r w:rsidR="004A532C">
          <w:rPr>
            <w:webHidden/>
          </w:rPr>
          <w:fldChar w:fldCharType="end"/>
        </w:r>
      </w:hyperlink>
    </w:p>
    <w:p w:rsidR="004A532C" w:rsidRPr="00387D18" w:rsidRDefault="00DE38DB">
      <w:pPr>
        <w:pStyle w:val="TOC3"/>
        <w:rPr>
          <w:rFonts w:ascii="Calibri" w:hAnsi="Calibri"/>
          <w:sz w:val="22"/>
          <w:szCs w:val="22"/>
        </w:rPr>
      </w:pPr>
      <w:hyperlink w:anchor="_Toc184719552" w:history="1">
        <w:r w:rsidR="004A532C" w:rsidRPr="00EE6312">
          <w:rPr>
            <w:rStyle w:val="Hyperlink"/>
          </w:rPr>
          <w:t>§12311.</w:t>
        </w:r>
        <w:r w:rsidR="004A532C" w:rsidRPr="00387D18">
          <w:rPr>
            <w:rFonts w:ascii="Calibri" w:hAnsi="Calibri"/>
            <w:sz w:val="22"/>
            <w:szCs w:val="22"/>
          </w:rPr>
          <w:tab/>
        </w:r>
        <w:r w:rsidR="004A532C" w:rsidRPr="00EE6312">
          <w:rPr>
            <w:rStyle w:val="Hyperlink"/>
          </w:rPr>
          <w:t>Minors</w:t>
        </w:r>
        <w:r w:rsidR="004A532C">
          <w:rPr>
            <w:webHidden/>
          </w:rPr>
          <w:tab/>
        </w:r>
        <w:r w:rsidR="004A532C">
          <w:rPr>
            <w:webHidden/>
          </w:rPr>
          <w:fldChar w:fldCharType="begin"/>
        </w:r>
        <w:r w:rsidR="004A532C">
          <w:rPr>
            <w:webHidden/>
          </w:rPr>
          <w:instrText xml:space="preserve"> PAGEREF _Toc184719552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53" w:history="1">
        <w:r w:rsidR="004A532C" w:rsidRPr="00EE6312">
          <w:rPr>
            <w:rStyle w:val="Hyperlink"/>
          </w:rPr>
          <w:t>§12313.</w:t>
        </w:r>
        <w:r w:rsidR="004A532C" w:rsidRPr="00387D18">
          <w:rPr>
            <w:rFonts w:ascii="Calibri" w:hAnsi="Calibri"/>
            <w:sz w:val="22"/>
            <w:szCs w:val="22"/>
          </w:rPr>
          <w:tab/>
        </w:r>
        <w:r w:rsidR="004A532C" w:rsidRPr="00EE6312">
          <w:rPr>
            <w:rStyle w:val="Hyperlink"/>
          </w:rPr>
          <w:t>Ejections</w:t>
        </w:r>
        <w:r w:rsidR="004A532C">
          <w:rPr>
            <w:webHidden/>
          </w:rPr>
          <w:tab/>
        </w:r>
        <w:r w:rsidR="004A532C">
          <w:rPr>
            <w:webHidden/>
          </w:rPr>
          <w:fldChar w:fldCharType="begin"/>
        </w:r>
        <w:r w:rsidR="004A532C">
          <w:rPr>
            <w:webHidden/>
          </w:rPr>
          <w:instrText xml:space="preserve"> PAGEREF _Toc184719553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54" w:history="1">
        <w:r w:rsidR="004A532C" w:rsidRPr="00EE6312">
          <w:rPr>
            <w:rStyle w:val="Hyperlink"/>
          </w:rPr>
          <w:t>§12315.</w:t>
        </w:r>
        <w:r w:rsidR="004A532C" w:rsidRPr="00387D18">
          <w:rPr>
            <w:rFonts w:ascii="Calibri" w:hAnsi="Calibri"/>
            <w:sz w:val="22"/>
            <w:szCs w:val="22"/>
          </w:rPr>
          <w:tab/>
        </w:r>
        <w:r w:rsidR="004A532C" w:rsidRPr="00EE6312">
          <w:rPr>
            <w:rStyle w:val="Hyperlink"/>
          </w:rPr>
          <w:t>Employee List; Identification Badges</w:t>
        </w:r>
        <w:r w:rsidR="004A532C">
          <w:rPr>
            <w:webHidden/>
          </w:rPr>
          <w:tab/>
        </w:r>
        <w:r w:rsidR="004A532C">
          <w:rPr>
            <w:webHidden/>
          </w:rPr>
          <w:fldChar w:fldCharType="begin"/>
        </w:r>
        <w:r w:rsidR="004A532C">
          <w:rPr>
            <w:webHidden/>
          </w:rPr>
          <w:instrText xml:space="preserve"> PAGEREF _Toc184719554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55" w:history="1">
        <w:r w:rsidR="004A532C" w:rsidRPr="00EE6312">
          <w:rPr>
            <w:rStyle w:val="Hyperlink"/>
          </w:rPr>
          <w:t>§12317.</w:t>
        </w:r>
        <w:r w:rsidR="004A532C" w:rsidRPr="00387D18">
          <w:rPr>
            <w:rFonts w:ascii="Calibri" w:hAnsi="Calibri"/>
            <w:sz w:val="22"/>
            <w:szCs w:val="22"/>
          </w:rPr>
          <w:tab/>
        </w:r>
        <w:r w:rsidR="004A532C" w:rsidRPr="00EE6312">
          <w:rPr>
            <w:rStyle w:val="Hyperlink"/>
          </w:rPr>
          <w:t>Facility Racing Officials</w:t>
        </w:r>
        <w:r w:rsidR="004A532C">
          <w:rPr>
            <w:webHidden/>
          </w:rPr>
          <w:tab/>
        </w:r>
        <w:r w:rsidR="004A532C">
          <w:rPr>
            <w:webHidden/>
          </w:rPr>
          <w:fldChar w:fldCharType="begin"/>
        </w:r>
        <w:r w:rsidR="004A532C">
          <w:rPr>
            <w:webHidden/>
          </w:rPr>
          <w:instrText xml:space="preserve"> PAGEREF _Toc184719555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56" w:history="1">
        <w:r w:rsidR="004A532C" w:rsidRPr="00EE6312">
          <w:rPr>
            <w:rStyle w:val="Hyperlink"/>
          </w:rPr>
          <w:t>§12319.</w:t>
        </w:r>
        <w:r w:rsidR="004A532C" w:rsidRPr="00387D18">
          <w:rPr>
            <w:rFonts w:ascii="Calibri" w:hAnsi="Calibri"/>
            <w:sz w:val="22"/>
            <w:szCs w:val="22"/>
          </w:rPr>
          <w:tab/>
        </w:r>
        <w:r w:rsidR="004A532C" w:rsidRPr="00EE6312">
          <w:rPr>
            <w:rStyle w:val="Hyperlink"/>
          </w:rPr>
          <w:t>Minors as Employees</w:t>
        </w:r>
        <w:r w:rsidR="004A532C">
          <w:rPr>
            <w:webHidden/>
          </w:rPr>
          <w:tab/>
        </w:r>
        <w:r w:rsidR="004A532C">
          <w:rPr>
            <w:webHidden/>
          </w:rPr>
          <w:fldChar w:fldCharType="begin"/>
        </w:r>
        <w:r w:rsidR="004A532C">
          <w:rPr>
            <w:webHidden/>
          </w:rPr>
          <w:instrText xml:space="preserve"> PAGEREF _Toc184719556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57" w:history="1">
        <w:r w:rsidR="004A532C" w:rsidRPr="00EE6312">
          <w:rPr>
            <w:rStyle w:val="Hyperlink"/>
          </w:rPr>
          <w:t>§12321.</w:t>
        </w:r>
        <w:r w:rsidR="004A532C" w:rsidRPr="00387D18">
          <w:rPr>
            <w:rFonts w:ascii="Calibri" w:hAnsi="Calibri"/>
            <w:sz w:val="22"/>
            <w:szCs w:val="22"/>
          </w:rPr>
          <w:tab/>
        </w:r>
        <w:r w:rsidR="004A532C" w:rsidRPr="00EE6312">
          <w:rPr>
            <w:rStyle w:val="Hyperlink"/>
          </w:rPr>
          <w:t>Access by Commissioners</w:t>
        </w:r>
        <w:r w:rsidR="004A532C">
          <w:rPr>
            <w:webHidden/>
          </w:rPr>
          <w:tab/>
        </w:r>
        <w:r w:rsidR="004A532C">
          <w:rPr>
            <w:webHidden/>
          </w:rPr>
          <w:fldChar w:fldCharType="begin"/>
        </w:r>
        <w:r w:rsidR="004A532C">
          <w:rPr>
            <w:webHidden/>
          </w:rPr>
          <w:instrText xml:space="preserve"> PAGEREF _Toc184719557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58" w:history="1">
        <w:r w:rsidR="004A532C" w:rsidRPr="00EE6312">
          <w:rPr>
            <w:rStyle w:val="Hyperlink"/>
          </w:rPr>
          <w:t>§12323.</w:t>
        </w:r>
        <w:r w:rsidR="004A532C" w:rsidRPr="00387D18">
          <w:rPr>
            <w:rFonts w:ascii="Calibri" w:hAnsi="Calibri"/>
            <w:sz w:val="22"/>
            <w:szCs w:val="22"/>
          </w:rPr>
          <w:tab/>
        </w:r>
        <w:r w:rsidR="004A532C" w:rsidRPr="00EE6312">
          <w:rPr>
            <w:rStyle w:val="Hyperlink"/>
          </w:rPr>
          <w:t>Non-Pari-Mutuel Wagering</w:t>
        </w:r>
        <w:r w:rsidR="004A532C">
          <w:rPr>
            <w:webHidden/>
          </w:rPr>
          <w:tab/>
        </w:r>
        <w:r w:rsidR="004A532C">
          <w:rPr>
            <w:webHidden/>
          </w:rPr>
          <w:fldChar w:fldCharType="begin"/>
        </w:r>
        <w:r w:rsidR="004A532C">
          <w:rPr>
            <w:webHidden/>
          </w:rPr>
          <w:instrText xml:space="preserve"> PAGEREF _Toc184719558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59" w:history="1">
        <w:r w:rsidR="004A532C" w:rsidRPr="00EE6312">
          <w:rPr>
            <w:rStyle w:val="Hyperlink"/>
          </w:rPr>
          <w:t>§12325.</w:t>
        </w:r>
        <w:r w:rsidR="004A532C" w:rsidRPr="00387D18">
          <w:rPr>
            <w:rFonts w:ascii="Calibri" w:hAnsi="Calibri"/>
            <w:sz w:val="22"/>
            <w:szCs w:val="22"/>
          </w:rPr>
          <w:tab/>
        </w:r>
        <w:r w:rsidR="004A532C" w:rsidRPr="00EE6312">
          <w:rPr>
            <w:rStyle w:val="Hyperlink"/>
          </w:rPr>
          <w:t>Telephones and Telegraphs</w:t>
        </w:r>
        <w:r w:rsidR="004A532C">
          <w:rPr>
            <w:webHidden/>
          </w:rPr>
          <w:tab/>
        </w:r>
        <w:r w:rsidR="004A532C">
          <w:rPr>
            <w:webHidden/>
          </w:rPr>
          <w:fldChar w:fldCharType="begin"/>
        </w:r>
        <w:r w:rsidR="004A532C">
          <w:rPr>
            <w:webHidden/>
          </w:rPr>
          <w:instrText xml:space="preserve"> PAGEREF _Toc184719559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60" w:history="1">
        <w:r w:rsidR="004A532C" w:rsidRPr="00EE6312">
          <w:rPr>
            <w:rStyle w:val="Hyperlink"/>
          </w:rPr>
          <w:t>§12327.</w:t>
        </w:r>
        <w:r w:rsidR="004A532C" w:rsidRPr="00387D18">
          <w:rPr>
            <w:rFonts w:ascii="Calibri" w:hAnsi="Calibri"/>
            <w:sz w:val="22"/>
            <w:szCs w:val="22"/>
          </w:rPr>
          <w:tab/>
        </w:r>
        <w:r w:rsidR="004A532C" w:rsidRPr="00EE6312">
          <w:rPr>
            <w:rStyle w:val="Hyperlink"/>
          </w:rPr>
          <w:t>Prohibited Transmission Equipment</w:t>
        </w:r>
        <w:r w:rsidR="004A532C">
          <w:rPr>
            <w:webHidden/>
          </w:rPr>
          <w:tab/>
        </w:r>
        <w:r w:rsidR="004A532C">
          <w:rPr>
            <w:webHidden/>
          </w:rPr>
          <w:fldChar w:fldCharType="begin"/>
        </w:r>
        <w:r w:rsidR="004A532C">
          <w:rPr>
            <w:webHidden/>
          </w:rPr>
          <w:instrText xml:space="preserve"> PAGEREF _Toc184719560 \h </w:instrText>
        </w:r>
        <w:r w:rsidR="004A532C">
          <w:rPr>
            <w:webHidden/>
          </w:rPr>
        </w:r>
        <w:r w:rsidR="004A532C">
          <w:rPr>
            <w:webHidden/>
          </w:rPr>
          <w:fldChar w:fldCharType="separate"/>
        </w:r>
        <w:r>
          <w:rPr>
            <w:webHidden/>
          </w:rPr>
          <w:t>100</w:t>
        </w:r>
        <w:r w:rsidR="004A532C">
          <w:rPr>
            <w:webHidden/>
          </w:rPr>
          <w:fldChar w:fldCharType="end"/>
        </w:r>
      </w:hyperlink>
    </w:p>
    <w:p w:rsidR="004A532C" w:rsidRPr="00387D18" w:rsidRDefault="00DE38DB">
      <w:pPr>
        <w:pStyle w:val="TOC3"/>
        <w:rPr>
          <w:rFonts w:ascii="Calibri" w:hAnsi="Calibri"/>
          <w:sz w:val="22"/>
          <w:szCs w:val="22"/>
        </w:rPr>
      </w:pPr>
      <w:hyperlink w:anchor="_Toc184719561" w:history="1">
        <w:r w:rsidR="004A532C" w:rsidRPr="00EE6312">
          <w:rPr>
            <w:rStyle w:val="Hyperlink"/>
          </w:rPr>
          <w:t>§12328.</w:t>
        </w:r>
        <w:r w:rsidR="004A532C" w:rsidRPr="00387D18">
          <w:rPr>
            <w:rFonts w:ascii="Calibri" w:hAnsi="Calibri"/>
            <w:sz w:val="22"/>
            <w:szCs w:val="22"/>
          </w:rPr>
          <w:tab/>
        </w:r>
        <w:r w:rsidR="004A532C" w:rsidRPr="00EE6312">
          <w:rPr>
            <w:rStyle w:val="Hyperlink"/>
          </w:rPr>
          <w:t>Notification of Change</w:t>
        </w:r>
        <w:r w:rsidR="004A532C">
          <w:rPr>
            <w:webHidden/>
          </w:rPr>
          <w:tab/>
        </w:r>
        <w:r w:rsidR="004A532C">
          <w:rPr>
            <w:webHidden/>
          </w:rPr>
          <w:fldChar w:fldCharType="begin"/>
        </w:r>
        <w:r w:rsidR="004A532C">
          <w:rPr>
            <w:webHidden/>
          </w:rPr>
          <w:instrText xml:space="preserve"> PAGEREF _Toc184719561 \h </w:instrText>
        </w:r>
        <w:r w:rsidR="004A532C">
          <w:rPr>
            <w:webHidden/>
          </w:rPr>
        </w:r>
        <w:r w:rsidR="004A532C">
          <w:rPr>
            <w:webHidden/>
          </w:rPr>
          <w:fldChar w:fldCharType="separate"/>
        </w:r>
        <w:r>
          <w:rPr>
            <w:webHidden/>
          </w:rPr>
          <w:t>101</w:t>
        </w:r>
        <w:r w:rsidR="004A532C">
          <w:rPr>
            <w:webHidden/>
          </w:rPr>
          <w:fldChar w:fldCharType="end"/>
        </w:r>
      </w:hyperlink>
    </w:p>
    <w:p w:rsidR="004A532C" w:rsidRPr="00387D18" w:rsidRDefault="00DE38DB">
      <w:pPr>
        <w:pStyle w:val="TOC3"/>
        <w:rPr>
          <w:rFonts w:ascii="Calibri" w:hAnsi="Calibri"/>
          <w:sz w:val="22"/>
          <w:szCs w:val="22"/>
        </w:rPr>
      </w:pPr>
      <w:hyperlink w:anchor="_Toc184719562" w:history="1">
        <w:r w:rsidR="004A532C" w:rsidRPr="00EE6312">
          <w:rPr>
            <w:rStyle w:val="Hyperlink"/>
          </w:rPr>
          <w:t>§12329.</w:t>
        </w:r>
        <w:r w:rsidR="004A532C" w:rsidRPr="00387D18">
          <w:rPr>
            <w:rFonts w:ascii="Calibri" w:hAnsi="Calibri"/>
            <w:sz w:val="22"/>
            <w:szCs w:val="22"/>
          </w:rPr>
          <w:tab/>
        </w:r>
        <w:r w:rsidR="004A532C" w:rsidRPr="00EE6312">
          <w:rPr>
            <w:rStyle w:val="Hyperlink"/>
          </w:rPr>
          <w:t>Simulcast Video Transmission</w:t>
        </w:r>
        <w:r w:rsidR="004A532C">
          <w:rPr>
            <w:webHidden/>
          </w:rPr>
          <w:tab/>
        </w:r>
        <w:r w:rsidR="004A532C">
          <w:rPr>
            <w:webHidden/>
          </w:rPr>
          <w:fldChar w:fldCharType="begin"/>
        </w:r>
        <w:r w:rsidR="004A532C">
          <w:rPr>
            <w:webHidden/>
          </w:rPr>
          <w:instrText xml:space="preserve"> PAGEREF _Toc184719562 \h </w:instrText>
        </w:r>
        <w:r w:rsidR="004A532C">
          <w:rPr>
            <w:webHidden/>
          </w:rPr>
        </w:r>
        <w:r w:rsidR="004A532C">
          <w:rPr>
            <w:webHidden/>
          </w:rPr>
          <w:fldChar w:fldCharType="separate"/>
        </w:r>
        <w:r>
          <w:rPr>
            <w:webHidden/>
          </w:rPr>
          <w:t>101</w:t>
        </w:r>
        <w:r w:rsidR="004A532C">
          <w:rPr>
            <w:webHidden/>
          </w:rPr>
          <w:fldChar w:fldCharType="end"/>
        </w:r>
      </w:hyperlink>
    </w:p>
    <w:p w:rsidR="004A532C" w:rsidRPr="00387D18" w:rsidRDefault="00DE38DB">
      <w:pPr>
        <w:pStyle w:val="TOC3"/>
        <w:rPr>
          <w:rFonts w:ascii="Calibri" w:hAnsi="Calibri"/>
          <w:sz w:val="22"/>
          <w:szCs w:val="22"/>
        </w:rPr>
      </w:pPr>
      <w:hyperlink w:anchor="_Toc184719563" w:history="1">
        <w:r w:rsidR="004A532C" w:rsidRPr="00EE6312">
          <w:rPr>
            <w:rStyle w:val="Hyperlink"/>
          </w:rPr>
          <w:t>§12330.</w:t>
        </w:r>
        <w:r w:rsidR="004A532C" w:rsidRPr="00387D18">
          <w:rPr>
            <w:rFonts w:ascii="Calibri" w:hAnsi="Calibri"/>
            <w:sz w:val="22"/>
            <w:szCs w:val="22"/>
          </w:rPr>
          <w:tab/>
        </w:r>
        <w:r w:rsidR="004A532C" w:rsidRPr="00EE6312">
          <w:rPr>
            <w:rStyle w:val="Hyperlink"/>
          </w:rPr>
          <w:t>Fax Transmission</w:t>
        </w:r>
        <w:r w:rsidR="004A532C">
          <w:rPr>
            <w:webHidden/>
          </w:rPr>
          <w:tab/>
        </w:r>
        <w:r w:rsidR="004A532C">
          <w:rPr>
            <w:webHidden/>
          </w:rPr>
          <w:fldChar w:fldCharType="begin"/>
        </w:r>
        <w:r w:rsidR="004A532C">
          <w:rPr>
            <w:webHidden/>
          </w:rPr>
          <w:instrText xml:space="preserve"> PAGEREF _Toc184719563 \h </w:instrText>
        </w:r>
        <w:r w:rsidR="004A532C">
          <w:rPr>
            <w:webHidden/>
          </w:rPr>
        </w:r>
        <w:r w:rsidR="004A532C">
          <w:rPr>
            <w:webHidden/>
          </w:rPr>
          <w:fldChar w:fldCharType="separate"/>
        </w:r>
        <w:r>
          <w:rPr>
            <w:webHidden/>
          </w:rPr>
          <w:t>101</w:t>
        </w:r>
        <w:r w:rsidR="004A532C">
          <w:rPr>
            <w:webHidden/>
          </w:rPr>
          <w:fldChar w:fldCharType="end"/>
        </w:r>
      </w:hyperlink>
    </w:p>
    <w:p w:rsidR="004A532C" w:rsidRPr="00387D18" w:rsidRDefault="00DE38DB">
      <w:pPr>
        <w:pStyle w:val="TOC3"/>
        <w:rPr>
          <w:rFonts w:ascii="Calibri" w:hAnsi="Calibri"/>
          <w:sz w:val="22"/>
          <w:szCs w:val="22"/>
        </w:rPr>
      </w:pPr>
      <w:hyperlink w:anchor="_Toc184719564" w:history="1">
        <w:r w:rsidR="004A532C" w:rsidRPr="00EE6312">
          <w:rPr>
            <w:rStyle w:val="Hyperlink"/>
          </w:rPr>
          <w:t>§12331.</w:t>
        </w:r>
        <w:r w:rsidR="004A532C" w:rsidRPr="00387D18">
          <w:rPr>
            <w:rFonts w:ascii="Calibri" w:hAnsi="Calibri"/>
            <w:sz w:val="22"/>
            <w:szCs w:val="22"/>
          </w:rPr>
          <w:tab/>
        </w:r>
        <w:r w:rsidR="004A532C" w:rsidRPr="00EE6312">
          <w:rPr>
            <w:rStyle w:val="Hyperlink"/>
          </w:rPr>
          <w:t>Simulcast Audio Transmission</w:t>
        </w:r>
        <w:r w:rsidR="004A532C">
          <w:rPr>
            <w:webHidden/>
          </w:rPr>
          <w:tab/>
        </w:r>
        <w:r w:rsidR="004A532C">
          <w:rPr>
            <w:webHidden/>
          </w:rPr>
          <w:fldChar w:fldCharType="begin"/>
        </w:r>
        <w:r w:rsidR="004A532C">
          <w:rPr>
            <w:webHidden/>
          </w:rPr>
          <w:instrText xml:space="preserve"> PAGEREF _Toc184719564 \h </w:instrText>
        </w:r>
        <w:r w:rsidR="004A532C">
          <w:rPr>
            <w:webHidden/>
          </w:rPr>
        </w:r>
        <w:r w:rsidR="004A532C">
          <w:rPr>
            <w:webHidden/>
          </w:rPr>
          <w:fldChar w:fldCharType="separate"/>
        </w:r>
        <w:r>
          <w:rPr>
            <w:webHidden/>
          </w:rPr>
          <w:t>101</w:t>
        </w:r>
        <w:r w:rsidR="004A532C">
          <w:rPr>
            <w:webHidden/>
          </w:rPr>
          <w:fldChar w:fldCharType="end"/>
        </w:r>
      </w:hyperlink>
    </w:p>
    <w:p w:rsidR="004A532C" w:rsidRPr="00387D18" w:rsidRDefault="00DE38DB">
      <w:pPr>
        <w:pStyle w:val="TOC3"/>
        <w:rPr>
          <w:rFonts w:ascii="Calibri" w:hAnsi="Calibri"/>
          <w:sz w:val="22"/>
          <w:szCs w:val="22"/>
        </w:rPr>
      </w:pPr>
      <w:hyperlink w:anchor="_Toc184719565" w:history="1">
        <w:r w:rsidR="004A532C" w:rsidRPr="00EE6312">
          <w:rPr>
            <w:rStyle w:val="Hyperlink"/>
          </w:rPr>
          <w:t>§12332.</w:t>
        </w:r>
        <w:r w:rsidR="004A532C" w:rsidRPr="00387D18">
          <w:rPr>
            <w:rFonts w:ascii="Calibri" w:hAnsi="Calibri"/>
            <w:sz w:val="22"/>
            <w:szCs w:val="22"/>
          </w:rPr>
          <w:tab/>
        </w:r>
        <w:r w:rsidR="004A532C" w:rsidRPr="00EE6312">
          <w:rPr>
            <w:rStyle w:val="Hyperlink"/>
          </w:rPr>
          <w:t>Tote Forms; Glossary of Terms</w:t>
        </w:r>
        <w:r w:rsidR="004A532C">
          <w:rPr>
            <w:webHidden/>
          </w:rPr>
          <w:tab/>
        </w:r>
        <w:r w:rsidR="004A532C">
          <w:rPr>
            <w:webHidden/>
          </w:rPr>
          <w:fldChar w:fldCharType="begin"/>
        </w:r>
        <w:r w:rsidR="004A532C">
          <w:rPr>
            <w:webHidden/>
          </w:rPr>
          <w:instrText xml:space="preserve"> PAGEREF _Toc184719565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66" w:history="1">
        <w:r w:rsidR="004A532C" w:rsidRPr="00EE6312">
          <w:rPr>
            <w:rStyle w:val="Hyperlink"/>
          </w:rPr>
          <w:t>§12333.</w:t>
        </w:r>
        <w:r w:rsidR="004A532C" w:rsidRPr="00387D18">
          <w:rPr>
            <w:rFonts w:ascii="Calibri" w:hAnsi="Calibri"/>
            <w:sz w:val="22"/>
            <w:szCs w:val="22"/>
          </w:rPr>
          <w:tab/>
        </w:r>
        <w:r w:rsidR="004A532C" w:rsidRPr="00EE6312">
          <w:rPr>
            <w:rStyle w:val="Hyperlink"/>
          </w:rPr>
          <w:t>Security Controls</w:t>
        </w:r>
        <w:r w:rsidR="004A532C">
          <w:rPr>
            <w:webHidden/>
          </w:rPr>
          <w:tab/>
        </w:r>
        <w:r w:rsidR="004A532C">
          <w:rPr>
            <w:webHidden/>
          </w:rPr>
          <w:fldChar w:fldCharType="begin"/>
        </w:r>
        <w:r w:rsidR="004A532C">
          <w:rPr>
            <w:webHidden/>
          </w:rPr>
          <w:instrText xml:space="preserve"> PAGEREF _Toc184719566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67" w:history="1">
        <w:r w:rsidR="004A532C" w:rsidRPr="00EE6312">
          <w:rPr>
            <w:rStyle w:val="Hyperlink"/>
          </w:rPr>
          <w:t>§12334.</w:t>
        </w:r>
        <w:r w:rsidR="004A532C" w:rsidRPr="00387D18">
          <w:rPr>
            <w:rFonts w:ascii="Calibri" w:hAnsi="Calibri"/>
            <w:sz w:val="22"/>
            <w:szCs w:val="22"/>
          </w:rPr>
          <w:tab/>
        </w:r>
        <w:r w:rsidR="004A532C" w:rsidRPr="00EE6312">
          <w:rPr>
            <w:rStyle w:val="Hyperlink"/>
          </w:rPr>
          <w:t>Licensee's Authority to Make Rules</w:t>
        </w:r>
        <w:r w:rsidR="004A532C">
          <w:rPr>
            <w:webHidden/>
          </w:rPr>
          <w:tab/>
        </w:r>
        <w:r w:rsidR="004A532C">
          <w:rPr>
            <w:webHidden/>
          </w:rPr>
          <w:fldChar w:fldCharType="begin"/>
        </w:r>
        <w:r w:rsidR="004A532C">
          <w:rPr>
            <w:webHidden/>
          </w:rPr>
          <w:instrText xml:space="preserve"> PAGEREF _Toc184719567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68" w:history="1">
        <w:r w:rsidR="004A532C" w:rsidRPr="00EE6312">
          <w:rPr>
            <w:rStyle w:val="Hyperlink"/>
          </w:rPr>
          <w:t>§12335.</w:t>
        </w:r>
        <w:r w:rsidR="004A532C" w:rsidRPr="00387D18">
          <w:rPr>
            <w:rFonts w:ascii="Calibri" w:hAnsi="Calibri"/>
            <w:sz w:val="22"/>
            <w:szCs w:val="22"/>
          </w:rPr>
          <w:tab/>
        </w:r>
        <w:r w:rsidR="004A532C" w:rsidRPr="00EE6312">
          <w:rPr>
            <w:rStyle w:val="Hyperlink"/>
          </w:rPr>
          <w:t>Wagering Pools</w:t>
        </w:r>
        <w:r w:rsidR="004A532C">
          <w:rPr>
            <w:webHidden/>
          </w:rPr>
          <w:tab/>
        </w:r>
        <w:r w:rsidR="004A532C">
          <w:rPr>
            <w:webHidden/>
          </w:rPr>
          <w:fldChar w:fldCharType="begin"/>
        </w:r>
        <w:r w:rsidR="004A532C">
          <w:rPr>
            <w:webHidden/>
          </w:rPr>
          <w:instrText xml:space="preserve"> PAGEREF _Toc184719568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69" w:history="1">
        <w:r w:rsidR="004A532C" w:rsidRPr="00EE6312">
          <w:rPr>
            <w:rStyle w:val="Hyperlink"/>
          </w:rPr>
          <w:t>§12336.</w:t>
        </w:r>
        <w:r w:rsidR="004A532C" w:rsidRPr="00387D18">
          <w:rPr>
            <w:rFonts w:ascii="Calibri" w:hAnsi="Calibri"/>
            <w:sz w:val="22"/>
            <w:szCs w:val="22"/>
          </w:rPr>
          <w:tab/>
        </w:r>
        <w:r w:rsidR="004A532C" w:rsidRPr="00EE6312">
          <w:rPr>
            <w:rStyle w:val="Hyperlink"/>
          </w:rPr>
          <w:t>Off-Track Breakage</w:t>
        </w:r>
        <w:r w:rsidR="004A532C">
          <w:rPr>
            <w:webHidden/>
          </w:rPr>
          <w:tab/>
        </w:r>
        <w:r w:rsidR="004A532C">
          <w:rPr>
            <w:webHidden/>
          </w:rPr>
          <w:fldChar w:fldCharType="begin"/>
        </w:r>
        <w:r w:rsidR="004A532C">
          <w:rPr>
            <w:webHidden/>
          </w:rPr>
          <w:instrText xml:space="preserve"> PAGEREF _Toc184719569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70" w:history="1">
        <w:r w:rsidR="004A532C" w:rsidRPr="00EE6312">
          <w:rPr>
            <w:rStyle w:val="Hyperlink"/>
          </w:rPr>
          <w:t>§12337.</w:t>
        </w:r>
        <w:r w:rsidR="004A532C" w:rsidRPr="00387D18">
          <w:rPr>
            <w:rFonts w:ascii="Calibri" w:hAnsi="Calibri"/>
            <w:sz w:val="22"/>
            <w:szCs w:val="22"/>
          </w:rPr>
          <w:tab/>
        </w:r>
        <w:r w:rsidR="004A532C" w:rsidRPr="00EE6312">
          <w:rPr>
            <w:rStyle w:val="Hyperlink"/>
          </w:rPr>
          <w:t>Totalizator Equipment</w:t>
        </w:r>
        <w:r w:rsidR="004A532C">
          <w:rPr>
            <w:webHidden/>
          </w:rPr>
          <w:tab/>
        </w:r>
        <w:r w:rsidR="004A532C">
          <w:rPr>
            <w:webHidden/>
          </w:rPr>
          <w:fldChar w:fldCharType="begin"/>
        </w:r>
        <w:r w:rsidR="004A532C">
          <w:rPr>
            <w:webHidden/>
          </w:rPr>
          <w:instrText xml:space="preserve"> PAGEREF _Toc184719570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71" w:history="1">
        <w:r w:rsidR="004A532C" w:rsidRPr="00EE6312">
          <w:rPr>
            <w:rStyle w:val="Hyperlink"/>
          </w:rPr>
          <w:t>§12339.</w:t>
        </w:r>
        <w:r w:rsidR="004A532C" w:rsidRPr="00387D18">
          <w:rPr>
            <w:rFonts w:ascii="Calibri" w:hAnsi="Calibri"/>
            <w:sz w:val="22"/>
            <w:szCs w:val="22"/>
          </w:rPr>
          <w:tab/>
        </w:r>
        <w:r w:rsidR="004A532C" w:rsidRPr="00EE6312">
          <w:rPr>
            <w:rStyle w:val="Hyperlink"/>
          </w:rPr>
          <w:t>Close of Wagering</w:t>
        </w:r>
        <w:r w:rsidR="004A532C">
          <w:rPr>
            <w:webHidden/>
          </w:rPr>
          <w:tab/>
        </w:r>
        <w:r w:rsidR="004A532C">
          <w:rPr>
            <w:webHidden/>
          </w:rPr>
          <w:fldChar w:fldCharType="begin"/>
        </w:r>
        <w:r w:rsidR="004A532C">
          <w:rPr>
            <w:webHidden/>
          </w:rPr>
          <w:instrText xml:space="preserve"> PAGEREF _Toc184719571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72" w:history="1">
        <w:r w:rsidR="004A532C" w:rsidRPr="00EE6312">
          <w:rPr>
            <w:rStyle w:val="Hyperlink"/>
          </w:rPr>
          <w:t>§12341.</w:t>
        </w:r>
        <w:r w:rsidR="004A532C" w:rsidRPr="00387D18">
          <w:rPr>
            <w:rFonts w:ascii="Calibri" w:hAnsi="Calibri"/>
            <w:sz w:val="22"/>
            <w:szCs w:val="22"/>
          </w:rPr>
          <w:tab/>
        </w:r>
        <w:r w:rsidR="004A532C" w:rsidRPr="00EE6312">
          <w:rPr>
            <w:rStyle w:val="Hyperlink"/>
          </w:rPr>
          <w:t>Pari-Mutuel Tickets</w:t>
        </w:r>
        <w:r w:rsidR="004A532C">
          <w:rPr>
            <w:webHidden/>
          </w:rPr>
          <w:tab/>
        </w:r>
        <w:r w:rsidR="004A532C">
          <w:rPr>
            <w:webHidden/>
          </w:rPr>
          <w:fldChar w:fldCharType="begin"/>
        </w:r>
        <w:r w:rsidR="004A532C">
          <w:rPr>
            <w:webHidden/>
          </w:rPr>
          <w:instrText xml:space="preserve"> PAGEREF _Toc184719572 \h </w:instrText>
        </w:r>
        <w:r w:rsidR="004A532C">
          <w:rPr>
            <w:webHidden/>
          </w:rPr>
        </w:r>
        <w:r w:rsidR="004A532C">
          <w:rPr>
            <w:webHidden/>
          </w:rPr>
          <w:fldChar w:fldCharType="separate"/>
        </w:r>
        <w:r>
          <w:rPr>
            <w:webHidden/>
          </w:rPr>
          <w:t>102</w:t>
        </w:r>
        <w:r w:rsidR="004A532C">
          <w:rPr>
            <w:webHidden/>
          </w:rPr>
          <w:fldChar w:fldCharType="end"/>
        </w:r>
      </w:hyperlink>
    </w:p>
    <w:p w:rsidR="004A532C" w:rsidRPr="00387D18" w:rsidRDefault="00DE38DB">
      <w:pPr>
        <w:pStyle w:val="TOC3"/>
        <w:rPr>
          <w:rFonts w:ascii="Calibri" w:hAnsi="Calibri"/>
          <w:sz w:val="22"/>
          <w:szCs w:val="22"/>
        </w:rPr>
      </w:pPr>
      <w:hyperlink w:anchor="_Toc184719573" w:history="1">
        <w:r w:rsidR="004A532C" w:rsidRPr="00EE6312">
          <w:rPr>
            <w:rStyle w:val="Hyperlink"/>
          </w:rPr>
          <w:t>§12342.</w:t>
        </w:r>
        <w:r w:rsidR="004A532C" w:rsidRPr="00387D18">
          <w:rPr>
            <w:rFonts w:ascii="Calibri" w:hAnsi="Calibri"/>
            <w:sz w:val="22"/>
            <w:szCs w:val="22"/>
          </w:rPr>
          <w:tab/>
        </w:r>
        <w:r w:rsidR="004A532C" w:rsidRPr="00EE6312">
          <w:rPr>
            <w:rStyle w:val="Hyperlink"/>
          </w:rPr>
          <w:t>Amenities for Guests</w:t>
        </w:r>
        <w:r w:rsidR="004A532C">
          <w:rPr>
            <w:webHidden/>
          </w:rPr>
          <w:tab/>
        </w:r>
        <w:r w:rsidR="004A532C">
          <w:rPr>
            <w:webHidden/>
          </w:rPr>
          <w:fldChar w:fldCharType="begin"/>
        </w:r>
        <w:r w:rsidR="004A532C">
          <w:rPr>
            <w:webHidden/>
          </w:rPr>
          <w:instrText xml:space="preserve"> PAGEREF _Toc184719573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74" w:history="1">
        <w:r w:rsidR="004A532C" w:rsidRPr="00EE6312">
          <w:rPr>
            <w:rStyle w:val="Hyperlink"/>
          </w:rPr>
          <w:t>§12343.</w:t>
        </w:r>
        <w:r w:rsidR="004A532C" w:rsidRPr="00387D18">
          <w:rPr>
            <w:rFonts w:ascii="Calibri" w:hAnsi="Calibri"/>
            <w:sz w:val="22"/>
            <w:szCs w:val="22"/>
          </w:rPr>
          <w:tab/>
        </w:r>
        <w:r w:rsidR="004A532C" w:rsidRPr="00EE6312">
          <w:rPr>
            <w:rStyle w:val="Hyperlink"/>
          </w:rPr>
          <w:t>Concessionaires and Caterers</w:t>
        </w:r>
        <w:r w:rsidR="004A532C">
          <w:rPr>
            <w:webHidden/>
          </w:rPr>
          <w:tab/>
        </w:r>
        <w:r w:rsidR="004A532C">
          <w:rPr>
            <w:webHidden/>
          </w:rPr>
          <w:fldChar w:fldCharType="begin"/>
        </w:r>
        <w:r w:rsidR="004A532C">
          <w:rPr>
            <w:webHidden/>
          </w:rPr>
          <w:instrText xml:space="preserve"> PAGEREF _Toc184719574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75" w:history="1">
        <w:r w:rsidR="004A532C" w:rsidRPr="00EE6312">
          <w:rPr>
            <w:rStyle w:val="Hyperlink"/>
          </w:rPr>
          <w:t>§12345.</w:t>
        </w:r>
        <w:r w:rsidR="004A532C" w:rsidRPr="00387D18">
          <w:rPr>
            <w:rFonts w:ascii="Calibri" w:hAnsi="Calibri"/>
            <w:sz w:val="22"/>
            <w:szCs w:val="22"/>
          </w:rPr>
          <w:tab/>
        </w:r>
        <w:r w:rsidR="004A532C" w:rsidRPr="00EE6312">
          <w:rPr>
            <w:rStyle w:val="Hyperlink"/>
          </w:rPr>
          <w:t>Concession Services</w:t>
        </w:r>
        <w:r w:rsidR="004A532C">
          <w:rPr>
            <w:webHidden/>
          </w:rPr>
          <w:tab/>
        </w:r>
        <w:r w:rsidR="004A532C">
          <w:rPr>
            <w:webHidden/>
          </w:rPr>
          <w:fldChar w:fldCharType="begin"/>
        </w:r>
        <w:r w:rsidR="004A532C">
          <w:rPr>
            <w:webHidden/>
          </w:rPr>
          <w:instrText xml:space="preserve"> PAGEREF _Toc184719575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76" w:history="1">
        <w:r w:rsidR="004A532C" w:rsidRPr="00EE6312">
          <w:rPr>
            <w:rStyle w:val="Hyperlink"/>
          </w:rPr>
          <w:t>§12347.</w:t>
        </w:r>
        <w:r w:rsidR="004A532C" w:rsidRPr="00387D18">
          <w:rPr>
            <w:rFonts w:ascii="Calibri" w:hAnsi="Calibri"/>
            <w:sz w:val="22"/>
            <w:szCs w:val="22"/>
          </w:rPr>
          <w:tab/>
        </w:r>
        <w:r w:rsidR="004A532C" w:rsidRPr="00EE6312">
          <w:rPr>
            <w:rStyle w:val="Hyperlink"/>
          </w:rPr>
          <w:t>Cleanliness and Inspection</w:t>
        </w:r>
        <w:r w:rsidR="004A532C">
          <w:rPr>
            <w:webHidden/>
          </w:rPr>
          <w:tab/>
        </w:r>
        <w:r w:rsidR="004A532C">
          <w:rPr>
            <w:webHidden/>
          </w:rPr>
          <w:fldChar w:fldCharType="begin"/>
        </w:r>
        <w:r w:rsidR="004A532C">
          <w:rPr>
            <w:webHidden/>
          </w:rPr>
          <w:instrText xml:space="preserve"> PAGEREF _Toc184719576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77" w:history="1">
        <w:r w:rsidR="004A532C" w:rsidRPr="00EE6312">
          <w:rPr>
            <w:rStyle w:val="Hyperlink"/>
          </w:rPr>
          <w:t>§12349.</w:t>
        </w:r>
        <w:r w:rsidR="004A532C" w:rsidRPr="00387D18">
          <w:rPr>
            <w:rFonts w:ascii="Calibri" w:hAnsi="Calibri"/>
            <w:sz w:val="22"/>
            <w:szCs w:val="22"/>
          </w:rPr>
          <w:tab/>
        </w:r>
        <w:r w:rsidR="004A532C" w:rsidRPr="00EE6312">
          <w:rPr>
            <w:rStyle w:val="Hyperlink"/>
          </w:rPr>
          <w:t>Sanitation and Health Rules</w:t>
        </w:r>
        <w:r w:rsidR="004A532C">
          <w:rPr>
            <w:webHidden/>
          </w:rPr>
          <w:tab/>
        </w:r>
        <w:r w:rsidR="004A532C">
          <w:rPr>
            <w:webHidden/>
          </w:rPr>
          <w:fldChar w:fldCharType="begin"/>
        </w:r>
        <w:r w:rsidR="004A532C">
          <w:rPr>
            <w:webHidden/>
          </w:rPr>
          <w:instrText xml:space="preserve"> PAGEREF _Toc184719577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78" w:history="1">
        <w:r w:rsidR="004A532C" w:rsidRPr="00EE6312">
          <w:rPr>
            <w:rStyle w:val="Hyperlink"/>
          </w:rPr>
          <w:t>§12351.</w:t>
        </w:r>
        <w:r w:rsidR="004A532C" w:rsidRPr="00387D18">
          <w:rPr>
            <w:rFonts w:ascii="Calibri" w:hAnsi="Calibri"/>
            <w:sz w:val="22"/>
            <w:szCs w:val="22"/>
          </w:rPr>
          <w:tab/>
        </w:r>
        <w:r w:rsidR="004A532C" w:rsidRPr="00EE6312">
          <w:rPr>
            <w:rStyle w:val="Hyperlink"/>
          </w:rPr>
          <w:t>Method of Accounting</w:t>
        </w:r>
        <w:r w:rsidR="004A532C">
          <w:rPr>
            <w:webHidden/>
          </w:rPr>
          <w:tab/>
        </w:r>
        <w:r w:rsidR="004A532C">
          <w:rPr>
            <w:webHidden/>
          </w:rPr>
          <w:fldChar w:fldCharType="begin"/>
        </w:r>
        <w:r w:rsidR="004A532C">
          <w:rPr>
            <w:webHidden/>
          </w:rPr>
          <w:instrText xml:space="preserve"> PAGEREF _Toc184719578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79" w:history="1">
        <w:r w:rsidR="004A532C" w:rsidRPr="00EE6312">
          <w:rPr>
            <w:rStyle w:val="Hyperlink"/>
          </w:rPr>
          <w:t>§12353.</w:t>
        </w:r>
        <w:r w:rsidR="004A532C" w:rsidRPr="00387D18">
          <w:rPr>
            <w:rFonts w:ascii="Calibri" w:hAnsi="Calibri"/>
            <w:sz w:val="22"/>
            <w:szCs w:val="22"/>
          </w:rPr>
          <w:tab/>
        </w:r>
        <w:r w:rsidR="004A532C" w:rsidRPr="00EE6312">
          <w:rPr>
            <w:rStyle w:val="Hyperlink"/>
          </w:rPr>
          <w:t>Wagering Distribution Report</w:t>
        </w:r>
        <w:r w:rsidR="004A532C">
          <w:rPr>
            <w:webHidden/>
          </w:rPr>
          <w:tab/>
        </w:r>
        <w:r w:rsidR="004A532C">
          <w:rPr>
            <w:webHidden/>
          </w:rPr>
          <w:fldChar w:fldCharType="begin"/>
        </w:r>
        <w:r w:rsidR="004A532C">
          <w:rPr>
            <w:webHidden/>
          </w:rPr>
          <w:instrText xml:space="preserve"> PAGEREF _Toc184719579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80" w:history="1">
        <w:r w:rsidR="004A532C" w:rsidRPr="00EE6312">
          <w:rPr>
            <w:rStyle w:val="Hyperlink"/>
          </w:rPr>
          <w:t>§12355.</w:t>
        </w:r>
        <w:r w:rsidR="004A532C" w:rsidRPr="00387D18">
          <w:rPr>
            <w:rFonts w:ascii="Calibri" w:hAnsi="Calibri"/>
            <w:sz w:val="22"/>
            <w:szCs w:val="22"/>
          </w:rPr>
          <w:tab/>
        </w:r>
        <w:r w:rsidR="004A532C" w:rsidRPr="00EE6312">
          <w:rPr>
            <w:rStyle w:val="Hyperlink"/>
          </w:rPr>
          <w:t>Race Meeting Report</w:t>
        </w:r>
        <w:r w:rsidR="004A532C">
          <w:rPr>
            <w:webHidden/>
          </w:rPr>
          <w:tab/>
        </w:r>
        <w:r w:rsidR="004A532C">
          <w:rPr>
            <w:webHidden/>
          </w:rPr>
          <w:fldChar w:fldCharType="begin"/>
        </w:r>
        <w:r w:rsidR="004A532C">
          <w:rPr>
            <w:webHidden/>
          </w:rPr>
          <w:instrText xml:space="preserve"> PAGEREF _Toc184719580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81" w:history="1">
        <w:r w:rsidR="004A532C" w:rsidRPr="00EE6312">
          <w:rPr>
            <w:rStyle w:val="Hyperlink"/>
          </w:rPr>
          <w:t>§12357.</w:t>
        </w:r>
        <w:r w:rsidR="004A532C" w:rsidRPr="00387D18">
          <w:rPr>
            <w:rFonts w:ascii="Calibri" w:hAnsi="Calibri"/>
            <w:sz w:val="22"/>
            <w:szCs w:val="22"/>
          </w:rPr>
          <w:tab/>
        </w:r>
        <w:r w:rsidR="004A532C" w:rsidRPr="00EE6312">
          <w:rPr>
            <w:rStyle w:val="Hyperlink"/>
          </w:rPr>
          <w:t>Other Reports</w:t>
        </w:r>
        <w:r w:rsidR="004A532C">
          <w:rPr>
            <w:webHidden/>
          </w:rPr>
          <w:tab/>
        </w:r>
        <w:r w:rsidR="004A532C">
          <w:rPr>
            <w:webHidden/>
          </w:rPr>
          <w:fldChar w:fldCharType="begin"/>
        </w:r>
        <w:r w:rsidR="004A532C">
          <w:rPr>
            <w:webHidden/>
          </w:rPr>
          <w:instrText xml:space="preserve"> PAGEREF _Toc184719581 \h </w:instrText>
        </w:r>
        <w:r w:rsidR="004A532C">
          <w:rPr>
            <w:webHidden/>
          </w:rPr>
        </w:r>
        <w:r w:rsidR="004A532C">
          <w:rPr>
            <w:webHidden/>
          </w:rPr>
          <w:fldChar w:fldCharType="separate"/>
        </w:r>
        <w:r>
          <w:rPr>
            <w:webHidden/>
          </w:rPr>
          <w:t>103</w:t>
        </w:r>
        <w:r w:rsidR="004A532C">
          <w:rPr>
            <w:webHidden/>
          </w:rPr>
          <w:fldChar w:fldCharType="end"/>
        </w:r>
      </w:hyperlink>
    </w:p>
    <w:p w:rsidR="004A532C" w:rsidRPr="00387D18" w:rsidRDefault="00DE38DB">
      <w:pPr>
        <w:pStyle w:val="TOC3"/>
        <w:rPr>
          <w:rFonts w:ascii="Calibri" w:hAnsi="Calibri"/>
          <w:sz w:val="22"/>
          <w:szCs w:val="22"/>
        </w:rPr>
      </w:pPr>
      <w:hyperlink w:anchor="_Toc184719582" w:history="1">
        <w:r w:rsidR="004A532C" w:rsidRPr="00EE6312">
          <w:rPr>
            <w:rStyle w:val="Hyperlink"/>
          </w:rPr>
          <w:t>§12359.</w:t>
        </w:r>
        <w:r w:rsidR="004A532C" w:rsidRPr="00387D18">
          <w:rPr>
            <w:rFonts w:ascii="Calibri" w:hAnsi="Calibri"/>
            <w:sz w:val="22"/>
            <w:szCs w:val="22"/>
          </w:rPr>
          <w:tab/>
        </w:r>
        <w:r w:rsidR="004A532C" w:rsidRPr="00EE6312">
          <w:rPr>
            <w:rStyle w:val="Hyperlink"/>
          </w:rPr>
          <w:t>Books and Records</w:t>
        </w:r>
        <w:r w:rsidR="004A532C">
          <w:rPr>
            <w:webHidden/>
          </w:rPr>
          <w:tab/>
        </w:r>
        <w:r w:rsidR="004A532C">
          <w:rPr>
            <w:webHidden/>
          </w:rPr>
          <w:fldChar w:fldCharType="begin"/>
        </w:r>
        <w:r w:rsidR="004A532C">
          <w:rPr>
            <w:webHidden/>
          </w:rPr>
          <w:instrText xml:space="preserve"> PAGEREF _Toc184719582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3"/>
        <w:rPr>
          <w:rFonts w:ascii="Calibri" w:hAnsi="Calibri"/>
          <w:sz w:val="22"/>
          <w:szCs w:val="22"/>
        </w:rPr>
      </w:pPr>
      <w:hyperlink w:anchor="_Toc184719583" w:history="1">
        <w:r w:rsidR="004A532C" w:rsidRPr="00EE6312">
          <w:rPr>
            <w:rStyle w:val="Hyperlink"/>
          </w:rPr>
          <w:t>§12361.</w:t>
        </w:r>
        <w:r w:rsidR="004A532C" w:rsidRPr="00387D18">
          <w:rPr>
            <w:rFonts w:ascii="Calibri" w:hAnsi="Calibri"/>
            <w:sz w:val="22"/>
            <w:szCs w:val="22"/>
          </w:rPr>
          <w:tab/>
        </w:r>
        <w:r w:rsidR="004A532C" w:rsidRPr="00EE6312">
          <w:rPr>
            <w:rStyle w:val="Hyperlink"/>
          </w:rPr>
          <w:t>Inspection and Delivery</w:t>
        </w:r>
        <w:r w:rsidR="004A532C">
          <w:rPr>
            <w:webHidden/>
          </w:rPr>
          <w:tab/>
        </w:r>
        <w:r w:rsidR="004A532C">
          <w:rPr>
            <w:webHidden/>
          </w:rPr>
          <w:fldChar w:fldCharType="begin"/>
        </w:r>
        <w:r w:rsidR="004A532C">
          <w:rPr>
            <w:webHidden/>
          </w:rPr>
          <w:instrText xml:space="preserve"> PAGEREF _Toc184719583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3"/>
        <w:rPr>
          <w:rFonts w:ascii="Calibri" w:hAnsi="Calibri"/>
          <w:sz w:val="22"/>
          <w:szCs w:val="22"/>
        </w:rPr>
      </w:pPr>
      <w:hyperlink w:anchor="_Toc184719584" w:history="1">
        <w:r w:rsidR="004A532C" w:rsidRPr="00EE6312">
          <w:rPr>
            <w:rStyle w:val="Hyperlink"/>
          </w:rPr>
          <w:t>§12363.</w:t>
        </w:r>
        <w:r w:rsidR="004A532C" w:rsidRPr="00387D18">
          <w:rPr>
            <w:rFonts w:ascii="Calibri" w:hAnsi="Calibri"/>
            <w:sz w:val="22"/>
            <w:szCs w:val="22"/>
          </w:rPr>
          <w:tab/>
        </w:r>
        <w:r w:rsidR="004A532C" w:rsidRPr="00EE6312">
          <w:rPr>
            <w:rStyle w:val="Hyperlink"/>
          </w:rPr>
          <w:t>Remedies</w:t>
        </w:r>
        <w:r w:rsidR="004A532C">
          <w:rPr>
            <w:webHidden/>
          </w:rPr>
          <w:tab/>
        </w:r>
        <w:r w:rsidR="004A532C">
          <w:rPr>
            <w:webHidden/>
          </w:rPr>
          <w:fldChar w:fldCharType="begin"/>
        </w:r>
        <w:r w:rsidR="004A532C">
          <w:rPr>
            <w:webHidden/>
          </w:rPr>
          <w:instrText xml:space="preserve"> PAGEREF _Toc184719584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3"/>
        <w:rPr>
          <w:rFonts w:ascii="Calibri" w:hAnsi="Calibri"/>
          <w:sz w:val="22"/>
          <w:szCs w:val="22"/>
        </w:rPr>
      </w:pPr>
      <w:hyperlink w:anchor="_Toc184719585" w:history="1">
        <w:r w:rsidR="004A532C" w:rsidRPr="00EE6312">
          <w:rPr>
            <w:rStyle w:val="Hyperlink"/>
          </w:rPr>
          <w:t>§12365.</w:t>
        </w:r>
        <w:r w:rsidR="004A532C" w:rsidRPr="00387D18">
          <w:rPr>
            <w:rFonts w:ascii="Calibri" w:hAnsi="Calibri"/>
            <w:sz w:val="22"/>
            <w:szCs w:val="22"/>
          </w:rPr>
          <w:tab/>
        </w:r>
        <w:r w:rsidR="004A532C" w:rsidRPr="00EE6312">
          <w:rPr>
            <w:rStyle w:val="Hyperlink"/>
          </w:rPr>
          <w:t>Matters Not Covered</w:t>
        </w:r>
        <w:r w:rsidR="004A532C">
          <w:rPr>
            <w:webHidden/>
          </w:rPr>
          <w:tab/>
        </w:r>
        <w:r w:rsidR="004A532C">
          <w:rPr>
            <w:webHidden/>
          </w:rPr>
          <w:fldChar w:fldCharType="begin"/>
        </w:r>
        <w:r w:rsidR="004A532C">
          <w:rPr>
            <w:webHidden/>
          </w:rPr>
          <w:instrText xml:space="preserve"> PAGEREF _Toc184719585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2"/>
        <w:rPr>
          <w:rFonts w:ascii="Calibri" w:hAnsi="Calibri"/>
          <w:noProof/>
          <w:sz w:val="22"/>
          <w:szCs w:val="22"/>
        </w:rPr>
      </w:pPr>
      <w:hyperlink w:anchor="_Toc184719586" w:history="1">
        <w:r w:rsidR="004A532C" w:rsidRPr="00EE6312">
          <w:rPr>
            <w:rStyle w:val="Hyperlink"/>
            <w:noProof/>
          </w:rPr>
          <w:t>Chapter 125.  Licensing</w:t>
        </w:r>
        <w:r w:rsidR="004A532C">
          <w:rPr>
            <w:noProof/>
            <w:webHidden/>
          </w:rPr>
          <w:tab/>
        </w:r>
        <w:r w:rsidR="004A532C">
          <w:rPr>
            <w:noProof/>
            <w:webHidden/>
          </w:rPr>
          <w:fldChar w:fldCharType="begin"/>
        </w:r>
        <w:r w:rsidR="004A532C">
          <w:rPr>
            <w:noProof/>
            <w:webHidden/>
          </w:rPr>
          <w:instrText xml:space="preserve"> PAGEREF _Toc184719586 \h </w:instrText>
        </w:r>
        <w:r w:rsidR="004A532C">
          <w:rPr>
            <w:noProof/>
            <w:webHidden/>
          </w:rPr>
        </w:r>
        <w:r w:rsidR="004A532C">
          <w:rPr>
            <w:noProof/>
            <w:webHidden/>
          </w:rPr>
          <w:fldChar w:fldCharType="separate"/>
        </w:r>
        <w:r>
          <w:rPr>
            <w:noProof/>
            <w:webHidden/>
          </w:rPr>
          <w:t>104</w:t>
        </w:r>
        <w:r w:rsidR="004A532C">
          <w:rPr>
            <w:noProof/>
            <w:webHidden/>
          </w:rPr>
          <w:fldChar w:fldCharType="end"/>
        </w:r>
      </w:hyperlink>
    </w:p>
    <w:p w:rsidR="004A532C" w:rsidRPr="00387D18" w:rsidRDefault="00DE38DB">
      <w:pPr>
        <w:pStyle w:val="TOC3"/>
        <w:rPr>
          <w:rFonts w:ascii="Calibri" w:hAnsi="Calibri"/>
          <w:sz w:val="22"/>
          <w:szCs w:val="22"/>
        </w:rPr>
      </w:pPr>
      <w:hyperlink w:anchor="_Toc184719587" w:history="1">
        <w:r w:rsidR="004A532C" w:rsidRPr="00EE6312">
          <w:rPr>
            <w:rStyle w:val="Hyperlink"/>
          </w:rPr>
          <w:t>§12501.</w:t>
        </w:r>
        <w:r w:rsidR="004A532C" w:rsidRPr="00387D18">
          <w:rPr>
            <w:rFonts w:ascii="Calibri" w:hAnsi="Calibri"/>
            <w:sz w:val="22"/>
            <w:szCs w:val="22"/>
          </w:rPr>
          <w:tab/>
        </w:r>
        <w:r w:rsidR="004A532C" w:rsidRPr="00EE6312">
          <w:rPr>
            <w:rStyle w:val="Hyperlink"/>
          </w:rPr>
          <w:t>Licensing</w:t>
        </w:r>
        <w:r w:rsidR="004A532C">
          <w:rPr>
            <w:webHidden/>
          </w:rPr>
          <w:tab/>
        </w:r>
        <w:r w:rsidR="004A532C">
          <w:rPr>
            <w:webHidden/>
          </w:rPr>
          <w:fldChar w:fldCharType="begin"/>
        </w:r>
        <w:r w:rsidR="004A532C">
          <w:rPr>
            <w:webHidden/>
          </w:rPr>
          <w:instrText xml:space="preserve"> PAGEREF _Toc184719587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3"/>
        <w:rPr>
          <w:rFonts w:ascii="Calibri" w:hAnsi="Calibri"/>
          <w:sz w:val="22"/>
          <w:szCs w:val="22"/>
        </w:rPr>
      </w:pPr>
      <w:hyperlink w:anchor="_Toc184719588" w:history="1">
        <w:r w:rsidR="004A532C" w:rsidRPr="00EE6312">
          <w:rPr>
            <w:rStyle w:val="Hyperlink"/>
          </w:rPr>
          <w:t>§12503.</w:t>
        </w:r>
        <w:r w:rsidR="004A532C" w:rsidRPr="00387D18">
          <w:rPr>
            <w:rFonts w:ascii="Calibri" w:hAnsi="Calibri"/>
            <w:sz w:val="22"/>
            <w:szCs w:val="22"/>
          </w:rPr>
          <w:tab/>
        </w:r>
        <w:r w:rsidR="004A532C" w:rsidRPr="00EE6312">
          <w:rPr>
            <w:rStyle w:val="Hyperlink"/>
          </w:rPr>
          <w:t>Applications</w:t>
        </w:r>
        <w:r w:rsidR="004A532C">
          <w:rPr>
            <w:webHidden/>
          </w:rPr>
          <w:tab/>
        </w:r>
        <w:r w:rsidR="004A532C">
          <w:rPr>
            <w:webHidden/>
          </w:rPr>
          <w:fldChar w:fldCharType="begin"/>
        </w:r>
        <w:r w:rsidR="004A532C">
          <w:rPr>
            <w:webHidden/>
          </w:rPr>
          <w:instrText xml:space="preserve"> PAGEREF _Toc184719588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3"/>
        <w:rPr>
          <w:rFonts w:ascii="Calibri" w:hAnsi="Calibri"/>
          <w:sz w:val="22"/>
          <w:szCs w:val="22"/>
        </w:rPr>
      </w:pPr>
      <w:hyperlink w:anchor="_Toc184719589" w:history="1">
        <w:r w:rsidR="004A532C" w:rsidRPr="00EE6312">
          <w:rPr>
            <w:rStyle w:val="Hyperlink"/>
          </w:rPr>
          <w:t>§12505.</w:t>
        </w:r>
        <w:r w:rsidR="004A532C" w:rsidRPr="00387D18">
          <w:rPr>
            <w:rFonts w:ascii="Calibri" w:hAnsi="Calibri"/>
            <w:sz w:val="22"/>
            <w:szCs w:val="22"/>
          </w:rPr>
          <w:tab/>
        </w:r>
        <w:r w:rsidR="004A532C" w:rsidRPr="00EE6312">
          <w:rPr>
            <w:rStyle w:val="Hyperlink"/>
          </w:rPr>
          <w:t>Application Submission</w:t>
        </w:r>
        <w:r w:rsidR="004A532C">
          <w:rPr>
            <w:webHidden/>
          </w:rPr>
          <w:tab/>
        </w:r>
        <w:r w:rsidR="004A532C">
          <w:rPr>
            <w:webHidden/>
          </w:rPr>
          <w:fldChar w:fldCharType="begin"/>
        </w:r>
        <w:r w:rsidR="004A532C">
          <w:rPr>
            <w:webHidden/>
          </w:rPr>
          <w:instrText xml:space="preserve"> PAGEREF _Toc184719589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3"/>
        <w:rPr>
          <w:rFonts w:ascii="Calibri" w:hAnsi="Calibri"/>
          <w:sz w:val="22"/>
          <w:szCs w:val="22"/>
        </w:rPr>
      </w:pPr>
      <w:hyperlink w:anchor="_Toc184719590" w:history="1">
        <w:r w:rsidR="004A532C" w:rsidRPr="00EE6312">
          <w:rPr>
            <w:rStyle w:val="Hyperlink"/>
          </w:rPr>
          <w:t>§12507.</w:t>
        </w:r>
        <w:r w:rsidR="004A532C" w:rsidRPr="00387D18">
          <w:rPr>
            <w:rFonts w:ascii="Calibri" w:hAnsi="Calibri"/>
            <w:sz w:val="22"/>
            <w:szCs w:val="22"/>
          </w:rPr>
          <w:tab/>
        </w:r>
        <w:r w:rsidR="004A532C" w:rsidRPr="00EE6312">
          <w:rPr>
            <w:rStyle w:val="Hyperlink"/>
          </w:rPr>
          <w:t>License Application Stages</w:t>
        </w:r>
        <w:r w:rsidR="004A532C">
          <w:rPr>
            <w:webHidden/>
          </w:rPr>
          <w:tab/>
        </w:r>
        <w:r w:rsidR="004A532C">
          <w:rPr>
            <w:webHidden/>
          </w:rPr>
          <w:fldChar w:fldCharType="begin"/>
        </w:r>
        <w:r w:rsidR="004A532C">
          <w:rPr>
            <w:webHidden/>
          </w:rPr>
          <w:instrText xml:space="preserve"> PAGEREF _Toc184719590 \h </w:instrText>
        </w:r>
        <w:r w:rsidR="004A532C">
          <w:rPr>
            <w:webHidden/>
          </w:rPr>
        </w:r>
        <w:r w:rsidR="004A532C">
          <w:rPr>
            <w:webHidden/>
          </w:rPr>
          <w:fldChar w:fldCharType="separate"/>
        </w:r>
        <w:r>
          <w:rPr>
            <w:webHidden/>
          </w:rPr>
          <w:t>104</w:t>
        </w:r>
        <w:r w:rsidR="004A532C">
          <w:rPr>
            <w:webHidden/>
          </w:rPr>
          <w:fldChar w:fldCharType="end"/>
        </w:r>
      </w:hyperlink>
    </w:p>
    <w:p w:rsidR="004A532C" w:rsidRPr="00387D18" w:rsidRDefault="00DE38DB">
      <w:pPr>
        <w:pStyle w:val="TOC3"/>
        <w:rPr>
          <w:rFonts w:ascii="Calibri" w:hAnsi="Calibri"/>
          <w:sz w:val="22"/>
          <w:szCs w:val="22"/>
        </w:rPr>
      </w:pPr>
      <w:hyperlink w:anchor="_Toc184719591" w:history="1">
        <w:r w:rsidR="004A532C" w:rsidRPr="00EE6312">
          <w:rPr>
            <w:rStyle w:val="Hyperlink"/>
          </w:rPr>
          <w:t>§12509.</w:t>
        </w:r>
        <w:r w:rsidR="004A532C" w:rsidRPr="00387D18">
          <w:rPr>
            <w:rFonts w:ascii="Calibri" w:hAnsi="Calibri"/>
            <w:sz w:val="22"/>
            <w:szCs w:val="22"/>
          </w:rPr>
          <w:tab/>
        </w:r>
        <w:r w:rsidR="004A532C" w:rsidRPr="00EE6312">
          <w:rPr>
            <w:rStyle w:val="Hyperlink"/>
          </w:rPr>
          <w:t>License Procedures</w:t>
        </w:r>
        <w:r w:rsidR="004A532C">
          <w:rPr>
            <w:webHidden/>
          </w:rPr>
          <w:tab/>
        </w:r>
        <w:r w:rsidR="004A532C">
          <w:rPr>
            <w:webHidden/>
          </w:rPr>
          <w:fldChar w:fldCharType="begin"/>
        </w:r>
        <w:r w:rsidR="004A532C">
          <w:rPr>
            <w:webHidden/>
          </w:rPr>
          <w:instrText xml:space="preserve"> PAGEREF _Toc184719591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3"/>
        <w:rPr>
          <w:rFonts w:ascii="Calibri" w:hAnsi="Calibri"/>
          <w:sz w:val="22"/>
          <w:szCs w:val="22"/>
        </w:rPr>
      </w:pPr>
      <w:hyperlink w:anchor="_Toc184719592" w:history="1">
        <w:r w:rsidR="004A532C" w:rsidRPr="00EE6312">
          <w:rPr>
            <w:rStyle w:val="Hyperlink"/>
          </w:rPr>
          <w:t>§12511.</w:t>
        </w:r>
        <w:r w:rsidR="004A532C" w:rsidRPr="00387D18">
          <w:rPr>
            <w:rFonts w:ascii="Calibri" w:hAnsi="Calibri"/>
            <w:sz w:val="22"/>
            <w:szCs w:val="22"/>
          </w:rPr>
          <w:tab/>
        </w:r>
        <w:r w:rsidR="004A532C" w:rsidRPr="00EE6312">
          <w:rPr>
            <w:rStyle w:val="Hyperlink"/>
          </w:rPr>
          <w:t>License for Facility beyond 55-Mile Limit</w:t>
        </w:r>
        <w:r w:rsidR="004A532C">
          <w:rPr>
            <w:webHidden/>
          </w:rPr>
          <w:tab/>
        </w:r>
        <w:r w:rsidR="004A532C">
          <w:rPr>
            <w:webHidden/>
          </w:rPr>
          <w:fldChar w:fldCharType="begin"/>
        </w:r>
        <w:r w:rsidR="004A532C">
          <w:rPr>
            <w:webHidden/>
          </w:rPr>
          <w:instrText xml:space="preserve"> PAGEREF _Toc184719592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3"/>
        <w:rPr>
          <w:rFonts w:ascii="Calibri" w:hAnsi="Calibri"/>
          <w:sz w:val="22"/>
          <w:szCs w:val="22"/>
        </w:rPr>
      </w:pPr>
      <w:hyperlink w:anchor="_Toc184719593" w:history="1">
        <w:r w:rsidR="004A532C" w:rsidRPr="00EE6312">
          <w:rPr>
            <w:rStyle w:val="Hyperlink"/>
          </w:rPr>
          <w:t>§12513.</w:t>
        </w:r>
        <w:r w:rsidR="004A532C" w:rsidRPr="00387D18">
          <w:rPr>
            <w:rFonts w:ascii="Calibri" w:hAnsi="Calibri"/>
            <w:sz w:val="22"/>
            <w:szCs w:val="22"/>
          </w:rPr>
          <w:tab/>
        </w:r>
        <w:r w:rsidR="004A532C" w:rsidRPr="00EE6312">
          <w:rPr>
            <w:rStyle w:val="Hyperlink"/>
          </w:rPr>
          <w:t>Hearing Notice</w:t>
        </w:r>
        <w:r w:rsidR="004A532C">
          <w:rPr>
            <w:webHidden/>
          </w:rPr>
          <w:tab/>
        </w:r>
        <w:r w:rsidR="004A532C">
          <w:rPr>
            <w:webHidden/>
          </w:rPr>
          <w:fldChar w:fldCharType="begin"/>
        </w:r>
        <w:r w:rsidR="004A532C">
          <w:rPr>
            <w:webHidden/>
          </w:rPr>
          <w:instrText xml:space="preserve"> PAGEREF _Toc184719593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3"/>
        <w:rPr>
          <w:rFonts w:ascii="Calibri" w:hAnsi="Calibri"/>
          <w:sz w:val="22"/>
          <w:szCs w:val="22"/>
        </w:rPr>
      </w:pPr>
      <w:hyperlink w:anchor="_Toc184719594" w:history="1">
        <w:r w:rsidR="004A532C" w:rsidRPr="00EE6312">
          <w:rPr>
            <w:rStyle w:val="Hyperlink"/>
          </w:rPr>
          <w:t>§12515.</w:t>
        </w:r>
        <w:r w:rsidR="004A532C" w:rsidRPr="00387D18">
          <w:rPr>
            <w:rFonts w:ascii="Calibri" w:hAnsi="Calibri"/>
            <w:sz w:val="22"/>
            <w:szCs w:val="22"/>
          </w:rPr>
          <w:tab/>
        </w:r>
        <w:r w:rsidR="004A532C" w:rsidRPr="00EE6312">
          <w:rPr>
            <w:rStyle w:val="Hyperlink"/>
          </w:rPr>
          <w:t>Review and Completeness of Information</w:t>
        </w:r>
        <w:r w:rsidR="004A532C">
          <w:rPr>
            <w:webHidden/>
          </w:rPr>
          <w:tab/>
        </w:r>
        <w:r w:rsidR="004A532C">
          <w:rPr>
            <w:webHidden/>
          </w:rPr>
          <w:fldChar w:fldCharType="begin"/>
        </w:r>
        <w:r w:rsidR="004A532C">
          <w:rPr>
            <w:webHidden/>
          </w:rPr>
          <w:instrText xml:space="preserve"> PAGEREF _Toc184719594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3"/>
        <w:rPr>
          <w:rFonts w:ascii="Calibri" w:hAnsi="Calibri"/>
          <w:sz w:val="22"/>
          <w:szCs w:val="22"/>
        </w:rPr>
      </w:pPr>
      <w:hyperlink w:anchor="_Toc184719595" w:history="1">
        <w:r w:rsidR="004A532C" w:rsidRPr="00EE6312">
          <w:rPr>
            <w:rStyle w:val="Hyperlink"/>
          </w:rPr>
          <w:t>§12517.</w:t>
        </w:r>
        <w:r w:rsidR="004A532C" w:rsidRPr="00387D18">
          <w:rPr>
            <w:rFonts w:ascii="Calibri" w:hAnsi="Calibri"/>
            <w:sz w:val="22"/>
            <w:szCs w:val="22"/>
          </w:rPr>
          <w:tab/>
        </w:r>
        <w:r w:rsidR="004A532C" w:rsidRPr="00EE6312">
          <w:rPr>
            <w:rStyle w:val="Hyperlink"/>
          </w:rPr>
          <w:t>Notification of Requirements</w:t>
        </w:r>
        <w:r w:rsidR="004A532C">
          <w:rPr>
            <w:webHidden/>
          </w:rPr>
          <w:tab/>
        </w:r>
        <w:r w:rsidR="004A532C">
          <w:rPr>
            <w:webHidden/>
          </w:rPr>
          <w:fldChar w:fldCharType="begin"/>
        </w:r>
        <w:r w:rsidR="004A532C">
          <w:rPr>
            <w:webHidden/>
          </w:rPr>
          <w:instrText xml:space="preserve"> PAGEREF _Toc184719595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3"/>
        <w:rPr>
          <w:rFonts w:ascii="Calibri" w:hAnsi="Calibri"/>
          <w:sz w:val="22"/>
          <w:szCs w:val="22"/>
        </w:rPr>
      </w:pPr>
      <w:hyperlink w:anchor="_Toc184719596" w:history="1">
        <w:r w:rsidR="004A532C" w:rsidRPr="00EE6312">
          <w:rPr>
            <w:rStyle w:val="Hyperlink"/>
          </w:rPr>
          <w:t>§12519.</w:t>
        </w:r>
        <w:r w:rsidR="004A532C" w:rsidRPr="00387D18">
          <w:rPr>
            <w:rFonts w:ascii="Calibri" w:hAnsi="Calibri"/>
            <w:sz w:val="22"/>
            <w:szCs w:val="22"/>
          </w:rPr>
          <w:tab/>
        </w:r>
        <w:r w:rsidR="004A532C" w:rsidRPr="00EE6312">
          <w:rPr>
            <w:rStyle w:val="Hyperlink"/>
          </w:rPr>
          <w:t>Eligibility; Joint Application</w:t>
        </w:r>
        <w:r w:rsidR="004A532C">
          <w:rPr>
            <w:webHidden/>
          </w:rPr>
          <w:tab/>
        </w:r>
        <w:r w:rsidR="004A532C">
          <w:rPr>
            <w:webHidden/>
          </w:rPr>
          <w:fldChar w:fldCharType="begin"/>
        </w:r>
        <w:r w:rsidR="004A532C">
          <w:rPr>
            <w:webHidden/>
          </w:rPr>
          <w:instrText xml:space="preserve"> PAGEREF _Toc184719596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3"/>
        <w:rPr>
          <w:rFonts w:ascii="Calibri" w:hAnsi="Calibri"/>
          <w:sz w:val="22"/>
          <w:szCs w:val="22"/>
        </w:rPr>
      </w:pPr>
      <w:hyperlink w:anchor="_Toc184719597" w:history="1">
        <w:r w:rsidR="004A532C" w:rsidRPr="00EE6312">
          <w:rPr>
            <w:rStyle w:val="Hyperlink"/>
          </w:rPr>
          <w:t>§12521.</w:t>
        </w:r>
        <w:r w:rsidR="004A532C" w:rsidRPr="00387D18">
          <w:rPr>
            <w:rFonts w:ascii="Calibri" w:hAnsi="Calibri"/>
            <w:sz w:val="22"/>
            <w:szCs w:val="22"/>
          </w:rPr>
          <w:tab/>
        </w:r>
        <w:r w:rsidR="004A532C" w:rsidRPr="00EE6312">
          <w:rPr>
            <w:rStyle w:val="Hyperlink"/>
          </w:rPr>
          <w:t>Application Form</w:t>
        </w:r>
        <w:r w:rsidR="004A532C">
          <w:rPr>
            <w:webHidden/>
          </w:rPr>
          <w:tab/>
        </w:r>
        <w:r w:rsidR="004A532C">
          <w:rPr>
            <w:webHidden/>
          </w:rPr>
          <w:fldChar w:fldCharType="begin"/>
        </w:r>
        <w:r w:rsidR="004A532C">
          <w:rPr>
            <w:webHidden/>
          </w:rPr>
          <w:instrText xml:space="preserve"> PAGEREF _Toc184719597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2"/>
        <w:rPr>
          <w:rFonts w:ascii="Calibri" w:hAnsi="Calibri"/>
          <w:noProof/>
          <w:sz w:val="22"/>
          <w:szCs w:val="22"/>
        </w:rPr>
      </w:pPr>
      <w:hyperlink w:anchor="_Toc184719598" w:history="1">
        <w:r w:rsidR="004A532C" w:rsidRPr="00EE6312">
          <w:rPr>
            <w:rStyle w:val="Hyperlink"/>
            <w:noProof/>
          </w:rPr>
          <w:t>Chapter 127.  Interstate Common Pool Wagering</w:t>
        </w:r>
        <w:r w:rsidR="004A532C">
          <w:rPr>
            <w:noProof/>
            <w:webHidden/>
          </w:rPr>
          <w:tab/>
        </w:r>
        <w:r w:rsidR="004A532C">
          <w:rPr>
            <w:noProof/>
            <w:webHidden/>
          </w:rPr>
          <w:fldChar w:fldCharType="begin"/>
        </w:r>
        <w:r w:rsidR="004A532C">
          <w:rPr>
            <w:noProof/>
            <w:webHidden/>
          </w:rPr>
          <w:instrText xml:space="preserve"> PAGEREF _Toc184719598 \h </w:instrText>
        </w:r>
        <w:r w:rsidR="004A532C">
          <w:rPr>
            <w:noProof/>
            <w:webHidden/>
          </w:rPr>
        </w:r>
        <w:r w:rsidR="004A532C">
          <w:rPr>
            <w:noProof/>
            <w:webHidden/>
          </w:rPr>
          <w:fldChar w:fldCharType="separate"/>
        </w:r>
        <w:r>
          <w:rPr>
            <w:noProof/>
            <w:webHidden/>
          </w:rPr>
          <w:t>105</w:t>
        </w:r>
        <w:r w:rsidR="004A532C">
          <w:rPr>
            <w:noProof/>
            <w:webHidden/>
          </w:rPr>
          <w:fldChar w:fldCharType="end"/>
        </w:r>
      </w:hyperlink>
    </w:p>
    <w:p w:rsidR="004A532C" w:rsidRPr="00387D18" w:rsidRDefault="00DE38DB">
      <w:pPr>
        <w:pStyle w:val="TOC3"/>
        <w:rPr>
          <w:rFonts w:ascii="Calibri" w:hAnsi="Calibri"/>
          <w:sz w:val="22"/>
          <w:szCs w:val="22"/>
        </w:rPr>
      </w:pPr>
      <w:hyperlink w:anchor="_Toc184719599" w:history="1">
        <w:r w:rsidR="004A532C" w:rsidRPr="00EE6312">
          <w:rPr>
            <w:rStyle w:val="Hyperlink"/>
          </w:rPr>
          <w:t>§12701.</w:t>
        </w:r>
        <w:r w:rsidR="004A532C" w:rsidRPr="00387D18">
          <w:rPr>
            <w:rFonts w:ascii="Calibri" w:hAnsi="Calibri"/>
            <w:sz w:val="22"/>
            <w:szCs w:val="22"/>
          </w:rPr>
          <w:tab/>
        </w:r>
        <w:r w:rsidR="004A532C" w:rsidRPr="00EE6312">
          <w:rPr>
            <w:rStyle w:val="Hyperlink"/>
          </w:rPr>
          <w:t>Definitions</w:t>
        </w:r>
        <w:r w:rsidR="004A532C">
          <w:rPr>
            <w:webHidden/>
          </w:rPr>
          <w:tab/>
        </w:r>
        <w:r w:rsidR="004A532C">
          <w:rPr>
            <w:webHidden/>
          </w:rPr>
          <w:fldChar w:fldCharType="begin"/>
        </w:r>
        <w:r w:rsidR="004A532C">
          <w:rPr>
            <w:webHidden/>
          </w:rPr>
          <w:instrText xml:space="preserve"> PAGEREF _Toc184719599 \h </w:instrText>
        </w:r>
        <w:r w:rsidR="004A532C">
          <w:rPr>
            <w:webHidden/>
          </w:rPr>
        </w:r>
        <w:r w:rsidR="004A532C">
          <w:rPr>
            <w:webHidden/>
          </w:rPr>
          <w:fldChar w:fldCharType="separate"/>
        </w:r>
        <w:r>
          <w:rPr>
            <w:webHidden/>
          </w:rPr>
          <w:t>105</w:t>
        </w:r>
        <w:r w:rsidR="004A532C">
          <w:rPr>
            <w:webHidden/>
          </w:rPr>
          <w:fldChar w:fldCharType="end"/>
        </w:r>
      </w:hyperlink>
    </w:p>
    <w:p w:rsidR="004A532C" w:rsidRPr="00387D18" w:rsidRDefault="00DE38DB">
      <w:pPr>
        <w:pStyle w:val="TOC3"/>
        <w:rPr>
          <w:rFonts w:ascii="Calibri" w:hAnsi="Calibri"/>
          <w:sz w:val="22"/>
          <w:szCs w:val="22"/>
        </w:rPr>
      </w:pPr>
      <w:hyperlink w:anchor="_Toc184719600" w:history="1">
        <w:r w:rsidR="004A532C" w:rsidRPr="00EE6312">
          <w:rPr>
            <w:rStyle w:val="Hyperlink"/>
          </w:rPr>
          <w:t>§12703.</w:t>
        </w:r>
        <w:r w:rsidR="004A532C" w:rsidRPr="00387D18">
          <w:rPr>
            <w:rFonts w:ascii="Calibri" w:hAnsi="Calibri"/>
            <w:sz w:val="22"/>
            <w:szCs w:val="22"/>
          </w:rPr>
          <w:tab/>
        </w:r>
        <w:r w:rsidR="004A532C" w:rsidRPr="00EE6312">
          <w:rPr>
            <w:rStyle w:val="Hyperlink"/>
          </w:rPr>
          <w:t>General Provisions</w:t>
        </w:r>
        <w:r w:rsidR="004A532C">
          <w:rPr>
            <w:webHidden/>
          </w:rPr>
          <w:tab/>
        </w:r>
        <w:r w:rsidR="004A532C">
          <w:rPr>
            <w:webHidden/>
          </w:rPr>
          <w:fldChar w:fldCharType="begin"/>
        </w:r>
        <w:r w:rsidR="004A532C">
          <w:rPr>
            <w:webHidden/>
          </w:rPr>
          <w:instrText xml:space="preserve"> PAGEREF _Toc184719600 \h </w:instrText>
        </w:r>
        <w:r w:rsidR="004A532C">
          <w:rPr>
            <w:webHidden/>
          </w:rPr>
        </w:r>
        <w:r w:rsidR="004A532C">
          <w:rPr>
            <w:webHidden/>
          </w:rPr>
          <w:fldChar w:fldCharType="separate"/>
        </w:r>
        <w:r>
          <w:rPr>
            <w:webHidden/>
          </w:rPr>
          <w:t>106</w:t>
        </w:r>
        <w:r w:rsidR="004A532C">
          <w:rPr>
            <w:webHidden/>
          </w:rPr>
          <w:fldChar w:fldCharType="end"/>
        </w:r>
      </w:hyperlink>
    </w:p>
    <w:p w:rsidR="004A532C" w:rsidRPr="00387D18" w:rsidRDefault="00DE38DB">
      <w:pPr>
        <w:pStyle w:val="TOC3"/>
        <w:rPr>
          <w:rFonts w:ascii="Calibri" w:hAnsi="Calibri"/>
          <w:sz w:val="22"/>
          <w:szCs w:val="22"/>
        </w:rPr>
      </w:pPr>
      <w:hyperlink w:anchor="_Toc184719601" w:history="1">
        <w:r w:rsidR="004A532C" w:rsidRPr="00EE6312">
          <w:rPr>
            <w:rStyle w:val="Hyperlink"/>
          </w:rPr>
          <w:t>§12705.</w:t>
        </w:r>
        <w:r w:rsidR="004A532C" w:rsidRPr="00387D18">
          <w:rPr>
            <w:rFonts w:ascii="Calibri" w:hAnsi="Calibri"/>
            <w:sz w:val="22"/>
            <w:szCs w:val="22"/>
          </w:rPr>
          <w:tab/>
        </w:r>
        <w:r w:rsidR="004A532C" w:rsidRPr="00EE6312">
          <w:rPr>
            <w:rStyle w:val="Hyperlink"/>
          </w:rPr>
          <w:t>Guest State Participation in Interstate Common Pools</w:t>
        </w:r>
        <w:r w:rsidR="004A532C">
          <w:rPr>
            <w:webHidden/>
          </w:rPr>
          <w:tab/>
        </w:r>
        <w:r w:rsidR="004A532C">
          <w:rPr>
            <w:webHidden/>
          </w:rPr>
          <w:fldChar w:fldCharType="begin"/>
        </w:r>
        <w:r w:rsidR="004A532C">
          <w:rPr>
            <w:webHidden/>
          </w:rPr>
          <w:instrText xml:space="preserve"> PAGEREF _Toc184719601 \h </w:instrText>
        </w:r>
        <w:r w:rsidR="004A532C">
          <w:rPr>
            <w:webHidden/>
          </w:rPr>
        </w:r>
        <w:r w:rsidR="004A532C">
          <w:rPr>
            <w:webHidden/>
          </w:rPr>
          <w:fldChar w:fldCharType="separate"/>
        </w:r>
        <w:r>
          <w:rPr>
            <w:webHidden/>
          </w:rPr>
          <w:t>106</w:t>
        </w:r>
        <w:r w:rsidR="004A532C">
          <w:rPr>
            <w:webHidden/>
          </w:rPr>
          <w:fldChar w:fldCharType="end"/>
        </w:r>
      </w:hyperlink>
    </w:p>
    <w:p w:rsidR="004A532C" w:rsidRPr="00387D18" w:rsidRDefault="00DE38DB">
      <w:pPr>
        <w:pStyle w:val="TOC3"/>
        <w:rPr>
          <w:rFonts w:ascii="Calibri" w:hAnsi="Calibri"/>
          <w:sz w:val="22"/>
          <w:szCs w:val="22"/>
        </w:rPr>
      </w:pPr>
      <w:hyperlink w:anchor="_Toc184719602" w:history="1">
        <w:r w:rsidR="004A532C" w:rsidRPr="00EE6312">
          <w:rPr>
            <w:rStyle w:val="Hyperlink"/>
          </w:rPr>
          <w:t>§12707.</w:t>
        </w:r>
        <w:r w:rsidR="004A532C" w:rsidRPr="00387D18">
          <w:rPr>
            <w:rFonts w:ascii="Calibri" w:hAnsi="Calibri"/>
            <w:sz w:val="22"/>
            <w:szCs w:val="22"/>
          </w:rPr>
          <w:tab/>
        </w:r>
        <w:r w:rsidR="004A532C" w:rsidRPr="00EE6312">
          <w:rPr>
            <w:rStyle w:val="Hyperlink"/>
          </w:rPr>
          <w:t>Host State Participation in Merged Pools</w:t>
        </w:r>
        <w:r w:rsidR="004A532C">
          <w:rPr>
            <w:webHidden/>
          </w:rPr>
          <w:tab/>
        </w:r>
        <w:r w:rsidR="004A532C">
          <w:rPr>
            <w:webHidden/>
          </w:rPr>
          <w:fldChar w:fldCharType="begin"/>
        </w:r>
        <w:r w:rsidR="004A532C">
          <w:rPr>
            <w:webHidden/>
          </w:rPr>
          <w:instrText xml:space="preserve"> PAGEREF _Toc184719602 \h </w:instrText>
        </w:r>
        <w:r w:rsidR="004A532C">
          <w:rPr>
            <w:webHidden/>
          </w:rPr>
        </w:r>
        <w:r w:rsidR="004A532C">
          <w:rPr>
            <w:webHidden/>
          </w:rPr>
          <w:fldChar w:fldCharType="separate"/>
        </w:r>
        <w:r>
          <w:rPr>
            <w:webHidden/>
          </w:rPr>
          <w:t>106</w:t>
        </w:r>
        <w:r w:rsidR="004A532C">
          <w:rPr>
            <w:webHidden/>
          </w:rPr>
          <w:fldChar w:fldCharType="end"/>
        </w:r>
      </w:hyperlink>
    </w:p>
    <w:p w:rsidR="004A532C" w:rsidRPr="00387D18" w:rsidRDefault="00DE38DB">
      <w:pPr>
        <w:pStyle w:val="TOC3"/>
        <w:rPr>
          <w:rFonts w:ascii="Calibri" w:hAnsi="Calibri"/>
          <w:sz w:val="22"/>
          <w:szCs w:val="22"/>
        </w:rPr>
      </w:pPr>
      <w:hyperlink w:anchor="_Toc184719603" w:history="1">
        <w:r w:rsidR="004A532C" w:rsidRPr="00EE6312">
          <w:rPr>
            <w:rStyle w:val="Hyperlink"/>
          </w:rPr>
          <w:t>§12709.</w:t>
        </w:r>
        <w:r w:rsidR="004A532C" w:rsidRPr="00387D18">
          <w:rPr>
            <w:rFonts w:ascii="Calibri" w:hAnsi="Calibri"/>
            <w:sz w:val="22"/>
            <w:szCs w:val="22"/>
          </w:rPr>
          <w:tab/>
        </w:r>
        <w:r w:rsidR="004A532C" w:rsidRPr="00EE6312">
          <w:rPr>
            <w:rStyle w:val="Hyperlink"/>
          </w:rPr>
          <w:t>Takeout Rates in Interstate Common Pools</w:t>
        </w:r>
        <w:r w:rsidR="004A532C">
          <w:rPr>
            <w:webHidden/>
          </w:rPr>
          <w:tab/>
        </w:r>
        <w:r w:rsidR="004A532C">
          <w:rPr>
            <w:webHidden/>
          </w:rPr>
          <w:fldChar w:fldCharType="begin"/>
        </w:r>
        <w:r w:rsidR="004A532C">
          <w:rPr>
            <w:webHidden/>
          </w:rPr>
          <w:instrText xml:space="preserve"> PAGEREF _Toc184719603 \h </w:instrText>
        </w:r>
        <w:r w:rsidR="004A532C">
          <w:rPr>
            <w:webHidden/>
          </w:rPr>
        </w:r>
        <w:r w:rsidR="004A532C">
          <w:rPr>
            <w:webHidden/>
          </w:rPr>
          <w:fldChar w:fldCharType="separate"/>
        </w:r>
        <w:r>
          <w:rPr>
            <w:webHidden/>
          </w:rPr>
          <w:t>107</w:t>
        </w:r>
        <w:r w:rsidR="004A532C">
          <w:rPr>
            <w:webHidden/>
          </w:rPr>
          <w:fldChar w:fldCharType="end"/>
        </w:r>
      </w:hyperlink>
    </w:p>
    <w:p w:rsidR="004A532C" w:rsidRDefault="00DE38DB" w:rsidP="002B48EF">
      <w:pPr>
        <w:pStyle w:val="TOC1"/>
        <w:keepNext/>
        <w:rPr>
          <w:rStyle w:val="Hyperlink"/>
        </w:rPr>
      </w:pPr>
      <w:hyperlink w:anchor="_Toc184719604" w:history="1">
        <w:r w:rsidR="004A532C" w:rsidRPr="00EE6312">
          <w:rPr>
            <w:rStyle w:val="Hyperlink"/>
          </w:rPr>
          <w:t>Part XVII.  Wagering on Historical Horse Racing</w:t>
        </w:r>
      </w:hyperlink>
    </w:p>
    <w:p w:rsidR="002B48EF" w:rsidRPr="002B48EF" w:rsidRDefault="002B48EF" w:rsidP="002B48EF">
      <w:pPr>
        <w:pStyle w:val="Section"/>
        <w:rPr>
          <w:noProof/>
        </w:rPr>
      </w:pPr>
    </w:p>
    <w:p w:rsidR="004A532C" w:rsidRPr="00387D18" w:rsidRDefault="00DE38DB" w:rsidP="002B48EF">
      <w:pPr>
        <w:pStyle w:val="TOC2"/>
        <w:keepNext/>
        <w:tabs>
          <w:tab w:val="left" w:pos="1760"/>
        </w:tabs>
        <w:rPr>
          <w:rFonts w:ascii="Calibri" w:hAnsi="Calibri"/>
          <w:noProof/>
          <w:sz w:val="22"/>
          <w:szCs w:val="22"/>
        </w:rPr>
      </w:pPr>
      <w:hyperlink w:anchor="_Toc184719605" w:history="1">
        <w:r w:rsidR="004A532C" w:rsidRPr="00EE6312">
          <w:rPr>
            <w:rStyle w:val="Hyperlink"/>
            <w:noProof/>
          </w:rPr>
          <w:t>Chapter 131.</w:t>
        </w:r>
        <w:r w:rsidR="004A532C" w:rsidRPr="00387D18">
          <w:rPr>
            <w:rFonts w:ascii="Calibri" w:hAnsi="Calibri"/>
            <w:noProof/>
            <w:sz w:val="22"/>
            <w:szCs w:val="22"/>
          </w:rPr>
          <w:tab/>
        </w:r>
        <w:r w:rsidR="004A532C" w:rsidRPr="00EE6312">
          <w:rPr>
            <w:rStyle w:val="Hyperlink"/>
            <w:noProof/>
          </w:rPr>
          <w:t>Wagering on Historical Horse Racing</w:t>
        </w:r>
        <w:r w:rsidR="004A532C">
          <w:rPr>
            <w:noProof/>
            <w:webHidden/>
          </w:rPr>
          <w:tab/>
        </w:r>
        <w:r w:rsidR="004A532C">
          <w:rPr>
            <w:noProof/>
            <w:webHidden/>
          </w:rPr>
          <w:fldChar w:fldCharType="begin"/>
        </w:r>
        <w:r w:rsidR="004A532C">
          <w:rPr>
            <w:noProof/>
            <w:webHidden/>
          </w:rPr>
          <w:instrText xml:space="preserve"> PAGEREF _Toc184719605 \h </w:instrText>
        </w:r>
        <w:r w:rsidR="004A532C">
          <w:rPr>
            <w:noProof/>
            <w:webHidden/>
          </w:rPr>
        </w:r>
        <w:r w:rsidR="004A532C">
          <w:rPr>
            <w:noProof/>
            <w:webHidden/>
          </w:rPr>
          <w:fldChar w:fldCharType="separate"/>
        </w:r>
        <w:r>
          <w:rPr>
            <w:noProof/>
            <w:webHidden/>
          </w:rPr>
          <w:t>109</w:t>
        </w:r>
        <w:r w:rsidR="004A532C">
          <w:rPr>
            <w:noProof/>
            <w:webHidden/>
          </w:rPr>
          <w:fldChar w:fldCharType="end"/>
        </w:r>
      </w:hyperlink>
    </w:p>
    <w:p w:rsidR="004A532C" w:rsidRPr="00387D18" w:rsidRDefault="00DE38DB">
      <w:pPr>
        <w:pStyle w:val="TOC3"/>
        <w:rPr>
          <w:rFonts w:ascii="Calibri" w:hAnsi="Calibri"/>
          <w:sz w:val="22"/>
          <w:szCs w:val="22"/>
        </w:rPr>
      </w:pPr>
      <w:hyperlink w:anchor="_Toc184719606" w:history="1">
        <w:r w:rsidR="004A532C" w:rsidRPr="00EE6312">
          <w:rPr>
            <w:rStyle w:val="Hyperlink"/>
          </w:rPr>
          <w:t>§13101.</w:t>
        </w:r>
        <w:r w:rsidR="004A532C" w:rsidRPr="00387D18">
          <w:rPr>
            <w:rFonts w:ascii="Calibri" w:hAnsi="Calibri"/>
            <w:sz w:val="22"/>
            <w:szCs w:val="22"/>
          </w:rPr>
          <w:tab/>
        </w:r>
        <w:r w:rsidR="004A532C" w:rsidRPr="00EE6312">
          <w:rPr>
            <w:rStyle w:val="Hyperlink"/>
          </w:rPr>
          <w:t>Pari-Mutuel System of Wagering Required for Historical Horse Racing</w:t>
        </w:r>
        <w:r w:rsidR="004A532C">
          <w:rPr>
            <w:webHidden/>
          </w:rPr>
          <w:tab/>
        </w:r>
        <w:r w:rsidR="004A532C">
          <w:rPr>
            <w:webHidden/>
          </w:rPr>
          <w:fldChar w:fldCharType="begin"/>
        </w:r>
        <w:r w:rsidR="004A532C">
          <w:rPr>
            <w:webHidden/>
          </w:rPr>
          <w:instrText xml:space="preserve"> PAGEREF _Toc184719606 \h </w:instrText>
        </w:r>
        <w:r w:rsidR="004A532C">
          <w:rPr>
            <w:webHidden/>
          </w:rPr>
        </w:r>
        <w:r w:rsidR="004A532C">
          <w:rPr>
            <w:webHidden/>
          </w:rPr>
          <w:fldChar w:fldCharType="separate"/>
        </w:r>
        <w:r>
          <w:rPr>
            <w:webHidden/>
          </w:rPr>
          <w:t>109</w:t>
        </w:r>
        <w:r w:rsidR="004A532C">
          <w:rPr>
            <w:webHidden/>
          </w:rPr>
          <w:fldChar w:fldCharType="end"/>
        </w:r>
      </w:hyperlink>
    </w:p>
    <w:p w:rsidR="004A532C" w:rsidRPr="00387D18" w:rsidRDefault="00DE38DB">
      <w:pPr>
        <w:pStyle w:val="TOC3"/>
        <w:rPr>
          <w:rFonts w:ascii="Calibri" w:hAnsi="Calibri"/>
          <w:sz w:val="22"/>
          <w:szCs w:val="22"/>
        </w:rPr>
      </w:pPr>
      <w:hyperlink w:anchor="_Toc184719607" w:history="1">
        <w:r w:rsidR="004A532C" w:rsidRPr="00EE6312">
          <w:rPr>
            <w:rStyle w:val="Hyperlink"/>
          </w:rPr>
          <w:t>§13103.</w:t>
        </w:r>
        <w:r w:rsidR="004A532C" w:rsidRPr="00387D18">
          <w:rPr>
            <w:rFonts w:ascii="Calibri" w:hAnsi="Calibri"/>
            <w:sz w:val="22"/>
            <w:szCs w:val="22"/>
          </w:rPr>
          <w:tab/>
        </w:r>
        <w:r w:rsidR="004A532C" w:rsidRPr="00EE6312">
          <w:rPr>
            <w:rStyle w:val="Hyperlink"/>
          </w:rPr>
          <w:t>Definitions</w:t>
        </w:r>
        <w:r w:rsidR="004A532C">
          <w:rPr>
            <w:webHidden/>
          </w:rPr>
          <w:tab/>
        </w:r>
        <w:r w:rsidR="004A532C">
          <w:rPr>
            <w:webHidden/>
          </w:rPr>
          <w:fldChar w:fldCharType="begin"/>
        </w:r>
        <w:r w:rsidR="004A532C">
          <w:rPr>
            <w:webHidden/>
          </w:rPr>
          <w:instrText xml:space="preserve"> PAGEREF _Toc184719607 \h </w:instrText>
        </w:r>
        <w:r w:rsidR="004A532C">
          <w:rPr>
            <w:webHidden/>
          </w:rPr>
        </w:r>
        <w:r w:rsidR="004A532C">
          <w:rPr>
            <w:webHidden/>
          </w:rPr>
          <w:fldChar w:fldCharType="separate"/>
        </w:r>
        <w:r>
          <w:rPr>
            <w:webHidden/>
          </w:rPr>
          <w:t>109</w:t>
        </w:r>
        <w:r w:rsidR="004A532C">
          <w:rPr>
            <w:webHidden/>
          </w:rPr>
          <w:fldChar w:fldCharType="end"/>
        </w:r>
      </w:hyperlink>
    </w:p>
    <w:p w:rsidR="004A532C" w:rsidRPr="00387D18" w:rsidRDefault="00DE38DB">
      <w:pPr>
        <w:pStyle w:val="TOC3"/>
        <w:rPr>
          <w:rFonts w:ascii="Calibri" w:hAnsi="Calibri"/>
          <w:sz w:val="22"/>
          <w:szCs w:val="22"/>
        </w:rPr>
      </w:pPr>
      <w:hyperlink w:anchor="_Toc184719608" w:history="1">
        <w:r w:rsidR="004A532C" w:rsidRPr="00EE6312">
          <w:rPr>
            <w:rStyle w:val="Hyperlink"/>
          </w:rPr>
          <w:t>§13105.</w:t>
        </w:r>
        <w:r w:rsidR="004A532C" w:rsidRPr="00387D18">
          <w:rPr>
            <w:rFonts w:ascii="Calibri" w:hAnsi="Calibri"/>
            <w:sz w:val="22"/>
            <w:szCs w:val="22"/>
          </w:rPr>
          <w:tab/>
        </w:r>
        <w:r w:rsidR="004A532C" w:rsidRPr="00EE6312">
          <w:rPr>
            <w:rStyle w:val="Hyperlink"/>
          </w:rPr>
          <w:t>General Provisions</w:t>
        </w:r>
        <w:r w:rsidR="004A532C">
          <w:rPr>
            <w:webHidden/>
          </w:rPr>
          <w:tab/>
        </w:r>
        <w:r w:rsidR="004A532C">
          <w:rPr>
            <w:webHidden/>
          </w:rPr>
          <w:fldChar w:fldCharType="begin"/>
        </w:r>
        <w:r w:rsidR="004A532C">
          <w:rPr>
            <w:webHidden/>
          </w:rPr>
          <w:instrText xml:space="preserve"> PAGEREF _Toc184719608 \h </w:instrText>
        </w:r>
        <w:r w:rsidR="004A532C">
          <w:rPr>
            <w:webHidden/>
          </w:rPr>
        </w:r>
        <w:r w:rsidR="004A532C">
          <w:rPr>
            <w:webHidden/>
          </w:rPr>
          <w:fldChar w:fldCharType="separate"/>
        </w:r>
        <w:r>
          <w:rPr>
            <w:webHidden/>
          </w:rPr>
          <w:t>110</w:t>
        </w:r>
        <w:r w:rsidR="004A532C">
          <w:rPr>
            <w:webHidden/>
          </w:rPr>
          <w:fldChar w:fldCharType="end"/>
        </w:r>
      </w:hyperlink>
    </w:p>
    <w:p w:rsidR="004A532C" w:rsidRPr="00387D18" w:rsidRDefault="00DE38DB">
      <w:pPr>
        <w:pStyle w:val="TOC3"/>
        <w:rPr>
          <w:rFonts w:ascii="Calibri" w:hAnsi="Calibri"/>
          <w:sz w:val="22"/>
          <w:szCs w:val="22"/>
        </w:rPr>
      </w:pPr>
      <w:hyperlink w:anchor="_Toc184719609" w:history="1">
        <w:r w:rsidR="004A532C" w:rsidRPr="00EE6312">
          <w:rPr>
            <w:rStyle w:val="Hyperlink"/>
          </w:rPr>
          <w:t>§13107.</w:t>
        </w:r>
        <w:r w:rsidR="004A532C" w:rsidRPr="00387D18">
          <w:rPr>
            <w:rFonts w:ascii="Calibri" w:hAnsi="Calibri"/>
            <w:sz w:val="22"/>
            <w:szCs w:val="22"/>
          </w:rPr>
          <w:tab/>
        </w:r>
        <w:r w:rsidR="004A532C" w:rsidRPr="00EE6312">
          <w:rPr>
            <w:rStyle w:val="Hyperlink"/>
          </w:rPr>
          <w:t>Records Retention</w:t>
        </w:r>
        <w:r w:rsidR="004A532C">
          <w:rPr>
            <w:webHidden/>
          </w:rPr>
          <w:tab/>
        </w:r>
        <w:r w:rsidR="004A532C">
          <w:rPr>
            <w:webHidden/>
          </w:rPr>
          <w:fldChar w:fldCharType="begin"/>
        </w:r>
        <w:r w:rsidR="004A532C">
          <w:rPr>
            <w:webHidden/>
          </w:rPr>
          <w:instrText xml:space="preserve"> PAGEREF _Toc184719609 \h </w:instrText>
        </w:r>
        <w:r w:rsidR="004A532C">
          <w:rPr>
            <w:webHidden/>
          </w:rPr>
        </w:r>
        <w:r w:rsidR="004A532C">
          <w:rPr>
            <w:webHidden/>
          </w:rPr>
          <w:fldChar w:fldCharType="separate"/>
        </w:r>
        <w:r>
          <w:rPr>
            <w:webHidden/>
          </w:rPr>
          <w:t>110</w:t>
        </w:r>
        <w:r w:rsidR="004A532C">
          <w:rPr>
            <w:webHidden/>
          </w:rPr>
          <w:fldChar w:fldCharType="end"/>
        </w:r>
      </w:hyperlink>
    </w:p>
    <w:p w:rsidR="004A532C" w:rsidRPr="00387D18" w:rsidRDefault="00DE38DB">
      <w:pPr>
        <w:pStyle w:val="TOC3"/>
        <w:rPr>
          <w:rFonts w:ascii="Calibri" w:hAnsi="Calibri"/>
          <w:sz w:val="22"/>
          <w:szCs w:val="22"/>
        </w:rPr>
      </w:pPr>
      <w:hyperlink w:anchor="_Toc184719610" w:history="1">
        <w:r w:rsidR="004A532C" w:rsidRPr="00EE6312">
          <w:rPr>
            <w:rStyle w:val="Hyperlink"/>
          </w:rPr>
          <w:t>§13109.</w:t>
        </w:r>
        <w:r w:rsidR="004A532C" w:rsidRPr="00387D18">
          <w:rPr>
            <w:rFonts w:ascii="Calibri" w:hAnsi="Calibri"/>
            <w:sz w:val="22"/>
            <w:szCs w:val="22"/>
          </w:rPr>
          <w:tab/>
        </w:r>
        <w:r w:rsidR="004A532C" w:rsidRPr="00EE6312">
          <w:rPr>
            <w:rStyle w:val="Hyperlink"/>
          </w:rPr>
          <w:t>Duties of the Commission</w:t>
        </w:r>
        <w:r w:rsidR="004A532C">
          <w:rPr>
            <w:webHidden/>
          </w:rPr>
          <w:tab/>
        </w:r>
        <w:r w:rsidR="004A532C">
          <w:rPr>
            <w:webHidden/>
          </w:rPr>
          <w:fldChar w:fldCharType="begin"/>
        </w:r>
        <w:r w:rsidR="004A532C">
          <w:rPr>
            <w:webHidden/>
          </w:rPr>
          <w:instrText xml:space="preserve"> PAGEREF _Toc184719610 \h </w:instrText>
        </w:r>
        <w:r w:rsidR="004A532C">
          <w:rPr>
            <w:webHidden/>
          </w:rPr>
        </w:r>
        <w:r w:rsidR="004A532C">
          <w:rPr>
            <w:webHidden/>
          </w:rPr>
          <w:fldChar w:fldCharType="separate"/>
        </w:r>
        <w:r>
          <w:rPr>
            <w:webHidden/>
          </w:rPr>
          <w:t>111</w:t>
        </w:r>
        <w:r w:rsidR="004A532C">
          <w:rPr>
            <w:webHidden/>
          </w:rPr>
          <w:fldChar w:fldCharType="end"/>
        </w:r>
      </w:hyperlink>
    </w:p>
    <w:p w:rsidR="004A532C" w:rsidRPr="00387D18" w:rsidRDefault="00DE38DB">
      <w:pPr>
        <w:pStyle w:val="TOC3"/>
        <w:rPr>
          <w:rFonts w:ascii="Calibri" w:hAnsi="Calibri"/>
          <w:sz w:val="22"/>
          <w:szCs w:val="22"/>
        </w:rPr>
      </w:pPr>
      <w:hyperlink w:anchor="_Toc184719611" w:history="1">
        <w:r w:rsidR="004A532C" w:rsidRPr="00EE6312">
          <w:rPr>
            <w:rStyle w:val="Hyperlink"/>
          </w:rPr>
          <w:t>§13111.</w:t>
        </w:r>
        <w:r w:rsidR="004A532C" w:rsidRPr="00387D18">
          <w:rPr>
            <w:rFonts w:ascii="Calibri" w:hAnsi="Calibri"/>
            <w:sz w:val="22"/>
            <w:szCs w:val="22"/>
          </w:rPr>
          <w:tab/>
        </w:r>
        <w:r w:rsidR="004A532C" w:rsidRPr="00EE6312">
          <w:rPr>
            <w:rStyle w:val="Hyperlink"/>
          </w:rPr>
          <w:t>Wagering on Historical Horse Races Authorized</w:t>
        </w:r>
        <w:r w:rsidR="004A532C">
          <w:rPr>
            <w:webHidden/>
          </w:rPr>
          <w:tab/>
        </w:r>
        <w:r w:rsidR="004A532C">
          <w:rPr>
            <w:webHidden/>
          </w:rPr>
          <w:fldChar w:fldCharType="begin"/>
        </w:r>
        <w:r w:rsidR="004A532C">
          <w:rPr>
            <w:webHidden/>
          </w:rPr>
          <w:instrText xml:space="preserve"> PAGEREF _Toc184719611 \h </w:instrText>
        </w:r>
        <w:r w:rsidR="004A532C">
          <w:rPr>
            <w:webHidden/>
          </w:rPr>
        </w:r>
        <w:r w:rsidR="004A532C">
          <w:rPr>
            <w:webHidden/>
          </w:rPr>
          <w:fldChar w:fldCharType="separate"/>
        </w:r>
        <w:r>
          <w:rPr>
            <w:webHidden/>
          </w:rPr>
          <w:t>112</w:t>
        </w:r>
        <w:r w:rsidR="004A532C">
          <w:rPr>
            <w:webHidden/>
          </w:rPr>
          <w:fldChar w:fldCharType="end"/>
        </w:r>
      </w:hyperlink>
    </w:p>
    <w:p w:rsidR="004A532C" w:rsidRPr="00387D18" w:rsidRDefault="00DE38DB">
      <w:pPr>
        <w:pStyle w:val="TOC3"/>
        <w:rPr>
          <w:rFonts w:ascii="Calibri" w:hAnsi="Calibri"/>
          <w:sz w:val="22"/>
          <w:szCs w:val="22"/>
        </w:rPr>
      </w:pPr>
      <w:hyperlink w:anchor="_Toc184719612" w:history="1">
        <w:r w:rsidR="004A532C" w:rsidRPr="00EE6312">
          <w:rPr>
            <w:rStyle w:val="Hyperlink"/>
          </w:rPr>
          <w:t>§13113.</w:t>
        </w:r>
        <w:r w:rsidR="004A532C" w:rsidRPr="00387D18">
          <w:rPr>
            <w:rFonts w:ascii="Calibri" w:hAnsi="Calibri"/>
            <w:sz w:val="22"/>
            <w:szCs w:val="22"/>
          </w:rPr>
          <w:tab/>
        </w:r>
        <w:r w:rsidR="004A532C" w:rsidRPr="00EE6312">
          <w:rPr>
            <w:rStyle w:val="Hyperlink"/>
          </w:rPr>
          <w:t>Operational Requirements for the Conduct of Historical Horse Racing</w:t>
        </w:r>
        <w:r w:rsidR="004A532C">
          <w:rPr>
            <w:webHidden/>
          </w:rPr>
          <w:tab/>
        </w:r>
        <w:r w:rsidR="004A532C">
          <w:rPr>
            <w:webHidden/>
          </w:rPr>
          <w:fldChar w:fldCharType="begin"/>
        </w:r>
        <w:r w:rsidR="004A532C">
          <w:rPr>
            <w:webHidden/>
          </w:rPr>
          <w:instrText xml:space="preserve"> PAGEREF _Toc184719612 \h </w:instrText>
        </w:r>
        <w:r w:rsidR="004A532C">
          <w:rPr>
            <w:webHidden/>
          </w:rPr>
        </w:r>
        <w:r w:rsidR="004A532C">
          <w:rPr>
            <w:webHidden/>
          </w:rPr>
          <w:fldChar w:fldCharType="separate"/>
        </w:r>
        <w:r>
          <w:rPr>
            <w:webHidden/>
          </w:rPr>
          <w:t>116</w:t>
        </w:r>
        <w:r w:rsidR="004A532C">
          <w:rPr>
            <w:webHidden/>
          </w:rPr>
          <w:fldChar w:fldCharType="end"/>
        </w:r>
      </w:hyperlink>
    </w:p>
    <w:p w:rsidR="004A532C" w:rsidRPr="00387D18" w:rsidRDefault="00DE38DB">
      <w:pPr>
        <w:pStyle w:val="TOC3"/>
        <w:rPr>
          <w:rFonts w:ascii="Calibri" w:hAnsi="Calibri"/>
          <w:sz w:val="22"/>
          <w:szCs w:val="22"/>
        </w:rPr>
      </w:pPr>
      <w:hyperlink w:anchor="_Toc184719613" w:history="1">
        <w:r w:rsidR="004A532C" w:rsidRPr="00EE6312">
          <w:rPr>
            <w:rStyle w:val="Hyperlink"/>
          </w:rPr>
          <w:t>§13115.</w:t>
        </w:r>
        <w:r w:rsidR="004A532C" w:rsidRPr="00387D18">
          <w:rPr>
            <w:rFonts w:ascii="Calibri" w:hAnsi="Calibri"/>
            <w:sz w:val="22"/>
            <w:szCs w:val="22"/>
          </w:rPr>
          <w:tab/>
        </w:r>
        <w:r w:rsidR="004A532C" w:rsidRPr="00EE6312">
          <w:rPr>
            <w:rStyle w:val="Hyperlink"/>
          </w:rPr>
          <w:t>Historical Horse Race Specification and Selection Requirements</w:t>
        </w:r>
        <w:r w:rsidR="004A532C">
          <w:rPr>
            <w:webHidden/>
          </w:rPr>
          <w:tab/>
        </w:r>
        <w:r w:rsidR="004A532C">
          <w:rPr>
            <w:webHidden/>
          </w:rPr>
          <w:fldChar w:fldCharType="begin"/>
        </w:r>
        <w:r w:rsidR="004A532C">
          <w:rPr>
            <w:webHidden/>
          </w:rPr>
          <w:instrText xml:space="preserve"> PAGEREF _Toc184719613 \h </w:instrText>
        </w:r>
        <w:r w:rsidR="004A532C">
          <w:rPr>
            <w:webHidden/>
          </w:rPr>
        </w:r>
        <w:r w:rsidR="004A532C">
          <w:rPr>
            <w:webHidden/>
          </w:rPr>
          <w:fldChar w:fldCharType="separate"/>
        </w:r>
        <w:r>
          <w:rPr>
            <w:webHidden/>
          </w:rPr>
          <w:t>117</w:t>
        </w:r>
        <w:r w:rsidR="004A532C">
          <w:rPr>
            <w:webHidden/>
          </w:rPr>
          <w:fldChar w:fldCharType="end"/>
        </w:r>
      </w:hyperlink>
    </w:p>
    <w:p w:rsidR="004A532C" w:rsidRPr="00387D18" w:rsidRDefault="00DE38DB">
      <w:pPr>
        <w:pStyle w:val="TOC3"/>
        <w:rPr>
          <w:rFonts w:ascii="Calibri" w:hAnsi="Calibri"/>
          <w:sz w:val="22"/>
          <w:szCs w:val="22"/>
        </w:rPr>
      </w:pPr>
      <w:hyperlink w:anchor="_Toc184719614" w:history="1">
        <w:r w:rsidR="004A532C" w:rsidRPr="00EE6312">
          <w:rPr>
            <w:rStyle w:val="Hyperlink"/>
          </w:rPr>
          <w:t>§13117.</w:t>
        </w:r>
        <w:r w:rsidR="004A532C" w:rsidRPr="00387D18">
          <w:rPr>
            <w:rFonts w:ascii="Calibri" w:hAnsi="Calibri"/>
            <w:sz w:val="22"/>
            <w:szCs w:val="22"/>
          </w:rPr>
          <w:tab/>
        </w:r>
        <w:r w:rsidR="004A532C" w:rsidRPr="00EE6312">
          <w:rPr>
            <w:rStyle w:val="Hyperlink"/>
          </w:rPr>
          <w:t>Payouts through Pari-Mutuel Pools Authorized</w:t>
        </w:r>
        <w:r w:rsidR="004A532C">
          <w:rPr>
            <w:webHidden/>
          </w:rPr>
          <w:tab/>
        </w:r>
        <w:r w:rsidR="004A532C">
          <w:rPr>
            <w:webHidden/>
          </w:rPr>
          <w:fldChar w:fldCharType="begin"/>
        </w:r>
        <w:r w:rsidR="004A532C">
          <w:rPr>
            <w:webHidden/>
          </w:rPr>
          <w:instrText xml:space="preserve"> PAGEREF _Toc184719614 \h </w:instrText>
        </w:r>
        <w:r w:rsidR="004A532C">
          <w:rPr>
            <w:webHidden/>
          </w:rPr>
        </w:r>
        <w:r w:rsidR="004A532C">
          <w:rPr>
            <w:webHidden/>
          </w:rPr>
          <w:fldChar w:fldCharType="separate"/>
        </w:r>
        <w:r>
          <w:rPr>
            <w:webHidden/>
          </w:rPr>
          <w:t>117</w:t>
        </w:r>
        <w:r w:rsidR="004A532C">
          <w:rPr>
            <w:webHidden/>
          </w:rPr>
          <w:fldChar w:fldCharType="end"/>
        </w:r>
      </w:hyperlink>
    </w:p>
    <w:p w:rsidR="004A532C" w:rsidRPr="00387D18" w:rsidRDefault="00DE38DB">
      <w:pPr>
        <w:pStyle w:val="TOC3"/>
        <w:rPr>
          <w:rFonts w:ascii="Calibri" w:hAnsi="Calibri"/>
          <w:sz w:val="22"/>
          <w:szCs w:val="22"/>
        </w:rPr>
      </w:pPr>
      <w:hyperlink w:anchor="_Toc184719615" w:history="1">
        <w:r w:rsidR="004A532C" w:rsidRPr="00EE6312">
          <w:rPr>
            <w:rStyle w:val="Hyperlink"/>
          </w:rPr>
          <w:t>§13119.</w:t>
        </w:r>
        <w:r w:rsidR="004A532C" w:rsidRPr="00387D18">
          <w:rPr>
            <w:rFonts w:ascii="Calibri" w:hAnsi="Calibri"/>
            <w:sz w:val="22"/>
            <w:szCs w:val="22"/>
          </w:rPr>
          <w:tab/>
        </w:r>
        <w:r w:rsidR="004A532C" w:rsidRPr="00EE6312">
          <w:rPr>
            <w:rStyle w:val="Hyperlink"/>
          </w:rPr>
          <w:t>Minors Prohibited from Wagering on Historical Horse Races</w:t>
        </w:r>
        <w:r w:rsidR="004A532C">
          <w:rPr>
            <w:webHidden/>
          </w:rPr>
          <w:tab/>
        </w:r>
        <w:r w:rsidR="004A532C">
          <w:rPr>
            <w:webHidden/>
          </w:rPr>
          <w:fldChar w:fldCharType="begin"/>
        </w:r>
        <w:r w:rsidR="004A532C">
          <w:rPr>
            <w:webHidden/>
          </w:rPr>
          <w:instrText xml:space="preserve"> PAGEREF _Toc184719615 \h </w:instrText>
        </w:r>
        <w:r w:rsidR="004A532C">
          <w:rPr>
            <w:webHidden/>
          </w:rPr>
        </w:r>
        <w:r w:rsidR="004A532C">
          <w:rPr>
            <w:webHidden/>
          </w:rPr>
          <w:fldChar w:fldCharType="separate"/>
        </w:r>
        <w:r>
          <w:rPr>
            <w:webHidden/>
          </w:rPr>
          <w:t>117</w:t>
        </w:r>
        <w:r w:rsidR="004A532C">
          <w:rPr>
            <w:webHidden/>
          </w:rPr>
          <w:fldChar w:fldCharType="end"/>
        </w:r>
      </w:hyperlink>
    </w:p>
    <w:p w:rsidR="004A532C" w:rsidRPr="00387D18" w:rsidRDefault="00DE38DB">
      <w:pPr>
        <w:pStyle w:val="TOC3"/>
        <w:rPr>
          <w:rFonts w:ascii="Calibri" w:hAnsi="Calibri"/>
          <w:sz w:val="22"/>
          <w:szCs w:val="22"/>
        </w:rPr>
      </w:pPr>
      <w:hyperlink w:anchor="_Toc184719616" w:history="1">
        <w:r w:rsidR="004A532C" w:rsidRPr="00EE6312">
          <w:rPr>
            <w:rStyle w:val="Hyperlink"/>
          </w:rPr>
          <w:t>§13121.</w:t>
        </w:r>
        <w:r w:rsidR="004A532C" w:rsidRPr="00387D18">
          <w:rPr>
            <w:rFonts w:ascii="Calibri" w:hAnsi="Calibri"/>
            <w:sz w:val="22"/>
            <w:szCs w:val="22"/>
          </w:rPr>
          <w:tab/>
        </w:r>
        <w:r w:rsidR="004A532C" w:rsidRPr="00EE6312">
          <w:rPr>
            <w:rStyle w:val="Hyperlink"/>
          </w:rPr>
          <w:t>Responsible Play</w:t>
        </w:r>
        <w:r w:rsidR="004A532C">
          <w:rPr>
            <w:webHidden/>
          </w:rPr>
          <w:tab/>
        </w:r>
        <w:r w:rsidR="004A532C">
          <w:rPr>
            <w:webHidden/>
          </w:rPr>
          <w:fldChar w:fldCharType="begin"/>
        </w:r>
        <w:r w:rsidR="004A532C">
          <w:rPr>
            <w:webHidden/>
          </w:rPr>
          <w:instrText xml:space="preserve"> PAGEREF _Toc184719616 \h </w:instrText>
        </w:r>
        <w:r w:rsidR="004A532C">
          <w:rPr>
            <w:webHidden/>
          </w:rPr>
        </w:r>
        <w:r w:rsidR="004A532C">
          <w:rPr>
            <w:webHidden/>
          </w:rPr>
          <w:fldChar w:fldCharType="separate"/>
        </w:r>
        <w:r>
          <w:rPr>
            <w:webHidden/>
          </w:rPr>
          <w:t>118</w:t>
        </w:r>
        <w:r w:rsidR="004A532C">
          <w:rPr>
            <w:webHidden/>
          </w:rPr>
          <w:fldChar w:fldCharType="end"/>
        </w:r>
      </w:hyperlink>
    </w:p>
    <w:p w:rsidR="004A532C" w:rsidRPr="00387D18" w:rsidRDefault="00DE38DB">
      <w:pPr>
        <w:pStyle w:val="TOC3"/>
        <w:rPr>
          <w:rFonts w:ascii="Calibri" w:hAnsi="Calibri"/>
          <w:sz w:val="22"/>
          <w:szCs w:val="22"/>
        </w:rPr>
      </w:pPr>
      <w:hyperlink w:anchor="_Toc184719617" w:history="1">
        <w:r w:rsidR="004A532C" w:rsidRPr="00EE6312">
          <w:rPr>
            <w:rStyle w:val="Hyperlink"/>
          </w:rPr>
          <w:t>§13123.</w:t>
        </w:r>
        <w:r w:rsidR="004A532C" w:rsidRPr="00387D18">
          <w:rPr>
            <w:rFonts w:ascii="Calibri" w:hAnsi="Calibri"/>
            <w:sz w:val="22"/>
            <w:szCs w:val="22"/>
          </w:rPr>
          <w:tab/>
        </w:r>
        <w:r w:rsidR="004A532C" w:rsidRPr="00EE6312">
          <w:rPr>
            <w:rStyle w:val="Hyperlink"/>
          </w:rPr>
          <w:t>Totalizator or Other Approved Equipment Required</w:t>
        </w:r>
        <w:r w:rsidR="004A532C">
          <w:rPr>
            <w:webHidden/>
          </w:rPr>
          <w:tab/>
        </w:r>
        <w:r w:rsidR="004A532C">
          <w:rPr>
            <w:webHidden/>
          </w:rPr>
          <w:fldChar w:fldCharType="begin"/>
        </w:r>
        <w:r w:rsidR="004A532C">
          <w:rPr>
            <w:webHidden/>
          </w:rPr>
          <w:instrText xml:space="preserve"> PAGEREF _Toc184719617 \h </w:instrText>
        </w:r>
        <w:r w:rsidR="004A532C">
          <w:rPr>
            <w:webHidden/>
          </w:rPr>
        </w:r>
        <w:r w:rsidR="004A532C">
          <w:rPr>
            <w:webHidden/>
          </w:rPr>
          <w:fldChar w:fldCharType="separate"/>
        </w:r>
        <w:r>
          <w:rPr>
            <w:webHidden/>
          </w:rPr>
          <w:t>118</w:t>
        </w:r>
        <w:r w:rsidR="004A532C">
          <w:rPr>
            <w:webHidden/>
          </w:rPr>
          <w:fldChar w:fldCharType="end"/>
        </w:r>
      </w:hyperlink>
    </w:p>
    <w:p w:rsidR="004A532C" w:rsidRPr="00387D18" w:rsidRDefault="00DE38DB">
      <w:pPr>
        <w:pStyle w:val="TOC3"/>
        <w:rPr>
          <w:rFonts w:ascii="Calibri" w:hAnsi="Calibri"/>
          <w:sz w:val="22"/>
          <w:szCs w:val="22"/>
        </w:rPr>
      </w:pPr>
      <w:hyperlink w:anchor="_Toc184719618" w:history="1">
        <w:r w:rsidR="004A532C" w:rsidRPr="00EE6312">
          <w:rPr>
            <w:rStyle w:val="Hyperlink"/>
          </w:rPr>
          <w:t>§13125.</w:t>
        </w:r>
        <w:r w:rsidR="004A532C" w:rsidRPr="00387D18">
          <w:rPr>
            <w:rFonts w:ascii="Calibri" w:hAnsi="Calibri"/>
            <w:sz w:val="22"/>
            <w:szCs w:val="22"/>
          </w:rPr>
          <w:tab/>
        </w:r>
        <w:r w:rsidR="004A532C" w:rsidRPr="00EE6312">
          <w:rPr>
            <w:rStyle w:val="Hyperlink"/>
          </w:rPr>
          <w:t>Terminal Operational/Software Requirements</w:t>
        </w:r>
        <w:r w:rsidR="004A532C">
          <w:rPr>
            <w:webHidden/>
          </w:rPr>
          <w:tab/>
        </w:r>
        <w:r w:rsidR="004A532C">
          <w:rPr>
            <w:webHidden/>
          </w:rPr>
          <w:fldChar w:fldCharType="begin"/>
        </w:r>
        <w:r w:rsidR="004A532C">
          <w:rPr>
            <w:webHidden/>
          </w:rPr>
          <w:instrText xml:space="preserve"> PAGEREF _Toc184719618 \h </w:instrText>
        </w:r>
        <w:r w:rsidR="004A532C">
          <w:rPr>
            <w:webHidden/>
          </w:rPr>
        </w:r>
        <w:r w:rsidR="004A532C">
          <w:rPr>
            <w:webHidden/>
          </w:rPr>
          <w:fldChar w:fldCharType="separate"/>
        </w:r>
        <w:r>
          <w:rPr>
            <w:webHidden/>
          </w:rPr>
          <w:t>120</w:t>
        </w:r>
        <w:r w:rsidR="004A532C">
          <w:rPr>
            <w:webHidden/>
          </w:rPr>
          <w:fldChar w:fldCharType="end"/>
        </w:r>
      </w:hyperlink>
    </w:p>
    <w:p w:rsidR="004A532C" w:rsidRPr="00387D18" w:rsidRDefault="00DE38DB">
      <w:pPr>
        <w:pStyle w:val="TOC3"/>
        <w:rPr>
          <w:rFonts w:ascii="Calibri" w:hAnsi="Calibri"/>
          <w:sz w:val="22"/>
          <w:szCs w:val="22"/>
        </w:rPr>
      </w:pPr>
      <w:hyperlink w:anchor="_Toc184719619" w:history="1">
        <w:r w:rsidR="004A532C" w:rsidRPr="00EE6312">
          <w:rPr>
            <w:rStyle w:val="Hyperlink"/>
          </w:rPr>
          <w:t>§13127.</w:t>
        </w:r>
        <w:r w:rsidR="004A532C" w:rsidRPr="00387D18">
          <w:rPr>
            <w:rFonts w:ascii="Calibri" w:hAnsi="Calibri"/>
            <w:sz w:val="22"/>
            <w:szCs w:val="22"/>
          </w:rPr>
          <w:tab/>
        </w:r>
        <w:r w:rsidR="004A532C" w:rsidRPr="00EE6312">
          <w:rPr>
            <w:rStyle w:val="Hyperlink"/>
          </w:rPr>
          <w:t>Requirements for Tickets or Vouchers used in Historical Horse Racing</w:t>
        </w:r>
        <w:r w:rsidR="004A532C">
          <w:rPr>
            <w:webHidden/>
          </w:rPr>
          <w:tab/>
        </w:r>
        <w:r w:rsidR="004A532C">
          <w:rPr>
            <w:webHidden/>
          </w:rPr>
          <w:fldChar w:fldCharType="begin"/>
        </w:r>
        <w:r w:rsidR="004A532C">
          <w:rPr>
            <w:webHidden/>
          </w:rPr>
          <w:instrText xml:space="preserve"> PAGEREF _Toc184719619 \h </w:instrText>
        </w:r>
        <w:r w:rsidR="004A532C">
          <w:rPr>
            <w:webHidden/>
          </w:rPr>
        </w:r>
        <w:r w:rsidR="004A532C">
          <w:rPr>
            <w:webHidden/>
          </w:rPr>
          <w:fldChar w:fldCharType="separate"/>
        </w:r>
        <w:r>
          <w:rPr>
            <w:webHidden/>
          </w:rPr>
          <w:t>121</w:t>
        </w:r>
        <w:r w:rsidR="004A532C">
          <w:rPr>
            <w:webHidden/>
          </w:rPr>
          <w:fldChar w:fldCharType="end"/>
        </w:r>
      </w:hyperlink>
    </w:p>
    <w:p w:rsidR="004A532C" w:rsidRPr="00387D18" w:rsidRDefault="00DE38DB">
      <w:pPr>
        <w:pStyle w:val="TOC3"/>
        <w:rPr>
          <w:rFonts w:ascii="Calibri" w:hAnsi="Calibri"/>
          <w:sz w:val="22"/>
          <w:szCs w:val="22"/>
        </w:rPr>
      </w:pPr>
      <w:hyperlink w:anchor="_Toc184719620" w:history="1">
        <w:r w:rsidR="004A532C" w:rsidRPr="00EE6312">
          <w:rPr>
            <w:rStyle w:val="Hyperlink"/>
          </w:rPr>
          <w:t>§13129.</w:t>
        </w:r>
        <w:r w:rsidR="004A532C" w:rsidRPr="00387D18">
          <w:rPr>
            <w:rFonts w:ascii="Calibri" w:hAnsi="Calibri"/>
            <w:sz w:val="22"/>
            <w:szCs w:val="22"/>
          </w:rPr>
          <w:tab/>
        </w:r>
        <w:r w:rsidR="004A532C" w:rsidRPr="00EE6312">
          <w:rPr>
            <w:rStyle w:val="Hyperlink"/>
          </w:rPr>
          <w:t>Terminal Peripheral Device Requirements</w:t>
        </w:r>
        <w:r w:rsidR="004A532C">
          <w:rPr>
            <w:webHidden/>
          </w:rPr>
          <w:tab/>
        </w:r>
        <w:r w:rsidR="004A532C">
          <w:rPr>
            <w:webHidden/>
          </w:rPr>
          <w:fldChar w:fldCharType="begin"/>
        </w:r>
        <w:r w:rsidR="004A532C">
          <w:rPr>
            <w:webHidden/>
          </w:rPr>
          <w:instrText xml:space="preserve"> PAGEREF _Toc184719620 \h </w:instrText>
        </w:r>
        <w:r w:rsidR="004A532C">
          <w:rPr>
            <w:webHidden/>
          </w:rPr>
        </w:r>
        <w:r w:rsidR="004A532C">
          <w:rPr>
            <w:webHidden/>
          </w:rPr>
          <w:fldChar w:fldCharType="separate"/>
        </w:r>
        <w:r>
          <w:rPr>
            <w:webHidden/>
          </w:rPr>
          <w:t>121</w:t>
        </w:r>
        <w:r w:rsidR="004A532C">
          <w:rPr>
            <w:webHidden/>
          </w:rPr>
          <w:fldChar w:fldCharType="end"/>
        </w:r>
      </w:hyperlink>
    </w:p>
    <w:p w:rsidR="004A532C" w:rsidRPr="00387D18" w:rsidRDefault="00DE38DB">
      <w:pPr>
        <w:pStyle w:val="TOC3"/>
        <w:rPr>
          <w:rFonts w:ascii="Calibri" w:hAnsi="Calibri"/>
          <w:sz w:val="22"/>
          <w:szCs w:val="22"/>
        </w:rPr>
      </w:pPr>
      <w:hyperlink w:anchor="_Toc184719621" w:history="1">
        <w:r w:rsidR="004A532C" w:rsidRPr="00EE6312">
          <w:rPr>
            <w:rStyle w:val="Hyperlink"/>
          </w:rPr>
          <w:t>§13131.</w:t>
        </w:r>
        <w:r w:rsidR="004A532C" w:rsidRPr="00387D18">
          <w:rPr>
            <w:rFonts w:ascii="Calibri" w:hAnsi="Calibri"/>
            <w:sz w:val="22"/>
            <w:szCs w:val="22"/>
          </w:rPr>
          <w:tab/>
        </w:r>
        <w:r w:rsidR="004A532C" w:rsidRPr="00EE6312">
          <w:rPr>
            <w:rStyle w:val="Hyperlink"/>
          </w:rPr>
          <w:t>Location of Terminals Used for Wagering on Historical Horse Races</w:t>
        </w:r>
        <w:r w:rsidR="004A532C">
          <w:rPr>
            <w:webHidden/>
          </w:rPr>
          <w:tab/>
        </w:r>
        <w:r w:rsidR="004A532C">
          <w:rPr>
            <w:webHidden/>
          </w:rPr>
          <w:fldChar w:fldCharType="begin"/>
        </w:r>
        <w:r w:rsidR="004A532C">
          <w:rPr>
            <w:webHidden/>
          </w:rPr>
          <w:instrText xml:space="preserve"> PAGEREF _Toc184719621 \h </w:instrText>
        </w:r>
        <w:r w:rsidR="004A532C">
          <w:rPr>
            <w:webHidden/>
          </w:rPr>
        </w:r>
        <w:r w:rsidR="004A532C">
          <w:rPr>
            <w:webHidden/>
          </w:rPr>
          <w:fldChar w:fldCharType="separate"/>
        </w:r>
        <w:r>
          <w:rPr>
            <w:webHidden/>
          </w:rPr>
          <w:t>122</w:t>
        </w:r>
        <w:r w:rsidR="004A532C">
          <w:rPr>
            <w:webHidden/>
          </w:rPr>
          <w:fldChar w:fldCharType="end"/>
        </w:r>
      </w:hyperlink>
    </w:p>
    <w:p w:rsidR="004A532C" w:rsidRPr="00387D18" w:rsidRDefault="00DE38DB">
      <w:pPr>
        <w:pStyle w:val="TOC3"/>
        <w:rPr>
          <w:rFonts w:ascii="Calibri" w:hAnsi="Calibri"/>
          <w:sz w:val="22"/>
          <w:szCs w:val="22"/>
        </w:rPr>
      </w:pPr>
      <w:hyperlink w:anchor="_Toc184719622" w:history="1">
        <w:r w:rsidR="004A532C" w:rsidRPr="00EE6312">
          <w:rPr>
            <w:rStyle w:val="Hyperlink"/>
          </w:rPr>
          <w:t>§13133.</w:t>
        </w:r>
        <w:r w:rsidR="004A532C" w:rsidRPr="00387D18">
          <w:rPr>
            <w:rFonts w:ascii="Calibri" w:hAnsi="Calibri"/>
            <w:sz w:val="22"/>
            <w:szCs w:val="22"/>
          </w:rPr>
          <w:tab/>
        </w:r>
        <w:r w:rsidR="004A532C" w:rsidRPr="00EE6312">
          <w:rPr>
            <w:rStyle w:val="Hyperlink"/>
          </w:rPr>
          <w:t>Records to be Maintained</w:t>
        </w:r>
        <w:r w:rsidR="004A532C">
          <w:rPr>
            <w:webHidden/>
          </w:rPr>
          <w:tab/>
        </w:r>
        <w:r w:rsidR="004A532C">
          <w:rPr>
            <w:webHidden/>
          </w:rPr>
          <w:fldChar w:fldCharType="begin"/>
        </w:r>
        <w:r w:rsidR="004A532C">
          <w:rPr>
            <w:webHidden/>
          </w:rPr>
          <w:instrText xml:space="preserve"> PAGEREF _Toc184719622 \h </w:instrText>
        </w:r>
        <w:r w:rsidR="004A532C">
          <w:rPr>
            <w:webHidden/>
          </w:rPr>
        </w:r>
        <w:r w:rsidR="004A532C">
          <w:rPr>
            <w:webHidden/>
          </w:rPr>
          <w:fldChar w:fldCharType="separate"/>
        </w:r>
        <w:r>
          <w:rPr>
            <w:webHidden/>
          </w:rPr>
          <w:t>123</w:t>
        </w:r>
        <w:r w:rsidR="004A532C">
          <w:rPr>
            <w:webHidden/>
          </w:rPr>
          <w:fldChar w:fldCharType="end"/>
        </w:r>
      </w:hyperlink>
    </w:p>
    <w:p w:rsidR="004A532C" w:rsidRPr="00387D18" w:rsidRDefault="00DE38DB">
      <w:pPr>
        <w:pStyle w:val="TOC3"/>
        <w:rPr>
          <w:rFonts w:ascii="Calibri" w:hAnsi="Calibri"/>
          <w:sz w:val="22"/>
          <w:szCs w:val="22"/>
        </w:rPr>
      </w:pPr>
      <w:hyperlink w:anchor="_Toc184719623" w:history="1">
        <w:r w:rsidR="004A532C" w:rsidRPr="00EE6312">
          <w:rPr>
            <w:rStyle w:val="Hyperlink"/>
          </w:rPr>
          <w:t>§13135.</w:t>
        </w:r>
        <w:r w:rsidR="004A532C" w:rsidRPr="00387D18">
          <w:rPr>
            <w:rFonts w:ascii="Calibri" w:hAnsi="Calibri"/>
            <w:sz w:val="22"/>
            <w:szCs w:val="22"/>
          </w:rPr>
          <w:tab/>
        </w:r>
        <w:r w:rsidR="004A532C" w:rsidRPr="00EE6312">
          <w:rPr>
            <w:rStyle w:val="Hyperlink"/>
          </w:rPr>
          <w:t>Accounting and Occurrence Meter Requirements</w:t>
        </w:r>
        <w:r w:rsidR="004A532C">
          <w:rPr>
            <w:webHidden/>
          </w:rPr>
          <w:tab/>
        </w:r>
        <w:r w:rsidR="004A532C">
          <w:rPr>
            <w:webHidden/>
          </w:rPr>
          <w:fldChar w:fldCharType="begin"/>
        </w:r>
        <w:r w:rsidR="004A532C">
          <w:rPr>
            <w:webHidden/>
          </w:rPr>
          <w:instrText xml:space="preserve"> PAGEREF _Toc184719623 \h </w:instrText>
        </w:r>
        <w:r w:rsidR="004A532C">
          <w:rPr>
            <w:webHidden/>
          </w:rPr>
        </w:r>
        <w:r w:rsidR="004A532C">
          <w:rPr>
            <w:webHidden/>
          </w:rPr>
          <w:fldChar w:fldCharType="separate"/>
        </w:r>
        <w:r>
          <w:rPr>
            <w:webHidden/>
          </w:rPr>
          <w:t>123</w:t>
        </w:r>
        <w:r w:rsidR="004A532C">
          <w:rPr>
            <w:webHidden/>
          </w:rPr>
          <w:fldChar w:fldCharType="end"/>
        </w:r>
      </w:hyperlink>
    </w:p>
    <w:p w:rsidR="004A532C" w:rsidRPr="00387D18" w:rsidRDefault="00DE38DB">
      <w:pPr>
        <w:pStyle w:val="TOC3"/>
        <w:rPr>
          <w:rFonts w:ascii="Calibri" w:hAnsi="Calibri"/>
          <w:sz w:val="22"/>
          <w:szCs w:val="22"/>
        </w:rPr>
      </w:pPr>
      <w:hyperlink w:anchor="_Toc184719624" w:history="1">
        <w:r w:rsidR="004A532C" w:rsidRPr="00EE6312">
          <w:rPr>
            <w:rStyle w:val="Hyperlink"/>
          </w:rPr>
          <w:t>§13137.</w:t>
        </w:r>
        <w:r w:rsidR="004A532C" w:rsidRPr="00387D18">
          <w:rPr>
            <w:rFonts w:ascii="Calibri" w:hAnsi="Calibri"/>
            <w:sz w:val="22"/>
            <w:szCs w:val="22"/>
          </w:rPr>
          <w:tab/>
        </w:r>
        <w:r w:rsidR="004A532C" w:rsidRPr="00EE6312">
          <w:rPr>
            <w:rStyle w:val="Hyperlink"/>
          </w:rPr>
          <w:t xml:space="preserve">Required Reports for Wagering on Historical Horse Races; Audit and Inspection </w:t>
        </w:r>
        <w:r w:rsidR="002B48EF">
          <w:rPr>
            <w:rStyle w:val="Hyperlink"/>
          </w:rPr>
          <w:br/>
        </w:r>
        <w:r w:rsidR="002B48EF">
          <w:rPr>
            <w:rStyle w:val="Hyperlink"/>
          </w:rPr>
          <w:tab/>
        </w:r>
        <w:r w:rsidR="004A532C" w:rsidRPr="00EE6312">
          <w:rPr>
            <w:rStyle w:val="Hyperlink"/>
          </w:rPr>
          <w:t>by the Commission</w:t>
        </w:r>
        <w:r w:rsidR="004A532C">
          <w:rPr>
            <w:webHidden/>
          </w:rPr>
          <w:tab/>
        </w:r>
        <w:r w:rsidR="004A532C">
          <w:rPr>
            <w:webHidden/>
          </w:rPr>
          <w:fldChar w:fldCharType="begin"/>
        </w:r>
        <w:r w:rsidR="004A532C">
          <w:rPr>
            <w:webHidden/>
          </w:rPr>
          <w:instrText xml:space="preserve"> PAGEREF _Toc184719624 \h </w:instrText>
        </w:r>
        <w:r w:rsidR="004A532C">
          <w:rPr>
            <w:webHidden/>
          </w:rPr>
        </w:r>
        <w:r w:rsidR="004A532C">
          <w:rPr>
            <w:webHidden/>
          </w:rPr>
          <w:fldChar w:fldCharType="separate"/>
        </w:r>
        <w:r>
          <w:rPr>
            <w:webHidden/>
          </w:rPr>
          <w:t>123</w:t>
        </w:r>
        <w:r w:rsidR="004A532C">
          <w:rPr>
            <w:webHidden/>
          </w:rPr>
          <w:fldChar w:fldCharType="end"/>
        </w:r>
      </w:hyperlink>
    </w:p>
    <w:p w:rsidR="004A532C" w:rsidRPr="00387D18" w:rsidRDefault="00DE38DB">
      <w:pPr>
        <w:pStyle w:val="TOC3"/>
        <w:rPr>
          <w:rFonts w:ascii="Calibri" w:hAnsi="Calibri"/>
          <w:sz w:val="22"/>
          <w:szCs w:val="22"/>
        </w:rPr>
      </w:pPr>
      <w:hyperlink w:anchor="_Toc184719625" w:history="1">
        <w:r w:rsidR="004A532C" w:rsidRPr="00EE6312">
          <w:rPr>
            <w:rStyle w:val="Hyperlink"/>
          </w:rPr>
          <w:t>§13139.</w:t>
        </w:r>
        <w:r w:rsidR="004A532C" w:rsidRPr="00387D18">
          <w:rPr>
            <w:rFonts w:ascii="Calibri" w:hAnsi="Calibri"/>
            <w:sz w:val="22"/>
            <w:szCs w:val="22"/>
          </w:rPr>
          <w:tab/>
        </w:r>
        <w:r w:rsidR="004A532C" w:rsidRPr="00EE6312">
          <w:rPr>
            <w:rStyle w:val="Hyperlink"/>
          </w:rPr>
          <w:t>Equipment and Laboratory Testing</w:t>
        </w:r>
        <w:r w:rsidR="004A532C">
          <w:rPr>
            <w:webHidden/>
          </w:rPr>
          <w:tab/>
        </w:r>
        <w:r w:rsidR="004A532C">
          <w:rPr>
            <w:webHidden/>
          </w:rPr>
          <w:fldChar w:fldCharType="begin"/>
        </w:r>
        <w:r w:rsidR="004A532C">
          <w:rPr>
            <w:webHidden/>
          </w:rPr>
          <w:instrText xml:space="preserve"> PAGEREF _Toc184719625 \h </w:instrText>
        </w:r>
        <w:r w:rsidR="004A532C">
          <w:rPr>
            <w:webHidden/>
          </w:rPr>
        </w:r>
        <w:r w:rsidR="004A532C">
          <w:rPr>
            <w:webHidden/>
          </w:rPr>
          <w:fldChar w:fldCharType="separate"/>
        </w:r>
        <w:r>
          <w:rPr>
            <w:webHidden/>
          </w:rPr>
          <w:t>124</w:t>
        </w:r>
        <w:r w:rsidR="004A532C">
          <w:rPr>
            <w:webHidden/>
          </w:rPr>
          <w:fldChar w:fldCharType="end"/>
        </w:r>
      </w:hyperlink>
    </w:p>
    <w:p w:rsidR="004A532C" w:rsidRPr="00387D18" w:rsidRDefault="00DE38DB">
      <w:pPr>
        <w:pStyle w:val="TOC3"/>
        <w:rPr>
          <w:rFonts w:ascii="Calibri" w:hAnsi="Calibri"/>
          <w:sz w:val="22"/>
          <w:szCs w:val="22"/>
        </w:rPr>
      </w:pPr>
      <w:hyperlink w:anchor="_Toc184719626" w:history="1">
        <w:r w:rsidR="004A532C" w:rsidRPr="00EE6312">
          <w:rPr>
            <w:rStyle w:val="Hyperlink"/>
          </w:rPr>
          <w:t>§13141.</w:t>
        </w:r>
        <w:r w:rsidR="004A532C" w:rsidRPr="00387D18">
          <w:rPr>
            <w:rFonts w:ascii="Calibri" w:hAnsi="Calibri"/>
            <w:sz w:val="22"/>
            <w:szCs w:val="22"/>
          </w:rPr>
          <w:tab/>
        </w:r>
        <w:r w:rsidR="004A532C" w:rsidRPr="00EE6312">
          <w:rPr>
            <w:rStyle w:val="Hyperlink"/>
          </w:rPr>
          <w:t>Minimum Wagers and Payouts</w:t>
        </w:r>
        <w:r w:rsidR="004A532C">
          <w:rPr>
            <w:webHidden/>
          </w:rPr>
          <w:tab/>
        </w:r>
        <w:r w:rsidR="004A532C">
          <w:rPr>
            <w:webHidden/>
          </w:rPr>
          <w:fldChar w:fldCharType="begin"/>
        </w:r>
        <w:r w:rsidR="004A532C">
          <w:rPr>
            <w:webHidden/>
          </w:rPr>
          <w:instrText xml:space="preserve"> PAGEREF _Toc184719626 \h </w:instrText>
        </w:r>
        <w:r w:rsidR="004A532C">
          <w:rPr>
            <w:webHidden/>
          </w:rPr>
        </w:r>
        <w:r w:rsidR="004A532C">
          <w:rPr>
            <w:webHidden/>
          </w:rPr>
          <w:fldChar w:fldCharType="separate"/>
        </w:r>
        <w:r>
          <w:rPr>
            <w:webHidden/>
          </w:rPr>
          <w:t>124</w:t>
        </w:r>
        <w:r w:rsidR="004A532C">
          <w:rPr>
            <w:webHidden/>
          </w:rPr>
          <w:fldChar w:fldCharType="end"/>
        </w:r>
      </w:hyperlink>
    </w:p>
    <w:p w:rsidR="004A532C" w:rsidRPr="00387D18" w:rsidRDefault="00DE38DB">
      <w:pPr>
        <w:pStyle w:val="TOC3"/>
        <w:rPr>
          <w:rFonts w:ascii="Calibri" w:hAnsi="Calibri"/>
          <w:sz w:val="22"/>
          <w:szCs w:val="22"/>
        </w:rPr>
      </w:pPr>
      <w:hyperlink w:anchor="_Toc184719627" w:history="1">
        <w:r w:rsidR="004A532C" w:rsidRPr="00EE6312">
          <w:rPr>
            <w:rStyle w:val="Hyperlink"/>
          </w:rPr>
          <w:t>§13143.</w:t>
        </w:r>
        <w:r w:rsidR="004A532C" w:rsidRPr="00387D18">
          <w:rPr>
            <w:rFonts w:ascii="Calibri" w:hAnsi="Calibri"/>
            <w:sz w:val="22"/>
            <w:szCs w:val="22"/>
          </w:rPr>
          <w:tab/>
        </w:r>
        <w:r w:rsidR="004A532C" w:rsidRPr="00EE6312">
          <w:rPr>
            <w:rStyle w:val="Hyperlink"/>
          </w:rPr>
          <w:t>Odds and Payouts Posted</w:t>
        </w:r>
        <w:r w:rsidR="004A532C">
          <w:rPr>
            <w:webHidden/>
          </w:rPr>
          <w:tab/>
        </w:r>
        <w:r w:rsidR="004A532C">
          <w:rPr>
            <w:webHidden/>
          </w:rPr>
          <w:fldChar w:fldCharType="begin"/>
        </w:r>
        <w:r w:rsidR="004A532C">
          <w:rPr>
            <w:webHidden/>
          </w:rPr>
          <w:instrText xml:space="preserve"> PAGEREF _Toc184719627 \h </w:instrText>
        </w:r>
        <w:r w:rsidR="004A532C">
          <w:rPr>
            <w:webHidden/>
          </w:rPr>
        </w:r>
        <w:r w:rsidR="004A532C">
          <w:rPr>
            <w:webHidden/>
          </w:rPr>
          <w:fldChar w:fldCharType="separate"/>
        </w:r>
        <w:r>
          <w:rPr>
            <w:webHidden/>
          </w:rPr>
          <w:t>124</w:t>
        </w:r>
        <w:r w:rsidR="004A532C">
          <w:rPr>
            <w:webHidden/>
          </w:rPr>
          <w:fldChar w:fldCharType="end"/>
        </w:r>
      </w:hyperlink>
    </w:p>
    <w:p w:rsidR="004A532C" w:rsidRPr="00387D18" w:rsidRDefault="00DE38DB">
      <w:pPr>
        <w:pStyle w:val="TOC3"/>
        <w:rPr>
          <w:rFonts w:ascii="Calibri" w:hAnsi="Calibri"/>
          <w:sz w:val="22"/>
          <w:szCs w:val="22"/>
        </w:rPr>
      </w:pPr>
      <w:hyperlink w:anchor="_Toc184719628" w:history="1">
        <w:r w:rsidR="004A532C" w:rsidRPr="00EE6312">
          <w:rPr>
            <w:rStyle w:val="Hyperlink"/>
          </w:rPr>
          <w:t>§13145.</w:t>
        </w:r>
        <w:r w:rsidR="004A532C" w:rsidRPr="00387D18">
          <w:rPr>
            <w:rFonts w:ascii="Calibri" w:hAnsi="Calibri"/>
            <w:sz w:val="22"/>
            <w:szCs w:val="22"/>
          </w:rPr>
          <w:tab/>
        </w:r>
        <w:r w:rsidR="004A532C" w:rsidRPr="00EE6312">
          <w:rPr>
            <w:rStyle w:val="Hyperlink"/>
          </w:rPr>
          <w:t>Betting Explanation</w:t>
        </w:r>
        <w:r w:rsidR="004A532C">
          <w:rPr>
            <w:webHidden/>
          </w:rPr>
          <w:tab/>
        </w:r>
        <w:r w:rsidR="004A532C">
          <w:rPr>
            <w:webHidden/>
          </w:rPr>
          <w:fldChar w:fldCharType="begin"/>
        </w:r>
        <w:r w:rsidR="004A532C">
          <w:rPr>
            <w:webHidden/>
          </w:rPr>
          <w:instrText xml:space="preserve"> PAGEREF _Toc184719628 \h </w:instrText>
        </w:r>
        <w:r w:rsidR="004A532C">
          <w:rPr>
            <w:webHidden/>
          </w:rPr>
        </w:r>
        <w:r w:rsidR="004A532C">
          <w:rPr>
            <w:webHidden/>
          </w:rPr>
          <w:fldChar w:fldCharType="separate"/>
        </w:r>
        <w:r>
          <w:rPr>
            <w:webHidden/>
          </w:rPr>
          <w:t>124</w:t>
        </w:r>
        <w:r w:rsidR="004A532C">
          <w:rPr>
            <w:webHidden/>
          </w:rPr>
          <w:fldChar w:fldCharType="end"/>
        </w:r>
      </w:hyperlink>
    </w:p>
    <w:p w:rsidR="004A532C" w:rsidRPr="00387D18" w:rsidRDefault="00DE38DB">
      <w:pPr>
        <w:pStyle w:val="TOC3"/>
        <w:rPr>
          <w:rFonts w:ascii="Calibri" w:hAnsi="Calibri"/>
          <w:sz w:val="22"/>
          <w:szCs w:val="22"/>
        </w:rPr>
      </w:pPr>
      <w:hyperlink w:anchor="_Toc184719629" w:history="1">
        <w:r w:rsidR="004A532C" w:rsidRPr="00EE6312">
          <w:rPr>
            <w:rStyle w:val="Hyperlink"/>
          </w:rPr>
          <w:t>§13147.</w:t>
        </w:r>
        <w:r w:rsidR="004A532C" w:rsidRPr="00387D18">
          <w:rPr>
            <w:rFonts w:ascii="Calibri" w:hAnsi="Calibri"/>
            <w:sz w:val="22"/>
            <w:szCs w:val="22"/>
          </w:rPr>
          <w:tab/>
        </w:r>
        <w:r w:rsidR="004A532C" w:rsidRPr="00EE6312">
          <w:rPr>
            <w:rStyle w:val="Hyperlink"/>
          </w:rPr>
          <w:t>Wagering Terminal Historical Horse Race Display</w:t>
        </w:r>
        <w:r w:rsidR="004A532C">
          <w:rPr>
            <w:webHidden/>
          </w:rPr>
          <w:tab/>
        </w:r>
        <w:r w:rsidR="004A532C">
          <w:rPr>
            <w:webHidden/>
          </w:rPr>
          <w:fldChar w:fldCharType="begin"/>
        </w:r>
        <w:r w:rsidR="004A532C">
          <w:rPr>
            <w:webHidden/>
          </w:rPr>
          <w:instrText xml:space="preserve"> PAGEREF _Toc184719629 \h </w:instrText>
        </w:r>
        <w:r w:rsidR="004A532C">
          <w:rPr>
            <w:webHidden/>
          </w:rPr>
        </w:r>
        <w:r w:rsidR="004A532C">
          <w:rPr>
            <w:webHidden/>
          </w:rPr>
          <w:fldChar w:fldCharType="separate"/>
        </w:r>
        <w:r>
          <w:rPr>
            <w:webHidden/>
          </w:rPr>
          <w:t>124</w:t>
        </w:r>
        <w:r w:rsidR="004A532C">
          <w:rPr>
            <w:webHidden/>
          </w:rPr>
          <w:fldChar w:fldCharType="end"/>
        </w:r>
      </w:hyperlink>
    </w:p>
    <w:p w:rsidR="004A532C" w:rsidRPr="00387D18" w:rsidRDefault="00DE38DB">
      <w:pPr>
        <w:pStyle w:val="TOC3"/>
        <w:rPr>
          <w:rFonts w:ascii="Calibri" w:hAnsi="Calibri"/>
          <w:sz w:val="22"/>
          <w:szCs w:val="22"/>
        </w:rPr>
      </w:pPr>
      <w:hyperlink w:anchor="_Toc184719630" w:history="1">
        <w:r w:rsidR="004A532C" w:rsidRPr="00EE6312">
          <w:rPr>
            <w:rStyle w:val="Hyperlink"/>
          </w:rPr>
          <w:t>§13149.</w:t>
        </w:r>
        <w:r w:rsidR="004A532C" w:rsidRPr="00387D18">
          <w:rPr>
            <w:rFonts w:ascii="Calibri" w:hAnsi="Calibri"/>
            <w:sz w:val="22"/>
            <w:szCs w:val="22"/>
          </w:rPr>
          <w:tab/>
        </w:r>
        <w:r w:rsidR="004A532C" w:rsidRPr="00EE6312">
          <w:rPr>
            <w:rStyle w:val="Hyperlink"/>
          </w:rPr>
          <w:t>Access by Commission and Agents of the Commission</w:t>
        </w:r>
        <w:r w:rsidR="004A532C">
          <w:rPr>
            <w:webHidden/>
          </w:rPr>
          <w:tab/>
        </w:r>
        <w:r w:rsidR="004A532C">
          <w:rPr>
            <w:webHidden/>
          </w:rPr>
          <w:fldChar w:fldCharType="begin"/>
        </w:r>
        <w:r w:rsidR="004A532C">
          <w:rPr>
            <w:webHidden/>
          </w:rPr>
          <w:instrText xml:space="preserve"> PAGEREF _Toc184719630 \h </w:instrText>
        </w:r>
        <w:r w:rsidR="004A532C">
          <w:rPr>
            <w:webHidden/>
          </w:rPr>
        </w:r>
        <w:r w:rsidR="004A532C">
          <w:rPr>
            <w:webHidden/>
          </w:rPr>
          <w:fldChar w:fldCharType="separate"/>
        </w:r>
        <w:r>
          <w:rPr>
            <w:webHidden/>
          </w:rPr>
          <w:t>125</w:t>
        </w:r>
        <w:r w:rsidR="004A532C">
          <w:rPr>
            <w:webHidden/>
          </w:rPr>
          <w:fldChar w:fldCharType="end"/>
        </w:r>
      </w:hyperlink>
    </w:p>
    <w:p w:rsidR="004A532C" w:rsidRPr="00387D18" w:rsidRDefault="00DE38DB">
      <w:pPr>
        <w:pStyle w:val="TOC3"/>
        <w:rPr>
          <w:rFonts w:ascii="Calibri" w:hAnsi="Calibri"/>
          <w:sz w:val="22"/>
          <w:szCs w:val="22"/>
        </w:rPr>
      </w:pPr>
      <w:hyperlink w:anchor="_Toc184719631" w:history="1">
        <w:r w:rsidR="004A532C" w:rsidRPr="00EE6312">
          <w:rPr>
            <w:rStyle w:val="Hyperlink"/>
          </w:rPr>
          <w:t>§13151.</w:t>
        </w:r>
        <w:r w:rsidR="004A532C" w:rsidRPr="00387D18">
          <w:rPr>
            <w:rFonts w:ascii="Calibri" w:hAnsi="Calibri"/>
            <w:sz w:val="22"/>
            <w:szCs w:val="22"/>
          </w:rPr>
          <w:tab/>
        </w:r>
        <w:r w:rsidR="004A532C" w:rsidRPr="00EE6312">
          <w:rPr>
            <w:rStyle w:val="Hyperlink"/>
          </w:rPr>
          <w:t>Required Audits and Inspections</w:t>
        </w:r>
        <w:r w:rsidR="004A532C">
          <w:rPr>
            <w:webHidden/>
          </w:rPr>
          <w:tab/>
        </w:r>
        <w:r w:rsidR="004A532C">
          <w:rPr>
            <w:webHidden/>
          </w:rPr>
          <w:fldChar w:fldCharType="begin"/>
        </w:r>
        <w:r w:rsidR="004A532C">
          <w:rPr>
            <w:webHidden/>
          </w:rPr>
          <w:instrText xml:space="preserve"> PAGEREF _Toc184719631 \h </w:instrText>
        </w:r>
        <w:r w:rsidR="004A532C">
          <w:rPr>
            <w:webHidden/>
          </w:rPr>
        </w:r>
        <w:r w:rsidR="004A532C">
          <w:rPr>
            <w:webHidden/>
          </w:rPr>
          <w:fldChar w:fldCharType="separate"/>
        </w:r>
        <w:r>
          <w:rPr>
            <w:webHidden/>
          </w:rPr>
          <w:t>125</w:t>
        </w:r>
        <w:r w:rsidR="004A532C">
          <w:rPr>
            <w:webHidden/>
          </w:rPr>
          <w:fldChar w:fldCharType="end"/>
        </w:r>
      </w:hyperlink>
    </w:p>
    <w:p w:rsidR="004A532C" w:rsidRDefault="004A532C" w:rsidP="004A532C">
      <w:pPr>
        <w:pStyle w:val="Title2"/>
        <w:rPr>
          <w:noProof/>
        </w:rPr>
      </w:pPr>
      <w:r>
        <w:rPr>
          <w:caps w:val="0"/>
          <w:noProof/>
        </w:rPr>
        <w:t xml:space="preserve">Title </w:t>
      </w:r>
      <w:r>
        <w:rPr>
          <w:noProof/>
        </w:rPr>
        <w:t>46</w:t>
      </w:r>
    </w:p>
    <w:p w:rsidR="004A532C" w:rsidRDefault="004A532C" w:rsidP="004A532C">
      <w:pPr>
        <w:pStyle w:val="Title2"/>
        <w:rPr>
          <w:noProof/>
        </w:rPr>
      </w:pPr>
      <w:r>
        <w:rPr>
          <w:noProof/>
        </w:rPr>
        <w:t>PROFESSIONAL AND OCCUPATIONAL STANDARDS</w:t>
      </w:r>
    </w:p>
    <w:p w:rsidR="004A532C" w:rsidRPr="00387D18" w:rsidRDefault="00DE38DB">
      <w:pPr>
        <w:pStyle w:val="TOC1"/>
        <w:rPr>
          <w:rFonts w:ascii="Calibri" w:hAnsi="Calibri"/>
          <w:b w:val="0"/>
          <w:sz w:val="22"/>
          <w:szCs w:val="22"/>
        </w:rPr>
      </w:pPr>
      <w:hyperlink w:anchor="_Toc184719632" w:history="1">
        <w:r w:rsidR="004A532C" w:rsidRPr="00EE6312">
          <w:rPr>
            <w:rStyle w:val="Hyperlink"/>
          </w:rPr>
          <w:t>Part XLI.  Horseracing Occupations</w:t>
        </w:r>
      </w:hyperlink>
    </w:p>
    <w:p w:rsidR="004A532C" w:rsidRPr="00387D18" w:rsidRDefault="00DE38DB">
      <w:pPr>
        <w:pStyle w:val="TOC2"/>
        <w:rPr>
          <w:rFonts w:ascii="Calibri" w:hAnsi="Calibri"/>
          <w:noProof/>
          <w:sz w:val="22"/>
          <w:szCs w:val="22"/>
        </w:rPr>
      </w:pPr>
      <w:hyperlink w:anchor="_Toc184719633" w:history="1">
        <w:r w:rsidR="004A532C" w:rsidRPr="00EE6312">
          <w:rPr>
            <w:rStyle w:val="Hyperlink"/>
            <w:noProof/>
          </w:rPr>
          <w:t>Chapter 1.  Veterinarians</w:t>
        </w:r>
        <w:r w:rsidR="004A532C">
          <w:rPr>
            <w:noProof/>
            <w:webHidden/>
          </w:rPr>
          <w:tab/>
        </w:r>
        <w:r w:rsidR="004A532C">
          <w:rPr>
            <w:noProof/>
            <w:webHidden/>
          </w:rPr>
          <w:fldChar w:fldCharType="begin"/>
        </w:r>
        <w:r w:rsidR="004A532C">
          <w:rPr>
            <w:noProof/>
            <w:webHidden/>
          </w:rPr>
          <w:instrText xml:space="preserve"> PAGEREF _Toc184719633 \h </w:instrText>
        </w:r>
        <w:r w:rsidR="004A532C">
          <w:rPr>
            <w:noProof/>
            <w:webHidden/>
          </w:rPr>
        </w:r>
        <w:r w:rsidR="004A532C">
          <w:rPr>
            <w:noProof/>
            <w:webHidden/>
          </w:rPr>
          <w:fldChar w:fldCharType="separate"/>
        </w:r>
        <w:r>
          <w:rPr>
            <w:noProof/>
            <w:webHidden/>
          </w:rPr>
          <w:t>127</w:t>
        </w:r>
        <w:r w:rsidR="004A532C">
          <w:rPr>
            <w:noProof/>
            <w:webHidden/>
          </w:rPr>
          <w:fldChar w:fldCharType="end"/>
        </w:r>
      </w:hyperlink>
    </w:p>
    <w:p w:rsidR="004A532C" w:rsidRPr="00387D18" w:rsidRDefault="00DE38DB">
      <w:pPr>
        <w:pStyle w:val="TOC3"/>
        <w:rPr>
          <w:rFonts w:ascii="Calibri" w:hAnsi="Calibri"/>
          <w:sz w:val="22"/>
          <w:szCs w:val="22"/>
        </w:rPr>
      </w:pPr>
      <w:hyperlink w:anchor="_Toc184719634" w:history="1">
        <w:r w:rsidR="004A532C" w:rsidRPr="00EE6312">
          <w:rPr>
            <w:rStyle w:val="Hyperlink"/>
          </w:rPr>
          <w:t>§101.</w:t>
        </w:r>
        <w:r w:rsidR="004A532C" w:rsidRPr="00387D18">
          <w:rPr>
            <w:rFonts w:ascii="Calibri" w:hAnsi="Calibri"/>
            <w:sz w:val="22"/>
            <w:szCs w:val="22"/>
          </w:rPr>
          <w:tab/>
        </w:r>
        <w:r w:rsidR="004A532C" w:rsidRPr="00EE6312">
          <w:rPr>
            <w:rStyle w:val="Hyperlink"/>
          </w:rPr>
          <w:t>Licensing Veterinarians</w:t>
        </w:r>
        <w:r w:rsidR="004A532C">
          <w:rPr>
            <w:webHidden/>
          </w:rPr>
          <w:tab/>
        </w:r>
        <w:r w:rsidR="004A532C">
          <w:rPr>
            <w:webHidden/>
          </w:rPr>
          <w:fldChar w:fldCharType="begin"/>
        </w:r>
        <w:r w:rsidR="004A532C">
          <w:rPr>
            <w:webHidden/>
          </w:rPr>
          <w:instrText xml:space="preserve"> PAGEREF _Toc184719634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3"/>
        <w:rPr>
          <w:rFonts w:ascii="Calibri" w:hAnsi="Calibri"/>
          <w:sz w:val="22"/>
          <w:szCs w:val="22"/>
        </w:rPr>
      </w:pPr>
      <w:hyperlink w:anchor="_Toc184719635" w:history="1">
        <w:r w:rsidR="004A532C" w:rsidRPr="00EE6312">
          <w:rPr>
            <w:rStyle w:val="Hyperlink"/>
          </w:rPr>
          <w:t>§103.</w:t>
        </w:r>
        <w:r w:rsidR="004A532C" w:rsidRPr="00387D18">
          <w:rPr>
            <w:rFonts w:ascii="Calibri" w:hAnsi="Calibri"/>
            <w:sz w:val="22"/>
            <w:szCs w:val="22"/>
          </w:rPr>
          <w:tab/>
        </w:r>
        <w:r w:rsidR="004A532C" w:rsidRPr="00EE6312">
          <w:rPr>
            <w:rStyle w:val="Hyperlink"/>
          </w:rPr>
          <w:t>Restriction of Owner's or Trainer's License</w:t>
        </w:r>
        <w:r w:rsidR="004A532C">
          <w:rPr>
            <w:webHidden/>
          </w:rPr>
          <w:tab/>
        </w:r>
        <w:r w:rsidR="004A532C">
          <w:rPr>
            <w:webHidden/>
          </w:rPr>
          <w:fldChar w:fldCharType="begin"/>
        </w:r>
        <w:r w:rsidR="004A532C">
          <w:rPr>
            <w:webHidden/>
          </w:rPr>
          <w:instrText xml:space="preserve"> PAGEREF _Toc184719635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3"/>
        <w:rPr>
          <w:rFonts w:ascii="Calibri" w:hAnsi="Calibri"/>
          <w:sz w:val="22"/>
          <w:szCs w:val="22"/>
        </w:rPr>
      </w:pPr>
      <w:hyperlink w:anchor="_Toc184719636" w:history="1">
        <w:r w:rsidR="004A532C" w:rsidRPr="00EE6312">
          <w:rPr>
            <w:rStyle w:val="Hyperlink"/>
          </w:rPr>
          <w:t>§105.</w:t>
        </w:r>
        <w:r w:rsidR="004A532C" w:rsidRPr="00387D18">
          <w:rPr>
            <w:rFonts w:ascii="Calibri" w:hAnsi="Calibri"/>
            <w:sz w:val="22"/>
            <w:szCs w:val="22"/>
          </w:rPr>
          <w:tab/>
        </w:r>
        <w:r w:rsidR="004A532C" w:rsidRPr="00EE6312">
          <w:rPr>
            <w:rStyle w:val="Hyperlink"/>
          </w:rPr>
          <w:t>Administration of Drugs; Hearing</w:t>
        </w:r>
        <w:r w:rsidR="004A532C">
          <w:rPr>
            <w:webHidden/>
          </w:rPr>
          <w:tab/>
        </w:r>
        <w:r w:rsidR="004A532C">
          <w:rPr>
            <w:webHidden/>
          </w:rPr>
          <w:fldChar w:fldCharType="begin"/>
        </w:r>
        <w:r w:rsidR="004A532C">
          <w:rPr>
            <w:webHidden/>
          </w:rPr>
          <w:instrText xml:space="preserve"> PAGEREF _Toc184719636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2"/>
        <w:rPr>
          <w:rFonts w:ascii="Calibri" w:hAnsi="Calibri"/>
          <w:noProof/>
          <w:sz w:val="22"/>
          <w:szCs w:val="22"/>
        </w:rPr>
      </w:pPr>
      <w:hyperlink w:anchor="_Toc184719637" w:history="1">
        <w:r w:rsidR="004A532C" w:rsidRPr="00EE6312">
          <w:rPr>
            <w:rStyle w:val="Hyperlink"/>
            <w:noProof/>
          </w:rPr>
          <w:t>Chapter 3.  Trainer</w:t>
        </w:r>
        <w:r w:rsidR="004A532C">
          <w:rPr>
            <w:noProof/>
            <w:webHidden/>
          </w:rPr>
          <w:tab/>
        </w:r>
        <w:r w:rsidR="004A532C">
          <w:rPr>
            <w:noProof/>
            <w:webHidden/>
          </w:rPr>
          <w:fldChar w:fldCharType="begin"/>
        </w:r>
        <w:r w:rsidR="004A532C">
          <w:rPr>
            <w:noProof/>
            <w:webHidden/>
          </w:rPr>
          <w:instrText xml:space="preserve"> PAGEREF _Toc184719637 \h </w:instrText>
        </w:r>
        <w:r w:rsidR="004A532C">
          <w:rPr>
            <w:noProof/>
            <w:webHidden/>
          </w:rPr>
        </w:r>
        <w:r w:rsidR="004A532C">
          <w:rPr>
            <w:noProof/>
            <w:webHidden/>
          </w:rPr>
          <w:fldChar w:fldCharType="separate"/>
        </w:r>
        <w:r>
          <w:rPr>
            <w:noProof/>
            <w:webHidden/>
          </w:rPr>
          <w:t>127</w:t>
        </w:r>
        <w:r w:rsidR="004A532C">
          <w:rPr>
            <w:noProof/>
            <w:webHidden/>
          </w:rPr>
          <w:fldChar w:fldCharType="end"/>
        </w:r>
      </w:hyperlink>
    </w:p>
    <w:p w:rsidR="004A532C" w:rsidRPr="00387D18" w:rsidRDefault="00DE38DB">
      <w:pPr>
        <w:pStyle w:val="TOC3"/>
        <w:rPr>
          <w:rFonts w:ascii="Calibri" w:hAnsi="Calibri"/>
          <w:sz w:val="22"/>
          <w:szCs w:val="22"/>
        </w:rPr>
      </w:pPr>
      <w:hyperlink w:anchor="_Toc184719638" w:history="1">
        <w:r w:rsidR="004A532C" w:rsidRPr="00EE6312">
          <w:rPr>
            <w:rStyle w:val="Hyperlink"/>
          </w:rPr>
          <w:t>§301.</w:t>
        </w:r>
        <w:r w:rsidR="004A532C" w:rsidRPr="00387D18">
          <w:rPr>
            <w:rFonts w:ascii="Calibri" w:hAnsi="Calibri"/>
            <w:sz w:val="22"/>
            <w:szCs w:val="22"/>
          </w:rPr>
          <w:tab/>
        </w:r>
        <w:r w:rsidR="004A532C" w:rsidRPr="00EE6312">
          <w:rPr>
            <w:rStyle w:val="Hyperlink"/>
          </w:rPr>
          <w:t>Name of Trainer</w:t>
        </w:r>
        <w:r w:rsidR="004A532C">
          <w:rPr>
            <w:webHidden/>
          </w:rPr>
          <w:tab/>
        </w:r>
        <w:r w:rsidR="004A532C">
          <w:rPr>
            <w:webHidden/>
          </w:rPr>
          <w:fldChar w:fldCharType="begin"/>
        </w:r>
        <w:r w:rsidR="004A532C">
          <w:rPr>
            <w:webHidden/>
          </w:rPr>
          <w:instrText xml:space="preserve"> PAGEREF _Toc184719638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3"/>
        <w:rPr>
          <w:rFonts w:ascii="Calibri" w:hAnsi="Calibri"/>
          <w:sz w:val="22"/>
          <w:szCs w:val="22"/>
        </w:rPr>
      </w:pPr>
      <w:hyperlink w:anchor="_Toc184719639" w:history="1">
        <w:r w:rsidR="004A532C" w:rsidRPr="00EE6312">
          <w:rPr>
            <w:rStyle w:val="Hyperlink"/>
          </w:rPr>
          <w:t>§303.</w:t>
        </w:r>
        <w:r w:rsidR="004A532C" w:rsidRPr="00387D18">
          <w:rPr>
            <w:rFonts w:ascii="Calibri" w:hAnsi="Calibri"/>
            <w:sz w:val="22"/>
            <w:szCs w:val="22"/>
          </w:rPr>
          <w:tab/>
        </w:r>
        <w:r w:rsidR="004A532C" w:rsidRPr="00EE6312">
          <w:rPr>
            <w:rStyle w:val="Hyperlink"/>
          </w:rPr>
          <w:t>Attending Horse</w:t>
        </w:r>
        <w:r w:rsidR="004A532C">
          <w:rPr>
            <w:webHidden/>
          </w:rPr>
          <w:tab/>
        </w:r>
        <w:r w:rsidR="004A532C">
          <w:rPr>
            <w:webHidden/>
          </w:rPr>
          <w:fldChar w:fldCharType="begin"/>
        </w:r>
        <w:r w:rsidR="004A532C">
          <w:rPr>
            <w:webHidden/>
          </w:rPr>
          <w:instrText xml:space="preserve"> PAGEREF _Toc184719639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3"/>
        <w:rPr>
          <w:rFonts w:ascii="Calibri" w:hAnsi="Calibri"/>
          <w:sz w:val="22"/>
          <w:szCs w:val="22"/>
        </w:rPr>
      </w:pPr>
      <w:hyperlink w:anchor="_Toc184719640" w:history="1">
        <w:r w:rsidR="004A532C" w:rsidRPr="00EE6312">
          <w:rPr>
            <w:rStyle w:val="Hyperlink"/>
          </w:rPr>
          <w:t>§305.</w:t>
        </w:r>
        <w:r w:rsidR="004A532C" w:rsidRPr="00387D18">
          <w:rPr>
            <w:rFonts w:ascii="Calibri" w:hAnsi="Calibri"/>
            <w:sz w:val="22"/>
            <w:szCs w:val="22"/>
          </w:rPr>
          <w:tab/>
        </w:r>
        <w:r w:rsidR="004A532C" w:rsidRPr="00EE6312">
          <w:rPr>
            <w:rStyle w:val="Hyperlink"/>
          </w:rPr>
          <w:t>Condition of Horse</w:t>
        </w:r>
        <w:r w:rsidR="004A532C">
          <w:rPr>
            <w:webHidden/>
          </w:rPr>
          <w:tab/>
        </w:r>
        <w:r w:rsidR="004A532C">
          <w:rPr>
            <w:webHidden/>
          </w:rPr>
          <w:fldChar w:fldCharType="begin"/>
        </w:r>
        <w:r w:rsidR="004A532C">
          <w:rPr>
            <w:webHidden/>
          </w:rPr>
          <w:instrText xml:space="preserve"> PAGEREF _Toc184719640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3"/>
        <w:rPr>
          <w:rFonts w:ascii="Calibri" w:hAnsi="Calibri"/>
          <w:sz w:val="22"/>
          <w:szCs w:val="22"/>
        </w:rPr>
      </w:pPr>
      <w:hyperlink w:anchor="_Toc184719641" w:history="1">
        <w:r w:rsidR="004A532C" w:rsidRPr="00EE6312">
          <w:rPr>
            <w:rStyle w:val="Hyperlink"/>
          </w:rPr>
          <w:t>§307.</w:t>
        </w:r>
        <w:r w:rsidR="004A532C" w:rsidRPr="00387D18">
          <w:rPr>
            <w:rFonts w:ascii="Calibri" w:hAnsi="Calibri"/>
            <w:sz w:val="22"/>
            <w:szCs w:val="22"/>
          </w:rPr>
          <w:tab/>
        </w:r>
        <w:r w:rsidR="004A532C" w:rsidRPr="00EE6312">
          <w:rPr>
            <w:rStyle w:val="Hyperlink"/>
          </w:rPr>
          <w:t>Employee Registration</w:t>
        </w:r>
        <w:r w:rsidR="004A532C">
          <w:rPr>
            <w:webHidden/>
          </w:rPr>
          <w:tab/>
        </w:r>
        <w:r w:rsidR="004A532C">
          <w:rPr>
            <w:webHidden/>
          </w:rPr>
          <w:fldChar w:fldCharType="begin"/>
        </w:r>
        <w:r w:rsidR="004A532C">
          <w:rPr>
            <w:webHidden/>
          </w:rPr>
          <w:instrText xml:space="preserve"> PAGEREF _Toc184719641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3"/>
        <w:rPr>
          <w:rFonts w:ascii="Calibri" w:hAnsi="Calibri"/>
          <w:sz w:val="22"/>
          <w:szCs w:val="22"/>
        </w:rPr>
      </w:pPr>
      <w:hyperlink w:anchor="_Toc184719642" w:history="1">
        <w:r w:rsidR="004A532C" w:rsidRPr="00EE6312">
          <w:rPr>
            <w:rStyle w:val="Hyperlink"/>
          </w:rPr>
          <w:t>§309.</w:t>
        </w:r>
        <w:r w:rsidR="004A532C" w:rsidRPr="00387D18">
          <w:rPr>
            <w:rFonts w:ascii="Calibri" w:hAnsi="Calibri"/>
            <w:sz w:val="22"/>
            <w:szCs w:val="22"/>
          </w:rPr>
          <w:tab/>
        </w:r>
        <w:r w:rsidR="004A532C" w:rsidRPr="00EE6312">
          <w:rPr>
            <w:rStyle w:val="Hyperlink"/>
          </w:rPr>
          <w:t>Horse Owned by Unqualified Person</w:t>
        </w:r>
        <w:r w:rsidR="004A532C">
          <w:rPr>
            <w:webHidden/>
          </w:rPr>
          <w:tab/>
        </w:r>
        <w:r w:rsidR="004A532C">
          <w:rPr>
            <w:webHidden/>
          </w:rPr>
          <w:fldChar w:fldCharType="begin"/>
        </w:r>
        <w:r w:rsidR="004A532C">
          <w:rPr>
            <w:webHidden/>
          </w:rPr>
          <w:instrText xml:space="preserve"> PAGEREF _Toc184719642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pPr>
        <w:pStyle w:val="TOC3"/>
        <w:rPr>
          <w:rFonts w:ascii="Calibri" w:hAnsi="Calibri"/>
          <w:sz w:val="22"/>
          <w:szCs w:val="22"/>
        </w:rPr>
      </w:pPr>
      <w:hyperlink w:anchor="_Toc184719643" w:history="1">
        <w:r w:rsidR="004A532C" w:rsidRPr="00EE6312">
          <w:rPr>
            <w:rStyle w:val="Hyperlink"/>
          </w:rPr>
          <w:t>§311.</w:t>
        </w:r>
        <w:r w:rsidR="004A532C" w:rsidRPr="00387D18">
          <w:rPr>
            <w:rFonts w:ascii="Calibri" w:hAnsi="Calibri"/>
            <w:sz w:val="22"/>
            <w:szCs w:val="22"/>
          </w:rPr>
          <w:tab/>
        </w:r>
        <w:r w:rsidR="004A532C" w:rsidRPr="00EE6312">
          <w:rPr>
            <w:rStyle w:val="Hyperlink"/>
          </w:rPr>
          <w:t>Written Permission to Move Horses</w:t>
        </w:r>
        <w:r w:rsidR="004A532C">
          <w:rPr>
            <w:webHidden/>
          </w:rPr>
          <w:tab/>
        </w:r>
        <w:r w:rsidR="004A532C">
          <w:rPr>
            <w:webHidden/>
          </w:rPr>
          <w:fldChar w:fldCharType="begin"/>
        </w:r>
        <w:r w:rsidR="004A532C">
          <w:rPr>
            <w:webHidden/>
          </w:rPr>
          <w:instrText xml:space="preserve"> PAGEREF _Toc184719643 \h </w:instrText>
        </w:r>
        <w:r w:rsidR="004A532C">
          <w:rPr>
            <w:webHidden/>
          </w:rPr>
        </w:r>
        <w:r w:rsidR="004A532C">
          <w:rPr>
            <w:webHidden/>
          </w:rPr>
          <w:fldChar w:fldCharType="separate"/>
        </w:r>
        <w:r>
          <w:rPr>
            <w:webHidden/>
          </w:rPr>
          <w:t>127</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644" w:history="1">
        <w:r w:rsidR="004A532C" w:rsidRPr="00EE6312">
          <w:rPr>
            <w:rStyle w:val="Hyperlink"/>
          </w:rPr>
          <w:t>§313.</w:t>
        </w:r>
        <w:r w:rsidR="004A532C" w:rsidRPr="00387D18">
          <w:rPr>
            <w:rFonts w:ascii="Calibri" w:hAnsi="Calibri"/>
            <w:sz w:val="22"/>
            <w:szCs w:val="22"/>
          </w:rPr>
          <w:tab/>
        </w:r>
        <w:r w:rsidR="004A532C" w:rsidRPr="00EE6312">
          <w:rPr>
            <w:rStyle w:val="Hyperlink"/>
          </w:rPr>
          <w:t>Horse in Racing Condition</w:t>
        </w:r>
        <w:r w:rsidR="004A532C">
          <w:rPr>
            <w:webHidden/>
          </w:rPr>
          <w:tab/>
        </w:r>
        <w:r w:rsidR="004A532C">
          <w:rPr>
            <w:webHidden/>
          </w:rPr>
          <w:fldChar w:fldCharType="begin"/>
        </w:r>
        <w:r w:rsidR="004A532C">
          <w:rPr>
            <w:webHidden/>
          </w:rPr>
          <w:instrText xml:space="preserve"> PAGEREF _Toc184719644 \h </w:instrText>
        </w:r>
        <w:r w:rsidR="004A532C">
          <w:rPr>
            <w:webHidden/>
          </w:rPr>
        </w:r>
        <w:r w:rsidR="004A532C">
          <w:rPr>
            <w:webHidden/>
          </w:rPr>
          <w:fldChar w:fldCharType="separate"/>
        </w:r>
        <w:r>
          <w:rPr>
            <w:webHidden/>
          </w:rPr>
          <w:t>128</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645" w:history="1">
        <w:r w:rsidR="004A532C" w:rsidRPr="00EE6312">
          <w:rPr>
            <w:rStyle w:val="Hyperlink"/>
          </w:rPr>
          <w:t>§315.</w:t>
        </w:r>
        <w:r w:rsidR="004A532C" w:rsidRPr="00387D18">
          <w:rPr>
            <w:rFonts w:ascii="Calibri" w:hAnsi="Calibri"/>
            <w:sz w:val="22"/>
            <w:szCs w:val="22"/>
          </w:rPr>
          <w:tab/>
        </w:r>
        <w:r w:rsidR="004A532C" w:rsidRPr="00EE6312">
          <w:rPr>
            <w:rStyle w:val="Hyperlink"/>
          </w:rPr>
          <w:t>Employment of Jockey</w:t>
        </w:r>
        <w:r w:rsidR="004A532C">
          <w:rPr>
            <w:webHidden/>
          </w:rPr>
          <w:tab/>
        </w:r>
        <w:r w:rsidR="004A532C">
          <w:rPr>
            <w:webHidden/>
          </w:rPr>
          <w:fldChar w:fldCharType="begin"/>
        </w:r>
        <w:r w:rsidR="004A532C">
          <w:rPr>
            <w:webHidden/>
          </w:rPr>
          <w:instrText xml:space="preserve"> PAGEREF _Toc184719645 \h </w:instrText>
        </w:r>
        <w:r w:rsidR="004A532C">
          <w:rPr>
            <w:webHidden/>
          </w:rPr>
        </w:r>
        <w:r w:rsidR="004A532C">
          <w:rPr>
            <w:webHidden/>
          </w:rPr>
          <w:fldChar w:fldCharType="separate"/>
        </w:r>
        <w:r>
          <w:rPr>
            <w:webHidden/>
          </w:rPr>
          <w:t>128</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646" w:history="1">
        <w:r w:rsidR="004A532C" w:rsidRPr="00EE6312">
          <w:rPr>
            <w:rStyle w:val="Hyperlink"/>
          </w:rPr>
          <w:t>§317.</w:t>
        </w:r>
        <w:r w:rsidR="004A532C" w:rsidRPr="00387D18">
          <w:rPr>
            <w:rFonts w:ascii="Calibri" w:hAnsi="Calibri"/>
            <w:sz w:val="22"/>
            <w:szCs w:val="22"/>
          </w:rPr>
          <w:tab/>
        </w:r>
        <w:r w:rsidR="004A532C" w:rsidRPr="00EE6312">
          <w:rPr>
            <w:rStyle w:val="Hyperlink"/>
          </w:rPr>
          <w:t>Inspection of Horses' Fitness to Race</w:t>
        </w:r>
        <w:r w:rsidR="004A532C">
          <w:rPr>
            <w:webHidden/>
          </w:rPr>
          <w:tab/>
        </w:r>
        <w:r w:rsidR="004A532C">
          <w:rPr>
            <w:webHidden/>
          </w:rPr>
          <w:fldChar w:fldCharType="begin"/>
        </w:r>
        <w:r w:rsidR="004A532C">
          <w:rPr>
            <w:webHidden/>
          </w:rPr>
          <w:instrText xml:space="preserve"> PAGEREF _Toc184719646 \h </w:instrText>
        </w:r>
        <w:r w:rsidR="004A532C">
          <w:rPr>
            <w:webHidden/>
          </w:rPr>
        </w:r>
        <w:r w:rsidR="004A532C">
          <w:rPr>
            <w:webHidden/>
          </w:rPr>
          <w:fldChar w:fldCharType="separate"/>
        </w:r>
        <w:r>
          <w:rPr>
            <w:webHidden/>
          </w:rPr>
          <w:t>128</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647" w:history="1">
        <w:r w:rsidR="004A532C" w:rsidRPr="00EE6312">
          <w:rPr>
            <w:rStyle w:val="Hyperlink"/>
          </w:rPr>
          <w:t>§319.</w:t>
        </w:r>
        <w:r w:rsidR="004A532C" w:rsidRPr="00387D18">
          <w:rPr>
            <w:rFonts w:ascii="Calibri" w:hAnsi="Calibri"/>
            <w:sz w:val="22"/>
            <w:szCs w:val="22"/>
          </w:rPr>
          <w:tab/>
        </w:r>
        <w:r w:rsidR="004A532C" w:rsidRPr="00EE6312">
          <w:rPr>
            <w:rStyle w:val="Hyperlink"/>
          </w:rPr>
          <w:t>Absence from Stable</w:t>
        </w:r>
        <w:r w:rsidR="004A532C">
          <w:rPr>
            <w:webHidden/>
          </w:rPr>
          <w:tab/>
        </w:r>
        <w:r w:rsidR="004A532C">
          <w:rPr>
            <w:webHidden/>
          </w:rPr>
          <w:fldChar w:fldCharType="begin"/>
        </w:r>
        <w:r w:rsidR="004A532C">
          <w:rPr>
            <w:webHidden/>
          </w:rPr>
          <w:instrText xml:space="preserve"> PAGEREF _Toc184719647 \h </w:instrText>
        </w:r>
        <w:r w:rsidR="004A532C">
          <w:rPr>
            <w:webHidden/>
          </w:rPr>
        </w:r>
        <w:r w:rsidR="004A532C">
          <w:rPr>
            <w:webHidden/>
          </w:rPr>
          <w:fldChar w:fldCharType="separate"/>
        </w:r>
        <w:r>
          <w:rPr>
            <w:webHidden/>
          </w:rPr>
          <w:t>128</w:t>
        </w:r>
        <w:r w:rsidR="004A532C">
          <w:rPr>
            <w:webHidden/>
          </w:rPr>
          <w:fldChar w:fldCharType="end"/>
        </w:r>
      </w:hyperlink>
    </w:p>
    <w:p w:rsidR="004A532C" w:rsidRPr="00387D18" w:rsidRDefault="00DE38DB" w:rsidP="002B48EF">
      <w:pPr>
        <w:pStyle w:val="TOC3"/>
        <w:keepNext/>
        <w:rPr>
          <w:rFonts w:ascii="Calibri" w:hAnsi="Calibri"/>
          <w:sz w:val="22"/>
          <w:szCs w:val="22"/>
        </w:rPr>
      </w:pPr>
      <w:hyperlink w:anchor="_Toc184719648" w:history="1">
        <w:r w:rsidR="004A532C" w:rsidRPr="00EE6312">
          <w:rPr>
            <w:rStyle w:val="Hyperlink"/>
          </w:rPr>
          <w:t>§321.</w:t>
        </w:r>
        <w:r w:rsidR="004A532C" w:rsidRPr="00387D18">
          <w:rPr>
            <w:rFonts w:ascii="Calibri" w:hAnsi="Calibri"/>
            <w:sz w:val="22"/>
            <w:szCs w:val="22"/>
          </w:rPr>
          <w:tab/>
        </w:r>
        <w:r w:rsidR="004A532C" w:rsidRPr="00EE6312">
          <w:rPr>
            <w:rStyle w:val="Hyperlink"/>
          </w:rPr>
          <w:t>Horses Suspended Concurrent with Trainer</w:t>
        </w:r>
        <w:r w:rsidR="004A532C">
          <w:rPr>
            <w:webHidden/>
          </w:rPr>
          <w:tab/>
        </w:r>
        <w:r w:rsidR="004A532C">
          <w:rPr>
            <w:webHidden/>
          </w:rPr>
          <w:fldChar w:fldCharType="begin"/>
        </w:r>
        <w:r w:rsidR="004A532C">
          <w:rPr>
            <w:webHidden/>
          </w:rPr>
          <w:instrText xml:space="preserve"> PAGEREF _Toc184719648 \h </w:instrText>
        </w:r>
        <w:r w:rsidR="004A532C">
          <w:rPr>
            <w:webHidden/>
          </w:rPr>
        </w:r>
        <w:r w:rsidR="004A532C">
          <w:rPr>
            <w:webHidden/>
          </w:rPr>
          <w:fldChar w:fldCharType="separate"/>
        </w:r>
        <w:r>
          <w:rPr>
            <w:webHidden/>
          </w:rPr>
          <w:t>128</w:t>
        </w:r>
        <w:r w:rsidR="004A532C">
          <w:rPr>
            <w:webHidden/>
          </w:rPr>
          <w:fldChar w:fldCharType="end"/>
        </w:r>
      </w:hyperlink>
    </w:p>
    <w:p w:rsidR="004A532C" w:rsidRPr="00387D18" w:rsidRDefault="00DE38DB">
      <w:pPr>
        <w:pStyle w:val="TOC2"/>
        <w:rPr>
          <w:rFonts w:ascii="Calibri" w:hAnsi="Calibri"/>
          <w:noProof/>
          <w:sz w:val="22"/>
          <w:szCs w:val="22"/>
        </w:rPr>
      </w:pPr>
      <w:hyperlink w:anchor="_Toc184719649" w:history="1">
        <w:r w:rsidR="004A532C" w:rsidRPr="00EE6312">
          <w:rPr>
            <w:rStyle w:val="Hyperlink"/>
            <w:noProof/>
          </w:rPr>
          <w:t>Chapter 5.  Assistant Trainers and Other Employees</w:t>
        </w:r>
        <w:r w:rsidR="004A532C">
          <w:rPr>
            <w:noProof/>
            <w:webHidden/>
          </w:rPr>
          <w:tab/>
        </w:r>
        <w:r w:rsidR="004A532C">
          <w:rPr>
            <w:noProof/>
            <w:webHidden/>
          </w:rPr>
          <w:fldChar w:fldCharType="begin"/>
        </w:r>
        <w:r w:rsidR="004A532C">
          <w:rPr>
            <w:noProof/>
            <w:webHidden/>
          </w:rPr>
          <w:instrText xml:space="preserve"> PAGEREF _Toc184719649 \h </w:instrText>
        </w:r>
        <w:r w:rsidR="004A532C">
          <w:rPr>
            <w:noProof/>
            <w:webHidden/>
          </w:rPr>
        </w:r>
        <w:r w:rsidR="004A532C">
          <w:rPr>
            <w:noProof/>
            <w:webHidden/>
          </w:rPr>
          <w:fldChar w:fldCharType="separate"/>
        </w:r>
        <w:r>
          <w:rPr>
            <w:noProof/>
            <w:webHidden/>
          </w:rPr>
          <w:t>129</w:t>
        </w:r>
        <w:r w:rsidR="004A532C">
          <w:rPr>
            <w:noProof/>
            <w:webHidden/>
          </w:rPr>
          <w:fldChar w:fldCharType="end"/>
        </w:r>
      </w:hyperlink>
    </w:p>
    <w:p w:rsidR="004A532C" w:rsidRPr="00387D18" w:rsidRDefault="00DE38DB">
      <w:pPr>
        <w:pStyle w:val="TOC3"/>
        <w:rPr>
          <w:rFonts w:ascii="Calibri" w:hAnsi="Calibri"/>
          <w:sz w:val="22"/>
          <w:szCs w:val="22"/>
        </w:rPr>
      </w:pPr>
      <w:hyperlink w:anchor="_Toc184719650" w:history="1">
        <w:r w:rsidR="004A532C" w:rsidRPr="00EE6312">
          <w:rPr>
            <w:rStyle w:val="Hyperlink"/>
          </w:rPr>
          <w:t>§501.</w:t>
        </w:r>
        <w:r w:rsidR="004A532C" w:rsidRPr="00387D18">
          <w:rPr>
            <w:rFonts w:ascii="Calibri" w:hAnsi="Calibri"/>
            <w:sz w:val="22"/>
            <w:szCs w:val="22"/>
          </w:rPr>
          <w:tab/>
        </w:r>
        <w:r w:rsidR="004A532C" w:rsidRPr="00EE6312">
          <w:rPr>
            <w:rStyle w:val="Hyperlink"/>
          </w:rPr>
          <w:t>Licensing of Assistant Trainer</w:t>
        </w:r>
        <w:r w:rsidR="004A532C">
          <w:rPr>
            <w:webHidden/>
          </w:rPr>
          <w:tab/>
        </w:r>
        <w:r w:rsidR="004A532C">
          <w:rPr>
            <w:webHidden/>
          </w:rPr>
          <w:fldChar w:fldCharType="begin"/>
        </w:r>
        <w:r w:rsidR="004A532C">
          <w:rPr>
            <w:webHidden/>
          </w:rPr>
          <w:instrText xml:space="preserve"> PAGEREF _Toc184719650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1" w:history="1">
        <w:r w:rsidR="004A532C" w:rsidRPr="00EE6312">
          <w:rPr>
            <w:rStyle w:val="Hyperlink"/>
          </w:rPr>
          <w:t>§503.</w:t>
        </w:r>
        <w:r w:rsidR="004A532C" w:rsidRPr="00387D18">
          <w:rPr>
            <w:rFonts w:ascii="Calibri" w:hAnsi="Calibri"/>
            <w:sz w:val="22"/>
            <w:szCs w:val="22"/>
          </w:rPr>
          <w:tab/>
        </w:r>
        <w:r w:rsidR="004A532C" w:rsidRPr="00EE6312">
          <w:rPr>
            <w:rStyle w:val="Hyperlink"/>
          </w:rPr>
          <w:t>Badges of Discharged Employees</w:t>
        </w:r>
        <w:r w:rsidR="004A532C">
          <w:rPr>
            <w:webHidden/>
          </w:rPr>
          <w:tab/>
        </w:r>
        <w:r w:rsidR="004A532C">
          <w:rPr>
            <w:webHidden/>
          </w:rPr>
          <w:fldChar w:fldCharType="begin"/>
        </w:r>
        <w:r w:rsidR="004A532C">
          <w:rPr>
            <w:webHidden/>
          </w:rPr>
          <w:instrText xml:space="preserve"> PAGEREF _Toc184719651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2" w:history="1">
        <w:r w:rsidR="004A532C" w:rsidRPr="00EE6312">
          <w:rPr>
            <w:rStyle w:val="Hyperlink"/>
          </w:rPr>
          <w:t>§505.</w:t>
        </w:r>
        <w:r w:rsidR="004A532C" w:rsidRPr="00387D18">
          <w:rPr>
            <w:rFonts w:ascii="Calibri" w:hAnsi="Calibri"/>
            <w:sz w:val="22"/>
            <w:szCs w:val="22"/>
          </w:rPr>
          <w:tab/>
        </w:r>
        <w:r w:rsidR="004A532C" w:rsidRPr="00EE6312">
          <w:rPr>
            <w:rStyle w:val="Hyperlink"/>
          </w:rPr>
          <w:t>Licensing of Other Employees</w:t>
        </w:r>
        <w:r w:rsidR="004A532C">
          <w:rPr>
            <w:webHidden/>
          </w:rPr>
          <w:tab/>
        </w:r>
        <w:r w:rsidR="004A532C">
          <w:rPr>
            <w:webHidden/>
          </w:rPr>
          <w:fldChar w:fldCharType="begin"/>
        </w:r>
        <w:r w:rsidR="004A532C">
          <w:rPr>
            <w:webHidden/>
          </w:rPr>
          <w:instrText xml:space="preserve"> PAGEREF _Toc184719652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3" w:history="1">
        <w:r w:rsidR="004A532C" w:rsidRPr="00EE6312">
          <w:rPr>
            <w:rStyle w:val="Hyperlink"/>
          </w:rPr>
          <w:t>§507.</w:t>
        </w:r>
        <w:r w:rsidR="004A532C" w:rsidRPr="00387D18">
          <w:rPr>
            <w:rFonts w:ascii="Calibri" w:hAnsi="Calibri"/>
            <w:sz w:val="22"/>
            <w:szCs w:val="22"/>
          </w:rPr>
          <w:tab/>
        </w:r>
        <w:r w:rsidR="004A532C" w:rsidRPr="00EE6312">
          <w:rPr>
            <w:rStyle w:val="Hyperlink"/>
          </w:rPr>
          <w:t>Procedures for License Application</w:t>
        </w:r>
        <w:r w:rsidR="004A532C">
          <w:rPr>
            <w:webHidden/>
          </w:rPr>
          <w:tab/>
        </w:r>
        <w:r w:rsidR="004A532C">
          <w:rPr>
            <w:webHidden/>
          </w:rPr>
          <w:fldChar w:fldCharType="begin"/>
        </w:r>
        <w:r w:rsidR="004A532C">
          <w:rPr>
            <w:webHidden/>
          </w:rPr>
          <w:instrText xml:space="preserve"> PAGEREF _Toc184719653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4" w:history="1">
        <w:r w:rsidR="004A532C" w:rsidRPr="00EE6312">
          <w:rPr>
            <w:rStyle w:val="Hyperlink"/>
          </w:rPr>
          <w:t>§509.</w:t>
        </w:r>
        <w:r w:rsidR="004A532C" w:rsidRPr="00387D18">
          <w:rPr>
            <w:rFonts w:ascii="Calibri" w:hAnsi="Calibri"/>
            <w:sz w:val="22"/>
            <w:szCs w:val="22"/>
          </w:rPr>
          <w:tab/>
        </w:r>
        <w:r w:rsidR="004A532C" w:rsidRPr="00EE6312">
          <w:rPr>
            <w:rStyle w:val="Hyperlink"/>
          </w:rPr>
          <w:t>Establishment of Financial Stability</w:t>
        </w:r>
        <w:r w:rsidR="004A532C">
          <w:rPr>
            <w:webHidden/>
          </w:rPr>
          <w:tab/>
        </w:r>
        <w:r w:rsidR="004A532C">
          <w:rPr>
            <w:webHidden/>
          </w:rPr>
          <w:fldChar w:fldCharType="begin"/>
        </w:r>
        <w:r w:rsidR="004A532C">
          <w:rPr>
            <w:webHidden/>
          </w:rPr>
          <w:instrText xml:space="preserve"> PAGEREF _Toc184719654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5" w:history="1">
        <w:r w:rsidR="004A532C" w:rsidRPr="00EE6312">
          <w:rPr>
            <w:rStyle w:val="Hyperlink"/>
          </w:rPr>
          <w:t>§511.</w:t>
        </w:r>
        <w:r w:rsidR="004A532C" w:rsidRPr="00387D18">
          <w:rPr>
            <w:rFonts w:ascii="Calibri" w:hAnsi="Calibri"/>
            <w:sz w:val="22"/>
            <w:szCs w:val="22"/>
          </w:rPr>
          <w:tab/>
        </w:r>
        <w:r w:rsidR="004A532C" w:rsidRPr="00EE6312">
          <w:rPr>
            <w:rStyle w:val="Hyperlink"/>
          </w:rPr>
          <w:t>Addresses and Telephone Numbers</w:t>
        </w:r>
        <w:r w:rsidR="004A532C">
          <w:rPr>
            <w:webHidden/>
          </w:rPr>
          <w:tab/>
        </w:r>
        <w:r w:rsidR="004A532C">
          <w:rPr>
            <w:webHidden/>
          </w:rPr>
          <w:fldChar w:fldCharType="begin"/>
        </w:r>
        <w:r w:rsidR="004A532C">
          <w:rPr>
            <w:webHidden/>
          </w:rPr>
          <w:instrText xml:space="preserve"> PAGEREF _Toc184719655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6" w:history="1">
        <w:r w:rsidR="004A532C" w:rsidRPr="00EE6312">
          <w:rPr>
            <w:rStyle w:val="Hyperlink"/>
          </w:rPr>
          <w:t>§513.</w:t>
        </w:r>
        <w:r w:rsidR="004A532C" w:rsidRPr="00387D18">
          <w:rPr>
            <w:rFonts w:ascii="Calibri" w:hAnsi="Calibri"/>
            <w:sz w:val="22"/>
            <w:szCs w:val="22"/>
          </w:rPr>
          <w:tab/>
        </w:r>
        <w:r w:rsidR="004A532C" w:rsidRPr="00EE6312">
          <w:rPr>
            <w:rStyle w:val="Hyperlink"/>
          </w:rPr>
          <w:t>Omission or Misrepresentation</w:t>
        </w:r>
        <w:r w:rsidR="004A532C">
          <w:rPr>
            <w:webHidden/>
          </w:rPr>
          <w:tab/>
        </w:r>
        <w:r w:rsidR="004A532C">
          <w:rPr>
            <w:webHidden/>
          </w:rPr>
          <w:fldChar w:fldCharType="begin"/>
        </w:r>
        <w:r w:rsidR="004A532C">
          <w:rPr>
            <w:webHidden/>
          </w:rPr>
          <w:instrText xml:space="preserve"> PAGEREF _Toc184719656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7" w:history="1">
        <w:r w:rsidR="004A532C" w:rsidRPr="00EE6312">
          <w:rPr>
            <w:rStyle w:val="Hyperlink"/>
          </w:rPr>
          <w:t>§515.</w:t>
        </w:r>
        <w:r w:rsidR="004A532C" w:rsidRPr="00387D18">
          <w:rPr>
            <w:rFonts w:ascii="Calibri" w:hAnsi="Calibri"/>
            <w:sz w:val="22"/>
            <w:szCs w:val="22"/>
          </w:rPr>
          <w:tab/>
        </w:r>
        <w:r w:rsidR="004A532C" w:rsidRPr="00EE6312">
          <w:rPr>
            <w:rStyle w:val="Hyperlink"/>
          </w:rPr>
          <w:t>License Required for Activities</w:t>
        </w:r>
        <w:r w:rsidR="004A532C">
          <w:rPr>
            <w:webHidden/>
          </w:rPr>
          <w:tab/>
        </w:r>
        <w:r w:rsidR="004A532C">
          <w:rPr>
            <w:webHidden/>
          </w:rPr>
          <w:fldChar w:fldCharType="begin"/>
        </w:r>
        <w:r w:rsidR="004A532C">
          <w:rPr>
            <w:webHidden/>
          </w:rPr>
          <w:instrText xml:space="preserve"> PAGEREF _Toc184719657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8" w:history="1">
        <w:r w:rsidR="004A532C" w:rsidRPr="00EE6312">
          <w:rPr>
            <w:rStyle w:val="Hyperlink"/>
          </w:rPr>
          <w:t>§517.</w:t>
        </w:r>
        <w:r w:rsidR="004A532C" w:rsidRPr="00387D18">
          <w:rPr>
            <w:rFonts w:ascii="Calibri" w:hAnsi="Calibri"/>
            <w:sz w:val="22"/>
            <w:szCs w:val="22"/>
          </w:rPr>
          <w:tab/>
        </w:r>
        <w:r w:rsidR="004A532C" w:rsidRPr="00EE6312">
          <w:rPr>
            <w:rStyle w:val="Hyperlink"/>
          </w:rPr>
          <w:t>Trainer's License</w:t>
        </w:r>
        <w:r w:rsidR="004A532C">
          <w:rPr>
            <w:webHidden/>
          </w:rPr>
          <w:tab/>
        </w:r>
        <w:r w:rsidR="004A532C">
          <w:rPr>
            <w:webHidden/>
          </w:rPr>
          <w:fldChar w:fldCharType="begin"/>
        </w:r>
        <w:r w:rsidR="004A532C">
          <w:rPr>
            <w:webHidden/>
          </w:rPr>
          <w:instrText xml:space="preserve"> PAGEREF _Toc184719658 \h </w:instrText>
        </w:r>
        <w:r w:rsidR="004A532C">
          <w:rPr>
            <w:webHidden/>
          </w:rPr>
        </w:r>
        <w:r w:rsidR="004A532C">
          <w:rPr>
            <w:webHidden/>
          </w:rPr>
          <w:fldChar w:fldCharType="separate"/>
        </w:r>
        <w:r>
          <w:rPr>
            <w:webHidden/>
          </w:rPr>
          <w:t>129</w:t>
        </w:r>
        <w:r w:rsidR="004A532C">
          <w:rPr>
            <w:webHidden/>
          </w:rPr>
          <w:fldChar w:fldCharType="end"/>
        </w:r>
      </w:hyperlink>
    </w:p>
    <w:p w:rsidR="004A532C" w:rsidRPr="00387D18" w:rsidRDefault="00DE38DB">
      <w:pPr>
        <w:pStyle w:val="TOC3"/>
        <w:rPr>
          <w:rFonts w:ascii="Calibri" w:hAnsi="Calibri"/>
          <w:sz w:val="22"/>
          <w:szCs w:val="22"/>
        </w:rPr>
      </w:pPr>
      <w:hyperlink w:anchor="_Toc184719659" w:history="1">
        <w:r w:rsidR="004A532C" w:rsidRPr="00EE6312">
          <w:rPr>
            <w:rStyle w:val="Hyperlink"/>
          </w:rPr>
          <w:t>§519.</w:t>
        </w:r>
        <w:r w:rsidR="004A532C" w:rsidRPr="00387D18">
          <w:rPr>
            <w:rFonts w:ascii="Calibri" w:hAnsi="Calibri"/>
            <w:sz w:val="22"/>
            <w:szCs w:val="22"/>
          </w:rPr>
          <w:tab/>
        </w:r>
        <w:r w:rsidR="004A532C" w:rsidRPr="00EE6312">
          <w:rPr>
            <w:rStyle w:val="Hyperlink"/>
          </w:rPr>
          <w:t>Refusal of License by Other State</w:t>
        </w:r>
        <w:r w:rsidR="004A532C">
          <w:rPr>
            <w:webHidden/>
          </w:rPr>
          <w:tab/>
        </w:r>
        <w:r w:rsidR="004A532C">
          <w:rPr>
            <w:webHidden/>
          </w:rPr>
          <w:fldChar w:fldCharType="begin"/>
        </w:r>
        <w:r w:rsidR="004A532C">
          <w:rPr>
            <w:webHidden/>
          </w:rPr>
          <w:instrText xml:space="preserve"> PAGEREF _Toc184719659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3"/>
        <w:rPr>
          <w:rFonts w:ascii="Calibri" w:hAnsi="Calibri"/>
          <w:sz w:val="22"/>
          <w:szCs w:val="22"/>
        </w:rPr>
      </w:pPr>
      <w:hyperlink w:anchor="_Toc184719660" w:history="1">
        <w:r w:rsidR="004A532C" w:rsidRPr="00EE6312">
          <w:rPr>
            <w:rStyle w:val="Hyperlink"/>
          </w:rPr>
          <w:t>§521.</w:t>
        </w:r>
        <w:r w:rsidR="004A532C" w:rsidRPr="00387D18">
          <w:rPr>
            <w:rFonts w:ascii="Calibri" w:hAnsi="Calibri"/>
            <w:sz w:val="22"/>
            <w:szCs w:val="22"/>
          </w:rPr>
          <w:tab/>
        </w:r>
        <w:r w:rsidR="004A532C" w:rsidRPr="00EE6312">
          <w:rPr>
            <w:rStyle w:val="Hyperlink"/>
          </w:rPr>
          <w:t>Refusal Based on Conduct</w:t>
        </w:r>
        <w:r w:rsidR="004A532C">
          <w:rPr>
            <w:webHidden/>
          </w:rPr>
          <w:tab/>
        </w:r>
        <w:r w:rsidR="004A532C">
          <w:rPr>
            <w:webHidden/>
          </w:rPr>
          <w:fldChar w:fldCharType="begin"/>
        </w:r>
        <w:r w:rsidR="004A532C">
          <w:rPr>
            <w:webHidden/>
          </w:rPr>
          <w:instrText xml:space="preserve"> PAGEREF _Toc184719660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3"/>
        <w:rPr>
          <w:rFonts w:ascii="Calibri" w:hAnsi="Calibri"/>
          <w:sz w:val="22"/>
          <w:szCs w:val="22"/>
        </w:rPr>
      </w:pPr>
      <w:hyperlink w:anchor="_Toc184719661" w:history="1">
        <w:r w:rsidR="004A532C" w:rsidRPr="00EE6312">
          <w:rPr>
            <w:rStyle w:val="Hyperlink"/>
          </w:rPr>
          <w:t>§523.</w:t>
        </w:r>
        <w:r w:rsidR="004A532C" w:rsidRPr="00387D18">
          <w:rPr>
            <w:rFonts w:ascii="Calibri" w:hAnsi="Calibri"/>
            <w:sz w:val="22"/>
            <w:szCs w:val="22"/>
          </w:rPr>
          <w:tab/>
        </w:r>
        <w:r w:rsidR="004A532C" w:rsidRPr="00EE6312">
          <w:rPr>
            <w:rStyle w:val="Hyperlink"/>
          </w:rPr>
          <w:t>Reason Must Accompany Refusal to License</w:t>
        </w:r>
        <w:r w:rsidR="004A532C">
          <w:rPr>
            <w:webHidden/>
          </w:rPr>
          <w:tab/>
        </w:r>
        <w:r w:rsidR="004A532C">
          <w:rPr>
            <w:webHidden/>
          </w:rPr>
          <w:fldChar w:fldCharType="begin"/>
        </w:r>
        <w:r w:rsidR="004A532C">
          <w:rPr>
            <w:webHidden/>
          </w:rPr>
          <w:instrText xml:space="preserve"> PAGEREF _Toc184719661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3"/>
        <w:rPr>
          <w:rFonts w:ascii="Calibri" w:hAnsi="Calibri"/>
          <w:sz w:val="22"/>
          <w:szCs w:val="22"/>
        </w:rPr>
      </w:pPr>
      <w:hyperlink w:anchor="_Toc184719662" w:history="1">
        <w:r w:rsidR="004A532C" w:rsidRPr="00EE6312">
          <w:rPr>
            <w:rStyle w:val="Hyperlink"/>
          </w:rPr>
          <w:t>§525.</w:t>
        </w:r>
        <w:r w:rsidR="004A532C" w:rsidRPr="00387D18">
          <w:rPr>
            <w:rFonts w:ascii="Calibri" w:hAnsi="Calibri"/>
            <w:sz w:val="22"/>
            <w:szCs w:val="22"/>
          </w:rPr>
          <w:tab/>
        </w:r>
        <w:r w:rsidR="004A532C" w:rsidRPr="00EE6312">
          <w:rPr>
            <w:rStyle w:val="Hyperlink"/>
          </w:rPr>
          <w:t>Patronizing Off-Track Betting Establishments</w:t>
        </w:r>
        <w:r w:rsidR="004A532C">
          <w:rPr>
            <w:webHidden/>
          </w:rPr>
          <w:tab/>
        </w:r>
        <w:r w:rsidR="004A532C">
          <w:rPr>
            <w:webHidden/>
          </w:rPr>
          <w:fldChar w:fldCharType="begin"/>
        </w:r>
        <w:r w:rsidR="004A532C">
          <w:rPr>
            <w:webHidden/>
          </w:rPr>
          <w:instrText xml:space="preserve"> PAGEREF _Toc184719662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3"/>
        <w:rPr>
          <w:rFonts w:ascii="Calibri" w:hAnsi="Calibri"/>
          <w:sz w:val="22"/>
          <w:szCs w:val="22"/>
        </w:rPr>
      </w:pPr>
      <w:hyperlink w:anchor="_Toc184719663" w:history="1">
        <w:r w:rsidR="004A532C" w:rsidRPr="00EE6312">
          <w:rPr>
            <w:rStyle w:val="Hyperlink"/>
          </w:rPr>
          <w:t>§527.</w:t>
        </w:r>
        <w:r w:rsidR="004A532C" w:rsidRPr="00387D18">
          <w:rPr>
            <w:rFonts w:ascii="Calibri" w:hAnsi="Calibri"/>
            <w:sz w:val="22"/>
            <w:szCs w:val="22"/>
          </w:rPr>
          <w:tab/>
        </w:r>
        <w:r w:rsidR="004A532C" w:rsidRPr="00EE6312">
          <w:rPr>
            <w:rStyle w:val="Hyperlink"/>
          </w:rPr>
          <w:t>Disciplinary Action of Other Racing Organizations</w:t>
        </w:r>
        <w:r w:rsidR="004A532C">
          <w:rPr>
            <w:webHidden/>
          </w:rPr>
          <w:tab/>
        </w:r>
        <w:r w:rsidR="004A532C">
          <w:rPr>
            <w:webHidden/>
          </w:rPr>
          <w:fldChar w:fldCharType="begin"/>
        </w:r>
        <w:r w:rsidR="004A532C">
          <w:rPr>
            <w:webHidden/>
          </w:rPr>
          <w:instrText xml:space="preserve"> PAGEREF _Toc184719663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3"/>
        <w:rPr>
          <w:rFonts w:ascii="Calibri" w:hAnsi="Calibri"/>
          <w:sz w:val="22"/>
          <w:szCs w:val="22"/>
        </w:rPr>
      </w:pPr>
      <w:hyperlink w:anchor="_Toc184719664" w:history="1">
        <w:r w:rsidR="004A532C" w:rsidRPr="00EE6312">
          <w:rPr>
            <w:rStyle w:val="Hyperlink"/>
          </w:rPr>
          <w:t>§529.</w:t>
        </w:r>
        <w:r w:rsidR="004A532C" w:rsidRPr="00387D18">
          <w:rPr>
            <w:rFonts w:ascii="Calibri" w:hAnsi="Calibri"/>
            <w:sz w:val="22"/>
            <w:szCs w:val="22"/>
          </w:rPr>
          <w:tab/>
        </w:r>
        <w:r w:rsidR="004A532C" w:rsidRPr="00EE6312">
          <w:rPr>
            <w:rStyle w:val="Hyperlink"/>
          </w:rPr>
          <w:t>Conditions of License</w:t>
        </w:r>
        <w:r w:rsidR="004A532C">
          <w:rPr>
            <w:webHidden/>
          </w:rPr>
          <w:tab/>
        </w:r>
        <w:r w:rsidR="004A532C">
          <w:rPr>
            <w:webHidden/>
          </w:rPr>
          <w:fldChar w:fldCharType="begin"/>
        </w:r>
        <w:r w:rsidR="004A532C">
          <w:rPr>
            <w:webHidden/>
          </w:rPr>
          <w:instrText xml:space="preserve"> PAGEREF _Toc184719664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3"/>
        <w:rPr>
          <w:rFonts w:ascii="Calibri" w:hAnsi="Calibri"/>
          <w:sz w:val="22"/>
          <w:szCs w:val="22"/>
        </w:rPr>
      </w:pPr>
      <w:hyperlink w:anchor="_Toc184719665" w:history="1">
        <w:r w:rsidR="004A532C" w:rsidRPr="00EE6312">
          <w:rPr>
            <w:rStyle w:val="Hyperlink"/>
          </w:rPr>
          <w:t>§531.</w:t>
        </w:r>
        <w:r w:rsidR="004A532C" w:rsidRPr="00387D18">
          <w:rPr>
            <w:rFonts w:ascii="Calibri" w:hAnsi="Calibri"/>
            <w:sz w:val="22"/>
            <w:szCs w:val="22"/>
          </w:rPr>
          <w:tab/>
        </w:r>
        <w:r w:rsidR="004A532C" w:rsidRPr="00EE6312">
          <w:rPr>
            <w:rStyle w:val="Hyperlink"/>
          </w:rPr>
          <w:t>Worker's Compensation Insurance</w:t>
        </w:r>
        <w:r w:rsidR="004A532C">
          <w:rPr>
            <w:webHidden/>
          </w:rPr>
          <w:tab/>
        </w:r>
        <w:r w:rsidR="004A532C">
          <w:rPr>
            <w:webHidden/>
          </w:rPr>
          <w:fldChar w:fldCharType="begin"/>
        </w:r>
        <w:r w:rsidR="004A532C">
          <w:rPr>
            <w:webHidden/>
          </w:rPr>
          <w:instrText xml:space="preserve"> PAGEREF _Toc184719665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3"/>
        <w:rPr>
          <w:rFonts w:ascii="Calibri" w:hAnsi="Calibri"/>
          <w:sz w:val="22"/>
          <w:szCs w:val="22"/>
        </w:rPr>
      </w:pPr>
      <w:hyperlink w:anchor="_Toc184719666" w:history="1">
        <w:r w:rsidR="004A532C" w:rsidRPr="00EE6312">
          <w:rPr>
            <w:rStyle w:val="Hyperlink"/>
          </w:rPr>
          <w:t>§535.</w:t>
        </w:r>
        <w:r w:rsidR="004A532C" w:rsidRPr="00387D18">
          <w:rPr>
            <w:rFonts w:ascii="Calibri" w:hAnsi="Calibri"/>
            <w:sz w:val="22"/>
            <w:szCs w:val="22"/>
          </w:rPr>
          <w:tab/>
        </w:r>
        <w:r w:rsidR="004A532C" w:rsidRPr="00EE6312">
          <w:rPr>
            <w:rStyle w:val="Hyperlink"/>
          </w:rPr>
          <w:t>Examinations</w:t>
        </w:r>
        <w:r w:rsidR="004A532C">
          <w:rPr>
            <w:webHidden/>
          </w:rPr>
          <w:tab/>
        </w:r>
        <w:r w:rsidR="004A532C">
          <w:rPr>
            <w:webHidden/>
          </w:rPr>
          <w:fldChar w:fldCharType="begin"/>
        </w:r>
        <w:r w:rsidR="004A532C">
          <w:rPr>
            <w:webHidden/>
          </w:rPr>
          <w:instrText xml:space="preserve"> PAGEREF _Toc184719666 \h </w:instrText>
        </w:r>
        <w:r w:rsidR="004A532C">
          <w:rPr>
            <w:webHidden/>
          </w:rPr>
        </w:r>
        <w:r w:rsidR="004A532C">
          <w:rPr>
            <w:webHidden/>
          </w:rPr>
          <w:fldChar w:fldCharType="separate"/>
        </w:r>
        <w:r>
          <w:rPr>
            <w:webHidden/>
          </w:rPr>
          <w:t>130</w:t>
        </w:r>
        <w:r w:rsidR="004A532C">
          <w:rPr>
            <w:webHidden/>
          </w:rPr>
          <w:fldChar w:fldCharType="end"/>
        </w:r>
      </w:hyperlink>
    </w:p>
    <w:p w:rsidR="004A532C" w:rsidRPr="00387D18" w:rsidRDefault="00DE38DB">
      <w:pPr>
        <w:pStyle w:val="TOC2"/>
        <w:rPr>
          <w:rFonts w:ascii="Calibri" w:hAnsi="Calibri"/>
          <w:noProof/>
          <w:sz w:val="22"/>
          <w:szCs w:val="22"/>
        </w:rPr>
      </w:pPr>
      <w:hyperlink w:anchor="_Toc184719667" w:history="1">
        <w:r w:rsidR="004A532C" w:rsidRPr="00EE6312">
          <w:rPr>
            <w:rStyle w:val="Hyperlink"/>
            <w:noProof/>
          </w:rPr>
          <w:t>Chapter 7.  Jockeys and Apprentice Jockeys</w:t>
        </w:r>
        <w:r w:rsidR="004A532C">
          <w:rPr>
            <w:noProof/>
            <w:webHidden/>
          </w:rPr>
          <w:tab/>
        </w:r>
        <w:r w:rsidR="004A532C">
          <w:rPr>
            <w:noProof/>
            <w:webHidden/>
          </w:rPr>
          <w:fldChar w:fldCharType="begin"/>
        </w:r>
        <w:r w:rsidR="004A532C">
          <w:rPr>
            <w:noProof/>
            <w:webHidden/>
          </w:rPr>
          <w:instrText xml:space="preserve"> PAGEREF _Toc184719667 \h </w:instrText>
        </w:r>
        <w:r w:rsidR="004A532C">
          <w:rPr>
            <w:noProof/>
            <w:webHidden/>
          </w:rPr>
        </w:r>
        <w:r w:rsidR="004A532C">
          <w:rPr>
            <w:noProof/>
            <w:webHidden/>
          </w:rPr>
          <w:fldChar w:fldCharType="separate"/>
        </w:r>
        <w:r>
          <w:rPr>
            <w:noProof/>
            <w:webHidden/>
          </w:rPr>
          <w:t>131</w:t>
        </w:r>
        <w:r w:rsidR="004A532C">
          <w:rPr>
            <w:noProof/>
            <w:webHidden/>
          </w:rPr>
          <w:fldChar w:fldCharType="end"/>
        </w:r>
      </w:hyperlink>
    </w:p>
    <w:p w:rsidR="004A532C" w:rsidRPr="00387D18" w:rsidRDefault="00DE38DB">
      <w:pPr>
        <w:pStyle w:val="TOC3"/>
        <w:rPr>
          <w:rFonts w:ascii="Calibri" w:hAnsi="Calibri"/>
          <w:sz w:val="22"/>
          <w:szCs w:val="22"/>
        </w:rPr>
      </w:pPr>
      <w:hyperlink w:anchor="_Toc184719668" w:history="1">
        <w:r w:rsidR="004A532C" w:rsidRPr="00EE6312">
          <w:rPr>
            <w:rStyle w:val="Hyperlink"/>
          </w:rPr>
          <w:t>§701.</w:t>
        </w:r>
        <w:r w:rsidR="004A532C" w:rsidRPr="00387D18">
          <w:rPr>
            <w:rFonts w:ascii="Calibri" w:hAnsi="Calibri"/>
            <w:sz w:val="22"/>
            <w:szCs w:val="22"/>
          </w:rPr>
          <w:tab/>
        </w:r>
        <w:r w:rsidR="004A532C" w:rsidRPr="00EE6312">
          <w:rPr>
            <w:rStyle w:val="Hyperlink"/>
          </w:rPr>
          <w:t>Qualifications for Jockey/Apprentice Jockey</w:t>
        </w:r>
        <w:r w:rsidR="004A532C">
          <w:rPr>
            <w:webHidden/>
          </w:rPr>
          <w:tab/>
        </w:r>
        <w:r w:rsidR="004A532C">
          <w:rPr>
            <w:webHidden/>
          </w:rPr>
          <w:fldChar w:fldCharType="begin"/>
        </w:r>
        <w:r w:rsidR="004A532C">
          <w:rPr>
            <w:webHidden/>
          </w:rPr>
          <w:instrText xml:space="preserve"> PAGEREF _Toc184719668 \h </w:instrText>
        </w:r>
        <w:r w:rsidR="004A532C">
          <w:rPr>
            <w:webHidden/>
          </w:rPr>
        </w:r>
        <w:r w:rsidR="004A532C">
          <w:rPr>
            <w:webHidden/>
          </w:rPr>
          <w:fldChar w:fldCharType="separate"/>
        </w:r>
        <w:r>
          <w:rPr>
            <w:webHidden/>
          </w:rPr>
          <w:t>131</w:t>
        </w:r>
        <w:r w:rsidR="004A532C">
          <w:rPr>
            <w:webHidden/>
          </w:rPr>
          <w:fldChar w:fldCharType="end"/>
        </w:r>
      </w:hyperlink>
    </w:p>
    <w:p w:rsidR="004A532C" w:rsidRPr="00387D18" w:rsidRDefault="00DE38DB">
      <w:pPr>
        <w:pStyle w:val="TOC3"/>
        <w:rPr>
          <w:rFonts w:ascii="Calibri" w:hAnsi="Calibri"/>
          <w:sz w:val="22"/>
          <w:szCs w:val="22"/>
        </w:rPr>
      </w:pPr>
      <w:hyperlink w:anchor="_Toc184719669" w:history="1">
        <w:r w:rsidR="004A532C" w:rsidRPr="00EE6312">
          <w:rPr>
            <w:rStyle w:val="Hyperlink"/>
          </w:rPr>
          <w:t>§703.</w:t>
        </w:r>
        <w:r w:rsidR="004A532C" w:rsidRPr="00387D18">
          <w:rPr>
            <w:rFonts w:ascii="Calibri" w:hAnsi="Calibri"/>
            <w:sz w:val="22"/>
            <w:szCs w:val="22"/>
          </w:rPr>
          <w:tab/>
        </w:r>
        <w:r w:rsidR="004A532C" w:rsidRPr="00EE6312">
          <w:rPr>
            <w:rStyle w:val="Hyperlink"/>
          </w:rPr>
          <w:t>Applicant for a License</w:t>
        </w:r>
        <w:r w:rsidR="004A532C">
          <w:rPr>
            <w:webHidden/>
          </w:rPr>
          <w:tab/>
        </w:r>
        <w:r w:rsidR="004A532C">
          <w:rPr>
            <w:webHidden/>
          </w:rPr>
          <w:fldChar w:fldCharType="begin"/>
        </w:r>
        <w:r w:rsidR="004A532C">
          <w:rPr>
            <w:webHidden/>
          </w:rPr>
          <w:instrText xml:space="preserve"> PAGEREF _Toc184719669 \h </w:instrText>
        </w:r>
        <w:r w:rsidR="004A532C">
          <w:rPr>
            <w:webHidden/>
          </w:rPr>
        </w:r>
        <w:r w:rsidR="004A532C">
          <w:rPr>
            <w:webHidden/>
          </w:rPr>
          <w:fldChar w:fldCharType="separate"/>
        </w:r>
        <w:r>
          <w:rPr>
            <w:webHidden/>
          </w:rPr>
          <w:t>131</w:t>
        </w:r>
        <w:r w:rsidR="004A532C">
          <w:rPr>
            <w:webHidden/>
          </w:rPr>
          <w:fldChar w:fldCharType="end"/>
        </w:r>
      </w:hyperlink>
    </w:p>
    <w:p w:rsidR="004A532C" w:rsidRPr="00387D18" w:rsidRDefault="00DE38DB">
      <w:pPr>
        <w:pStyle w:val="TOC3"/>
        <w:rPr>
          <w:rFonts w:ascii="Calibri" w:hAnsi="Calibri"/>
          <w:sz w:val="22"/>
          <w:szCs w:val="22"/>
        </w:rPr>
      </w:pPr>
      <w:hyperlink w:anchor="_Toc184719670" w:history="1">
        <w:r w:rsidR="004A532C" w:rsidRPr="00EE6312">
          <w:rPr>
            <w:rStyle w:val="Hyperlink"/>
          </w:rPr>
          <w:t>§705.</w:t>
        </w:r>
        <w:r w:rsidR="004A532C" w:rsidRPr="00387D18">
          <w:rPr>
            <w:rFonts w:ascii="Calibri" w:hAnsi="Calibri"/>
            <w:sz w:val="22"/>
            <w:szCs w:val="22"/>
          </w:rPr>
          <w:tab/>
        </w:r>
        <w:r w:rsidR="004A532C" w:rsidRPr="00EE6312">
          <w:rPr>
            <w:rStyle w:val="Hyperlink"/>
          </w:rPr>
          <w:t>Apprentice's Contract</w:t>
        </w:r>
        <w:r w:rsidR="004A532C">
          <w:rPr>
            <w:webHidden/>
          </w:rPr>
          <w:tab/>
        </w:r>
        <w:r w:rsidR="004A532C">
          <w:rPr>
            <w:webHidden/>
          </w:rPr>
          <w:fldChar w:fldCharType="begin"/>
        </w:r>
        <w:r w:rsidR="004A532C">
          <w:rPr>
            <w:webHidden/>
          </w:rPr>
          <w:instrText xml:space="preserve"> PAGEREF _Toc184719670 \h </w:instrText>
        </w:r>
        <w:r w:rsidR="004A532C">
          <w:rPr>
            <w:webHidden/>
          </w:rPr>
        </w:r>
        <w:r w:rsidR="004A532C">
          <w:rPr>
            <w:webHidden/>
          </w:rPr>
          <w:fldChar w:fldCharType="separate"/>
        </w:r>
        <w:r>
          <w:rPr>
            <w:webHidden/>
          </w:rPr>
          <w:t>131</w:t>
        </w:r>
        <w:r w:rsidR="004A532C">
          <w:rPr>
            <w:webHidden/>
          </w:rPr>
          <w:fldChar w:fldCharType="end"/>
        </w:r>
      </w:hyperlink>
    </w:p>
    <w:p w:rsidR="004A532C" w:rsidRPr="00387D18" w:rsidRDefault="00DE38DB">
      <w:pPr>
        <w:pStyle w:val="TOC3"/>
        <w:rPr>
          <w:rFonts w:ascii="Calibri" w:hAnsi="Calibri"/>
          <w:sz w:val="22"/>
          <w:szCs w:val="22"/>
        </w:rPr>
      </w:pPr>
      <w:hyperlink w:anchor="_Toc184719671" w:history="1">
        <w:r w:rsidR="004A532C" w:rsidRPr="00EE6312">
          <w:rPr>
            <w:rStyle w:val="Hyperlink"/>
          </w:rPr>
          <w:t>§707.</w:t>
        </w:r>
        <w:r w:rsidR="004A532C" w:rsidRPr="00387D18">
          <w:rPr>
            <w:rFonts w:ascii="Calibri" w:hAnsi="Calibri"/>
            <w:sz w:val="22"/>
            <w:szCs w:val="22"/>
          </w:rPr>
          <w:tab/>
        </w:r>
        <w:r w:rsidR="004A532C" w:rsidRPr="00EE6312">
          <w:rPr>
            <w:rStyle w:val="Hyperlink"/>
          </w:rPr>
          <w:t>Apprentice Jockey Certificate</w:t>
        </w:r>
        <w:r w:rsidR="004A532C">
          <w:rPr>
            <w:webHidden/>
          </w:rPr>
          <w:tab/>
        </w:r>
        <w:r w:rsidR="004A532C">
          <w:rPr>
            <w:webHidden/>
          </w:rPr>
          <w:fldChar w:fldCharType="begin"/>
        </w:r>
        <w:r w:rsidR="004A532C">
          <w:rPr>
            <w:webHidden/>
          </w:rPr>
          <w:instrText xml:space="preserve"> PAGEREF _Toc184719671 \h </w:instrText>
        </w:r>
        <w:r w:rsidR="004A532C">
          <w:rPr>
            <w:webHidden/>
          </w:rPr>
        </w:r>
        <w:r w:rsidR="004A532C">
          <w:rPr>
            <w:webHidden/>
          </w:rPr>
          <w:fldChar w:fldCharType="separate"/>
        </w:r>
        <w:r>
          <w:rPr>
            <w:webHidden/>
          </w:rPr>
          <w:t>131</w:t>
        </w:r>
        <w:r w:rsidR="004A532C">
          <w:rPr>
            <w:webHidden/>
          </w:rPr>
          <w:fldChar w:fldCharType="end"/>
        </w:r>
      </w:hyperlink>
    </w:p>
    <w:p w:rsidR="004A532C" w:rsidRPr="00387D18" w:rsidRDefault="00DE38DB">
      <w:pPr>
        <w:pStyle w:val="TOC3"/>
        <w:rPr>
          <w:rFonts w:ascii="Calibri" w:hAnsi="Calibri"/>
          <w:sz w:val="22"/>
          <w:szCs w:val="22"/>
        </w:rPr>
      </w:pPr>
      <w:hyperlink w:anchor="_Toc184719672" w:history="1">
        <w:r w:rsidR="004A532C" w:rsidRPr="00EE6312">
          <w:rPr>
            <w:rStyle w:val="Hyperlink"/>
          </w:rPr>
          <w:t>§709.</w:t>
        </w:r>
        <w:r w:rsidR="004A532C" w:rsidRPr="00387D18">
          <w:rPr>
            <w:rFonts w:ascii="Calibri" w:hAnsi="Calibri"/>
            <w:sz w:val="22"/>
            <w:szCs w:val="22"/>
          </w:rPr>
          <w:tab/>
        </w:r>
        <w:r w:rsidR="004A532C" w:rsidRPr="00EE6312">
          <w:rPr>
            <w:rStyle w:val="Hyperlink"/>
          </w:rPr>
          <w:t>Extension of Contract</w:t>
        </w:r>
        <w:r w:rsidR="004A532C">
          <w:rPr>
            <w:webHidden/>
          </w:rPr>
          <w:tab/>
        </w:r>
        <w:r w:rsidR="004A532C">
          <w:rPr>
            <w:webHidden/>
          </w:rPr>
          <w:fldChar w:fldCharType="begin"/>
        </w:r>
        <w:r w:rsidR="004A532C">
          <w:rPr>
            <w:webHidden/>
          </w:rPr>
          <w:instrText xml:space="preserve"> PAGEREF _Toc184719672 \h </w:instrText>
        </w:r>
        <w:r w:rsidR="004A532C">
          <w:rPr>
            <w:webHidden/>
          </w:rPr>
        </w:r>
        <w:r w:rsidR="004A532C">
          <w:rPr>
            <w:webHidden/>
          </w:rPr>
          <w:fldChar w:fldCharType="separate"/>
        </w:r>
        <w:r>
          <w:rPr>
            <w:webHidden/>
          </w:rPr>
          <w:t>132</w:t>
        </w:r>
        <w:r w:rsidR="004A532C">
          <w:rPr>
            <w:webHidden/>
          </w:rPr>
          <w:fldChar w:fldCharType="end"/>
        </w:r>
      </w:hyperlink>
    </w:p>
    <w:p w:rsidR="004A532C" w:rsidRPr="00387D18" w:rsidRDefault="00DE38DB">
      <w:pPr>
        <w:pStyle w:val="TOC3"/>
        <w:rPr>
          <w:rFonts w:ascii="Calibri" w:hAnsi="Calibri"/>
          <w:sz w:val="22"/>
          <w:szCs w:val="22"/>
        </w:rPr>
      </w:pPr>
      <w:hyperlink w:anchor="_Toc184719673" w:history="1">
        <w:r w:rsidR="004A532C" w:rsidRPr="00EE6312">
          <w:rPr>
            <w:rStyle w:val="Hyperlink"/>
          </w:rPr>
          <w:t>§711.</w:t>
        </w:r>
        <w:r w:rsidR="004A532C" w:rsidRPr="00387D18">
          <w:rPr>
            <w:rFonts w:ascii="Calibri" w:hAnsi="Calibri"/>
            <w:sz w:val="22"/>
            <w:szCs w:val="22"/>
          </w:rPr>
          <w:tab/>
        </w:r>
        <w:r w:rsidR="004A532C" w:rsidRPr="00EE6312">
          <w:rPr>
            <w:rStyle w:val="Hyperlink"/>
          </w:rPr>
          <w:t>Jockey License Issued</w:t>
        </w:r>
        <w:r w:rsidR="004A532C">
          <w:rPr>
            <w:webHidden/>
          </w:rPr>
          <w:tab/>
        </w:r>
        <w:r w:rsidR="004A532C">
          <w:rPr>
            <w:webHidden/>
          </w:rPr>
          <w:fldChar w:fldCharType="begin"/>
        </w:r>
        <w:r w:rsidR="004A532C">
          <w:rPr>
            <w:webHidden/>
          </w:rPr>
          <w:instrText xml:space="preserve"> PAGEREF _Toc184719673 \h </w:instrText>
        </w:r>
        <w:r w:rsidR="004A532C">
          <w:rPr>
            <w:webHidden/>
          </w:rPr>
        </w:r>
        <w:r w:rsidR="004A532C">
          <w:rPr>
            <w:webHidden/>
          </w:rPr>
          <w:fldChar w:fldCharType="separate"/>
        </w:r>
        <w:r>
          <w:rPr>
            <w:webHidden/>
          </w:rPr>
          <w:t>132</w:t>
        </w:r>
        <w:r w:rsidR="004A532C">
          <w:rPr>
            <w:webHidden/>
          </w:rPr>
          <w:fldChar w:fldCharType="end"/>
        </w:r>
      </w:hyperlink>
    </w:p>
    <w:p w:rsidR="004A532C" w:rsidRPr="00387D18" w:rsidRDefault="00DE38DB">
      <w:pPr>
        <w:pStyle w:val="TOC3"/>
        <w:rPr>
          <w:rFonts w:ascii="Calibri" w:hAnsi="Calibri"/>
          <w:sz w:val="22"/>
          <w:szCs w:val="22"/>
        </w:rPr>
      </w:pPr>
      <w:hyperlink w:anchor="_Toc184719674" w:history="1">
        <w:r w:rsidR="004A532C" w:rsidRPr="00EE6312">
          <w:rPr>
            <w:rStyle w:val="Hyperlink"/>
          </w:rPr>
          <w:t>§713.</w:t>
        </w:r>
        <w:r w:rsidR="004A532C" w:rsidRPr="00387D18">
          <w:rPr>
            <w:rFonts w:ascii="Calibri" w:hAnsi="Calibri"/>
            <w:sz w:val="22"/>
            <w:szCs w:val="22"/>
          </w:rPr>
          <w:tab/>
        </w:r>
        <w:r w:rsidR="004A532C" w:rsidRPr="00EE6312">
          <w:rPr>
            <w:rStyle w:val="Hyperlink"/>
          </w:rPr>
          <w:t>Apprentice Ride in Quarter Horse Race</w:t>
        </w:r>
        <w:r w:rsidR="004A532C">
          <w:rPr>
            <w:webHidden/>
          </w:rPr>
          <w:tab/>
        </w:r>
        <w:r w:rsidR="004A532C">
          <w:rPr>
            <w:webHidden/>
          </w:rPr>
          <w:fldChar w:fldCharType="begin"/>
        </w:r>
        <w:r w:rsidR="004A532C">
          <w:rPr>
            <w:webHidden/>
          </w:rPr>
          <w:instrText xml:space="preserve"> PAGEREF _Toc184719674 \h </w:instrText>
        </w:r>
        <w:r w:rsidR="004A532C">
          <w:rPr>
            <w:webHidden/>
          </w:rPr>
        </w:r>
        <w:r w:rsidR="004A532C">
          <w:rPr>
            <w:webHidden/>
          </w:rPr>
          <w:fldChar w:fldCharType="separate"/>
        </w:r>
        <w:r>
          <w:rPr>
            <w:webHidden/>
          </w:rPr>
          <w:t>132</w:t>
        </w:r>
        <w:r w:rsidR="004A532C">
          <w:rPr>
            <w:webHidden/>
          </w:rPr>
          <w:fldChar w:fldCharType="end"/>
        </w:r>
      </w:hyperlink>
    </w:p>
    <w:p w:rsidR="004A532C" w:rsidRPr="00387D18" w:rsidRDefault="00DE38DB">
      <w:pPr>
        <w:pStyle w:val="TOC3"/>
        <w:rPr>
          <w:rFonts w:ascii="Calibri" w:hAnsi="Calibri"/>
          <w:sz w:val="22"/>
          <w:szCs w:val="22"/>
        </w:rPr>
      </w:pPr>
      <w:hyperlink w:anchor="_Toc184719675" w:history="1">
        <w:r w:rsidR="004A532C" w:rsidRPr="00EE6312">
          <w:rPr>
            <w:rStyle w:val="Hyperlink"/>
          </w:rPr>
          <w:t>§715.</w:t>
        </w:r>
        <w:r w:rsidR="004A532C" w:rsidRPr="00387D18">
          <w:rPr>
            <w:rFonts w:ascii="Calibri" w:hAnsi="Calibri"/>
            <w:sz w:val="22"/>
            <w:szCs w:val="22"/>
          </w:rPr>
          <w:tab/>
        </w:r>
        <w:r w:rsidR="004A532C" w:rsidRPr="00EE6312">
          <w:rPr>
            <w:rStyle w:val="Hyperlink"/>
          </w:rPr>
          <w:t>Recording of Wins</w:t>
        </w:r>
        <w:r w:rsidR="004A532C">
          <w:rPr>
            <w:webHidden/>
          </w:rPr>
          <w:tab/>
        </w:r>
        <w:r w:rsidR="004A532C">
          <w:rPr>
            <w:webHidden/>
          </w:rPr>
          <w:fldChar w:fldCharType="begin"/>
        </w:r>
        <w:r w:rsidR="004A532C">
          <w:rPr>
            <w:webHidden/>
          </w:rPr>
          <w:instrText xml:space="preserve"> PAGEREF _Toc184719675 \h </w:instrText>
        </w:r>
        <w:r w:rsidR="004A532C">
          <w:rPr>
            <w:webHidden/>
          </w:rPr>
        </w:r>
        <w:r w:rsidR="004A532C">
          <w:rPr>
            <w:webHidden/>
          </w:rPr>
          <w:fldChar w:fldCharType="separate"/>
        </w:r>
        <w:r>
          <w:rPr>
            <w:webHidden/>
          </w:rPr>
          <w:t>132</w:t>
        </w:r>
        <w:r w:rsidR="004A532C">
          <w:rPr>
            <w:webHidden/>
          </w:rPr>
          <w:fldChar w:fldCharType="end"/>
        </w:r>
      </w:hyperlink>
    </w:p>
    <w:p w:rsidR="004A532C" w:rsidRPr="00387D18" w:rsidRDefault="00DE38DB">
      <w:pPr>
        <w:pStyle w:val="TOC3"/>
        <w:rPr>
          <w:rFonts w:ascii="Calibri" w:hAnsi="Calibri"/>
          <w:sz w:val="22"/>
          <w:szCs w:val="22"/>
        </w:rPr>
      </w:pPr>
      <w:hyperlink w:anchor="_Toc184719676" w:history="1">
        <w:r w:rsidR="004A532C" w:rsidRPr="00EE6312">
          <w:rPr>
            <w:rStyle w:val="Hyperlink"/>
          </w:rPr>
          <w:t>§717.</w:t>
        </w:r>
        <w:r w:rsidR="004A532C" w:rsidRPr="00387D18">
          <w:rPr>
            <w:rFonts w:ascii="Calibri" w:hAnsi="Calibri"/>
            <w:sz w:val="22"/>
            <w:szCs w:val="22"/>
          </w:rPr>
          <w:tab/>
        </w:r>
        <w:r w:rsidR="004A532C" w:rsidRPr="00EE6312">
          <w:rPr>
            <w:rStyle w:val="Hyperlink"/>
          </w:rPr>
          <w:t>Basis of Contracts</w:t>
        </w:r>
        <w:r w:rsidR="004A532C">
          <w:rPr>
            <w:webHidden/>
          </w:rPr>
          <w:tab/>
        </w:r>
        <w:r w:rsidR="004A532C">
          <w:rPr>
            <w:webHidden/>
          </w:rPr>
          <w:fldChar w:fldCharType="begin"/>
        </w:r>
        <w:r w:rsidR="004A532C">
          <w:rPr>
            <w:webHidden/>
          </w:rPr>
          <w:instrText xml:space="preserve"> PAGEREF _Toc184719676 \h </w:instrText>
        </w:r>
        <w:r w:rsidR="004A532C">
          <w:rPr>
            <w:webHidden/>
          </w:rPr>
        </w:r>
        <w:r w:rsidR="004A532C">
          <w:rPr>
            <w:webHidden/>
          </w:rPr>
          <w:fldChar w:fldCharType="separate"/>
        </w:r>
        <w:r>
          <w:rPr>
            <w:webHidden/>
          </w:rPr>
          <w:t>132</w:t>
        </w:r>
        <w:r w:rsidR="004A532C">
          <w:rPr>
            <w:webHidden/>
          </w:rPr>
          <w:fldChar w:fldCharType="end"/>
        </w:r>
      </w:hyperlink>
    </w:p>
    <w:p w:rsidR="004A532C" w:rsidRPr="00387D18" w:rsidRDefault="00DE38DB">
      <w:pPr>
        <w:pStyle w:val="TOC3"/>
        <w:rPr>
          <w:rFonts w:ascii="Calibri" w:hAnsi="Calibri"/>
          <w:sz w:val="22"/>
          <w:szCs w:val="22"/>
        </w:rPr>
      </w:pPr>
      <w:hyperlink w:anchor="_Toc184719677" w:history="1">
        <w:r w:rsidR="004A532C" w:rsidRPr="00EE6312">
          <w:rPr>
            <w:rStyle w:val="Hyperlink"/>
          </w:rPr>
          <w:t>§719.</w:t>
        </w:r>
        <w:r w:rsidR="004A532C" w:rsidRPr="00387D18">
          <w:rPr>
            <w:rFonts w:ascii="Calibri" w:hAnsi="Calibri"/>
            <w:sz w:val="22"/>
            <w:szCs w:val="22"/>
          </w:rPr>
          <w:tab/>
        </w:r>
        <w:r w:rsidR="004A532C" w:rsidRPr="00EE6312">
          <w:rPr>
            <w:rStyle w:val="Hyperlink"/>
          </w:rPr>
          <w:t>Prohibited Behavior</w:t>
        </w:r>
        <w:r w:rsidR="004A532C">
          <w:rPr>
            <w:webHidden/>
          </w:rPr>
          <w:tab/>
        </w:r>
        <w:r w:rsidR="004A532C">
          <w:rPr>
            <w:webHidden/>
          </w:rPr>
          <w:fldChar w:fldCharType="begin"/>
        </w:r>
        <w:r w:rsidR="004A532C">
          <w:rPr>
            <w:webHidden/>
          </w:rPr>
          <w:instrText xml:space="preserve"> PAGEREF _Toc184719677 \h </w:instrText>
        </w:r>
        <w:r w:rsidR="004A532C">
          <w:rPr>
            <w:webHidden/>
          </w:rPr>
        </w:r>
        <w:r w:rsidR="004A532C">
          <w:rPr>
            <w:webHidden/>
          </w:rPr>
          <w:fldChar w:fldCharType="separate"/>
        </w:r>
        <w:r>
          <w:rPr>
            <w:webHidden/>
          </w:rPr>
          <w:t>132</w:t>
        </w:r>
        <w:r w:rsidR="004A532C">
          <w:rPr>
            <w:webHidden/>
          </w:rPr>
          <w:fldChar w:fldCharType="end"/>
        </w:r>
      </w:hyperlink>
    </w:p>
    <w:p w:rsidR="004A532C" w:rsidRPr="00387D18" w:rsidRDefault="00DE38DB">
      <w:pPr>
        <w:pStyle w:val="TOC3"/>
        <w:rPr>
          <w:rFonts w:ascii="Calibri" w:hAnsi="Calibri"/>
          <w:sz w:val="22"/>
          <w:szCs w:val="22"/>
        </w:rPr>
      </w:pPr>
      <w:hyperlink w:anchor="_Toc184719678" w:history="1">
        <w:r w:rsidR="004A532C" w:rsidRPr="00EE6312">
          <w:rPr>
            <w:rStyle w:val="Hyperlink"/>
          </w:rPr>
          <w:t>§721.</w:t>
        </w:r>
        <w:r w:rsidR="004A532C" w:rsidRPr="00387D18">
          <w:rPr>
            <w:rFonts w:ascii="Calibri" w:hAnsi="Calibri"/>
            <w:sz w:val="22"/>
            <w:szCs w:val="22"/>
          </w:rPr>
          <w:tab/>
        </w:r>
        <w:r w:rsidR="004A532C" w:rsidRPr="00EE6312">
          <w:rPr>
            <w:rStyle w:val="Hyperlink"/>
          </w:rPr>
          <w:t>Apprentice May Not Acquire His Own Contract</w:t>
        </w:r>
        <w:r w:rsidR="004A532C">
          <w:rPr>
            <w:webHidden/>
          </w:rPr>
          <w:tab/>
        </w:r>
        <w:r w:rsidR="004A532C">
          <w:rPr>
            <w:webHidden/>
          </w:rPr>
          <w:fldChar w:fldCharType="begin"/>
        </w:r>
        <w:r w:rsidR="004A532C">
          <w:rPr>
            <w:webHidden/>
          </w:rPr>
          <w:instrText xml:space="preserve"> PAGEREF _Toc184719678 \h </w:instrText>
        </w:r>
        <w:r w:rsidR="004A532C">
          <w:rPr>
            <w:webHidden/>
          </w:rPr>
        </w:r>
        <w:r w:rsidR="004A532C">
          <w:rPr>
            <w:webHidden/>
          </w:rPr>
          <w:fldChar w:fldCharType="separate"/>
        </w:r>
        <w:r>
          <w:rPr>
            <w:webHidden/>
          </w:rPr>
          <w:t>133</w:t>
        </w:r>
        <w:r w:rsidR="004A532C">
          <w:rPr>
            <w:webHidden/>
          </w:rPr>
          <w:fldChar w:fldCharType="end"/>
        </w:r>
      </w:hyperlink>
    </w:p>
    <w:p w:rsidR="004A532C" w:rsidRPr="00387D18" w:rsidRDefault="00DE38DB">
      <w:pPr>
        <w:pStyle w:val="TOC3"/>
        <w:rPr>
          <w:rFonts w:ascii="Calibri" w:hAnsi="Calibri"/>
          <w:sz w:val="22"/>
          <w:szCs w:val="22"/>
        </w:rPr>
      </w:pPr>
      <w:hyperlink w:anchor="_Toc184719679" w:history="1">
        <w:r w:rsidR="004A532C" w:rsidRPr="00EE6312">
          <w:rPr>
            <w:rStyle w:val="Hyperlink"/>
          </w:rPr>
          <w:t>§723.</w:t>
        </w:r>
        <w:r w:rsidR="004A532C" w:rsidRPr="00387D18">
          <w:rPr>
            <w:rFonts w:ascii="Calibri" w:hAnsi="Calibri"/>
            <w:sz w:val="22"/>
            <w:szCs w:val="22"/>
          </w:rPr>
          <w:tab/>
        </w:r>
        <w:r w:rsidR="004A532C" w:rsidRPr="00EE6312">
          <w:rPr>
            <w:rStyle w:val="Hyperlink"/>
          </w:rPr>
          <w:t>First or Second Call</w:t>
        </w:r>
        <w:r w:rsidR="004A532C">
          <w:rPr>
            <w:webHidden/>
          </w:rPr>
          <w:tab/>
        </w:r>
        <w:r w:rsidR="004A532C">
          <w:rPr>
            <w:webHidden/>
          </w:rPr>
          <w:fldChar w:fldCharType="begin"/>
        </w:r>
        <w:r w:rsidR="004A532C">
          <w:rPr>
            <w:webHidden/>
          </w:rPr>
          <w:instrText xml:space="preserve"> PAGEREF _Toc184719679 \h </w:instrText>
        </w:r>
        <w:r w:rsidR="004A532C">
          <w:rPr>
            <w:webHidden/>
          </w:rPr>
        </w:r>
        <w:r w:rsidR="004A532C">
          <w:rPr>
            <w:webHidden/>
          </w:rPr>
          <w:fldChar w:fldCharType="separate"/>
        </w:r>
        <w:r>
          <w:rPr>
            <w:webHidden/>
          </w:rPr>
          <w:t>133</w:t>
        </w:r>
        <w:r w:rsidR="004A532C">
          <w:rPr>
            <w:webHidden/>
          </w:rPr>
          <w:fldChar w:fldCharType="end"/>
        </w:r>
      </w:hyperlink>
    </w:p>
    <w:p w:rsidR="004A532C" w:rsidRPr="00387D18" w:rsidRDefault="00DE38DB">
      <w:pPr>
        <w:pStyle w:val="TOC3"/>
        <w:rPr>
          <w:rFonts w:ascii="Calibri" w:hAnsi="Calibri"/>
          <w:sz w:val="22"/>
          <w:szCs w:val="22"/>
        </w:rPr>
      </w:pPr>
      <w:hyperlink w:anchor="_Toc184719680" w:history="1">
        <w:r w:rsidR="004A532C" w:rsidRPr="00EE6312">
          <w:rPr>
            <w:rStyle w:val="Hyperlink"/>
          </w:rPr>
          <w:t>§725.</w:t>
        </w:r>
        <w:r w:rsidR="004A532C" w:rsidRPr="00387D18">
          <w:rPr>
            <w:rFonts w:ascii="Calibri" w:hAnsi="Calibri"/>
            <w:sz w:val="22"/>
            <w:szCs w:val="22"/>
          </w:rPr>
          <w:tab/>
        </w:r>
        <w:r w:rsidR="004A532C" w:rsidRPr="00EE6312">
          <w:rPr>
            <w:rStyle w:val="Hyperlink"/>
          </w:rPr>
          <w:t>Jockey Fee Schedule</w:t>
        </w:r>
        <w:r w:rsidR="004A532C">
          <w:rPr>
            <w:webHidden/>
          </w:rPr>
          <w:tab/>
        </w:r>
        <w:r w:rsidR="004A532C">
          <w:rPr>
            <w:webHidden/>
          </w:rPr>
          <w:fldChar w:fldCharType="begin"/>
        </w:r>
        <w:r w:rsidR="004A532C">
          <w:rPr>
            <w:webHidden/>
          </w:rPr>
          <w:instrText xml:space="preserve"> PAGEREF _Toc184719680 \h </w:instrText>
        </w:r>
        <w:r w:rsidR="004A532C">
          <w:rPr>
            <w:webHidden/>
          </w:rPr>
        </w:r>
        <w:r w:rsidR="004A532C">
          <w:rPr>
            <w:webHidden/>
          </w:rPr>
          <w:fldChar w:fldCharType="separate"/>
        </w:r>
        <w:r>
          <w:rPr>
            <w:webHidden/>
          </w:rPr>
          <w:t>133</w:t>
        </w:r>
        <w:r w:rsidR="004A532C">
          <w:rPr>
            <w:webHidden/>
          </w:rPr>
          <w:fldChar w:fldCharType="end"/>
        </w:r>
      </w:hyperlink>
    </w:p>
    <w:p w:rsidR="004A532C" w:rsidRPr="00387D18" w:rsidRDefault="00DE38DB">
      <w:pPr>
        <w:pStyle w:val="TOC3"/>
        <w:rPr>
          <w:rFonts w:ascii="Calibri" w:hAnsi="Calibri"/>
          <w:sz w:val="22"/>
          <w:szCs w:val="22"/>
        </w:rPr>
      </w:pPr>
      <w:hyperlink w:anchor="_Toc184719681" w:history="1">
        <w:r w:rsidR="004A532C" w:rsidRPr="00EE6312">
          <w:rPr>
            <w:rStyle w:val="Hyperlink"/>
          </w:rPr>
          <w:t>§727.</w:t>
        </w:r>
        <w:r w:rsidR="004A532C" w:rsidRPr="00387D18">
          <w:rPr>
            <w:rFonts w:ascii="Calibri" w:hAnsi="Calibri"/>
            <w:sz w:val="22"/>
            <w:szCs w:val="22"/>
          </w:rPr>
          <w:tab/>
        </w:r>
        <w:r w:rsidR="004A532C" w:rsidRPr="00EE6312">
          <w:rPr>
            <w:rStyle w:val="Hyperlink"/>
          </w:rPr>
          <w:t>Earning of Jockey Fee</w:t>
        </w:r>
        <w:r w:rsidR="004A532C">
          <w:rPr>
            <w:webHidden/>
          </w:rPr>
          <w:tab/>
        </w:r>
        <w:r w:rsidR="004A532C">
          <w:rPr>
            <w:webHidden/>
          </w:rPr>
          <w:fldChar w:fldCharType="begin"/>
        </w:r>
        <w:r w:rsidR="004A532C">
          <w:rPr>
            <w:webHidden/>
          </w:rPr>
          <w:instrText xml:space="preserve"> PAGEREF _Toc184719681 \h </w:instrText>
        </w:r>
        <w:r w:rsidR="004A532C">
          <w:rPr>
            <w:webHidden/>
          </w:rPr>
        </w:r>
        <w:r w:rsidR="004A532C">
          <w:rPr>
            <w:webHidden/>
          </w:rPr>
          <w:fldChar w:fldCharType="separate"/>
        </w:r>
        <w:r>
          <w:rPr>
            <w:webHidden/>
          </w:rPr>
          <w:t>133</w:t>
        </w:r>
        <w:r w:rsidR="004A532C">
          <w:rPr>
            <w:webHidden/>
          </w:rPr>
          <w:fldChar w:fldCharType="end"/>
        </w:r>
      </w:hyperlink>
    </w:p>
    <w:p w:rsidR="004A532C" w:rsidRPr="00387D18" w:rsidRDefault="00DE38DB">
      <w:pPr>
        <w:pStyle w:val="TOC3"/>
        <w:rPr>
          <w:rFonts w:ascii="Calibri" w:hAnsi="Calibri"/>
          <w:sz w:val="22"/>
          <w:szCs w:val="22"/>
        </w:rPr>
      </w:pPr>
      <w:hyperlink w:anchor="_Toc184719682" w:history="1">
        <w:r w:rsidR="004A532C" w:rsidRPr="00EE6312">
          <w:rPr>
            <w:rStyle w:val="Hyperlink"/>
          </w:rPr>
          <w:t>§729.</w:t>
        </w:r>
        <w:r w:rsidR="004A532C" w:rsidRPr="00387D18">
          <w:rPr>
            <w:rFonts w:ascii="Calibri" w:hAnsi="Calibri"/>
            <w:sz w:val="22"/>
            <w:szCs w:val="22"/>
          </w:rPr>
          <w:tab/>
        </w:r>
        <w:r w:rsidR="004A532C" w:rsidRPr="00EE6312">
          <w:rPr>
            <w:rStyle w:val="Hyperlink"/>
          </w:rPr>
          <w:t>When Rider May Choose Not to Ride</w:t>
        </w:r>
        <w:r w:rsidR="004A532C">
          <w:rPr>
            <w:webHidden/>
          </w:rPr>
          <w:tab/>
        </w:r>
        <w:r w:rsidR="004A532C">
          <w:rPr>
            <w:webHidden/>
          </w:rPr>
          <w:fldChar w:fldCharType="begin"/>
        </w:r>
        <w:r w:rsidR="004A532C">
          <w:rPr>
            <w:webHidden/>
          </w:rPr>
          <w:instrText xml:space="preserve"> PAGEREF _Toc184719682 \h </w:instrText>
        </w:r>
        <w:r w:rsidR="004A532C">
          <w:rPr>
            <w:webHidden/>
          </w:rPr>
        </w:r>
        <w:r w:rsidR="004A532C">
          <w:rPr>
            <w:webHidden/>
          </w:rPr>
          <w:fldChar w:fldCharType="separate"/>
        </w:r>
        <w:r>
          <w:rPr>
            <w:webHidden/>
          </w:rPr>
          <w:t>133</w:t>
        </w:r>
        <w:r w:rsidR="004A532C">
          <w:rPr>
            <w:webHidden/>
          </w:rPr>
          <w:fldChar w:fldCharType="end"/>
        </w:r>
      </w:hyperlink>
    </w:p>
    <w:p w:rsidR="004A532C" w:rsidRPr="00387D18" w:rsidRDefault="00DE38DB">
      <w:pPr>
        <w:pStyle w:val="TOC3"/>
        <w:rPr>
          <w:rFonts w:ascii="Calibri" w:hAnsi="Calibri"/>
          <w:sz w:val="22"/>
          <w:szCs w:val="22"/>
        </w:rPr>
      </w:pPr>
      <w:hyperlink w:anchor="_Toc184719683" w:history="1">
        <w:r w:rsidR="004A532C" w:rsidRPr="00EE6312">
          <w:rPr>
            <w:rStyle w:val="Hyperlink"/>
          </w:rPr>
          <w:t>§731.</w:t>
        </w:r>
        <w:r w:rsidR="004A532C" w:rsidRPr="00387D18">
          <w:rPr>
            <w:rFonts w:ascii="Calibri" w:hAnsi="Calibri"/>
            <w:sz w:val="22"/>
            <w:szCs w:val="22"/>
          </w:rPr>
          <w:tab/>
        </w:r>
        <w:r w:rsidR="004A532C" w:rsidRPr="00EE6312">
          <w:rPr>
            <w:rStyle w:val="Hyperlink"/>
          </w:rPr>
          <w:t>Arrival Prior to Post Time</w:t>
        </w:r>
        <w:r w:rsidR="004A532C">
          <w:rPr>
            <w:webHidden/>
          </w:rPr>
          <w:tab/>
        </w:r>
        <w:r w:rsidR="004A532C">
          <w:rPr>
            <w:webHidden/>
          </w:rPr>
          <w:fldChar w:fldCharType="begin"/>
        </w:r>
        <w:r w:rsidR="004A532C">
          <w:rPr>
            <w:webHidden/>
          </w:rPr>
          <w:instrText xml:space="preserve"> PAGEREF _Toc184719683 \h </w:instrText>
        </w:r>
        <w:r w:rsidR="004A532C">
          <w:rPr>
            <w:webHidden/>
          </w:rPr>
        </w:r>
        <w:r w:rsidR="004A532C">
          <w:rPr>
            <w:webHidden/>
          </w:rPr>
          <w:fldChar w:fldCharType="separate"/>
        </w:r>
        <w:r>
          <w:rPr>
            <w:webHidden/>
          </w:rPr>
          <w:t>134</w:t>
        </w:r>
        <w:r w:rsidR="004A532C">
          <w:rPr>
            <w:webHidden/>
          </w:rPr>
          <w:fldChar w:fldCharType="end"/>
        </w:r>
      </w:hyperlink>
    </w:p>
    <w:p w:rsidR="004A532C" w:rsidRPr="00387D18" w:rsidRDefault="00DE38DB">
      <w:pPr>
        <w:pStyle w:val="TOC3"/>
        <w:rPr>
          <w:rFonts w:ascii="Calibri" w:hAnsi="Calibri"/>
          <w:sz w:val="22"/>
          <w:szCs w:val="22"/>
        </w:rPr>
      </w:pPr>
      <w:hyperlink w:anchor="_Toc184719684" w:history="1">
        <w:r w:rsidR="004A532C" w:rsidRPr="00EE6312">
          <w:rPr>
            <w:rStyle w:val="Hyperlink"/>
          </w:rPr>
          <w:t>§733.</w:t>
        </w:r>
        <w:r w:rsidR="004A532C" w:rsidRPr="00387D18">
          <w:rPr>
            <w:rFonts w:ascii="Calibri" w:hAnsi="Calibri"/>
            <w:sz w:val="22"/>
            <w:szCs w:val="22"/>
          </w:rPr>
          <w:tab/>
        </w:r>
        <w:r w:rsidR="004A532C" w:rsidRPr="00EE6312">
          <w:rPr>
            <w:rStyle w:val="Hyperlink"/>
          </w:rPr>
          <w:t>Riders Remain in Approved Location During Engagements</w:t>
        </w:r>
        <w:r w:rsidR="004A532C">
          <w:rPr>
            <w:webHidden/>
          </w:rPr>
          <w:tab/>
        </w:r>
        <w:r w:rsidR="004A532C">
          <w:rPr>
            <w:webHidden/>
          </w:rPr>
          <w:fldChar w:fldCharType="begin"/>
        </w:r>
        <w:r w:rsidR="004A532C">
          <w:rPr>
            <w:webHidden/>
          </w:rPr>
          <w:instrText xml:space="preserve"> PAGEREF _Toc184719684 \h </w:instrText>
        </w:r>
        <w:r w:rsidR="004A532C">
          <w:rPr>
            <w:webHidden/>
          </w:rPr>
        </w:r>
        <w:r w:rsidR="004A532C">
          <w:rPr>
            <w:webHidden/>
          </w:rPr>
          <w:fldChar w:fldCharType="separate"/>
        </w:r>
        <w:r>
          <w:rPr>
            <w:webHidden/>
          </w:rPr>
          <w:t>134</w:t>
        </w:r>
        <w:r w:rsidR="004A532C">
          <w:rPr>
            <w:webHidden/>
          </w:rPr>
          <w:fldChar w:fldCharType="end"/>
        </w:r>
      </w:hyperlink>
    </w:p>
    <w:p w:rsidR="004A532C" w:rsidRPr="00387D18" w:rsidRDefault="00DE38DB">
      <w:pPr>
        <w:pStyle w:val="TOC3"/>
        <w:rPr>
          <w:rFonts w:ascii="Calibri" w:hAnsi="Calibri"/>
          <w:sz w:val="22"/>
          <w:szCs w:val="22"/>
        </w:rPr>
      </w:pPr>
      <w:hyperlink w:anchor="_Toc184719685" w:history="1">
        <w:r w:rsidR="004A532C" w:rsidRPr="00EE6312">
          <w:rPr>
            <w:rStyle w:val="Hyperlink"/>
          </w:rPr>
          <w:t>§735.</w:t>
        </w:r>
        <w:r w:rsidR="004A532C" w:rsidRPr="00387D18">
          <w:rPr>
            <w:rFonts w:ascii="Calibri" w:hAnsi="Calibri"/>
            <w:sz w:val="22"/>
            <w:szCs w:val="22"/>
          </w:rPr>
          <w:tab/>
        </w:r>
        <w:r w:rsidR="004A532C" w:rsidRPr="00EE6312">
          <w:rPr>
            <w:rStyle w:val="Hyperlink"/>
          </w:rPr>
          <w:t>Jockey Room Security</w:t>
        </w:r>
        <w:r w:rsidR="004A532C">
          <w:rPr>
            <w:webHidden/>
          </w:rPr>
          <w:tab/>
        </w:r>
        <w:r w:rsidR="004A532C">
          <w:rPr>
            <w:webHidden/>
          </w:rPr>
          <w:fldChar w:fldCharType="begin"/>
        </w:r>
        <w:r w:rsidR="004A532C">
          <w:rPr>
            <w:webHidden/>
          </w:rPr>
          <w:instrText xml:space="preserve"> PAGEREF _Toc184719685 \h </w:instrText>
        </w:r>
        <w:r w:rsidR="004A532C">
          <w:rPr>
            <w:webHidden/>
          </w:rPr>
        </w:r>
        <w:r w:rsidR="004A532C">
          <w:rPr>
            <w:webHidden/>
          </w:rPr>
          <w:fldChar w:fldCharType="separate"/>
        </w:r>
        <w:r>
          <w:rPr>
            <w:webHidden/>
          </w:rPr>
          <w:t>134</w:t>
        </w:r>
        <w:r w:rsidR="004A532C">
          <w:rPr>
            <w:webHidden/>
          </w:rPr>
          <w:fldChar w:fldCharType="end"/>
        </w:r>
      </w:hyperlink>
    </w:p>
    <w:p w:rsidR="004A532C" w:rsidRPr="00387D18" w:rsidRDefault="00DE38DB">
      <w:pPr>
        <w:pStyle w:val="TOC3"/>
        <w:rPr>
          <w:rFonts w:ascii="Calibri" w:hAnsi="Calibri"/>
          <w:sz w:val="22"/>
          <w:szCs w:val="22"/>
        </w:rPr>
      </w:pPr>
      <w:hyperlink w:anchor="_Toc184719686" w:history="1">
        <w:r w:rsidR="004A532C" w:rsidRPr="00EE6312">
          <w:rPr>
            <w:rStyle w:val="Hyperlink"/>
          </w:rPr>
          <w:t>§737.</w:t>
        </w:r>
        <w:r w:rsidR="004A532C" w:rsidRPr="00387D18">
          <w:rPr>
            <w:rFonts w:ascii="Calibri" w:hAnsi="Calibri"/>
            <w:sz w:val="22"/>
            <w:szCs w:val="22"/>
          </w:rPr>
          <w:tab/>
        </w:r>
        <w:r w:rsidR="004A532C" w:rsidRPr="00EE6312">
          <w:rPr>
            <w:rStyle w:val="Hyperlink"/>
          </w:rPr>
          <w:t>Discontinue Rides</w:t>
        </w:r>
        <w:r w:rsidR="004A532C">
          <w:rPr>
            <w:webHidden/>
          </w:rPr>
          <w:tab/>
        </w:r>
        <w:r w:rsidR="004A532C">
          <w:rPr>
            <w:webHidden/>
          </w:rPr>
          <w:fldChar w:fldCharType="begin"/>
        </w:r>
        <w:r w:rsidR="004A532C">
          <w:rPr>
            <w:webHidden/>
          </w:rPr>
          <w:instrText xml:space="preserve"> PAGEREF _Toc184719686 \h </w:instrText>
        </w:r>
        <w:r w:rsidR="004A532C">
          <w:rPr>
            <w:webHidden/>
          </w:rPr>
        </w:r>
        <w:r w:rsidR="004A532C">
          <w:rPr>
            <w:webHidden/>
          </w:rPr>
          <w:fldChar w:fldCharType="separate"/>
        </w:r>
        <w:r>
          <w:rPr>
            <w:webHidden/>
          </w:rPr>
          <w:t>134</w:t>
        </w:r>
        <w:r w:rsidR="004A532C">
          <w:rPr>
            <w:webHidden/>
          </w:rPr>
          <w:fldChar w:fldCharType="end"/>
        </w:r>
      </w:hyperlink>
    </w:p>
    <w:p w:rsidR="004A532C" w:rsidRPr="00387D18" w:rsidRDefault="00DE38DB">
      <w:pPr>
        <w:pStyle w:val="TOC3"/>
        <w:rPr>
          <w:rFonts w:ascii="Calibri" w:hAnsi="Calibri"/>
          <w:sz w:val="22"/>
          <w:szCs w:val="22"/>
        </w:rPr>
      </w:pPr>
      <w:hyperlink w:anchor="_Toc184719687" w:history="1">
        <w:r w:rsidR="004A532C" w:rsidRPr="00EE6312">
          <w:rPr>
            <w:rStyle w:val="Hyperlink"/>
          </w:rPr>
          <w:t>§739.</w:t>
        </w:r>
        <w:r w:rsidR="004A532C" w:rsidRPr="00387D18">
          <w:rPr>
            <w:rFonts w:ascii="Calibri" w:hAnsi="Calibri"/>
            <w:sz w:val="22"/>
            <w:szCs w:val="22"/>
          </w:rPr>
          <w:tab/>
        </w:r>
        <w:r w:rsidR="004A532C" w:rsidRPr="00EE6312">
          <w:rPr>
            <w:rStyle w:val="Hyperlink"/>
          </w:rPr>
          <w:t>Rider Wagering</w:t>
        </w:r>
        <w:r w:rsidR="004A532C">
          <w:rPr>
            <w:webHidden/>
          </w:rPr>
          <w:tab/>
        </w:r>
        <w:r w:rsidR="004A532C">
          <w:rPr>
            <w:webHidden/>
          </w:rPr>
          <w:fldChar w:fldCharType="begin"/>
        </w:r>
        <w:r w:rsidR="004A532C">
          <w:rPr>
            <w:webHidden/>
          </w:rPr>
          <w:instrText xml:space="preserve"> PAGEREF _Toc184719687 \h </w:instrText>
        </w:r>
        <w:r w:rsidR="004A532C">
          <w:rPr>
            <w:webHidden/>
          </w:rPr>
        </w:r>
        <w:r w:rsidR="004A532C">
          <w:rPr>
            <w:webHidden/>
          </w:rPr>
          <w:fldChar w:fldCharType="separate"/>
        </w:r>
        <w:r>
          <w:rPr>
            <w:webHidden/>
          </w:rPr>
          <w:t>134</w:t>
        </w:r>
        <w:r w:rsidR="004A532C">
          <w:rPr>
            <w:webHidden/>
          </w:rPr>
          <w:fldChar w:fldCharType="end"/>
        </w:r>
      </w:hyperlink>
    </w:p>
    <w:p w:rsidR="004A532C" w:rsidRPr="00387D18" w:rsidRDefault="00DE38DB">
      <w:pPr>
        <w:pStyle w:val="TOC3"/>
        <w:rPr>
          <w:rFonts w:ascii="Calibri" w:hAnsi="Calibri"/>
          <w:sz w:val="22"/>
          <w:szCs w:val="22"/>
        </w:rPr>
      </w:pPr>
      <w:hyperlink w:anchor="_Toc184719688" w:history="1">
        <w:r w:rsidR="004A532C" w:rsidRPr="00EE6312">
          <w:rPr>
            <w:rStyle w:val="Hyperlink"/>
          </w:rPr>
          <w:t>§741.</w:t>
        </w:r>
        <w:r w:rsidR="004A532C" w:rsidRPr="00387D18">
          <w:rPr>
            <w:rFonts w:ascii="Calibri" w:hAnsi="Calibri"/>
            <w:sz w:val="22"/>
            <w:szCs w:val="22"/>
          </w:rPr>
          <w:tab/>
        </w:r>
        <w:r w:rsidR="004A532C" w:rsidRPr="00EE6312">
          <w:rPr>
            <w:rStyle w:val="Hyperlink"/>
          </w:rPr>
          <w:t>Jockey Attire</w:t>
        </w:r>
        <w:r w:rsidR="004A532C">
          <w:rPr>
            <w:webHidden/>
          </w:rPr>
          <w:tab/>
        </w:r>
        <w:r w:rsidR="004A532C">
          <w:rPr>
            <w:webHidden/>
          </w:rPr>
          <w:fldChar w:fldCharType="begin"/>
        </w:r>
        <w:r w:rsidR="004A532C">
          <w:rPr>
            <w:webHidden/>
          </w:rPr>
          <w:instrText xml:space="preserve"> PAGEREF _Toc184719688 \h </w:instrText>
        </w:r>
        <w:r w:rsidR="004A532C">
          <w:rPr>
            <w:webHidden/>
          </w:rPr>
        </w:r>
        <w:r w:rsidR="004A532C">
          <w:rPr>
            <w:webHidden/>
          </w:rPr>
          <w:fldChar w:fldCharType="separate"/>
        </w:r>
        <w:r>
          <w:rPr>
            <w:webHidden/>
          </w:rPr>
          <w:t>134</w:t>
        </w:r>
        <w:r w:rsidR="004A532C">
          <w:rPr>
            <w:webHidden/>
          </w:rPr>
          <w:fldChar w:fldCharType="end"/>
        </w:r>
      </w:hyperlink>
    </w:p>
    <w:p w:rsidR="004A532C" w:rsidRPr="00387D18" w:rsidRDefault="00DE38DB">
      <w:pPr>
        <w:pStyle w:val="TOC3"/>
        <w:rPr>
          <w:rFonts w:ascii="Calibri" w:hAnsi="Calibri"/>
          <w:sz w:val="22"/>
          <w:szCs w:val="22"/>
        </w:rPr>
      </w:pPr>
      <w:hyperlink w:anchor="_Toc184719689" w:history="1">
        <w:r w:rsidR="004A532C" w:rsidRPr="00EE6312">
          <w:rPr>
            <w:rStyle w:val="Hyperlink"/>
          </w:rPr>
          <w:t>§742.</w:t>
        </w:r>
        <w:r w:rsidR="004A532C" w:rsidRPr="00387D18">
          <w:rPr>
            <w:rFonts w:ascii="Calibri" w:hAnsi="Calibri"/>
            <w:sz w:val="22"/>
            <w:szCs w:val="22"/>
          </w:rPr>
          <w:tab/>
        </w:r>
        <w:r w:rsidR="004A532C" w:rsidRPr="00EE6312">
          <w:rPr>
            <w:rStyle w:val="Hyperlink"/>
          </w:rPr>
          <w:t>Jockey Apparel Advertising</w:t>
        </w:r>
        <w:r w:rsidR="004A532C">
          <w:rPr>
            <w:webHidden/>
          </w:rPr>
          <w:tab/>
        </w:r>
        <w:r w:rsidR="004A532C">
          <w:rPr>
            <w:webHidden/>
          </w:rPr>
          <w:fldChar w:fldCharType="begin"/>
        </w:r>
        <w:r w:rsidR="004A532C">
          <w:rPr>
            <w:webHidden/>
          </w:rPr>
          <w:instrText xml:space="preserve"> PAGEREF _Toc184719689 \h </w:instrText>
        </w:r>
        <w:r w:rsidR="004A532C">
          <w:rPr>
            <w:webHidden/>
          </w:rPr>
        </w:r>
        <w:r w:rsidR="004A532C">
          <w:rPr>
            <w:webHidden/>
          </w:rPr>
          <w:fldChar w:fldCharType="separate"/>
        </w:r>
        <w:r>
          <w:rPr>
            <w:webHidden/>
          </w:rPr>
          <w:t>134</w:t>
        </w:r>
        <w:r w:rsidR="004A532C">
          <w:rPr>
            <w:webHidden/>
          </w:rPr>
          <w:fldChar w:fldCharType="end"/>
        </w:r>
      </w:hyperlink>
    </w:p>
    <w:p w:rsidR="004A532C" w:rsidRPr="00387D18" w:rsidRDefault="00DE38DB">
      <w:pPr>
        <w:pStyle w:val="TOC3"/>
        <w:rPr>
          <w:rFonts w:ascii="Calibri" w:hAnsi="Calibri"/>
          <w:sz w:val="22"/>
          <w:szCs w:val="22"/>
        </w:rPr>
      </w:pPr>
      <w:hyperlink w:anchor="_Toc184719690" w:history="1">
        <w:r w:rsidR="004A532C" w:rsidRPr="00EE6312">
          <w:rPr>
            <w:rStyle w:val="Hyperlink"/>
          </w:rPr>
          <w:t>§743.</w:t>
        </w:r>
        <w:r w:rsidR="004A532C" w:rsidRPr="00387D18">
          <w:rPr>
            <w:rFonts w:ascii="Calibri" w:hAnsi="Calibri"/>
            <w:sz w:val="22"/>
            <w:szCs w:val="22"/>
          </w:rPr>
          <w:tab/>
        </w:r>
        <w:r w:rsidR="004A532C" w:rsidRPr="00EE6312">
          <w:rPr>
            <w:rStyle w:val="Hyperlink"/>
          </w:rPr>
          <w:t>Viewing of Films of Races</w:t>
        </w:r>
        <w:r w:rsidR="004A532C">
          <w:rPr>
            <w:webHidden/>
          </w:rPr>
          <w:tab/>
        </w:r>
        <w:r w:rsidR="004A532C">
          <w:rPr>
            <w:webHidden/>
          </w:rPr>
          <w:fldChar w:fldCharType="begin"/>
        </w:r>
        <w:r w:rsidR="004A532C">
          <w:rPr>
            <w:webHidden/>
          </w:rPr>
          <w:instrText xml:space="preserve"> PAGEREF _Toc184719690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3"/>
        <w:rPr>
          <w:rFonts w:ascii="Calibri" w:hAnsi="Calibri"/>
          <w:sz w:val="22"/>
          <w:szCs w:val="22"/>
        </w:rPr>
      </w:pPr>
      <w:hyperlink w:anchor="_Toc184719691" w:history="1">
        <w:r w:rsidR="004A532C" w:rsidRPr="00EE6312">
          <w:rPr>
            <w:rStyle w:val="Hyperlink"/>
          </w:rPr>
          <w:t>§745.</w:t>
        </w:r>
        <w:r w:rsidR="004A532C" w:rsidRPr="00387D18">
          <w:rPr>
            <w:rFonts w:ascii="Calibri" w:hAnsi="Calibri"/>
            <w:sz w:val="22"/>
            <w:szCs w:val="22"/>
          </w:rPr>
          <w:tab/>
        </w:r>
        <w:r w:rsidR="004A532C" w:rsidRPr="00EE6312">
          <w:rPr>
            <w:rStyle w:val="Hyperlink"/>
          </w:rPr>
          <w:t>Attendants</w:t>
        </w:r>
        <w:r w:rsidR="004A532C">
          <w:rPr>
            <w:webHidden/>
          </w:rPr>
          <w:tab/>
        </w:r>
        <w:r w:rsidR="004A532C">
          <w:rPr>
            <w:webHidden/>
          </w:rPr>
          <w:fldChar w:fldCharType="begin"/>
        </w:r>
        <w:r w:rsidR="004A532C">
          <w:rPr>
            <w:webHidden/>
          </w:rPr>
          <w:instrText xml:space="preserve"> PAGEREF _Toc184719691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3"/>
        <w:rPr>
          <w:rFonts w:ascii="Calibri" w:hAnsi="Calibri"/>
          <w:sz w:val="22"/>
          <w:szCs w:val="22"/>
        </w:rPr>
      </w:pPr>
      <w:hyperlink w:anchor="_Toc184719692" w:history="1">
        <w:r w:rsidR="004A532C" w:rsidRPr="00EE6312">
          <w:rPr>
            <w:rStyle w:val="Hyperlink"/>
          </w:rPr>
          <w:t>§747.</w:t>
        </w:r>
        <w:r w:rsidR="004A532C" w:rsidRPr="00387D18">
          <w:rPr>
            <w:rFonts w:ascii="Calibri" w:hAnsi="Calibri"/>
            <w:sz w:val="22"/>
            <w:szCs w:val="22"/>
          </w:rPr>
          <w:tab/>
        </w:r>
        <w:r w:rsidR="004A532C" w:rsidRPr="00EE6312">
          <w:rPr>
            <w:rStyle w:val="Hyperlink"/>
          </w:rPr>
          <w:t>Use of Whips</w:t>
        </w:r>
        <w:r w:rsidR="004A532C">
          <w:rPr>
            <w:webHidden/>
          </w:rPr>
          <w:tab/>
        </w:r>
        <w:r w:rsidR="004A532C">
          <w:rPr>
            <w:webHidden/>
          </w:rPr>
          <w:fldChar w:fldCharType="begin"/>
        </w:r>
        <w:r w:rsidR="004A532C">
          <w:rPr>
            <w:webHidden/>
          </w:rPr>
          <w:instrText xml:space="preserve"> PAGEREF _Toc184719692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3"/>
        <w:rPr>
          <w:rFonts w:ascii="Calibri" w:hAnsi="Calibri"/>
          <w:sz w:val="22"/>
          <w:szCs w:val="22"/>
        </w:rPr>
      </w:pPr>
      <w:hyperlink w:anchor="_Toc184719693" w:history="1">
        <w:r w:rsidR="004A532C" w:rsidRPr="00EE6312">
          <w:rPr>
            <w:rStyle w:val="Hyperlink"/>
          </w:rPr>
          <w:t>§749.</w:t>
        </w:r>
        <w:r w:rsidR="004A532C" w:rsidRPr="00387D18">
          <w:rPr>
            <w:rFonts w:ascii="Calibri" w:hAnsi="Calibri"/>
            <w:sz w:val="22"/>
            <w:szCs w:val="22"/>
          </w:rPr>
          <w:tab/>
        </w:r>
        <w:r w:rsidR="004A532C" w:rsidRPr="00EE6312">
          <w:rPr>
            <w:rStyle w:val="Hyperlink"/>
          </w:rPr>
          <w:t>Designated Race</w:t>
        </w:r>
        <w:r w:rsidR="004A532C">
          <w:rPr>
            <w:webHidden/>
          </w:rPr>
          <w:tab/>
        </w:r>
        <w:r w:rsidR="004A532C">
          <w:rPr>
            <w:webHidden/>
          </w:rPr>
          <w:fldChar w:fldCharType="begin"/>
        </w:r>
        <w:r w:rsidR="004A532C">
          <w:rPr>
            <w:webHidden/>
          </w:rPr>
          <w:instrText xml:space="preserve"> PAGEREF _Toc184719693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2"/>
        <w:rPr>
          <w:rFonts w:ascii="Calibri" w:hAnsi="Calibri"/>
          <w:noProof/>
          <w:sz w:val="22"/>
          <w:szCs w:val="22"/>
        </w:rPr>
      </w:pPr>
      <w:hyperlink w:anchor="_Toc184719694" w:history="1">
        <w:r w:rsidR="004A532C" w:rsidRPr="00EE6312">
          <w:rPr>
            <w:rStyle w:val="Hyperlink"/>
            <w:noProof/>
          </w:rPr>
          <w:t>Chapter 9.  Jockey Agent</w:t>
        </w:r>
        <w:r w:rsidR="004A532C">
          <w:rPr>
            <w:noProof/>
            <w:webHidden/>
          </w:rPr>
          <w:tab/>
        </w:r>
        <w:r w:rsidR="004A532C">
          <w:rPr>
            <w:noProof/>
            <w:webHidden/>
          </w:rPr>
          <w:fldChar w:fldCharType="begin"/>
        </w:r>
        <w:r w:rsidR="004A532C">
          <w:rPr>
            <w:noProof/>
            <w:webHidden/>
          </w:rPr>
          <w:instrText xml:space="preserve"> PAGEREF _Toc184719694 \h </w:instrText>
        </w:r>
        <w:r w:rsidR="004A532C">
          <w:rPr>
            <w:noProof/>
            <w:webHidden/>
          </w:rPr>
        </w:r>
        <w:r w:rsidR="004A532C">
          <w:rPr>
            <w:noProof/>
            <w:webHidden/>
          </w:rPr>
          <w:fldChar w:fldCharType="separate"/>
        </w:r>
        <w:r>
          <w:rPr>
            <w:noProof/>
            <w:webHidden/>
          </w:rPr>
          <w:t>135</w:t>
        </w:r>
        <w:r w:rsidR="004A532C">
          <w:rPr>
            <w:noProof/>
            <w:webHidden/>
          </w:rPr>
          <w:fldChar w:fldCharType="end"/>
        </w:r>
      </w:hyperlink>
    </w:p>
    <w:p w:rsidR="004A532C" w:rsidRPr="00387D18" w:rsidRDefault="00DE38DB">
      <w:pPr>
        <w:pStyle w:val="TOC3"/>
        <w:rPr>
          <w:rFonts w:ascii="Calibri" w:hAnsi="Calibri"/>
          <w:sz w:val="22"/>
          <w:szCs w:val="22"/>
        </w:rPr>
      </w:pPr>
      <w:hyperlink w:anchor="_Toc184719695" w:history="1">
        <w:r w:rsidR="004A532C" w:rsidRPr="00EE6312">
          <w:rPr>
            <w:rStyle w:val="Hyperlink"/>
          </w:rPr>
          <w:t>§901.</w:t>
        </w:r>
        <w:r w:rsidR="004A532C" w:rsidRPr="00387D18">
          <w:rPr>
            <w:rFonts w:ascii="Calibri" w:hAnsi="Calibri"/>
            <w:sz w:val="22"/>
            <w:szCs w:val="22"/>
          </w:rPr>
          <w:tab/>
        </w:r>
        <w:r w:rsidR="004A532C" w:rsidRPr="00EE6312">
          <w:rPr>
            <w:rStyle w:val="Hyperlink"/>
          </w:rPr>
          <w:t>Maximum Number of Jockeys</w:t>
        </w:r>
        <w:r w:rsidR="004A532C">
          <w:rPr>
            <w:webHidden/>
          </w:rPr>
          <w:tab/>
        </w:r>
        <w:r w:rsidR="004A532C">
          <w:rPr>
            <w:webHidden/>
          </w:rPr>
          <w:fldChar w:fldCharType="begin"/>
        </w:r>
        <w:r w:rsidR="004A532C">
          <w:rPr>
            <w:webHidden/>
          </w:rPr>
          <w:instrText xml:space="preserve"> PAGEREF _Toc184719695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3"/>
        <w:rPr>
          <w:rFonts w:ascii="Calibri" w:hAnsi="Calibri"/>
          <w:sz w:val="22"/>
          <w:szCs w:val="22"/>
        </w:rPr>
      </w:pPr>
      <w:hyperlink w:anchor="_Toc184719696" w:history="1">
        <w:r w:rsidR="004A532C" w:rsidRPr="00EE6312">
          <w:rPr>
            <w:rStyle w:val="Hyperlink"/>
          </w:rPr>
          <w:t>§903.</w:t>
        </w:r>
        <w:r w:rsidR="004A532C" w:rsidRPr="00387D18">
          <w:rPr>
            <w:rFonts w:ascii="Calibri" w:hAnsi="Calibri"/>
            <w:sz w:val="22"/>
            <w:szCs w:val="22"/>
          </w:rPr>
          <w:tab/>
        </w:r>
        <w:r w:rsidR="004A532C" w:rsidRPr="00EE6312">
          <w:rPr>
            <w:rStyle w:val="Hyperlink"/>
          </w:rPr>
          <w:t>License Application</w:t>
        </w:r>
        <w:r w:rsidR="004A532C">
          <w:rPr>
            <w:webHidden/>
          </w:rPr>
          <w:tab/>
        </w:r>
        <w:r w:rsidR="004A532C">
          <w:rPr>
            <w:webHidden/>
          </w:rPr>
          <w:fldChar w:fldCharType="begin"/>
        </w:r>
        <w:r w:rsidR="004A532C">
          <w:rPr>
            <w:webHidden/>
          </w:rPr>
          <w:instrText xml:space="preserve"> PAGEREF _Toc184719696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3"/>
        <w:rPr>
          <w:rFonts w:ascii="Calibri" w:hAnsi="Calibri"/>
          <w:sz w:val="22"/>
          <w:szCs w:val="22"/>
        </w:rPr>
      </w:pPr>
      <w:hyperlink w:anchor="_Toc184719697" w:history="1">
        <w:r w:rsidR="004A532C" w:rsidRPr="00EE6312">
          <w:rPr>
            <w:rStyle w:val="Hyperlink"/>
          </w:rPr>
          <w:t>§905.</w:t>
        </w:r>
        <w:r w:rsidR="004A532C" w:rsidRPr="00387D18">
          <w:rPr>
            <w:rFonts w:ascii="Calibri" w:hAnsi="Calibri"/>
            <w:sz w:val="22"/>
            <w:szCs w:val="22"/>
          </w:rPr>
          <w:tab/>
        </w:r>
        <w:r w:rsidR="004A532C" w:rsidRPr="00EE6312">
          <w:rPr>
            <w:rStyle w:val="Hyperlink"/>
          </w:rPr>
          <w:t>Contracting without License or Exceeding Privileges</w:t>
        </w:r>
        <w:r w:rsidR="004A532C">
          <w:rPr>
            <w:webHidden/>
          </w:rPr>
          <w:tab/>
        </w:r>
        <w:r w:rsidR="004A532C">
          <w:rPr>
            <w:webHidden/>
          </w:rPr>
          <w:fldChar w:fldCharType="begin"/>
        </w:r>
        <w:r w:rsidR="004A532C">
          <w:rPr>
            <w:webHidden/>
          </w:rPr>
          <w:instrText xml:space="preserve"> PAGEREF _Toc184719697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3"/>
        <w:rPr>
          <w:rFonts w:ascii="Calibri" w:hAnsi="Calibri"/>
          <w:sz w:val="22"/>
          <w:szCs w:val="22"/>
        </w:rPr>
      </w:pPr>
      <w:hyperlink w:anchor="_Toc184719698" w:history="1">
        <w:r w:rsidR="004A532C" w:rsidRPr="00EE6312">
          <w:rPr>
            <w:rStyle w:val="Hyperlink"/>
          </w:rPr>
          <w:t>§907.</w:t>
        </w:r>
        <w:r w:rsidR="004A532C" w:rsidRPr="00387D18">
          <w:rPr>
            <w:rFonts w:ascii="Calibri" w:hAnsi="Calibri"/>
            <w:sz w:val="22"/>
            <w:szCs w:val="22"/>
          </w:rPr>
          <w:tab/>
        </w:r>
        <w:r w:rsidR="004A532C" w:rsidRPr="00EE6312">
          <w:rPr>
            <w:rStyle w:val="Hyperlink"/>
          </w:rPr>
          <w:t>Agent's Resignation</w:t>
        </w:r>
        <w:r w:rsidR="004A532C">
          <w:rPr>
            <w:webHidden/>
          </w:rPr>
          <w:tab/>
        </w:r>
        <w:r w:rsidR="004A532C">
          <w:rPr>
            <w:webHidden/>
          </w:rPr>
          <w:fldChar w:fldCharType="begin"/>
        </w:r>
        <w:r w:rsidR="004A532C">
          <w:rPr>
            <w:webHidden/>
          </w:rPr>
          <w:instrText xml:space="preserve"> PAGEREF _Toc184719698 \h </w:instrText>
        </w:r>
        <w:r w:rsidR="004A532C">
          <w:rPr>
            <w:webHidden/>
          </w:rPr>
        </w:r>
        <w:r w:rsidR="004A532C">
          <w:rPr>
            <w:webHidden/>
          </w:rPr>
          <w:fldChar w:fldCharType="separate"/>
        </w:r>
        <w:r>
          <w:rPr>
            <w:webHidden/>
          </w:rPr>
          <w:t>135</w:t>
        </w:r>
        <w:r w:rsidR="004A532C">
          <w:rPr>
            <w:webHidden/>
          </w:rPr>
          <w:fldChar w:fldCharType="end"/>
        </w:r>
      </w:hyperlink>
    </w:p>
    <w:p w:rsidR="004A532C" w:rsidRPr="00387D18" w:rsidRDefault="00DE38DB">
      <w:pPr>
        <w:pStyle w:val="TOC3"/>
        <w:rPr>
          <w:rFonts w:ascii="Calibri" w:hAnsi="Calibri"/>
          <w:sz w:val="22"/>
          <w:szCs w:val="22"/>
        </w:rPr>
      </w:pPr>
      <w:hyperlink w:anchor="_Toc184719699" w:history="1">
        <w:r w:rsidR="004A532C" w:rsidRPr="00EE6312">
          <w:rPr>
            <w:rStyle w:val="Hyperlink"/>
          </w:rPr>
          <w:t>§909.</w:t>
        </w:r>
        <w:r w:rsidR="004A532C" w:rsidRPr="00387D18">
          <w:rPr>
            <w:rFonts w:ascii="Calibri" w:hAnsi="Calibri"/>
            <w:sz w:val="22"/>
            <w:szCs w:val="22"/>
          </w:rPr>
          <w:tab/>
        </w:r>
        <w:r w:rsidR="004A532C" w:rsidRPr="00EE6312">
          <w:rPr>
            <w:rStyle w:val="Hyperlink"/>
          </w:rPr>
          <w:t>Access to Jockeys during Racing Times</w:t>
        </w:r>
        <w:r w:rsidR="004A532C">
          <w:rPr>
            <w:webHidden/>
          </w:rPr>
          <w:tab/>
        </w:r>
        <w:r w:rsidR="004A532C">
          <w:rPr>
            <w:webHidden/>
          </w:rPr>
          <w:fldChar w:fldCharType="begin"/>
        </w:r>
        <w:r w:rsidR="004A532C">
          <w:rPr>
            <w:webHidden/>
          </w:rPr>
          <w:instrText xml:space="preserve"> PAGEREF _Toc184719699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3"/>
        <w:rPr>
          <w:rFonts w:ascii="Calibri" w:hAnsi="Calibri"/>
          <w:sz w:val="22"/>
          <w:szCs w:val="22"/>
        </w:rPr>
      </w:pPr>
      <w:hyperlink w:anchor="_Toc184719700" w:history="1">
        <w:r w:rsidR="004A532C" w:rsidRPr="00EE6312">
          <w:rPr>
            <w:rStyle w:val="Hyperlink"/>
          </w:rPr>
          <w:t>§911.</w:t>
        </w:r>
        <w:r w:rsidR="004A532C" w:rsidRPr="00387D18">
          <w:rPr>
            <w:rFonts w:ascii="Calibri" w:hAnsi="Calibri"/>
            <w:sz w:val="22"/>
            <w:szCs w:val="22"/>
          </w:rPr>
          <w:tab/>
        </w:r>
        <w:r w:rsidR="004A532C" w:rsidRPr="00EE6312">
          <w:rPr>
            <w:rStyle w:val="Hyperlink"/>
          </w:rPr>
          <w:t>Ownership of Race Horse</w:t>
        </w:r>
        <w:r w:rsidR="004A532C">
          <w:rPr>
            <w:webHidden/>
          </w:rPr>
          <w:tab/>
        </w:r>
        <w:r w:rsidR="004A532C">
          <w:rPr>
            <w:webHidden/>
          </w:rPr>
          <w:fldChar w:fldCharType="begin"/>
        </w:r>
        <w:r w:rsidR="004A532C">
          <w:rPr>
            <w:webHidden/>
          </w:rPr>
          <w:instrText xml:space="preserve"> PAGEREF _Toc184719700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3"/>
        <w:rPr>
          <w:rFonts w:ascii="Calibri" w:hAnsi="Calibri"/>
          <w:sz w:val="22"/>
          <w:szCs w:val="22"/>
        </w:rPr>
      </w:pPr>
      <w:hyperlink w:anchor="_Toc184719701" w:history="1">
        <w:r w:rsidR="004A532C" w:rsidRPr="00EE6312">
          <w:rPr>
            <w:rStyle w:val="Hyperlink"/>
          </w:rPr>
          <w:t>§913.</w:t>
        </w:r>
        <w:r w:rsidR="004A532C" w:rsidRPr="00387D18">
          <w:rPr>
            <w:rFonts w:ascii="Calibri" w:hAnsi="Calibri"/>
            <w:sz w:val="22"/>
            <w:szCs w:val="22"/>
          </w:rPr>
          <w:tab/>
        </w:r>
        <w:r w:rsidR="004A532C" w:rsidRPr="00EE6312">
          <w:rPr>
            <w:rStyle w:val="Hyperlink"/>
          </w:rPr>
          <w:t>Making Engagements</w:t>
        </w:r>
        <w:r w:rsidR="004A532C">
          <w:rPr>
            <w:webHidden/>
          </w:rPr>
          <w:tab/>
        </w:r>
        <w:r w:rsidR="004A532C">
          <w:rPr>
            <w:webHidden/>
          </w:rPr>
          <w:fldChar w:fldCharType="begin"/>
        </w:r>
        <w:r w:rsidR="004A532C">
          <w:rPr>
            <w:webHidden/>
          </w:rPr>
          <w:instrText xml:space="preserve"> PAGEREF _Toc184719701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3"/>
        <w:rPr>
          <w:rFonts w:ascii="Calibri" w:hAnsi="Calibri"/>
          <w:sz w:val="22"/>
          <w:szCs w:val="22"/>
        </w:rPr>
      </w:pPr>
      <w:hyperlink w:anchor="_Toc184719702" w:history="1">
        <w:r w:rsidR="004A532C" w:rsidRPr="00EE6312">
          <w:rPr>
            <w:rStyle w:val="Hyperlink"/>
          </w:rPr>
          <w:t>§915.</w:t>
        </w:r>
        <w:r w:rsidR="004A532C" w:rsidRPr="00387D18">
          <w:rPr>
            <w:rFonts w:ascii="Calibri" w:hAnsi="Calibri"/>
            <w:sz w:val="22"/>
            <w:szCs w:val="22"/>
          </w:rPr>
          <w:tab/>
        </w:r>
        <w:r w:rsidR="004A532C" w:rsidRPr="00EE6312">
          <w:rPr>
            <w:rStyle w:val="Hyperlink"/>
          </w:rPr>
          <w:t>Conflicting Claims for Services of Jockey</w:t>
        </w:r>
        <w:r w:rsidR="004A532C">
          <w:rPr>
            <w:webHidden/>
          </w:rPr>
          <w:tab/>
        </w:r>
        <w:r w:rsidR="004A532C">
          <w:rPr>
            <w:webHidden/>
          </w:rPr>
          <w:fldChar w:fldCharType="begin"/>
        </w:r>
        <w:r w:rsidR="004A532C">
          <w:rPr>
            <w:webHidden/>
          </w:rPr>
          <w:instrText xml:space="preserve"> PAGEREF _Toc184719702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2"/>
        <w:rPr>
          <w:rFonts w:ascii="Calibri" w:hAnsi="Calibri"/>
          <w:noProof/>
          <w:sz w:val="22"/>
          <w:szCs w:val="22"/>
        </w:rPr>
      </w:pPr>
      <w:hyperlink w:anchor="_Toc184719703" w:history="1">
        <w:r w:rsidR="004A532C" w:rsidRPr="00EE6312">
          <w:rPr>
            <w:rStyle w:val="Hyperlink"/>
            <w:noProof/>
          </w:rPr>
          <w:t>Chapter 11.  Owners</w:t>
        </w:r>
        <w:r w:rsidR="004A532C">
          <w:rPr>
            <w:noProof/>
            <w:webHidden/>
          </w:rPr>
          <w:tab/>
        </w:r>
        <w:r w:rsidR="004A532C">
          <w:rPr>
            <w:noProof/>
            <w:webHidden/>
          </w:rPr>
          <w:fldChar w:fldCharType="begin"/>
        </w:r>
        <w:r w:rsidR="004A532C">
          <w:rPr>
            <w:noProof/>
            <w:webHidden/>
          </w:rPr>
          <w:instrText xml:space="preserve"> PAGEREF _Toc184719703 \h </w:instrText>
        </w:r>
        <w:r w:rsidR="004A532C">
          <w:rPr>
            <w:noProof/>
            <w:webHidden/>
          </w:rPr>
        </w:r>
        <w:r w:rsidR="004A532C">
          <w:rPr>
            <w:noProof/>
            <w:webHidden/>
          </w:rPr>
          <w:fldChar w:fldCharType="separate"/>
        </w:r>
        <w:r>
          <w:rPr>
            <w:noProof/>
            <w:webHidden/>
          </w:rPr>
          <w:t>136</w:t>
        </w:r>
        <w:r w:rsidR="004A532C">
          <w:rPr>
            <w:noProof/>
            <w:webHidden/>
          </w:rPr>
          <w:fldChar w:fldCharType="end"/>
        </w:r>
      </w:hyperlink>
    </w:p>
    <w:p w:rsidR="004A532C" w:rsidRPr="00387D18" w:rsidRDefault="00DE38DB">
      <w:pPr>
        <w:pStyle w:val="TOC3"/>
        <w:rPr>
          <w:rFonts w:ascii="Calibri" w:hAnsi="Calibri"/>
          <w:sz w:val="22"/>
          <w:szCs w:val="22"/>
        </w:rPr>
      </w:pPr>
      <w:hyperlink w:anchor="_Toc184719704" w:history="1">
        <w:r w:rsidR="004A532C" w:rsidRPr="00EE6312">
          <w:rPr>
            <w:rStyle w:val="Hyperlink"/>
          </w:rPr>
          <w:t>§1101.</w:t>
        </w:r>
        <w:r w:rsidR="004A532C" w:rsidRPr="00387D18">
          <w:rPr>
            <w:rFonts w:ascii="Calibri" w:hAnsi="Calibri"/>
            <w:sz w:val="22"/>
            <w:szCs w:val="22"/>
          </w:rPr>
          <w:tab/>
        </w:r>
        <w:r w:rsidR="004A532C" w:rsidRPr="00EE6312">
          <w:rPr>
            <w:rStyle w:val="Hyperlink"/>
          </w:rPr>
          <w:t>Change of Trainer</w:t>
        </w:r>
        <w:r w:rsidR="004A532C">
          <w:rPr>
            <w:webHidden/>
          </w:rPr>
          <w:tab/>
        </w:r>
        <w:r w:rsidR="004A532C">
          <w:rPr>
            <w:webHidden/>
          </w:rPr>
          <w:fldChar w:fldCharType="begin"/>
        </w:r>
        <w:r w:rsidR="004A532C">
          <w:rPr>
            <w:webHidden/>
          </w:rPr>
          <w:instrText xml:space="preserve"> PAGEREF _Toc184719704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3"/>
        <w:rPr>
          <w:rFonts w:ascii="Calibri" w:hAnsi="Calibri"/>
          <w:sz w:val="22"/>
          <w:szCs w:val="22"/>
        </w:rPr>
      </w:pPr>
      <w:hyperlink w:anchor="_Toc184719705" w:history="1">
        <w:r w:rsidR="004A532C" w:rsidRPr="00EE6312">
          <w:rPr>
            <w:rStyle w:val="Hyperlink"/>
          </w:rPr>
          <w:t>§1103.</w:t>
        </w:r>
        <w:r w:rsidR="004A532C" w:rsidRPr="00387D18">
          <w:rPr>
            <w:rFonts w:ascii="Calibri" w:hAnsi="Calibri"/>
            <w:sz w:val="22"/>
            <w:szCs w:val="22"/>
          </w:rPr>
          <w:tab/>
        </w:r>
        <w:r w:rsidR="004A532C" w:rsidRPr="00EE6312">
          <w:rPr>
            <w:rStyle w:val="Hyperlink"/>
          </w:rPr>
          <w:t>Personnel Registration</w:t>
        </w:r>
        <w:r w:rsidR="004A532C">
          <w:rPr>
            <w:webHidden/>
          </w:rPr>
          <w:tab/>
        </w:r>
        <w:r w:rsidR="004A532C">
          <w:rPr>
            <w:webHidden/>
          </w:rPr>
          <w:fldChar w:fldCharType="begin"/>
        </w:r>
        <w:r w:rsidR="004A532C">
          <w:rPr>
            <w:webHidden/>
          </w:rPr>
          <w:instrText xml:space="preserve"> PAGEREF _Toc184719705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3"/>
        <w:rPr>
          <w:rFonts w:ascii="Calibri" w:hAnsi="Calibri"/>
          <w:sz w:val="22"/>
          <w:szCs w:val="22"/>
        </w:rPr>
      </w:pPr>
      <w:hyperlink w:anchor="_Toc184719706" w:history="1">
        <w:r w:rsidR="004A532C" w:rsidRPr="00EE6312">
          <w:rPr>
            <w:rStyle w:val="Hyperlink"/>
          </w:rPr>
          <w:t>§1105.</w:t>
        </w:r>
        <w:r w:rsidR="004A532C" w:rsidRPr="00387D18">
          <w:rPr>
            <w:rFonts w:ascii="Calibri" w:hAnsi="Calibri"/>
            <w:sz w:val="22"/>
            <w:szCs w:val="22"/>
          </w:rPr>
          <w:tab/>
        </w:r>
        <w:r w:rsidR="004A532C" w:rsidRPr="00EE6312">
          <w:rPr>
            <w:rStyle w:val="Hyperlink"/>
          </w:rPr>
          <w:t>Licenses Necessary for Entry</w:t>
        </w:r>
        <w:r w:rsidR="004A532C">
          <w:rPr>
            <w:webHidden/>
          </w:rPr>
          <w:tab/>
        </w:r>
        <w:r w:rsidR="004A532C">
          <w:rPr>
            <w:webHidden/>
          </w:rPr>
          <w:fldChar w:fldCharType="begin"/>
        </w:r>
        <w:r w:rsidR="004A532C">
          <w:rPr>
            <w:webHidden/>
          </w:rPr>
          <w:instrText xml:space="preserve"> PAGEREF _Toc184719706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3"/>
        <w:rPr>
          <w:rFonts w:ascii="Calibri" w:hAnsi="Calibri"/>
          <w:sz w:val="22"/>
          <w:szCs w:val="22"/>
        </w:rPr>
      </w:pPr>
      <w:hyperlink w:anchor="_Toc184719707" w:history="1">
        <w:r w:rsidR="004A532C" w:rsidRPr="00EE6312">
          <w:rPr>
            <w:rStyle w:val="Hyperlink"/>
          </w:rPr>
          <w:t>§1107.</w:t>
        </w:r>
        <w:r w:rsidR="004A532C" w:rsidRPr="00387D18">
          <w:rPr>
            <w:rFonts w:ascii="Calibri" w:hAnsi="Calibri"/>
            <w:sz w:val="22"/>
            <w:szCs w:val="22"/>
          </w:rPr>
          <w:tab/>
        </w:r>
        <w:r w:rsidR="004A532C" w:rsidRPr="00EE6312">
          <w:rPr>
            <w:rStyle w:val="Hyperlink"/>
          </w:rPr>
          <w:t>Registration of Partnership and Limited Liability Company</w:t>
        </w:r>
        <w:r w:rsidR="004A532C">
          <w:rPr>
            <w:webHidden/>
          </w:rPr>
          <w:tab/>
        </w:r>
        <w:r w:rsidR="004A532C">
          <w:rPr>
            <w:webHidden/>
          </w:rPr>
          <w:fldChar w:fldCharType="begin"/>
        </w:r>
        <w:r w:rsidR="004A532C">
          <w:rPr>
            <w:webHidden/>
          </w:rPr>
          <w:instrText xml:space="preserve"> PAGEREF _Toc184719707 \h </w:instrText>
        </w:r>
        <w:r w:rsidR="004A532C">
          <w:rPr>
            <w:webHidden/>
          </w:rPr>
        </w:r>
        <w:r w:rsidR="004A532C">
          <w:rPr>
            <w:webHidden/>
          </w:rPr>
          <w:fldChar w:fldCharType="separate"/>
        </w:r>
        <w:r>
          <w:rPr>
            <w:webHidden/>
          </w:rPr>
          <w:t>136</w:t>
        </w:r>
        <w:r w:rsidR="004A532C">
          <w:rPr>
            <w:webHidden/>
          </w:rPr>
          <w:fldChar w:fldCharType="end"/>
        </w:r>
      </w:hyperlink>
    </w:p>
    <w:p w:rsidR="004A532C" w:rsidRPr="00387D18" w:rsidRDefault="00DE38DB">
      <w:pPr>
        <w:pStyle w:val="TOC3"/>
        <w:rPr>
          <w:rFonts w:ascii="Calibri" w:hAnsi="Calibri"/>
          <w:sz w:val="22"/>
          <w:szCs w:val="22"/>
        </w:rPr>
      </w:pPr>
      <w:hyperlink w:anchor="_Toc184719708" w:history="1">
        <w:r w:rsidR="004A532C" w:rsidRPr="00EE6312">
          <w:rPr>
            <w:rStyle w:val="Hyperlink"/>
          </w:rPr>
          <w:t>§1109.</w:t>
        </w:r>
        <w:r w:rsidR="004A532C" w:rsidRPr="00387D18">
          <w:rPr>
            <w:rFonts w:ascii="Calibri" w:hAnsi="Calibri"/>
            <w:sz w:val="22"/>
            <w:szCs w:val="22"/>
          </w:rPr>
          <w:tab/>
        </w:r>
        <w:r w:rsidR="004A532C" w:rsidRPr="00EE6312">
          <w:rPr>
            <w:rStyle w:val="Hyperlink"/>
          </w:rPr>
          <w:t>Partnership and Limited Liability Company Papers</w:t>
        </w:r>
        <w:r w:rsidR="004A532C">
          <w:rPr>
            <w:webHidden/>
          </w:rPr>
          <w:tab/>
        </w:r>
        <w:r w:rsidR="004A532C">
          <w:rPr>
            <w:webHidden/>
          </w:rPr>
          <w:fldChar w:fldCharType="begin"/>
        </w:r>
        <w:r w:rsidR="004A532C">
          <w:rPr>
            <w:webHidden/>
          </w:rPr>
          <w:instrText xml:space="preserve"> PAGEREF _Toc184719708 \h </w:instrText>
        </w:r>
        <w:r w:rsidR="004A532C">
          <w:rPr>
            <w:webHidden/>
          </w:rPr>
        </w:r>
        <w:r w:rsidR="004A532C">
          <w:rPr>
            <w:webHidden/>
          </w:rPr>
          <w:fldChar w:fldCharType="separate"/>
        </w:r>
        <w:r>
          <w:rPr>
            <w:webHidden/>
          </w:rPr>
          <w:t>137</w:t>
        </w:r>
        <w:r w:rsidR="004A532C">
          <w:rPr>
            <w:webHidden/>
          </w:rPr>
          <w:fldChar w:fldCharType="end"/>
        </w:r>
      </w:hyperlink>
    </w:p>
    <w:p w:rsidR="004A532C" w:rsidRPr="00387D18" w:rsidRDefault="00DE38DB">
      <w:pPr>
        <w:pStyle w:val="TOC3"/>
        <w:rPr>
          <w:rFonts w:ascii="Calibri" w:hAnsi="Calibri"/>
          <w:sz w:val="22"/>
          <w:szCs w:val="22"/>
        </w:rPr>
      </w:pPr>
      <w:hyperlink w:anchor="_Toc184719709" w:history="1">
        <w:r w:rsidR="004A532C" w:rsidRPr="00EE6312">
          <w:rPr>
            <w:rStyle w:val="Hyperlink"/>
          </w:rPr>
          <w:t>§1111.</w:t>
        </w:r>
        <w:r w:rsidR="004A532C" w:rsidRPr="00387D18">
          <w:rPr>
            <w:rFonts w:ascii="Calibri" w:hAnsi="Calibri"/>
            <w:sz w:val="22"/>
            <w:szCs w:val="22"/>
          </w:rPr>
          <w:tab/>
        </w:r>
        <w:r w:rsidR="004A532C" w:rsidRPr="00EE6312">
          <w:rPr>
            <w:rStyle w:val="Hyperlink"/>
          </w:rPr>
          <w:t>Emergency Authority to Sign</w:t>
        </w:r>
        <w:r w:rsidR="004A532C">
          <w:rPr>
            <w:webHidden/>
          </w:rPr>
          <w:tab/>
        </w:r>
        <w:r w:rsidR="004A532C">
          <w:rPr>
            <w:webHidden/>
          </w:rPr>
          <w:fldChar w:fldCharType="begin"/>
        </w:r>
        <w:r w:rsidR="004A532C">
          <w:rPr>
            <w:webHidden/>
          </w:rPr>
          <w:instrText xml:space="preserve"> PAGEREF _Toc184719709 \h </w:instrText>
        </w:r>
        <w:r w:rsidR="004A532C">
          <w:rPr>
            <w:webHidden/>
          </w:rPr>
        </w:r>
        <w:r w:rsidR="004A532C">
          <w:rPr>
            <w:webHidden/>
          </w:rPr>
          <w:fldChar w:fldCharType="separate"/>
        </w:r>
        <w:r>
          <w:rPr>
            <w:webHidden/>
          </w:rPr>
          <w:t>137</w:t>
        </w:r>
        <w:r w:rsidR="004A532C">
          <w:rPr>
            <w:webHidden/>
          </w:rPr>
          <w:fldChar w:fldCharType="end"/>
        </w:r>
      </w:hyperlink>
    </w:p>
    <w:p w:rsidR="004A532C" w:rsidRPr="00387D18" w:rsidRDefault="00DE38DB">
      <w:pPr>
        <w:pStyle w:val="TOC3"/>
        <w:rPr>
          <w:rFonts w:ascii="Calibri" w:hAnsi="Calibri"/>
          <w:sz w:val="22"/>
          <w:szCs w:val="22"/>
        </w:rPr>
      </w:pPr>
      <w:hyperlink w:anchor="_Toc184719710" w:history="1">
        <w:r w:rsidR="004A532C" w:rsidRPr="00EE6312">
          <w:rPr>
            <w:rStyle w:val="Hyperlink"/>
          </w:rPr>
          <w:t>§1113.</w:t>
        </w:r>
        <w:r w:rsidR="004A532C" w:rsidRPr="00387D18">
          <w:rPr>
            <w:rFonts w:ascii="Calibri" w:hAnsi="Calibri"/>
            <w:sz w:val="22"/>
            <w:szCs w:val="22"/>
          </w:rPr>
          <w:tab/>
        </w:r>
        <w:r w:rsidR="004A532C" w:rsidRPr="00EE6312">
          <w:rPr>
            <w:rStyle w:val="Hyperlink"/>
          </w:rPr>
          <w:t>Racing Secretary Authority to Enter and Start Stakes Race</w:t>
        </w:r>
        <w:r w:rsidR="004A532C">
          <w:rPr>
            <w:webHidden/>
          </w:rPr>
          <w:tab/>
        </w:r>
        <w:r w:rsidR="004A532C">
          <w:rPr>
            <w:webHidden/>
          </w:rPr>
          <w:fldChar w:fldCharType="begin"/>
        </w:r>
        <w:r w:rsidR="004A532C">
          <w:rPr>
            <w:webHidden/>
          </w:rPr>
          <w:instrText xml:space="preserve"> PAGEREF _Toc184719710 \h </w:instrText>
        </w:r>
        <w:r w:rsidR="004A532C">
          <w:rPr>
            <w:webHidden/>
          </w:rPr>
        </w:r>
        <w:r w:rsidR="004A532C">
          <w:rPr>
            <w:webHidden/>
          </w:rPr>
          <w:fldChar w:fldCharType="separate"/>
        </w:r>
        <w:r>
          <w:rPr>
            <w:webHidden/>
          </w:rPr>
          <w:t>137</w:t>
        </w:r>
        <w:r w:rsidR="004A532C">
          <w:rPr>
            <w:webHidden/>
          </w:rPr>
          <w:fldChar w:fldCharType="end"/>
        </w:r>
      </w:hyperlink>
    </w:p>
    <w:p w:rsidR="004A532C" w:rsidRPr="00387D18" w:rsidRDefault="00DE38DB">
      <w:pPr>
        <w:pStyle w:val="TOC3"/>
        <w:rPr>
          <w:rFonts w:ascii="Calibri" w:hAnsi="Calibri"/>
          <w:sz w:val="22"/>
          <w:szCs w:val="22"/>
        </w:rPr>
      </w:pPr>
      <w:hyperlink w:anchor="_Toc184719711" w:history="1">
        <w:r w:rsidR="004A532C" w:rsidRPr="00EE6312">
          <w:rPr>
            <w:rStyle w:val="Hyperlink"/>
          </w:rPr>
          <w:t>§1115.</w:t>
        </w:r>
        <w:r w:rsidR="004A532C" w:rsidRPr="00387D18">
          <w:rPr>
            <w:rFonts w:ascii="Calibri" w:hAnsi="Calibri"/>
            <w:sz w:val="22"/>
            <w:szCs w:val="22"/>
          </w:rPr>
          <w:tab/>
        </w:r>
        <w:r w:rsidR="004A532C" w:rsidRPr="00EE6312">
          <w:rPr>
            <w:rStyle w:val="Hyperlink"/>
          </w:rPr>
          <w:t>Alteration of Partnership or Limited Liability Company Registration</w:t>
        </w:r>
        <w:r w:rsidR="004A532C">
          <w:rPr>
            <w:webHidden/>
          </w:rPr>
          <w:tab/>
        </w:r>
        <w:r w:rsidR="004A532C">
          <w:rPr>
            <w:webHidden/>
          </w:rPr>
          <w:fldChar w:fldCharType="begin"/>
        </w:r>
        <w:r w:rsidR="004A532C">
          <w:rPr>
            <w:webHidden/>
          </w:rPr>
          <w:instrText xml:space="preserve"> PAGEREF _Toc184719711 \h </w:instrText>
        </w:r>
        <w:r w:rsidR="004A532C">
          <w:rPr>
            <w:webHidden/>
          </w:rPr>
        </w:r>
        <w:r w:rsidR="004A532C">
          <w:rPr>
            <w:webHidden/>
          </w:rPr>
          <w:fldChar w:fldCharType="separate"/>
        </w:r>
        <w:r>
          <w:rPr>
            <w:webHidden/>
          </w:rPr>
          <w:t>137</w:t>
        </w:r>
        <w:r w:rsidR="004A532C">
          <w:rPr>
            <w:webHidden/>
          </w:rPr>
          <w:fldChar w:fldCharType="end"/>
        </w:r>
      </w:hyperlink>
    </w:p>
    <w:p w:rsidR="004A532C" w:rsidRPr="00387D18" w:rsidRDefault="00DE38DB">
      <w:pPr>
        <w:pStyle w:val="TOC3"/>
        <w:rPr>
          <w:rFonts w:ascii="Calibri" w:hAnsi="Calibri"/>
          <w:sz w:val="22"/>
          <w:szCs w:val="22"/>
        </w:rPr>
      </w:pPr>
      <w:hyperlink w:anchor="_Toc184719712" w:history="1">
        <w:r w:rsidR="004A532C" w:rsidRPr="00EE6312">
          <w:rPr>
            <w:rStyle w:val="Hyperlink"/>
          </w:rPr>
          <w:t>§1117.</w:t>
        </w:r>
        <w:r w:rsidR="004A532C" w:rsidRPr="00387D18">
          <w:rPr>
            <w:rFonts w:ascii="Calibri" w:hAnsi="Calibri"/>
            <w:sz w:val="22"/>
            <w:szCs w:val="22"/>
          </w:rPr>
          <w:tab/>
        </w:r>
        <w:r w:rsidR="004A532C" w:rsidRPr="00EE6312">
          <w:rPr>
            <w:rStyle w:val="Hyperlink"/>
          </w:rPr>
          <w:t>Liability</w:t>
        </w:r>
        <w:r w:rsidR="004A532C">
          <w:rPr>
            <w:webHidden/>
          </w:rPr>
          <w:tab/>
        </w:r>
        <w:r w:rsidR="004A532C">
          <w:rPr>
            <w:webHidden/>
          </w:rPr>
          <w:fldChar w:fldCharType="begin"/>
        </w:r>
        <w:r w:rsidR="004A532C">
          <w:rPr>
            <w:webHidden/>
          </w:rPr>
          <w:instrText xml:space="preserve"> PAGEREF _Toc184719712 \h </w:instrText>
        </w:r>
        <w:r w:rsidR="004A532C">
          <w:rPr>
            <w:webHidden/>
          </w:rPr>
        </w:r>
        <w:r w:rsidR="004A532C">
          <w:rPr>
            <w:webHidden/>
          </w:rPr>
          <w:fldChar w:fldCharType="separate"/>
        </w:r>
        <w:r>
          <w:rPr>
            <w:webHidden/>
          </w:rPr>
          <w:t>137</w:t>
        </w:r>
        <w:r w:rsidR="004A532C">
          <w:rPr>
            <w:webHidden/>
          </w:rPr>
          <w:fldChar w:fldCharType="end"/>
        </w:r>
      </w:hyperlink>
    </w:p>
    <w:p w:rsidR="004A532C" w:rsidRPr="00387D18" w:rsidRDefault="00DE38DB">
      <w:pPr>
        <w:pStyle w:val="TOC3"/>
        <w:rPr>
          <w:rFonts w:ascii="Calibri" w:hAnsi="Calibri"/>
          <w:sz w:val="22"/>
          <w:szCs w:val="22"/>
        </w:rPr>
      </w:pPr>
      <w:hyperlink w:anchor="_Toc184719713" w:history="1">
        <w:r w:rsidR="004A532C" w:rsidRPr="00EE6312">
          <w:rPr>
            <w:rStyle w:val="Hyperlink"/>
          </w:rPr>
          <w:t>§1119.</w:t>
        </w:r>
        <w:r w:rsidR="004A532C" w:rsidRPr="00387D18">
          <w:rPr>
            <w:rFonts w:ascii="Calibri" w:hAnsi="Calibri"/>
            <w:sz w:val="22"/>
            <w:szCs w:val="22"/>
          </w:rPr>
          <w:tab/>
        </w:r>
        <w:r w:rsidR="004A532C" w:rsidRPr="00EE6312">
          <w:rPr>
            <w:rStyle w:val="Hyperlink"/>
          </w:rPr>
          <w:t>Percentage Interest</w:t>
        </w:r>
        <w:r w:rsidR="004A532C">
          <w:rPr>
            <w:webHidden/>
          </w:rPr>
          <w:tab/>
        </w:r>
        <w:r w:rsidR="004A532C">
          <w:rPr>
            <w:webHidden/>
          </w:rPr>
          <w:fldChar w:fldCharType="begin"/>
        </w:r>
        <w:r w:rsidR="004A532C">
          <w:rPr>
            <w:webHidden/>
          </w:rPr>
          <w:instrText xml:space="preserve"> PAGEREF _Toc184719713 \h </w:instrText>
        </w:r>
        <w:r w:rsidR="004A532C">
          <w:rPr>
            <w:webHidden/>
          </w:rPr>
        </w:r>
        <w:r w:rsidR="004A532C">
          <w:rPr>
            <w:webHidden/>
          </w:rPr>
          <w:fldChar w:fldCharType="separate"/>
        </w:r>
        <w:r>
          <w:rPr>
            <w:webHidden/>
          </w:rPr>
          <w:t>137</w:t>
        </w:r>
        <w:r w:rsidR="004A532C">
          <w:rPr>
            <w:webHidden/>
          </w:rPr>
          <w:fldChar w:fldCharType="end"/>
        </w:r>
      </w:hyperlink>
    </w:p>
    <w:p w:rsidR="004A532C" w:rsidRPr="00387D18" w:rsidRDefault="00DE38DB">
      <w:pPr>
        <w:pStyle w:val="TOC3"/>
        <w:rPr>
          <w:rFonts w:ascii="Calibri" w:hAnsi="Calibri"/>
          <w:sz w:val="22"/>
          <w:szCs w:val="22"/>
        </w:rPr>
      </w:pPr>
      <w:hyperlink w:anchor="_Toc184719714" w:history="1">
        <w:r w:rsidR="004A532C" w:rsidRPr="00EE6312">
          <w:rPr>
            <w:rStyle w:val="Hyperlink"/>
          </w:rPr>
          <w:t>§1121.</w:t>
        </w:r>
        <w:r w:rsidR="004A532C" w:rsidRPr="00387D18">
          <w:rPr>
            <w:rFonts w:ascii="Calibri" w:hAnsi="Calibri"/>
            <w:sz w:val="22"/>
            <w:szCs w:val="22"/>
          </w:rPr>
          <w:tab/>
        </w:r>
        <w:r w:rsidR="004A532C" w:rsidRPr="00EE6312">
          <w:rPr>
            <w:rStyle w:val="Hyperlink"/>
          </w:rPr>
          <w:t>Joint Venture</w:t>
        </w:r>
        <w:r w:rsidR="004A532C">
          <w:rPr>
            <w:webHidden/>
          </w:rPr>
          <w:tab/>
        </w:r>
        <w:r w:rsidR="004A532C">
          <w:rPr>
            <w:webHidden/>
          </w:rPr>
          <w:fldChar w:fldCharType="begin"/>
        </w:r>
        <w:r w:rsidR="004A532C">
          <w:rPr>
            <w:webHidden/>
          </w:rPr>
          <w:instrText xml:space="preserve"> PAGEREF _Toc184719714 \h </w:instrText>
        </w:r>
        <w:r w:rsidR="004A532C">
          <w:rPr>
            <w:webHidden/>
          </w:rPr>
        </w:r>
        <w:r w:rsidR="004A532C">
          <w:rPr>
            <w:webHidden/>
          </w:rPr>
          <w:fldChar w:fldCharType="separate"/>
        </w:r>
        <w:r>
          <w:rPr>
            <w:webHidden/>
          </w:rPr>
          <w:t>137</w:t>
        </w:r>
        <w:r w:rsidR="004A532C">
          <w:rPr>
            <w:webHidden/>
          </w:rPr>
          <w:fldChar w:fldCharType="end"/>
        </w:r>
      </w:hyperlink>
    </w:p>
    <w:p w:rsidR="004A532C" w:rsidRPr="00387D18" w:rsidRDefault="00DE38DB">
      <w:pPr>
        <w:pStyle w:val="TOC2"/>
        <w:rPr>
          <w:rFonts w:ascii="Calibri" w:hAnsi="Calibri"/>
          <w:noProof/>
          <w:sz w:val="22"/>
          <w:szCs w:val="22"/>
        </w:rPr>
      </w:pPr>
      <w:hyperlink w:anchor="_Toc184719715" w:history="1">
        <w:r w:rsidR="004A532C" w:rsidRPr="00EE6312">
          <w:rPr>
            <w:rStyle w:val="Hyperlink"/>
            <w:noProof/>
          </w:rPr>
          <w:t>Chapter 13.  Authorized Agent</w:t>
        </w:r>
        <w:r w:rsidR="004A532C">
          <w:rPr>
            <w:noProof/>
            <w:webHidden/>
          </w:rPr>
          <w:tab/>
        </w:r>
        <w:r w:rsidR="004A532C">
          <w:rPr>
            <w:noProof/>
            <w:webHidden/>
          </w:rPr>
          <w:fldChar w:fldCharType="begin"/>
        </w:r>
        <w:r w:rsidR="004A532C">
          <w:rPr>
            <w:noProof/>
            <w:webHidden/>
          </w:rPr>
          <w:instrText xml:space="preserve"> PAGEREF _Toc184719715 \h </w:instrText>
        </w:r>
        <w:r w:rsidR="004A532C">
          <w:rPr>
            <w:noProof/>
            <w:webHidden/>
          </w:rPr>
        </w:r>
        <w:r w:rsidR="004A532C">
          <w:rPr>
            <w:noProof/>
            <w:webHidden/>
          </w:rPr>
          <w:fldChar w:fldCharType="separate"/>
        </w:r>
        <w:r>
          <w:rPr>
            <w:noProof/>
            <w:webHidden/>
          </w:rPr>
          <w:t>138</w:t>
        </w:r>
        <w:r w:rsidR="004A532C">
          <w:rPr>
            <w:noProof/>
            <w:webHidden/>
          </w:rPr>
          <w:fldChar w:fldCharType="end"/>
        </w:r>
      </w:hyperlink>
    </w:p>
    <w:p w:rsidR="004A532C" w:rsidRPr="00387D18" w:rsidRDefault="00DE38DB">
      <w:pPr>
        <w:pStyle w:val="TOC3"/>
        <w:rPr>
          <w:rFonts w:ascii="Calibri" w:hAnsi="Calibri"/>
          <w:sz w:val="22"/>
          <w:szCs w:val="22"/>
        </w:rPr>
      </w:pPr>
      <w:hyperlink w:anchor="_Toc184719716" w:history="1">
        <w:r w:rsidR="004A532C" w:rsidRPr="00EE6312">
          <w:rPr>
            <w:rStyle w:val="Hyperlink"/>
          </w:rPr>
          <w:t>§1301.</w:t>
        </w:r>
        <w:r w:rsidR="004A532C" w:rsidRPr="00387D18">
          <w:rPr>
            <w:rFonts w:ascii="Calibri" w:hAnsi="Calibri"/>
            <w:sz w:val="22"/>
            <w:szCs w:val="22"/>
          </w:rPr>
          <w:tab/>
        </w:r>
        <w:r w:rsidR="004A532C" w:rsidRPr="00EE6312">
          <w:rPr>
            <w:rStyle w:val="Hyperlink"/>
          </w:rPr>
          <w:t>License</w:t>
        </w:r>
        <w:r w:rsidR="004A532C">
          <w:rPr>
            <w:webHidden/>
          </w:rPr>
          <w:tab/>
        </w:r>
        <w:r w:rsidR="004A532C">
          <w:rPr>
            <w:webHidden/>
          </w:rPr>
          <w:fldChar w:fldCharType="begin"/>
        </w:r>
        <w:r w:rsidR="004A532C">
          <w:rPr>
            <w:webHidden/>
          </w:rPr>
          <w:instrText xml:space="preserve"> PAGEREF _Toc184719716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3"/>
        <w:rPr>
          <w:rFonts w:ascii="Calibri" w:hAnsi="Calibri"/>
          <w:sz w:val="22"/>
          <w:szCs w:val="22"/>
        </w:rPr>
      </w:pPr>
      <w:hyperlink w:anchor="_Toc184719717" w:history="1">
        <w:r w:rsidR="004A532C" w:rsidRPr="00EE6312">
          <w:rPr>
            <w:rStyle w:val="Hyperlink"/>
          </w:rPr>
          <w:t>§1303.</w:t>
        </w:r>
        <w:r w:rsidR="004A532C" w:rsidRPr="00387D18">
          <w:rPr>
            <w:rFonts w:ascii="Calibri" w:hAnsi="Calibri"/>
            <w:sz w:val="22"/>
            <w:szCs w:val="22"/>
          </w:rPr>
          <w:tab/>
        </w:r>
        <w:r w:rsidR="004A532C" w:rsidRPr="00EE6312">
          <w:rPr>
            <w:rStyle w:val="Hyperlink"/>
          </w:rPr>
          <w:t>Subagent; Trainer as Agent</w:t>
        </w:r>
        <w:r w:rsidR="004A532C">
          <w:rPr>
            <w:webHidden/>
          </w:rPr>
          <w:tab/>
        </w:r>
        <w:r w:rsidR="004A532C">
          <w:rPr>
            <w:webHidden/>
          </w:rPr>
          <w:fldChar w:fldCharType="begin"/>
        </w:r>
        <w:r w:rsidR="004A532C">
          <w:rPr>
            <w:webHidden/>
          </w:rPr>
          <w:instrText xml:space="preserve"> PAGEREF _Toc184719717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3"/>
        <w:rPr>
          <w:rFonts w:ascii="Calibri" w:hAnsi="Calibri"/>
          <w:sz w:val="22"/>
          <w:szCs w:val="22"/>
        </w:rPr>
      </w:pPr>
      <w:hyperlink w:anchor="_Toc184719718" w:history="1">
        <w:r w:rsidR="004A532C" w:rsidRPr="00EE6312">
          <w:rPr>
            <w:rStyle w:val="Hyperlink"/>
          </w:rPr>
          <w:t>§1305.</w:t>
        </w:r>
        <w:r w:rsidR="004A532C" w:rsidRPr="00387D18">
          <w:rPr>
            <w:rFonts w:ascii="Calibri" w:hAnsi="Calibri"/>
            <w:sz w:val="22"/>
            <w:szCs w:val="22"/>
          </w:rPr>
          <w:tab/>
        </w:r>
        <w:r w:rsidR="004A532C" w:rsidRPr="00EE6312">
          <w:rPr>
            <w:rStyle w:val="Hyperlink"/>
          </w:rPr>
          <w:t>Revocation of Agent's Authority</w:t>
        </w:r>
        <w:r w:rsidR="004A532C">
          <w:rPr>
            <w:webHidden/>
          </w:rPr>
          <w:tab/>
        </w:r>
        <w:r w:rsidR="004A532C">
          <w:rPr>
            <w:webHidden/>
          </w:rPr>
          <w:fldChar w:fldCharType="begin"/>
        </w:r>
        <w:r w:rsidR="004A532C">
          <w:rPr>
            <w:webHidden/>
          </w:rPr>
          <w:instrText xml:space="preserve"> PAGEREF _Toc184719718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2"/>
        <w:rPr>
          <w:rFonts w:ascii="Calibri" w:hAnsi="Calibri"/>
          <w:noProof/>
          <w:sz w:val="22"/>
          <w:szCs w:val="22"/>
        </w:rPr>
      </w:pPr>
      <w:hyperlink w:anchor="_Toc184719719" w:history="1">
        <w:r w:rsidR="004A532C" w:rsidRPr="00EE6312">
          <w:rPr>
            <w:rStyle w:val="Hyperlink"/>
            <w:noProof/>
          </w:rPr>
          <w:t>Chapter 15.  Vendors</w:t>
        </w:r>
        <w:r w:rsidR="004A532C">
          <w:rPr>
            <w:noProof/>
            <w:webHidden/>
          </w:rPr>
          <w:tab/>
        </w:r>
        <w:r w:rsidR="004A532C">
          <w:rPr>
            <w:noProof/>
            <w:webHidden/>
          </w:rPr>
          <w:fldChar w:fldCharType="begin"/>
        </w:r>
        <w:r w:rsidR="004A532C">
          <w:rPr>
            <w:noProof/>
            <w:webHidden/>
          </w:rPr>
          <w:instrText xml:space="preserve"> PAGEREF _Toc184719719 \h </w:instrText>
        </w:r>
        <w:r w:rsidR="004A532C">
          <w:rPr>
            <w:noProof/>
            <w:webHidden/>
          </w:rPr>
        </w:r>
        <w:r w:rsidR="004A532C">
          <w:rPr>
            <w:noProof/>
            <w:webHidden/>
          </w:rPr>
          <w:fldChar w:fldCharType="separate"/>
        </w:r>
        <w:r>
          <w:rPr>
            <w:noProof/>
            <w:webHidden/>
          </w:rPr>
          <w:t>138</w:t>
        </w:r>
        <w:r w:rsidR="004A532C">
          <w:rPr>
            <w:noProof/>
            <w:webHidden/>
          </w:rPr>
          <w:fldChar w:fldCharType="end"/>
        </w:r>
      </w:hyperlink>
    </w:p>
    <w:p w:rsidR="004A532C" w:rsidRPr="00387D18" w:rsidRDefault="00DE38DB">
      <w:pPr>
        <w:pStyle w:val="TOC3"/>
        <w:rPr>
          <w:rFonts w:ascii="Calibri" w:hAnsi="Calibri"/>
          <w:sz w:val="22"/>
          <w:szCs w:val="22"/>
        </w:rPr>
      </w:pPr>
      <w:hyperlink w:anchor="_Toc184719720" w:history="1">
        <w:r w:rsidR="004A532C" w:rsidRPr="00EE6312">
          <w:rPr>
            <w:rStyle w:val="Hyperlink"/>
          </w:rPr>
          <w:t>§1501.</w:t>
        </w:r>
        <w:r w:rsidR="004A532C" w:rsidRPr="00387D18">
          <w:rPr>
            <w:rFonts w:ascii="Calibri" w:hAnsi="Calibri"/>
            <w:sz w:val="22"/>
            <w:szCs w:val="22"/>
          </w:rPr>
          <w:tab/>
        </w:r>
        <w:r w:rsidR="004A532C" w:rsidRPr="00EE6312">
          <w:rPr>
            <w:rStyle w:val="Hyperlink"/>
          </w:rPr>
          <w:t>License</w:t>
        </w:r>
        <w:r w:rsidR="004A532C">
          <w:rPr>
            <w:webHidden/>
          </w:rPr>
          <w:tab/>
        </w:r>
        <w:r w:rsidR="004A532C">
          <w:rPr>
            <w:webHidden/>
          </w:rPr>
          <w:fldChar w:fldCharType="begin"/>
        </w:r>
        <w:r w:rsidR="004A532C">
          <w:rPr>
            <w:webHidden/>
          </w:rPr>
          <w:instrText xml:space="preserve"> PAGEREF _Toc184719720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3"/>
        <w:rPr>
          <w:rFonts w:ascii="Calibri" w:hAnsi="Calibri"/>
          <w:sz w:val="22"/>
          <w:szCs w:val="22"/>
        </w:rPr>
      </w:pPr>
      <w:hyperlink w:anchor="_Toc184719721" w:history="1">
        <w:r w:rsidR="004A532C" w:rsidRPr="00EE6312">
          <w:rPr>
            <w:rStyle w:val="Hyperlink"/>
          </w:rPr>
          <w:t>§1503.</w:t>
        </w:r>
        <w:r w:rsidR="004A532C" w:rsidRPr="00387D18">
          <w:rPr>
            <w:rFonts w:ascii="Calibri" w:hAnsi="Calibri"/>
            <w:sz w:val="22"/>
            <w:szCs w:val="22"/>
          </w:rPr>
          <w:tab/>
        </w:r>
        <w:r w:rsidR="004A532C" w:rsidRPr="00EE6312">
          <w:rPr>
            <w:rStyle w:val="Hyperlink"/>
          </w:rPr>
          <w:t>Labeling of Contents</w:t>
        </w:r>
        <w:r w:rsidR="004A532C">
          <w:rPr>
            <w:webHidden/>
          </w:rPr>
          <w:tab/>
        </w:r>
        <w:r w:rsidR="004A532C">
          <w:rPr>
            <w:webHidden/>
          </w:rPr>
          <w:fldChar w:fldCharType="begin"/>
        </w:r>
        <w:r w:rsidR="004A532C">
          <w:rPr>
            <w:webHidden/>
          </w:rPr>
          <w:instrText xml:space="preserve"> PAGEREF _Toc184719721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3"/>
        <w:rPr>
          <w:rFonts w:ascii="Calibri" w:hAnsi="Calibri"/>
          <w:sz w:val="22"/>
          <w:szCs w:val="22"/>
        </w:rPr>
      </w:pPr>
      <w:hyperlink w:anchor="_Toc184719722" w:history="1">
        <w:r w:rsidR="004A532C" w:rsidRPr="00EE6312">
          <w:rPr>
            <w:rStyle w:val="Hyperlink"/>
          </w:rPr>
          <w:t>§1505.</w:t>
        </w:r>
        <w:r w:rsidR="004A532C" w:rsidRPr="00387D18">
          <w:rPr>
            <w:rFonts w:ascii="Calibri" w:hAnsi="Calibri"/>
            <w:sz w:val="22"/>
            <w:szCs w:val="22"/>
          </w:rPr>
          <w:tab/>
        </w:r>
        <w:r w:rsidR="004A532C" w:rsidRPr="00EE6312">
          <w:rPr>
            <w:rStyle w:val="Hyperlink"/>
          </w:rPr>
          <w:t>Tout Sheets</w:t>
        </w:r>
        <w:r w:rsidR="004A532C">
          <w:rPr>
            <w:webHidden/>
          </w:rPr>
          <w:tab/>
        </w:r>
        <w:r w:rsidR="004A532C">
          <w:rPr>
            <w:webHidden/>
          </w:rPr>
          <w:fldChar w:fldCharType="begin"/>
        </w:r>
        <w:r w:rsidR="004A532C">
          <w:rPr>
            <w:webHidden/>
          </w:rPr>
          <w:instrText xml:space="preserve"> PAGEREF _Toc184719722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2"/>
        <w:rPr>
          <w:rFonts w:ascii="Calibri" w:hAnsi="Calibri"/>
          <w:noProof/>
          <w:sz w:val="22"/>
          <w:szCs w:val="22"/>
        </w:rPr>
      </w:pPr>
      <w:hyperlink w:anchor="_Toc184719723" w:history="1">
        <w:r w:rsidR="004A532C" w:rsidRPr="00EE6312">
          <w:rPr>
            <w:rStyle w:val="Hyperlink"/>
            <w:noProof/>
          </w:rPr>
          <w:t>Chapter 17.  Associations</w:t>
        </w:r>
        <w:r w:rsidR="004A532C">
          <w:rPr>
            <w:noProof/>
            <w:webHidden/>
          </w:rPr>
          <w:tab/>
        </w:r>
        <w:r w:rsidR="004A532C">
          <w:rPr>
            <w:noProof/>
            <w:webHidden/>
          </w:rPr>
          <w:fldChar w:fldCharType="begin"/>
        </w:r>
        <w:r w:rsidR="004A532C">
          <w:rPr>
            <w:noProof/>
            <w:webHidden/>
          </w:rPr>
          <w:instrText xml:space="preserve"> PAGEREF _Toc184719723 \h </w:instrText>
        </w:r>
        <w:r w:rsidR="004A532C">
          <w:rPr>
            <w:noProof/>
            <w:webHidden/>
          </w:rPr>
        </w:r>
        <w:r w:rsidR="004A532C">
          <w:rPr>
            <w:noProof/>
            <w:webHidden/>
          </w:rPr>
          <w:fldChar w:fldCharType="separate"/>
        </w:r>
        <w:r>
          <w:rPr>
            <w:noProof/>
            <w:webHidden/>
          </w:rPr>
          <w:t>138</w:t>
        </w:r>
        <w:r w:rsidR="004A532C">
          <w:rPr>
            <w:noProof/>
            <w:webHidden/>
          </w:rPr>
          <w:fldChar w:fldCharType="end"/>
        </w:r>
      </w:hyperlink>
    </w:p>
    <w:p w:rsidR="004A532C" w:rsidRPr="00387D18" w:rsidRDefault="00DE38DB">
      <w:pPr>
        <w:pStyle w:val="TOC3"/>
        <w:rPr>
          <w:rFonts w:ascii="Calibri" w:hAnsi="Calibri"/>
          <w:sz w:val="22"/>
          <w:szCs w:val="22"/>
        </w:rPr>
      </w:pPr>
      <w:hyperlink w:anchor="_Toc184719724" w:history="1">
        <w:r w:rsidR="004A532C" w:rsidRPr="00EE6312">
          <w:rPr>
            <w:rStyle w:val="Hyperlink"/>
          </w:rPr>
          <w:t>§1701.</w:t>
        </w:r>
        <w:r w:rsidR="004A532C" w:rsidRPr="00387D18">
          <w:rPr>
            <w:rFonts w:ascii="Calibri" w:hAnsi="Calibri"/>
            <w:sz w:val="22"/>
            <w:szCs w:val="22"/>
          </w:rPr>
          <w:tab/>
        </w:r>
        <w:r w:rsidR="004A532C" w:rsidRPr="00EE6312">
          <w:rPr>
            <w:rStyle w:val="Hyperlink"/>
          </w:rPr>
          <w:t>Association's Responsibility for Sellers of Tout Sheets</w:t>
        </w:r>
        <w:r w:rsidR="004A532C">
          <w:rPr>
            <w:webHidden/>
          </w:rPr>
          <w:tab/>
        </w:r>
        <w:r w:rsidR="004A532C">
          <w:rPr>
            <w:webHidden/>
          </w:rPr>
          <w:fldChar w:fldCharType="begin"/>
        </w:r>
        <w:r w:rsidR="004A532C">
          <w:rPr>
            <w:webHidden/>
          </w:rPr>
          <w:instrText xml:space="preserve"> PAGEREF _Toc184719724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3"/>
        <w:rPr>
          <w:rFonts w:ascii="Calibri" w:hAnsi="Calibri"/>
          <w:sz w:val="22"/>
          <w:szCs w:val="22"/>
        </w:rPr>
      </w:pPr>
      <w:hyperlink w:anchor="_Toc184719725" w:history="1">
        <w:r w:rsidR="004A532C" w:rsidRPr="00EE6312">
          <w:rPr>
            <w:rStyle w:val="Hyperlink"/>
          </w:rPr>
          <w:t>§1703.</w:t>
        </w:r>
        <w:r w:rsidR="004A532C" w:rsidRPr="00387D18">
          <w:rPr>
            <w:rFonts w:ascii="Calibri" w:hAnsi="Calibri"/>
            <w:sz w:val="22"/>
            <w:szCs w:val="22"/>
          </w:rPr>
          <w:tab/>
        </w:r>
        <w:r w:rsidR="004A532C" w:rsidRPr="00EE6312">
          <w:rPr>
            <w:rStyle w:val="Hyperlink"/>
          </w:rPr>
          <w:t>Enforcement of Rules and Regulations</w:t>
        </w:r>
        <w:r w:rsidR="004A532C">
          <w:rPr>
            <w:webHidden/>
          </w:rPr>
          <w:tab/>
        </w:r>
        <w:r w:rsidR="004A532C">
          <w:rPr>
            <w:webHidden/>
          </w:rPr>
          <w:fldChar w:fldCharType="begin"/>
        </w:r>
        <w:r w:rsidR="004A532C">
          <w:rPr>
            <w:webHidden/>
          </w:rPr>
          <w:instrText xml:space="preserve"> PAGEREF _Toc184719725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3"/>
        <w:rPr>
          <w:rFonts w:ascii="Calibri" w:hAnsi="Calibri"/>
          <w:sz w:val="22"/>
          <w:szCs w:val="22"/>
        </w:rPr>
      </w:pPr>
      <w:hyperlink w:anchor="_Toc184719726" w:history="1">
        <w:r w:rsidR="004A532C" w:rsidRPr="00EE6312">
          <w:rPr>
            <w:rStyle w:val="Hyperlink"/>
          </w:rPr>
          <w:t>§1705.</w:t>
        </w:r>
        <w:r w:rsidR="004A532C" w:rsidRPr="00387D18">
          <w:rPr>
            <w:rFonts w:ascii="Calibri" w:hAnsi="Calibri"/>
            <w:sz w:val="22"/>
            <w:szCs w:val="22"/>
          </w:rPr>
          <w:tab/>
        </w:r>
        <w:r w:rsidR="004A532C" w:rsidRPr="00EE6312">
          <w:rPr>
            <w:rStyle w:val="Hyperlink"/>
          </w:rPr>
          <w:t>Licensing of Association and Employees</w:t>
        </w:r>
        <w:r w:rsidR="004A532C">
          <w:rPr>
            <w:webHidden/>
          </w:rPr>
          <w:tab/>
        </w:r>
        <w:r w:rsidR="004A532C">
          <w:rPr>
            <w:webHidden/>
          </w:rPr>
          <w:fldChar w:fldCharType="begin"/>
        </w:r>
        <w:r w:rsidR="004A532C">
          <w:rPr>
            <w:webHidden/>
          </w:rPr>
          <w:instrText xml:space="preserve"> PAGEREF _Toc184719726 \h </w:instrText>
        </w:r>
        <w:r w:rsidR="004A532C">
          <w:rPr>
            <w:webHidden/>
          </w:rPr>
        </w:r>
        <w:r w:rsidR="004A532C">
          <w:rPr>
            <w:webHidden/>
          </w:rPr>
          <w:fldChar w:fldCharType="separate"/>
        </w:r>
        <w:r>
          <w:rPr>
            <w:webHidden/>
          </w:rPr>
          <w:t>138</w:t>
        </w:r>
        <w:r w:rsidR="004A532C">
          <w:rPr>
            <w:webHidden/>
          </w:rPr>
          <w:fldChar w:fldCharType="end"/>
        </w:r>
      </w:hyperlink>
    </w:p>
    <w:p w:rsidR="004A532C" w:rsidRPr="00387D18" w:rsidRDefault="00DE38DB">
      <w:pPr>
        <w:pStyle w:val="TOC3"/>
        <w:rPr>
          <w:rFonts w:ascii="Calibri" w:hAnsi="Calibri"/>
          <w:sz w:val="22"/>
          <w:szCs w:val="22"/>
        </w:rPr>
      </w:pPr>
      <w:hyperlink w:anchor="_Toc184719727" w:history="1">
        <w:r w:rsidR="004A532C" w:rsidRPr="00EE6312">
          <w:rPr>
            <w:rStyle w:val="Hyperlink"/>
          </w:rPr>
          <w:t>§1707.</w:t>
        </w:r>
        <w:r w:rsidR="004A532C" w:rsidRPr="00387D18">
          <w:rPr>
            <w:rFonts w:ascii="Calibri" w:hAnsi="Calibri"/>
            <w:sz w:val="22"/>
            <w:szCs w:val="22"/>
          </w:rPr>
          <w:tab/>
        </w:r>
        <w:r w:rsidR="004A532C" w:rsidRPr="00EE6312">
          <w:rPr>
            <w:rStyle w:val="Hyperlink"/>
          </w:rPr>
          <w:t>Refusal to Issue or Renew License</w:t>
        </w:r>
        <w:r w:rsidR="004A532C">
          <w:rPr>
            <w:webHidden/>
          </w:rPr>
          <w:tab/>
        </w:r>
        <w:r w:rsidR="004A532C">
          <w:rPr>
            <w:webHidden/>
          </w:rPr>
          <w:fldChar w:fldCharType="begin"/>
        </w:r>
        <w:r w:rsidR="004A532C">
          <w:rPr>
            <w:webHidden/>
          </w:rPr>
          <w:instrText xml:space="preserve"> PAGEREF _Toc184719727 \h </w:instrText>
        </w:r>
        <w:r w:rsidR="004A532C">
          <w:rPr>
            <w:webHidden/>
          </w:rPr>
        </w:r>
        <w:r w:rsidR="004A532C">
          <w:rPr>
            <w:webHidden/>
          </w:rPr>
          <w:fldChar w:fldCharType="separate"/>
        </w:r>
        <w:r>
          <w:rPr>
            <w:webHidden/>
          </w:rPr>
          <w:t>139</w:t>
        </w:r>
        <w:r w:rsidR="004A532C">
          <w:rPr>
            <w:webHidden/>
          </w:rPr>
          <w:fldChar w:fldCharType="end"/>
        </w:r>
      </w:hyperlink>
    </w:p>
    <w:p w:rsidR="004A532C" w:rsidRPr="00387D18" w:rsidRDefault="00DE38DB">
      <w:pPr>
        <w:pStyle w:val="TOC2"/>
        <w:rPr>
          <w:rFonts w:ascii="Calibri" w:hAnsi="Calibri"/>
          <w:noProof/>
          <w:sz w:val="22"/>
          <w:szCs w:val="22"/>
        </w:rPr>
      </w:pPr>
      <w:hyperlink w:anchor="_Toc184719728" w:history="1">
        <w:r w:rsidR="004A532C" w:rsidRPr="00EE6312">
          <w:rPr>
            <w:rStyle w:val="Hyperlink"/>
            <w:noProof/>
          </w:rPr>
          <w:t>Chapter 19.  Training Tracks</w:t>
        </w:r>
        <w:r w:rsidR="004A532C">
          <w:rPr>
            <w:noProof/>
            <w:webHidden/>
          </w:rPr>
          <w:tab/>
        </w:r>
        <w:r w:rsidR="004A532C">
          <w:rPr>
            <w:noProof/>
            <w:webHidden/>
          </w:rPr>
          <w:fldChar w:fldCharType="begin"/>
        </w:r>
        <w:r w:rsidR="004A532C">
          <w:rPr>
            <w:noProof/>
            <w:webHidden/>
          </w:rPr>
          <w:instrText xml:space="preserve"> PAGEREF _Toc184719728 \h </w:instrText>
        </w:r>
        <w:r w:rsidR="004A532C">
          <w:rPr>
            <w:noProof/>
            <w:webHidden/>
          </w:rPr>
        </w:r>
        <w:r w:rsidR="004A532C">
          <w:rPr>
            <w:noProof/>
            <w:webHidden/>
          </w:rPr>
          <w:fldChar w:fldCharType="separate"/>
        </w:r>
        <w:r>
          <w:rPr>
            <w:noProof/>
            <w:webHidden/>
          </w:rPr>
          <w:t>139</w:t>
        </w:r>
        <w:r w:rsidR="004A532C">
          <w:rPr>
            <w:noProof/>
            <w:webHidden/>
          </w:rPr>
          <w:fldChar w:fldCharType="end"/>
        </w:r>
      </w:hyperlink>
    </w:p>
    <w:p w:rsidR="004A532C" w:rsidRPr="00387D18" w:rsidRDefault="00DE38DB">
      <w:pPr>
        <w:pStyle w:val="TOC3"/>
        <w:rPr>
          <w:rFonts w:ascii="Calibri" w:hAnsi="Calibri"/>
          <w:sz w:val="22"/>
          <w:szCs w:val="22"/>
        </w:rPr>
      </w:pPr>
      <w:hyperlink w:anchor="_Toc184719729" w:history="1">
        <w:r w:rsidR="004A532C" w:rsidRPr="00EE6312">
          <w:rPr>
            <w:rStyle w:val="Hyperlink"/>
          </w:rPr>
          <w:t>§1901.</w:t>
        </w:r>
        <w:r w:rsidR="004A532C" w:rsidRPr="00387D18">
          <w:rPr>
            <w:rFonts w:ascii="Calibri" w:hAnsi="Calibri"/>
            <w:sz w:val="22"/>
            <w:szCs w:val="22"/>
          </w:rPr>
          <w:tab/>
        </w:r>
        <w:r w:rsidR="004A532C" w:rsidRPr="00EE6312">
          <w:rPr>
            <w:rStyle w:val="Hyperlink"/>
          </w:rPr>
          <w:t>Definition</w:t>
        </w:r>
        <w:r w:rsidR="004A532C">
          <w:rPr>
            <w:webHidden/>
          </w:rPr>
          <w:tab/>
        </w:r>
        <w:r w:rsidR="004A532C">
          <w:rPr>
            <w:webHidden/>
          </w:rPr>
          <w:fldChar w:fldCharType="begin"/>
        </w:r>
        <w:r w:rsidR="004A532C">
          <w:rPr>
            <w:webHidden/>
          </w:rPr>
          <w:instrText xml:space="preserve"> PAGEREF _Toc184719729 \h </w:instrText>
        </w:r>
        <w:r w:rsidR="004A532C">
          <w:rPr>
            <w:webHidden/>
          </w:rPr>
        </w:r>
        <w:r w:rsidR="004A532C">
          <w:rPr>
            <w:webHidden/>
          </w:rPr>
          <w:fldChar w:fldCharType="separate"/>
        </w:r>
        <w:r>
          <w:rPr>
            <w:webHidden/>
          </w:rPr>
          <w:t>139</w:t>
        </w:r>
        <w:r w:rsidR="004A532C">
          <w:rPr>
            <w:webHidden/>
          </w:rPr>
          <w:fldChar w:fldCharType="end"/>
        </w:r>
      </w:hyperlink>
    </w:p>
    <w:p w:rsidR="004A532C" w:rsidRPr="00387D18" w:rsidRDefault="00DE38DB">
      <w:pPr>
        <w:pStyle w:val="TOC3"/>
        <w:rPr>
          <w:rFonts w:ascii="Calibri" w:hAnsi="Calibri"/>
          <w:sz w:val="22"/>
          <w:szCs w:val="22"/>
        </w:rPr>
      </w:pPr>
      <w:hyperlink w:anchor="_Toc184719730" w:history="1">
        <w:r w:rsidR="004A532C" w:rsidRPr="00EE6312">
          <w:rPr>
            <w:rStyle w:val="Hyperlink"/>
          </w:rPr>
          <w:t>§1903.</w:t>
        </w:r>
        <w:r w:rsidR="004A532C" w:rsidRPr="00387D18">
          <w:rPr>
            <w:rFonts w:ascii="Calibri" w:hAnsi="Calibri"/>
            <w:sz w:val="22"/>
            <w:szCs w:val="22"/>
          </w:rPr>
          <w:tab/>
        </w:r>
        <w:r w:rsidR="004A532C" w:rsidRPr="00EE6312">
          <w:rPr>
            <w:rStyle w:val="Hyperlink"/>
          </w:rPr>
          <w:t>License Information</w:t>
        </w:r>
        <w:r w:rsidR="004A532C">
          <w:rPr>
            <w:webHidden/>
          </w:rPr>
          <w:tab/>
        </w:r>
        <w:r w:rsidR="004A532C">
          <w:rPr>
            <w:webHidden/>
          </w:rPr>
          <w:fldChar w:fldCharType="begin"/>
        </w:r>
        <w:r w:rsidR="004A532C">
          <w:rPr>
            <w:webHidden/>
          </w:rPr>
          <w:instrText xml:space="preserve"> PAGEREF _Toc184719730 \h </w:instrText>
        </w:r>
        <w:r w:rsidR="004A532C">
          <w:rPr>
            <w:webHidden/>
          </w:rPr>
        </w:r>
        <w:r w:rsidR="004A532C">
          <w:rPr>
            <w:webHidden/>
          </w:rPr>
          <w:fldChar w:fldCharType="separate"/>
        </w:r>
        <w:r>
          <w:rPr>
            <w:webHidden/>
          </w:rPr>
          <w:t>139</w:t>
        </w:r>
        <w:r w:rsidR="004A532C">
          <w:rPr>
            <w:webHidden/>
          </w:rPr>
          <w:fldChar w:fldCharType="end"/>
        </w:r>
      </w:hyperlink>
    </w:p>
    <w:p w:rsidR="004A532C" w:rsidRPr="00387D18" w:rsidRDefault="00DE38DB">
      <w:pPr>
        <w:pStyle w:val="TOC3"/>
        <w:rPr>
          <w:rFonts w:ascii="Calibri" w:hAnsi="Calibri"/>
          <w:sz w:val="22"/>
          <w:szCs w:val="22"/>
        </w:rPr>
      </w:pPr>
      <w:hyperlink w:anchor="_Toc184719731" w:history="1">
        <w:r w:rsidR="004A532C" w:rsidRPr="00EE6312">
          <w:rPr>
            <w:rStyle w:val="Hyperlink"/>
          </w:rPr>
          <w:t>§1904.</w:t>
        </w:r>
        <w:r w:rsidR="004A532C" w:rsidRPr="00387D18">
          <w:rPr>
            <w:rFonts w:ascii="Calibri" w:hAnsi="Calibri"/>
            <w:sz w:val="22"/>
            <w:szCs w:val="22"/>
          </w:rPr>
          <w:tab/>
        </w:r>
        <w:r w:rsidR="004A532C" w:rsidRPr="00EE6312">
          <w:rPr>
            <w:rStyle w:val="Hyperlink"/>
          </w:rPr>
          <w:t>License Renewal</w:t>
        </w:r>
        <w:r w:rsidR="004A532C">
          <w:rPr>
            <w:webHidden/>
          </w:rPr>
          <w:tab/>
        </w:r>
        <w:r w:rsidR="004A532C">
          <w:rPr>
            <w:webHidden/>
          </w:rPr>
          <w:fldChar w:fldCharType="begin"/>
        </w:r>
        <w:r w:rsidR="004A532C">
          <w:rPr>
            <w:webHidden/>
          </w:rPr>
          <w:instrText xml:space="preserve"> PAGEREF _Toc184719731 \h </w:instrText>
        </w:r>
        <w:r w:rsidR="004A532C">
          <w:rPr>
            <w:webHidden/>
          </w:rPr>
        </w:r>
        <w:r w:rsidR="004A532C">
          <w:rPr>
            <w:webHidden/>
          </w:rPr>
          <w:fldChar w:fldCharType="separate"/>
        </w:r>
        <w:r>
          <w:rPr>
            <w:webHidden/>
          </w:rPr>
          <w:t>139</w:t>
        </w:r>
        <w:r w:rsidR="004A532C">
          <w:rPr>
            <w:webHidden/>
          </w:rPr>
          <w:fldChar w:fldCharType="end"/>
        </w:r>
      </w:hyperlink>
    </w:p>
    <w:p w:rsidR="004A532C" w:rsidRPr="00387D18" w:rsidRDefault="00DE38DB">
      <w:pPr>
        <w:pStyle w:val="TOC3"/>
        <w:rPr>
          <w:rFonts w:ascii="Calibri" w:hAnsi="Calibri"/>
          <w:sz w:val="22"/>
          <w:szCs w:val="22"/>
        </w:rPr>
      </w:pPr>
      <w:hyperlink w:anchor="_Toc184719732" w:history="1">
        <w:r w:rsidR="004A532C" w:rsidRPr="00EE6312">
          <w:rPr>
            <w:rStyle w:val="Hyperlink"/>
          </w:rPr>
          <w:t>§1905.</w:t>
        </w:r>
        <w:r w:rsidR="004A532C" w:rsidRPr="00387D18">
          <w:rPr>
            <w:rFonts w:ascii="Calibri" w:hAnsi="Calibri"/>
            <w:sz w:val="22"/>
            <w:szCs w:val="22"/>
          </w:rPr>
          <w:tab/>
        </w:r>
        <w:r w:rsidR="004A532C" w:rsidRPr="00EE6312">
          <w:rPr>
            <w:rStyle w:val="Hyperlink"/>
          </w:rPr>
          <w:t>Authority and Jurisdiction</w:t>
        </w:r>
        <w:r w:rsidR="004A532C">
          <w:rPr>
            <w:webHidden/>
          </w:rPr>
          <w:tab/>
        </w:r>
        <w:r w:rsidR="004A532C">
          <w:rPr>
            <w:webHidden/>
          </w:rPr>
          <w:fldChar w:fldCharType="begin"/>
        </w:r>
        <w:r w:rsidR="004A532C">
          <w:rPr>
            <w:webHidden/>
          </w:rPr>
          <w:instrText xml:space="preserve"> PAGEREF _Toc184719732 \h </w:instrText>
        </w:r>
        <w:r w:rsidR="004A532C">
          <w:rPr>
            <w:webHidden/>
          </w:rPr>
        </w:r>
        <w:r w:rsidR="004A532C">
          <w:rPr>
            <w:webHidden/>
          </w:rPr>
          <w:fldChar w:fldCharType="separate"/>
        </w:r>
        <w:r>
          <w:rPr>
            <w:webHidden/>
          </w:rPr>
          <w:t>139</w:t>
        </w:r>
        <w:r w:rsidR="004A532C">
          <w:rPr>
            <w:webHidden/>
          </w:rPr>
          <w:fldChar w:fldCharType="end"/>
        </w:r>
      </w:hyperlink>
    </w:p>
    <w:p w:rsidR="004A532C" w:rsidRPr="00387D18" w:rsidRDefault="00DE38DB">
      <w:pPr>
        <w:pStyle w:val="TOC3"/>
        <w:rPr>
          <w:rFonts w:ascii="Calibri" w:hAnsi="Calibri"/>
          <w:sz w:val="22"/>
          <w:szCs w:val="22"/>
        </w:rPr>
      </w:pPr>
      <w:hyperlink w:anchor="_Toc184719733" w:history="1">
        <w:r w:rsidR="004A532C" w:rsidRPr="00EE6312">
          <w:rPr>
            <w:rStyle w:val="Hyperlink"/>
          </w:rPr>
          <w:t>§1906.</w:t>
        </w:r>
        <w:r w:rsidR="004A532C" w:rsidRPr="00387D18">
          <w:rPr>
            <w:rFonts w:ascii="Calibri" w:hAnsi="Calibri"/>
            <w:sz w:val="22"/>
            <w:szCs w:val="22"/>
          </w:rPr>
          <w:tab/>
        </w:r>
        <w:r w:rsidR="004A532C" w:rsidRPr="00EE6312">
          <w:rPr>
            <w:rStyle w:val="Hyperlink"/>
          </w:rPr>
          <w:t xml:space="preserve">Production of Books, Memorandum, or Documents; Removal of Official or Employee; </w:t>
        </w:r>
        <w:r w:rsidR="004A532C">
          <w:rPr>
            <w:rStyle w:val="Hyperlink"/>
          </w:rPr>
          <w:tab/>
        </w:r>
        <w:r w:rsidR="004A532C" w:rsidRPr="00EE6312">
          <w:rPr>
            <w:rStyle w:val="Hyperlink"/>
          </w:rPr>
          <w:t>Manner of Keeping Books; Witnesses; Penalty</w:t>
        </w:r>
        <w:r w:rsidR="004A532C">
          <w:rPr>
            <w:webHidden/>
          </w:rPr>
          <w:tab/>
        </w:r>
        <w:r w:rsidR="004A532C">
          <w:rPr>
            <w:webHidden/>
          </w:rPr>
          <w:fldChar w:fldCharType="begin"/>
        </w:r>
        <w:r w:rsidR="004A532C">
          <w:rPr>
            <w:webHidden/>
          </w:rPr>
          <w:instrText xml:space="preserve"> PAGEREF _Toc184719733 \h </w:instrText>
        </w:r>
        <w:r w:rsidR="004A532C">
          <w:rPr>
            <w:webHidden/>
          </w:rPr>
        </w:r>
        <w:r w:rsidR="004A532C">
          <w:rPr>
            <w:webHidden/>
          </w:rPr>
          <w:fldChar w:fldCharType="separate"/>
        </w:r>
        <w:r>
          <w:rPr>
            <w:webHidden/>
          </w:rPr>
          <w:t>140</w:t>
        </w:r>
        <w:r w:rsidR="004A532C">
          <w:rPr>
            <w:webHidden/>
          </w:rPr>
          <w:fldChar w:fldCharType="end"/>
        </w:r>
      </w:hyperlink>
    </w:p>
    <w:p w:rsidR="004A532C" w:rsidRPr="00387D18" w:rsidRDefault="00DE38DB">
      <w:pPr>
        <w:pStyle w:val="TOC3"/>
        <w:rPr>
          <w:rFonts w:ascii="Calibri" w:hAnsi="Calibri"/>
          <w:sz w:val="22"/>
          <w:szCs w:val="22"/>
        </w:rPr>
      </w:pPr>
      <w:hyperlink w:anchor="_Toc184719734" w:history="1">
        <w:r w:rsidR="004A532C" w:rsidRPr="00EE6312">
          <w:rPr>
            <w:rStyle w:val="Hyperlink"/>
          </w:rPr>
          <w:t>§1907.</w:t>
        </w:r>
        <w:r w:rsidR="004A532C" w:rsidRPr="00387D18">
          <w:rPr>
            <w:rFonts w:ascii="Calibri" w:hAnsi="Calibri"/>
            <w:sz w:val="22"/>
            <w:szCs w:val="22"/>
          </w:rPr>
          <w:tab/>
        </w:r>
        <w:r w:rsidR="004A532C" w:rsidRPr="00EE6312">
          <w:rPr>
            <w:rStyle w:val="Hyperlink"/>
          </w:rPr>
          <w:t>Grounds for Denial or Termination of Training Track License</w:t>
        </w:r>
        <w:r w:rsidR="004A532C">
          <w:rPr>
            <w:webHidden/>
          </w:rPr>
          <w:tab/>
        </w:r>
        <w:r w:rsidR="004A532C">
          <w:rPr>
            <w:webHidden/>
          </w:rPr>
          <w:fldChar w:fldCharType="begin"/>
        </w:r>
        <w:r w:rsidR="004A532C">
          <w:rPr>
            <w:webHidden/>
          </w:rPr>
          <w:instrText xml:space="preserve"> PAGEREF _Toc184719734 \h </w:instrText>
        </w:r>
        <w:r w:rsidR="004A532C">
          <w:rPr>
            <w:webHidden/>
          </w:rPr>
        </w:r>
        <w:r w:rsidR="004A532C">
          <w:rPr>
            <w:webHidden/>
          </w:rPr>
          <w:fldChar w:fldCharType="separate"/>
        </w:r>
        <w:r>
          <w:rPr>
            <w:webHidden/>
          </w:rPr>
          <w:t>140</w:t>
        </w:r>
        <w:r w:rsidR="004A532C">
          <w:rPr>
            <w:webHidden/>
          </w:rPr>
          <w:fldChar w:fldCharType="end"/>
        </w:r>
      </w:hyperlink>
    </w:p>
    <w:p w:rsidR="004A532C" w:rsidRPr="00387D18" w:rsidRDefault="00DE38DB">
      <w:pPr>
        <w:pStyle w:val="TOC2"/>
        <w:rPr>
          <w:rFonts w:ascii="Calibri" w:hAnsi="Calibri"/>
          <w:noProof/>
          <w:sz w:val="22"/>
          <w:szCs w:val="22"/>
        </w:rPr>
      </w:pPr>
      <w:hyperlink w:anchor="_Toc184719735" w:history="1">
        <w:r w:rsidR="004A532C" w:rsidRPr="00EE6312">
          <w:rPr>
            <w:rStyle w:val="Hyperlink"/>
            <w:noProof/>
          </w:rPr>
          <w:t>Chapter 21.  Stables</w:t>
        </w:r>
        <w:r w:rsidR="004A532C">
          <w:rPr>
            <w:noProof/>
            <w:webHidden/>
          </w:rPr>
          <w:tab/>
        </w:r>
        <w:r w:rsidR="004A532C">
          <w:rPr>
            <w:noProof/>
            <w:webHidden/>
          </w:rPr>
          <w:fldChar w:fldCharType="begin"/>
        </w:r>
        <w:r w:rsidR="004A532C">
          <w:rPr>
            <w:noProof/>
            <w:webHidden/>
          </w:rPr>
          <w:instrText xml:space="preserve"> PAGEREF _Toc184719735 \h </w:instrText>
        </w:r>
        <w:r w:rsidR="004A532C">
          <w:rPr>
            <w:noProof/>
            <w:webHidden/>
          </w:rPr>
        </w:r>
        <w:r w:rsidR="004A532C">
          <w:rPr>
            <w:noProof/>
            <w:webHidden/>
          </w:rPr>
          <w:fldChar w:fldCharType="separate"/>
        </w:r>
        <w:r>
          <w:rPr>
            <w:noProof/>
            <w:webHidden/>
          </w:rPr>
          <w:t>140</w:t>
        </w:r>
        <w:r w:rsidR="004A532C">
          <w:rPr>
            <w:noProof/>
            <w:webHidden/>
          </w:rPr>
          <w:fldChar w:fldCharType="end"/>
        </w:r>
      </w:hyperlink>
    </w:p>
    <w:p w:rsidR="004A532C" w:rsidRPr="00387D18" w:rsidRDefault="00DE38DB">
      <w:pPr>
        <w:pStyle w:val="TOC3"/>
        <w:rPr>
          <w:rFonts w:ascii="Calibri" w:hAnsi="Calibri"/>
          <w:sz w:val="22"/>
          <w:szCs w:val="22"/>
        </w:rPr>
      </w:pPr>
      <w:hyperlink w:anchor="_Toc184719736" w:history="1">
        <w:r w:rsidR="004A532C" w:rsidRPr="00EE6312">
          <w:rPr>
            <w:rStyle w:val="Hyperlink"/>
          </w:rPr>
          <w:t>§2101.</w:t>
        </w:r>
        <w:r w:rsidR="004A532C" w:rsidRPr="00387D18">
          <w:rPr>
            <w:rFonts w:ascii="Calibri" w:hAnsi="Calibri"/>
            <w:sz w:val="22"/>
            <w:szCs w:val="22"/>
          </w:rPr>
          <w:tab/>
        </w:r>
        <w:r w:rsidR="004A532C" w:rsidRPr="00EE6312">
          <w:rPr>
            <w:rStyle w:val="Hyperlink"/>
          </w:rPr>
          <w:t>Stable Name</w:t>
        </w:r>
        <w:r w:rsidR="004A532C">
          <w:rPr>
            <w:webHidden/>
          </w:rPr>
          <w:tab/>
        </w:r>
        <w:r w:rsidR="004A532C">
          <w:rPr>
            <w:webHidden/>
          </w:rPr>
          <w:fldChar w:fldCharType="begin"/>
        </w:r>
        <w:r w:rsidR="004A532C">
          <w:rPr>
            <w:webHidden/>
          </w:rPr>
          <w:instrText xml:space="preserve"> PAGEREF _Toc184719736 \h </w:instrText>
        </w:r>
        <w:r w:rsidR="004A532C">
          <w:rPr>
            <w:webHidden/>
          </w:rPr>
        </w:r>
        <w:r w:rsidR="004A532C">
          <w:rPr>
            <w:webHidden/>
          </w:rPr>
          <w:fldChar w:fldCharType="separate"/>
        </w:r>
        <w:r>
          <w:rPr>
            <w:webHidden/>
          </w:rPr>
          <w:t>140</w:t>
        </w:r>
        <w:r w:rsidR="004A532C">
          <w:rPr>
            <w:webHidden/>
          </w:rPr>
          <w:fldChar w:fldCharType="end"/>
        </w:r>
      </w:hyperlink>
    </w:p>
    <w:p w:rsidR="004A532C" w:rsidRPr="00387D18" w:rsidRDefault="00DE38DB">
      <w:pPr>
        <w:pStyle w:val="TOC3"/>
        <w:rPr>
          <w:rFonts w:ascii="Calibri" w:hAnsi="Calibri"/>
          <w:sz w:val="22"/>
          <w:szCs w:val="22"/>
        </w:rPr>
      </w:pPr>
      <w:hyperlink w:anchor="_Toc184719737" w:history="1">
        <w:r w:rsidR="004A532C" w:rsidRPr="00EE6312">
          <w:rPr>
            <w:rStyle w:val="Hyperlink"/>
          </w:rPr>
          <w:t>§2103.</w:t>
        </w:r>
        <w:r w:rsidR="004A532C" w:rsidRPr="00387D18">
          <w:rPr>
            <w:rFonts w:ascii="Calibri" w:hAnsi="Calibri"/>
            <w:sz w:val="22"/>
            <w:szCs w:val="22"/>
          </w:rPr>
          <w:tab/>
        </w:r>
        <w:r w:rsidR="004A532C" w:rsidRPr="00EE6312">
          <w:rPr>
            <w:rStyle w:val="Hyperlink"/>
          </w:rPr>
          <w:t>Stable Registration</w:t>
        </w:r>
        <w:r w:rsidR="004A532C">
          <w:rPr>
            <w:webHidden/>
          </w:rPr>
          <w:tab/>
        </w:r>
        <w:r w:rsidR="004A532C">
          <w:rPr>
            <w:webHidden/>
          </w:rPr>
          <w:fldChar w:fldCharType="begin"/>
        </w:r>
        <w:r w:rsidR="004A532C">
          <w:rPr>
            <w:webHidden/>
          </w:rPr>
          <w:instrText xml:space="preserve"> PAGEREF _Toc184719737 \h </w:instrText>
        </w:r>
        <w:r w:rsidR="004A532C">
          <w:rPr>
            <w:webHidden/>
          </w:rPr>
        </w:r>
        <w:r w:rsidR="004A532C">
          <w:rPr>
            <w:webHidden/>
          </w:rPr>
          <w:fldChar w:fldCharType="separate"/>
        </w:r>
        <w:r>
          <w:rPr>
            <w:webHidden/>
          </w:rPr>
          <w:t>140</w:t>
        </w:r>
        <w:r w:rsidR="004A532C">
          <w:rPr>
            <w:webHidden/>
          </w:rPr>
          <w:fldChar w:fldCharType="end"/>
        </w:r>
      </w:hyperlink>
    </w:p>
    <w:p w:rsidR="004A532C" w:rsidRPr="00387D18" w:rsidRDefault="00DE38DB">
      <w:pPr>
        <w:pStyle w:val="TOC3"/>
        <w:rPr>
          <w:rFonts w:ascii="Calibri" w:hAnsi="Calibri"/>
          <w:sz w:val="22"/>
          <w:szCs w:val="22"/>
        </w:rPr>
      </w:pPr>
      <w:hyperlink w:anchor="_Toc184719738" w:history="1">
        <w:r w:rsidR="004A532C" w:rsidRPr="00EE6312">
          <w:rPr>
            <w:rStyle w:val="Hyperlink"/>
          </w:rPr>
          <w:t>§2105.</w:t>
        </w:r>
        <w:r w:rsidR="004A532C" w:rsidRPr="00387D18">
          <w:rPr>
            <w:rFonts w:ascii="Calibri" w:hAnsi="Calibri"/>
            <w:sz w:val="22"/>
            <w:szCs w:val="22"/>
          </w:rPr>
          <w:tab/>
        </w:r>
        <w:r w:rsidR="004A532C" w:rsidRPr="00EE6312">
          <w:rPr>
            <w:rStyle w:val="Hyperlink"/>
          </w:rPr>
          <w:t>Corporation</w:t>
        </w:r>
        <w:r w:rsidR="004A532C">
          <w:rPr>
            <w:webHidden/>
          </w:rPr>
          <w:tab/>
        </w:r>
        <w:r w:rsidR="004A532C">
          <w:rPr>
            <w:webHidden/>
          </w:rPr>
          <w:fldChar w:fldCharType="begin"/>
        </w:r>
        <w:r w:rsidR="004A532C">
          <w:rPr>
            <w:webHidden/>
          </w:rPr>
          <w:instrText xml:space="preserve"> PAGEREF _Toc184719738 \h </w:instrText>
        </w:r>
        <w:r w:rsidR="004A532C">
          <w:rPr>
            <w:webHidden/>
          </w:rPr>
        </w:r>
        <w:r w:rsidR="004A532C">
          <w:rPr>
            <w:webHidden/>
          </w:rPr>
          <w:fldChar w:fldCharType="separate"/>
        </w:r>
        <w:r>
          <w:rPr>
            <w:webHidden/>
          </w:rPr>
          <w:t>140</w:t>
        </w:r>
        <w:r w:rsidR="004A532C">
          <w:rPr>
            <w:webHidden/>
          </w:rPr>
          <w:fldChar w:fldCharType="end"/>
        </w:r>
      </w:hyperlink>
    </w:p>
    <w:p w:rsidR="004A532C" w:rsidRPr="00387D18" w:rsidRDefault="00DE38DB">
      <w:pPr>
        <w:pStyle w:val="TOC3"/>
        <w:rPr>
          <w:rFonts w:ascii="Calibri" w:hAnsi="Calibri"/>
          <w:sz w:val="22"/>
          <w:szCs w:val="22"/>
        </w:rPr>
      </w:pPr>
      <w:hyperlink w:anchor="_Toc184719739" w:history="1">
        <w:r w:rsidR="004A532C" w:rsidRPr="00EE6312">
          <w:rPr>
            <w:rStyle w:val="Hyperlink"/>
          </w:rPr>
          <w:t>§2107.</w:t>
        </w:r>
        <w:r w:rsidR="004A532C" w:rsidRPr="00387D18">
          <w:rPr>
            <w:rFonts w:ascii="Calibri" w:hAnsi="Calibri"/>
            <w:sz w:val="22"/>
            <w:szCs w:val="22"/>
          </w:rPr>
          <w:tab/>
        </w:r>
        <w:r w:rsidR="004A532C" w:rsidRPr="00EE6312">
          <w:rPr>
            <w:rStyle w:val="Hyperlink"/>
          </w:rPr>
          <w:t>Reports</w:t>
        </w:r>
        <w:r w:rsidR="004A532C">
          <w:rPr>
            <w:webHidden/>
          </w:rPr>
          <w:tab/>
        </w:r>
        <w:r w:rsidR="004A532C">
          <w:rPr>
            <w:webHidden/>
          </w:rPr>
          <w:fldChar w:fldCharType="begin"/>
        </w:r>
        <w:r w:rsidR="004A532C">
          <w:rPr>
            <w:webHidden/>
          </w:rPr>
          <w:instrText xml:space="preserve"> PAGEREF _Toc184719739 \h </w:instrText>
        </w:r>
        <w:r w:rsidR="004A532C">
          <w:rPr>
            <w:webHidden/>
          </w:rPr>
        </w:r>
        <w:r w:rsidR="004A532C">
          <w:rPr>
            <w:webHidden/>
          </w:rPr>
          <w:fldChar w:fldCharType="separate"/>
        </w:r>
        <w:r>
          <w:rPr>
            <w:webHidden/>
          </w:rPr>
          <w:t>141</w:t>
        </w:r>
        <w:r w:rsidR="004A532C">
          <w:rPr>
            <w:webHidden/>
          </w:rPr>
          <w:fldChar w:fldCharType="end"/>
        </w:r>
      </w:hyperlink>
    </w:p>
    <w:p w:rsidR="004A532C" w:rsidRPr="00387D18" w:rsidRDefault="00DE38DB">
      <w:pPr>
        <w:pStyle w:val="TOC3"/>
        <w:rPr>
          <w:rFonts w:ascii="Calibri" w:hAnsi="Calibri"/>
          <w:sz w:val="22"/>
          <w:szCs w:val="22"/>
        </w:rPr>
      </w:pPr>
      <w:hyperlink w:anchor="_Toc184719740" w:history="1">
        <w:r w:rsidR="004A532C" w:rsidRPr="00EE6312">
          <w:rPr>
            <w:rStyle w:val="Hyperlink"/>
          </w:rPr>
          <w:t>§2109.</w:t>
        </w:r>
        <w:r w:rsidR="004A532C" w:rsidRPr="00387D18">
          <w:rPr>
            <w:rFonts w:ascii="Calibri" w:hAnsi="Calibri"/>
            <w:sz w:val="22"/>
            <w:szCs w:val="22"/>
          </w:rPr>
          <w:tab/>
        </w:r>
        <w:r w:rsidR="004A532C" w:rsidRPr="00EE6312">
          <w:rPr>
            <w:rStyle w:val="Hyperlink"/>
          </w:rPr>
          <w:t>Licensed Trainer Registering Stable</w:t>
        </w:r>
        <w:r w:rsidR="004A532C">
          <w:rPr>
            <w:webHidden/>
          </w:rPr>
          <w:tab/>
        </w:r>
        <w:r w:rsidR="004A532C">
          <w:rPr>
            <w:webHidden/>
          </w:rPr>
          <w:fldChar w:fldCharType="begin"/>
        </w:r>
        <w:r w:rsidR="004A532C">
          <w:rPr>
            <w:webHidden/>
          </w:rPr>
          <w:instrText xml:space="preserve"> PAGEREF _Toc184719740 \h </w:instrText>
        </w:r>
        <w:r w:rsidR="004A532C">
          <w:rPr>
            <w:webHidden/>
          </w:rPr>
        </w:r>
        <w:r w:rsidR="004A532C">
          <w:rPr>
            <w:webHidden/>
          </w:rPr>
          <w:fldChar w:fldCharType="separate"/>
        </w:r>
        <w:r>
          <w:rPr>
            <w:webHidden/>
          </w:rPr>
          <w:t>141</w:t>
        </w:r>
        <w:r w:rsidR="004A532C">
          <w:rPr>
            <w:webHidden/>
          </w:rPr>
          <w:fldChar w:fldCharType="end"/>
        </w:r>
      </w:hyperlink>
    </w:p>
    <w:p w:rsidR="004A532C" w:rsidRPr="00387D18" w:rsidRDefault="00DE38DB">
      <w:pPr>
        <w:pStyle w:val="TOC3"/>
        <w:rPr>
          <w:rFonts w:ascii="Calibri" w:hAnsi="Calibri"/>
          <w:sz w:val="22"/>
          <w:szCs w:val="22"/>
        </w:rPr>
      </w:pPr>
      <w:hyperlink w:anchor="_Toc184719741" w:history="1">
        <w:r w:rsidR="004A532C" w:rsidRPr="00EE6312">
          <w:rPr>
            <w:rStyle w:val="Hyperlink"/>
          </w:rPr>
          <w:t>§2111.</w:t>
        </w:r>
        <w:r w:rsidR="004A532C" w:rsidRPr="00387D18">
          <w:rPr>
            <w:rFonts w:ascii="Calibri" w:hAnsi="Calibri"/>
            <w:sz w:val="22"/>
            <w:szCs w:val="22"/>
          </w:rPr>
          <w:tab/>
        </w:r>
        <w:r w:rsidR="004A532C" w:rsidRPr="00EE6312">
          <w:rPr>
            <w:rStyle w:val="Hyperlink"/>
          </w:rPr>
          <w:t>On Program</w:t>
        </w:r>
        <w:r w:rsidR="004A532C">
          <w:rPr>
            <w:webHidden/>
          </w:rPr>
          <w:tab/>
        </w:r>
        <w:r w:rsidR="004A532C">
          <w:rPr>
            <w:webHidden/>
          </w:rPr>
          <w:fldChar w:fldCharType="begin"/>
        </w:r>
        <w:r w:rsidR="004A532C">
          <w:rPr>
            <w:webHidden/>
          </w:rPr>
          <w:instrText xml:space="preserve"> PAGEREF _Toc184719741 \h </w:instrText>
        </w:r>
        <w:r w:rsidR="004A532C">
          <w:rPr>
            <w:webHidden/>
          </w:rPr>
        </w:r>
        <w:r w:rsidR="004A532C">
          <w:rPr>
            <w:webHidden/>
          </w:rPr>
          <w:fldChar w:fldCharType="separate"/>
        </w:r>
        <w:r>
          <w:rPr>
            <w:webHidden/>
          </w:rPr>
          <w:t>141</w:t>
        </w:r>
        <w:r w:rsidR="004A532C">
          <w:rPr>
            <w:webHidden/>
          </w:rPr>
          <w:fldChar w:fldCharType="end"/>
        </w:r>
      </w:hyperlink>
    </w:p>
    <w:p w:rsidR="004A532C" w:rsidRPr="00387D18" w:rsidRDefault="00DE38DB" w:rsidP="002B48EF">
      <w:pPr>
        <w:pStyle w:val="TOC2"/>
        <w:keepNext/>
        <w:rPr>
          <w:rFonts w:ascii="Calibri" w:hAnsi="Calibri"/>
          <w:noProof/>
          <w:sz w:val="22"/>
          <w:szCs w:val="22"/>
        </w:rPr>
      </w:pPr>
      <w:hyperlink w:anchor="_Toc184719742" w:history="1">
        <w:r w:rsidR="004A532C" w:rsidRPr="00EE6312">
          <w:rPr>
            <w:rStyle w:val="Hyperlink"/>
            <w:noProof/>
          </w:rPr>
          <w:t>Chapter 23.  Racing Commissioners</w:t>
        </w:r>
        <w:r w:rsidR="004A532C">
          <w:rPr>
            <w:noProof/>
            <w:webHidden/>
          </w:rPr>
          <w:tab/>
        </w:r>
        <w:r w:rsidR="004A532C">
          <w:rPr>
            <w:noProof/>
            <w:webHidden/>
          </w:rPr>
          <w:fldChar w:fldCharType="begin"/>
        </w:r>
        <w:r w:rsidR="004A532C">
          <w:rPr>
            <w:noProof/>
            <w:webHidden/>
          </w:rPr>
          <w:instrText xml:space="preserve"> PAGEREF _Toc184719742 \h </w:instrText>
        </w:r>
        <w:r w:rsidR="004A532C">
          <w:rPr>
            <w:noProof/>
            <w:webHidden/>
          </w:rPr>
        </w:r>
        <w:r w:rsidR="004A532C">
          <w:rPr>
            <w:noProof/>
            <w:webHidden/>
          </w:rPr>
          <w:fldChar w:fldCharType="separate"/>
        </w:r>
        <w:r>
          <w:rPr>
            <w:noProof/>
            <w:webHidden/>
          </w:rPr>
          <w:t>141</w:t>
        </w:r>
        <w:r w:rsidR="004A532C">
          <w:rPr>
            <w:noProof/>
            <w:webHidden/>
          </w:rPr>
          <w:fldChar w:fldCharType="end"/>
        </w:r>
      </w:hyperlink>
    </w:p>
    <w:p w:rsidR="004A532C" w:rsidRPr="00387D18" w:rsidRDefault="00DE38DB" w:rsidP="002B48EF">
      <w:pPr>
        <w:pStyle w:val="TOC3"/>
        <w:keepNext/>
        <w:rPr>
          <w:rFonts w:ascii="Calibri" w:hAnsi="Calibri"/>
          <w:sz w:val="22"/>
          <w:szCs w:val="22"/>
        </w:rPr>
      </w:pPr>
      <w:hyperlink w:anchor="_Toc184719743" w:history="1">
        <w:r w:rsidR="004A532C" w:rsidRPr="00EE6312">
          <w:rPr>
            <w:rStyle w:val="Hyperlink"/>
          </w:rPr>
          <w:t>§2301.</w:t>
        </w:r>
        <w:r w:rsidR="004A532C" w:rsidRPr="00387D18">
          <w:rPr>
            <w:rFonts w:ascii="Calibri" w:hAnsi="Calibri"/>
            <w:sz w:val="22"/>
            <w:szCs w:val="22"/>
          </w:rPr>
          <w:tab/>
        </w:r>
        <w:r w:rsidR="004A532C" w:rsidRPr="00EE6312">
          <w:rPr>
            <w:rStyle w:val="Hyperlink"/>
          </w:rPr>
          <w:t>Prohibitions</w:t>
        </w:r>
        <w:r w:rsidR="004A532C">
          <w:rPr>
            <w:webHidden/>
          </w:rPr>
          <w:tab/>
        </w:r>
        <w:r w:rsidR="004A532C">
          <w:rPr>
            <w:webHidden/>
          </w:rPr>
          <w:fldChar w:fldCharType="begin"/>
        </w:r>
        <w:r w:rsidR="004A532C">
          <w:rPr>
            <w:webHidden/>
          </w:rPr>
          <w:instrText xml:space="preserve"> PAGEREF _Toc184719743 \h </w:instrText>
        </w:r>
        <w:r w:rsidR="004A532C">
          <w:rPr>
            <w:webHidden/>
          </w:rPr>
        </w:r>
        <w:r w:rsidR="004A532C">
          <w:rPr>
            <w:webHidden/>
          </w:rPr>
          <w:fldChar w:fldCharType="separate"/>
        </w:r>
        <w:r>
          <w:rPr>
            <w:webHidden/>
          </w:rPr>
          <w:t>141</w:t>
        </w:r>
        <w:r w:rsidR="004A532C">
          <w:rPr>
            <w:webHidden/>
          </w:rPr>
          <w:fldChar w:fldCharType="end"/>
        </w:r>
      </w:hyperlink>
    </w:p>
    <w:p w:rsidR="004A532C" w:rsidRPr="00387D18" w:rsidRDefault="00DE38DB">
      <w:pPr>
        <w:pStyle w:val="TOC3"/>
        <w:rPr>
          <w:rFonts w:ascii="Calibri" w:hAnsi="Calibri"/>
          <w:sz w:val="22"/>
          <w:szCs w:val="22"/>
        </w:rPr>
      </w:pPr>
      <w:hyperlink w:anchor="_Toc184719744" w:history="1">
        <w:r w:rsidR="004A532C" w:rsidRPr="00EE6312">
          <w:rPr>
            <w:rStyle w:val="Hyperlink"/>
          </w:rPr>
          <w:t>§2303.</w:t>
        </w:r>
        <w:r w:rsidR="004A532C" w:rsidRPr="00387D18">
          <w:rPr>
            <w:rFonts w:ascii="Calibri" w:hAnsi="Calibri"/>
            <w:sz w:val="22"/>
            <w:szCs w:val="22"/>
          </w:rPr>
          <w:tab/>
        </w:r>
        <w:r w:rsidR="004A532C" w:rsidRPr="00EE6312">
          <w:rPr>
            <w:rStyle w:val="Hyperlink"/>
          </w:rPr>
          <w:t>Removal</w:t>
        </w:r>
        <w:r w:rsidR="004A532C">
          <w:rPr>
            <w:webHidden/>
          </w:rPr>
          <w:tab/>
        </w:r>
        <w:r w:rsidR="004A532C">
          <w:rPr>
            <w:webHidden/>
          </w:rPr>
          <w:fldChar w:fldCharType="begin"/>
        </w:r>
        <w:r w:rsidR="004A532C">
          <w:rPr>
            <w:webHidden/>
          </w:rPr>
          <w:instrText xml:space="preserve"> PAGEREF _Toc184719744 \h </w:instrText>
        </w:r>
        <w:r w:rsidR="004A532C">
          <w:rPr>
            <w:webHidden/>
          </w:rPr>
        </w:r>
        <w:r w:rsidR="004A532C">
          <w:rPr>
            <w:webHidden/>
          </w:rPr>
          <w:fldChar w:fldCharType="separate"/>
        </w:r>
        <w:r>
          <w:rPr>
            <w:webHidden/>
          </w:rPr>
          <w:t>141</w:t>
        </w:r>
        <w:r w:rsidR="004A532C">
          <w:rPr>
            <w:webHidden/>
          </w:rPr>
          <w:fldChar w:fldCharType="end"/>
        </w:r>
      </w:hyperlink>
    </w:p>
    <w:p w:rsidR="004A532C" w:rsidRPr="00387D18" w:rsidRDefault="00DE38DB">
      <w:pPr>
        <w:pStyle w:val="TOC3"/>
        <w:rPr>
          <w:rFonts w:ascii="Calibri" w:hAnsi="Calibri"/>
          <w:sz w:val="22"/>
          <w:szCs w:val="22"/>
        </w:rPr>
      </w:pPr>
      <w:hyperlink w:anchor="_Toc184719745" w:history="1">
        <w:r w:rsidR="004A532C" w:rsidRPr="00EE6312">
          <w:rPr>
            <w:rStyle w:val="Hyperlink"/>
          </w:rPr>
          <w:t>§2305.</w:t>
        </w:r>
        <w:r w:rsidR="004A532C" w:rsidRPr="00387D18">
          <w:rPr>
            <w:rFonts w:ascii="Calibri" w:hAnsi="Calibri"/>
            <w:sz w:val="22"/>
            <w:szCs w:val="22"/>
          </w:rPr>
          <w:tab/>
        </w:r>
        <w:r w:rsidR="004A532C" w:rsidRPr="00EE6312">
          <w:rPr>
            <w:rStyle w:val="Hyperlink"/>
          </w:rPr>
          <w:t>Complaints</w:t>
        </w:r>
        <w:r w:rsidR="004A532C">
          <w:rPr>
            <w:webHidden/>
          </w:rPr>
          <w:tab/>
        </w:r>
        <w:r w:rsidR="004A532C">
          <w:rPr>
            <w:webHidden/>
          </w:rPr>
          <w:fldChar w:fldCharType="begin"/>
        </w:r>
        <w:r w:rsidR="004A532C">
          <w:rPr>
            <w:webHidden/>
          </w:rPr>
          <w:instrText xml:space="preserve"> PAGEREF _Toc184719745 \h </w:instrText>
        </w:r>
        <w:r w:rsidR="004A532C">
          <w:rPr>
            <w:webHidden/>
          </w:rPr>
        </w:r>
        <w:r w:rsidR="004A532C">
          <w:rPr>
            <w:webHidden/>
          </w:rPr>
          <w:fldChar w:fldCharType="separate"/>
        </w:r>
        <w:r>
          <w:rPr>
            <w:webHidden/>
          </w:rPr>
          <w:t>141</w:t>
        </w:r>
        <w:r w:rsidR="004A532C">
          <w:rPr>
            <w:webHidden/>
          </w:rPr>
          <w:fldChar w:fldCharType="end"/>
        </w:r>
      </w:hyperlink>
    </w:p>
    <w:p w:rsidR="004A532C" w:rsidRPr="00387D18" w:rsidRDefault="00DE38DB">
      <w:pPr>
        <w:pStyle w:val="TOC3"/>
        <w:rPr>
          <w:rFonts w:ascii="Calibri" w:hAnsi="Calibri"/>
          <w:sz w:val="22"/>
          <w:szCs w:val="22"/>
        </w:rPr>
      </w:pPr>
      <w:hyperlink w:anchor="_Toc184719746" w:history="1">
        <w:r w:rsidR="004A532C" w:rsidRPr="00EE6312">
          <w:rPr>
            <w:rStyle w:val="Hyperlink"/>
          </w:rPr>
          <w:t>§2307.</w:t>
        </w:r>
        <w:r w:rsidR="004A532C" w:rsidRPr="00387D18">
          <w:rPr>
            <w:rFonts w:ascii="Calibri" w:hAnsi="Calibri"/>
            <w:sz w:val="22"/>
            <w:szCs w:val="22"/>
          </w:rPr>
          <w:tab/>
        </w:r>
        <w:r w:rsidR="004A532C" w:rsidRPr="00EE6312">
          <w:rPr>
            <w:rStyle w:val="Hyperlink"/>
          </w:rPr>
          <w:t>Investigation</w:t>
        </w:r>
        <w:r w:rsidR="004A532C">
          <w:rPr>
            <w:webHidden/>
          </w:rPr>
          <w:tab/>
        </w:r>
        <w:r w:rsidR="004A532C">
          <w:rPr>
            <w:webHidden/>
          </w:rPr>
          <w:fldChar w:fldCharType="begin"/>
        </w:r>
        <w:r w:rsidR="004A532C">
          <w:rPr>
            <w:webHidden/>
          </w:rPr>
          <w:instrText xml:space="preserve"> PAGEREF _Toc184719746 \h </w:instrText>
        </w:r>
        <w:r w:rsidR="004A532C">
          <w:rPr>
            <w:webHidden/>
          </w:rPr>
        </w:r>
        <w:r w:rsidR="004A532C">
          <w:rPr>
            <w:webHidden/>
          </w:rPr>
          <w:fldChar w:fldCharType="separate"/>
        </w:r>
        <w:r>
          <w:rPr>
            <w:webHidden/>
          </w:rPr>
          <w:t>142</w:t>
        </w:r>
        <w:r w:rsidR="004A532C">
          <w:rPr>
            <w:webHidden/>
          </w:rPr>
          <w:fldChar w:fldCharType="end"/>
        </w:r>
      </w:hyperlink>
    </w:p>
    <w:p w:rsidR="00F77B04" w:rsidRDefault="00D62098" w:rsidP="007D32ED">
      <w:pPr>
        <w:jc w:val="center"/>
        <w:rPr>
          <w:b/>
        </w:rPr>
      </w:pPr>
      <w:r>
        <w:rPr>
          <w:b/>
        </w:rPr>
        <w:fldChar w:fldCharType="end"/>
      </w:r>
    </w:p>
    <w:p w:rsidR="00F77B04" w:rsidRDefault="00F77B04" w:rsidP="007D32ED">
      <w:pPr>
        <w:jc w:val="center"/>
        <w:rPr>
          <w:b/>
        </w:rPr>
      </w:pPr>
    </w:p>
    <w:p w:rsidR="00F77B04" w:rsidRDefault="00F77B04" w:rsidP="007D32ED">
      <w:pPr>
        <w:jc w:val="center"/>
        <w:rPr>
          <w:b/>
        </w:rPr>
        <w:sectPr w:rsidR="00F77B04" w:rsidSect="007D3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864" w:bottom="864" w:left="864" w:header="576" w:footer="432" w:gutter="0"/>
          <w:pgNumType w:start="0"/>
          <w:cols w:space="720"/>
          <w:titlePg/>
          <w:docGrid w:linePitch="326"/>
        </w:sectPr>
      </w:pPr>
    </w:p>
    <w:p w:rsidR="007D32ED" w:rsidRPr="007D32ED" w:rsidRDefault="00F77B04" w:rsidP="007D32ED">
      <w:pPr>
        <w:jc w:val="center"/>
        <w:rPr>
          <w:b/>
          <w:kern w:val="2"/>
          <w:sz w:val="28"/>
          <w:szCs w:val="28"/>
        </w:rPr>
      </w:pPr>
      <w:r>
        <w:rPr>
          <w:b/>
        </w:rPr>
        <w:br w:type="page"/>
      </w:r>
      <w:r w:rsidR="007D32ED" w:rsidRPr="007D32ED">
        <w:rPr>
          <w:b/>
          <w:kern w:val="2"/>
          <w:sz w:val="28"/>
          <w:szCs w:val="28"/>
        </w:rPr>
        <w:lastRenderedPageBreak/>
        <w:t>Title 35</w:t>
      </w:r>
    </w:p>
    <w:p w:rsidR="00DB71B7" w:rsidRDefault="00DB71B7">
      <w:pPr>
        <w:pStyle w:val="Title2"/>
      </w:pPr>
      <w:bookmarkStart w:id="1" w:name="TitleName"/>
      <w:r>
        <w:t>HORSE RACING</w:t>
      </w:r>
      <w:bookmarkEnd w:id="1"/>
    </w:p>
    <w:p w:rsidR="00DB71B7" w:rsidRDefault="00DB71B7">
      <w:pPr>
        <w:pStyle w:val="Part"/>
      </w:pPr>
      <w:bookmarkStart w:id="2" w:name="TOC_Part0"/>
      <w:bookmarkStart w:id="3" w:name="_Toc109807834"/>
      <w:bookmarkStart w:id="4" w:name="_Toc114485642"/>
      <w:bookmarkStart w:id="5" w:name="_Toc135834932"/>
      <w:bookmarkStart w:id="6" w:name="_Toc167108187"/>
      <w:bookmarkStart w:id="7" w:name="_Toc183098450"/>
      <w:bookmarkStart w:id="8" w:name="_Toc184718974"/>
      <w:r>
        <w:t>Part I.  General Provisions</w:t>
      </w:r>
      <w:bookmarkEnd w:id="2"/>
      <w:bookmarkEnd w:id="3"/>
      <w:bookmarkEnd w:id="4"/>
      <w:bookmarkEnd w:id="5"/>
      <w:bookmarkEnd w:id="6"/>
      <w:bookmarkEnd w:id="7"/>
      <w:bookmarkEnd w:id="8"/>
    </w:p>
    <w:p w:rsidR="00DB71B7" w:rsidRDefault="00DB71B7">
      <w:pPr>
        <w:pStyle w:val="Part"/>
      </w:pPr>
    </w:p>
    <w:p w:rsidR="00C52C27" w:rsidRDefault="00C52C27">
      <w:pPr>
        <w:pStyle w:val="Chapter"/>
        <w:sectPr w:rsidR="00C52C27" w:rsidSect="007D32ED">
          <w:footerReference w:type="default" r:id="rId13"/>
          <w:type w:val="continuous"/>
          <w:pgSz w:w="12240" w:h="15840" w:code="1"/>
          <w:pgMar w:top="1080" w:right="864" w:bottom="864" w:left="864" w:header="576" w:footer="432" w:gutter="0"/>
          <w:pgNumType w:start="0"/>
          <w:cols w:space="720"/>
          <w:titlePg/>
          <w:docGrid w:linePitch="326"/>
        </w:sectPr>
      </w:pPr>
      <w:bookmarkStart w:id="9" w:name="TOC_Chap10"/>
    </w:p>
    <w:p w:rsidR="00DB71B7" w:rsidRDefault="00DB71B7">
      <w:pPr>
        <w:pStyle w:val="Chapter"/>
      </w:pPr>
      <w:bookmarkStart w:id="10" w:name="_Toc184718975"/>
      <w:r>
        <w:t>Chapter 1.</w:t>
      </w:r>
      <w:bookmarkEnd w:id="9"/>
      <w:r>
        <w:t xml:space="preserve">  </w:t>
      </w:r>
      <w:bookmarkStart w:id="11" w:name="TOCT_Chap2"/>
      <w:bookmarkStart w:id="12" w:name="TOCT_Chap3"/>
      <w:bookmarkStart w:id="13" w:name="TOCT_Chap4"/>
      <w:bookmarkStart w:id="14" w:name="TOCT_Chap26"/>
      <w:bookmarkStart w:id="15" w:name="TOCT_Chap9"/>
      <w:bookmarkStart w:id="16" w:name="TOCT_Chap10"/>
      <w:r>
        <w:t>Definitions</w:t>
      </w:r>
      <w:bookmarkEnd w:id="10"/>
      <w:bookmarkEnd w:id="11"/>
      <w:bookmarkEnd w:id="12"/>
      <w:bookmarkEnd w:id="13"/>
      <w:bookmarkEnd w:id="14"/>
      <w:bookmarkEnd w:id="15"/>
      <w:bookmarkEnd w:id="16"/>
    </w:p>
    <w:p w:rsidR="00DB71B7" w:rsidRDefault="00DB71B7">
      <w:pPr>
        <w:pStyle w:val="Section"/>
      </w:pPr>
      <w:bookmarkStart w:id="17" w:name="_Toc184718976"/>
      <w:r>
        <w:t>§101.</w:t>
      </w:r>
      <w:r>
        <w:tab/>
        <w:t>Definitions</w:t>
      </w:r>
      <w:bookmarkEnd w:id="17"/>
    </w:p>
    <w:p w:rsidR="00DB71B7" w:rsidRDefault="00DB71B7">
      <w:pPr>
        <w:pStyle w:val="A"/>
      </w:pPr>
      <w:r>
        <w:t>A.</w:t>
      </w:r>
      <w:r>
        <w:tab/>
        <w:t>The following words and phrases, irrespective of literal meaning as defined in recognized dictionaries, have assumed special meanings and connotations as used in racing, and in the context of these rules shall be construed as having the following special meanings.</w:t>
      </w:r>
    </w:p>
    <w:p w:rsidR="00DB71B7" w:rsidRDefault="00DB71B7">
      <w:pPr>
        <w:pStyle w:val="1"/>
      </w:pPr>
      <w:r>
        <w:rPr>
          <w:i/>
          <w:iCs/>
        </w:rPr>
        <w:t>Accredited Louisiana Bred</w:t>
      </w:r>
      <w:r w:rsidR="00C579EA">
        <w:t>―</w:t>
      </w:r>
      <w:r w:rsidR="001A5B18">
        <w:t xml:space="preserve">a </w:t>
      </w:r>
      <w:r>
        <w:t>thoroughbred, quarter horse, Paint horse, or Appaloosa horse foaled in Louisiana in conformity with the respective breed or breeders association and recognized by the commission.</w:t>
      </w:r>
    </w:p>
    <w:p w:rsidR="00DB71B7" w:rsidRDefault="00DB71B7">
      <w:pPr>
        <w:pStyle w:val="1"/>
      </w:pPr>
      <w:r>
        <w:rPr>
          <w:i/>
        </w:rPr>
        <w:t>Added Money</w:t>
      </w:r>
      <w:r w:rsidR="00C579EA">
        <w:rPr>
          <w:iCs/>
        </w:rPr>
        <w:t>―</w:t>
      </w:r>
      <w:r>
        <w:t>cash, exclusive of trophy or other award, added by the association to stakes fees paid by subscribers to form the total purse for a stakes race.</w:t>
      </w:r>
    </w:p>
    <w:p w:rsidR="00DB71B7" w:rsidRDefault="00DB71B7">
      <w:pPr>
        <w:pStyle w:val="1"/>
      </w:pPr>
      <w:r>
        <w:rPr>
          <w:i/>
        </w:rPr>
        <w:t>Age</w:t>
      </w:r>
      <w:r w:rsidR="00C579EA">
        <w:rPr>
          <w:iCs/>
        </w:rPr>
        <w:t>―</w:t>
      </w:r>
      <w:r>
        <w:t>the number of years since a horse was foaled, reckoned as if such horse were foaled on January 1 of the year in which such horse was foaled.</w:t>
      </w:r>
    </w:p>
    <w:p w:rsidR="00DB71B7" w:rsidRDefault="00DB71B7">
      <w:pPr>
        <w:pStyle w:val="1"/>
      </w:pPr>
      <w:r>
        <w:rPr>
          <w:i/>
        </w:rPr>
        <w:t>Arrears</w:t>
      </w:r>
      <w:r w:rsidR="00C579EA">
        <w:rPr>
          <w:iCs/>
        </w:rPr>
        <w:t>―</w:t>
      </w:r>
      <w:r>
        <w:t>all sums due by a licensee or a permittee as reflected by his account with the horseman</w:t>
      </w:r>
      <w:r w:rsidR="00941B3F">
        <w:t>'</w:t>
      </w:r>
      <w:r>
        <w:t>s bookkeeper, including subscriptions, jockeys</w:t>
      </w:r>
      <w:r w:rsidR="00941B3F">
        <w:t>'</w:t>
      </w:r>
      <w:r>
        <w:t xml:space="preserve"> fees, forfeitures and any default incident to these rules.</w:t>
      </w:r>
    </w:p>
    <w:p w:rsidR="00DB71B7" w:rsidRDefault="00DB71B7">
      <w:pPr>
        <w:pStyle w:val="1"/>
      </w:pPr>
      <w:r>
        <w:rPr>
          <w:i/>
        </w:rPr>
        <w:t>Association</w:t>
      </w:r>
      <w:r w:rsidR="00C579EA">
        <w:rPr>
          <w:iCs/>
        </w:rPr>
        <w:t>―</w:t>
      </w:r>
      <w:r>
        <w:t>any person, or persons, or legal entity, required to be licensed under the Louisiana State Racing Commission to conduct a race meeting, and when used herein, the association conducting a race meeting where such rules are applicable.</w:t>
      </w:r>
    </w:p>
    <w:p w:rsidR="00DB71B7" w:rsidRDefault="00DB71B7">
      <w:pPr>
        <w:pStyle w:val="1"/>
      </w:pPr>
      <w:r>
        <w:rPr>
          <w:i/>
        </w:rPr>
        <w:t>Authorized Agent</w:t>
      </w:r>
      <w:r w:rsidR="00C579EA">
        <w:rPr>
          <w:iCs/>
        </w:rPr>
        <w:t>―</w:t>
      </w:r>
      <w:r>
        <w:t>any person currently licensed as an agent for a licensed owner by virtue of notarized appointment of agency lodged with the commission.</w:t>
      </w:r>
    </w:p>
    <w:p w:rsidR="00DB71B7" w:rsidRDefault="00DB71B7">
      <w:pPr>
        <w:pStyle w:val="1"/>
      </w:pPr>
      <w:r>
        <w:rPr>
          <w:i/>
        </w:rPr>
        <w:t>Betting Interest</w:t>
      </w:r>
      <w:r w:rsidR="00C579EA">
        <w:rPr>
          <w:iCs/>
        </w:rPr>
        <w:t>―</w:t>
      </w:r>
      <w:r>
        <w:t xml:space="preserve">a single horse, or more than one horse joined in the </w:t>
      </w:r>
      <w:r w:rsidRPr="006B0C19">
        <w:rPr>
          <w:iCs/>
        </w:rPr>
        <w:t>mutuel field</w:t>
      </w:r>
      <w:r>
        <w:t>, on which a single pari-mutuel wager may be placed.</w:t>
      </w:r>
    </w:p>
    <w:p w:rsidR="00DB71B7" w:rsidRDefault="00DB71B7">
      <w:pPr>
        <w:pStyle w:val="1"/>
      </w:pPr>
      <w:r>
        <w:rPr>
          <w:i/>
        </w:rPr>
        <w:t>Bleeder</w:t>
      </w:r>
      <w:r w:rsidR="00C579EA">
        <w:rPr>
          <w:iCs/>
        </w:rPr>
        <w:t>―</w:t>
      </w:r>
      <w:r>
        <w:t>any horse known to have bled from its nostrils during a workout or race.</w:t>
      </w:r>
    </w:p>
    <w:p w:rsidR="00DB71B7" w:rsidRDefault="00DB71B7">
      <w:pPr>
        <w:pStyle w:val="1"/>
      </w:pPr>
      <w:r>
        <w:rPr>
          <w:i/>
        </w:rPr>
        <w:t>Breeder</w:t>
      </w:r>
      <w:r w:rsidR="00C579EA">
        <w:rPr>
          <w:iCs/>
        </w:rPr>
        <w:t>―</w:t>
      </w:r>
      <w:r>
        <w:t>rules as set forth by the Jockey Club of New York, American Quarter Horse Association or Appaloosa Horse Club, Inc.</w:t>
      </w:r>
    </w:p>
    <w:p w:rsidR="00DB71B7" w:rsidRDefault="00DB71B7">
      <w:pPr>
        <w:pStyle w:val="1"/>
      </w:pPr>
      <w:r>
        <w:rPr>
          <w:i/>
        </w:rPr>
        <w:t>Claiming Race</w:t>
      </w:r>
      <w:r w:rsidR="00C579EA">
        <w:rPr>
          <w:iCs/>
        </w:rPr>
        <w:t>―</w:t>
      </w:r>
      <w:r>
        <w:t>any race in which every horse running therein may be transferred in conformity with these rules.</w:t>
      </w:r>
    </w:p>
    <w:p w:rsidR="00DB71B7" w:rsidRDefault="00DB71B7">
      <w:pPr>
        <w:pStyle w:val="1"/>
      </w:pPr>
      <w:r>
        <w:rPr>
          <w:i/>
        </w:rPr>
        <w:t>Closing</w:t>
      </w:r>
      <w:r w:rsidR="00C579EA">
        <w:rPr>
          <w:iCs/>
        </w:rPr>
        <w:t>―</w:t>
      </w:r>
      <w:r>
        <w:t>time published by the association after which entries or nominations for a race will not be accepted.</w:t>
      </w:r>
    </w:p>
    <w:p w:rsidR="00DB71B7" w:rsidRDefault="00DB71B7">
      <w:pPr>
        <w:pStyle w:val="1"/>
      </w:pPr>
      <w:r>
        <w:rPr>
          <w:i/>
        </w:rPr>
        <w:t>Commission</w:t>
      </w:r>
      <w:r w:rsidR="00C579EA">
        <w:rPr>
          <w:iCs/>
        </w:rPr>
        <w:t>―</w:t>
      </w:r>
      <w:r>
        <w:t xml:space="preserve">the Louisiana State Racing Commission. </w:t>
      </w:r>
      <w:r>
        <w:rPr>
          <w:i/>
          <w:iCs/>
        </w:rPr>
        <w:t>Commissioner</w:t>
      </w:r>
      <w:r>
        <w:t xml:space="preserve"> is a member of the commission.</w:t>
      </w:r>
    </w:p>
    <w:p w:rsidR="00DB71B7" w:rsidRDefault="00DB71B7">
      <w:pPr>
        <w:pStyle w:val="1"/>
      </w:pPr>
      <w:r>
        <w:rPr>
          <w:i/>
        </w:rPr>
        <w:t>Day</w:t>
      </w:r>
      <w:r w:rsidR="00C579EA">
        <w:rPr>
          <w:iCs/>
        </w:rPr>
        <w:t>―</w:t>
      </w:r>
      <w:r>
        <w:t xml:space="preserve">any 24 hour period beginning at 12:01 a.m. and ending at midnight. </w:t>
      </w:r>
      <w:r>
        <w:rPr>
          <w:i/>
          <w:iCs/>
        </w:rPr>
        <w:t>Racing day</w:t>
      </w:r>
      <w:r>
        <w:t xml:space="preserve"> is a day on which races are conducted. </w:t>
      </w:r>
      <w:r>
        <w:rPr>
          <w:i/>
          <w:iCs/>
        </w:rPr>
        <w:t>Calendar days</w:t>
      </w:r>
      <w:r>
        <w:t xml:space="preserve"> are those consecutive days counted irrespective of number of racing days. Any delay for taking action pursuant to the </w:t>
      </w:r>
      <w:r>
        <w:rPr>
          <w:i/>
        </w:rPr>
        <w:t xml:space="preserve">Rules of Racing </w:t>
      </w:r>
      <w:r>
        <w:t>shall include the counting of holidays, Saturdays and Sundays as any other day of the week.</w:t>
      </w:r>
    </w:p>
    <w:p w:rsidR="00DB71B7" w:rsidRDefault="00DB71B7">
      <w:pPr>
        <w:pStyle w:val="1"/>
      </w:pPr>
      <w:r>
        <w:rPr>
          <w:i/>
        </w:rPr>
        <w:t>Declaration</w:t>
      </w:r>
      <w:r w:rsidR="00C579EA">
        <w:rPr>
          <w:iCs/>
        </w:rPr>
        <w:t>―</w:t>
      </w:r>
      <w:r>
        <w:t>withdrawal of a horse entered in a race prior to time of closing of entries therefor in conformance with these rules.</w:t>
      </w:r>
    </w:p>
    <w:p w:rsidR="00DB71B7" w:rsidRDefault="00DB71B7">
      <w:pPr>
        <w:pStyle w:val="1"/>
      </w:pPr>
      <w:r>
        <w:rPr>
          <w:i/>
        </w:rPr>
        <w:t>Disciplinary Action</w:t>
      </w:r>
      <w:r w:rsidR="00C579EA">
        <w:rPr>
          <w:iCs/>
        </w:rPr>
        <w:t>―</w:t>
      </w:r>
      <w:r>
        <w:t>action taken by the stewards or the commission for a rule violation which can include suspension, revocation, voidance of a license or ejection or exclusion from association grounds, or assessment of a forfeiture, or reprimand, or any combination thereof.</w:t>
      </w:r>
    </w:p>
    <w:p w:rsidR="00DB71B7" w:rsidRDefault="00DB71B7">
      <w:pPr>
        <w:pStyle w:val="1"/>
      </w:pPr>
      <w:r>
        <w:rPr>
          <w:i/>
        </w:rPr>
        <w:t>Disqualification</w:t>
      </w:r>
      <w:r w:rsidR="00C579EA">
        <w:rPr>
          <w:iCs/>
        </w:rPr>
        <w:t>―</w:t>
      </w:r>
      <w:r>
        <w:t>an order of the stewards or commission revising the order of finish of a race.</w:t>
      </w:r>
    </w:p>
    <w:p w:rsidR="00DB71B7" w:rsidRDefault="00DB71B7">
      <w:pPr>
        <w:pStyle w:val="1"/>
      </w:pPr>
      <w:r>
        <w:rPr>
          <w:i/>
        </w:rPr>
        <w:t>Entry</w:t>
      </w:r>
      <w:r w:rsidR="00C579EA">
        <w:rPr>
          <w:iCs/>
        </w:rPr>
        <w:t>―</w:t>
      </w:r>
      <w:r>
        <w:t xml:space="preserve">the act of nominating a horse for a race in conformance with these rules. See </w:t>
      </w:r>
      <w:r>
        <w:rPr>
          <w:i/>
        </w:rPr>
        <w:t>mutuel entry</w:t>
      </w:r>
      <w:r>
        <w:t>.</w:t>
      </w:r>
    </w:p>
    <w:p w:rsidR="00DB71B7" w:rsidRDefault="00DB71B7">
      <w:pPr>
        <w:pStyle w:val="1"/>
      </w:pPr>
      <w:r>
        <w:rPr>
          <w:i/>
        </w:rPr>
        <w:t>Equipment</w:t>
      </w:r>
      <w:r w:rsidR="00C579EA">
        <w:rPr>
          <w:iCs/>
        </w:rPr>
        <w:t>―</w:t>
      </w:r>
      <w:r>
        <w:t>accouterments other than ordinary saddle, girth, pad, saddle cloth and bridle carried by a horse, and includes whip, blinkers, tongue strap, muzzle, hood, nose band, bit, shadow roll, martingale, breast plate, bandages, boots and racing plates or shoes.</w:t>
      </w:r>
    </w:p>
    <w:p w:rsidR="00DB71B7" w:rsidRDefault="00DB71B7">
      <w:pPr>
        <w:pStyle w:val="1"/>
      </w:pPr>
      <w:r>
        <w:rPr>
          <w:i/>
        </w:rPr>
        <w:t>Exhibition Race</w:t>
      </w:r>
      <w:r w:rsidR="00C579EA">
        <w:rPr>
          <w:iCs/>
        </w:rPr>
        <w:t>―</w:t>
      </w:r>
      <w:r>
        <w:t>a race between horses of diverse ownership for which a purse is offered by the association, but on which no pari-mutuel wagering is permitted.</w:t>
      </w:r>
    </w:p>
    <w:p w:rsidR="00DB71B7" w:rsidRDefault="00DB71B7">
      <w:pPr>
        <w:pStyle w:val="1"/>
      </w:pPr>
      <w:r>
        <w:rPr>
          <w:i/>
        </w:rPr>
        <w:t>Field</w:t>
      </w:r>
      <w:r>
        <w:t xml:space="preserve"> or </w:t>
      </w:r>
      <w:r>
        <w:rPr>
          <w:i/>
        </w:rPr>
        <w:t>Mutuel Field</w:t>
      </w:r>
      <w:r w:rsidR="00C579EA">
        <w:rPr>
          <w:iCs/>
        </w:rPr>
        <w:t>―</w:t>
      </w:r>
      <w:r>
        <w:t xml:space="preserve">a single betting interest involving more than one horse formed when the number of horses starting in a race exceeds the numbering capacity of the totalizator. The highest numbered horse within the numbering capacity of the totalizator and all horses of a higher number are grouped in the </w:t>
      </w:r>
      <w:r w:rsidRPr="006B0C19">
        <w:rPr>
          <w:iCs/>
        </w:rPr>
        <w:t>mutuel field</w:t>
      </w:r>
      <w:r>
        <w:t>.</w:t>
      </w:r>
    </w:p>
    <w:p w:rsidR="00DB71B7" w:rsidRDefault="00DB71B7">
      <w:pPr>
        <w:pStyle w:val="1"/>
      </w:pPr>
      <w:r>
        <w:rPr>
          <w:i/>
        </w:rPr>
        <w:t>Forfeit</w:t>
      </w:r>
      <w:r w:rsidR="00C579EA">
        <w:rPr>
          <w:iCs/>
        </w:rPr>
        <w:t>―</w:t>
      </w:r>
      <w:r>
        <w:t>money due by a licensee or permittee because of an error, fault, neglect of duty, breach of contract or alternative order of the stewards or commission.</w:t>
      </w:r>
    </w:p>
    <w:p w:rsidR="00DB71B7" w:rsidRDefault="00DB71B7">
      <w:pPr>
        <w:pStyle w:val="1"/>
      </w:pPr>
      <w:r>
        <w:rPr>
          <w:i/>
        </w:rPr>
        <w:t>Handbook</w:t>
      </w:r>
      <w:r>
        <w:t xml:space="preserve"> or </w:t>
      </w:r>
      <w:r>
        <w:rPr>
          <w:i/>
        </w:rPr>
        <w:t>Foreign Book</w:t>
      </w:r>
      <w:r w:rsidR="00C579EA">
        <w:rPr>
          <w:iCs/>
        </w:rPr>
        <w:t>―</w:t>
      </w:r>
      <w:r>
        <w:t>bets taken illegally outside the pari-mutuel system.</w:t>
      </w:r>
    </w:p>
    <w:p w:rsidR="00DB71B7" w:rsidRDefault="00DB71B7">
      <w:pPr>
        <w:pStyle w:val="1"/>
      </w:pPr>
      <w:r>
        <w:rPr>
          <w:i/>
        </w:rPr>
        <w:t>Handicap Race</w:t>
      </w:r>
      <w:r w:rsidR="00C579EA">
        <w:rPr>
          <w:iCs/>
        </w:rPr>
        <w:t>―</w:t>
      </w:r>
      <w:r>
        <w:t xml:space="preserve">a race in which the weights to be carried by the horses therein are assigned by the association handicapper with the intent of equalizing the chances of winning for all horses entered. A </w:t>
      </w:r>
      <w:r>
        <w:rPr>
          <w:i/>
          <w:iCs/>
        </w:rPr>
        <w:t>free handicap</w:t>
      </w:r>
      <w:r>
        <w:t xml:space="preserve"> is a handicap for which no nominating fee is required to be weighted, but an entrance or starting fee may be required for starting therein.</w:t>
      </w:r>
    </w:p>
    <w:p w:rsidR="00DB71B7" w:rsidRDefault="00DB71B7">
      <w:pPr>
        <w:pStyle w:val="1"/>
      </w:pPr>
      <w:r>
        <w:rPr>
          <w:i/>
        </w:rPr>
        <w:t>Horse</w:t>
      </w:r>
      <w:r w:rsidR="00C579EA">
        <w:rPr>
          <w:iCs/>
        </w:rPr>
        <w:t>―</w:t>
      </w:r>
      <w:r>
        <w:t xml:space="preserve">any thoroughbred, quarter horse or Appaloosa horse registered as such and when used in these rules to </w:t>
      </w:r>
      <w:r>
        <w:lastRenderedPageBreak/>
        <w:t>designate any thoroughbred, quarter horse or Appaloosa irrespective of age or sex designation.</w:t>
      </w:r>
    </w:p>
    <w:p w:rsidR="00DB71B7" w:rsidRDefault="00DB71B7">
      <w:pPr>
        <w:pStyle w:val="1"/>
      </w:pPr>
      <w:r>
        <w:rPr>
          <w:i/>
        </w:rPr>
        <w:t>Ineligible</w:t>
      </w:r>
      <w:r w:rsidR="00C579EA">
        <w:rPr>
          <w:iCs/>
        </w:rPr>
        <w:t>―</w:t>
      </w:r>
      <w:r>
        <w:t>a horse or person not qualified under these rules or conditions of a race to participate in a specified racing activity.</w:t>
      </w:r>
    </w:p>
    <w:p w:rsidR="00DB71B7" w:rsidRDefault="00DB71B7">
      <w:pPr>
        <w:pStyle w:val="1"/>
      </w:pPr>
      <w:r>
        <w:rPr>
          <w:i/>
        </w:rPr>
        <w:t>Jockey</w:t>
      </w:r>
      <w:r w:rsidR="00C579EA">
        <w:rPr>
          <w:iCs/>
        </w:rPr>
        <w:t>―</w:t>
      </w:r>
      <w:r>
        <w:t>a rider currently licensed to ride in races as a jockey, or apprentice jockey, or a provisional jockey permitted by the stewards to ride in two races prior to being issued a license.</w:t>
      </w:r>
    </w:p>
    <w:p w:rsidR="00DB71B7" w:rsidRDefault="00DB71B7">
      <w:pPr>
        <w:pStyle w:val="1"/>
      </w:pPr>
      <w:r>
        <w:rPr>
          <w:i/>
        </w:rPr>
        <w:t>Lessee</w:t>
      </w:r>
      <w:r w:rsidR="00C579EA">
        <w:rPr>
          <w:iCs/>
        </w:rPr>
        <w:t>―</w:t>
      </w:r>
      <w:r>
        <w:t>a licensed owner whose interest in a horse is by virtue of a written lease.</w:t>
      </w:r>
    </w:p>
    <w:p w:rsidR="00DB71B7" w:rsidRDefault="00DB71B7">
      <w:pPr>
        <w:pStyle w:val="1"/>
      </w:pPr>
      <w:r>
        <w:rPr>
          <w:i/>
        </w:rPr>
        <w:t>Lessor</w:t>
      </w:r>
      <w:r w:rsidR="00C579EA">
        <w:rPr>
          <w:iCs/>
        </w:rPr>
        <w:t>―</w:t>
      </w:r>
      <w:r>
        <w:t>owner of a horse that is leased.</w:t>
      </w:r>
    </w:p>
    <w:p w:rsidR="00DB71B7" w:rsidRDefault="00DB71B7">
      <w:pPr>
        <w:pStyle w:val="1"/>
      </w:pPr>
      <w:r>
        <w:rPr>
          <w:i/>
        </w:rPr>
        <w:t>Licensee</w:t>
      </w:r>
      <w:r w:rsidR="00C579EA">
        <w:rPr>
          <w:iCs/>
        </w:rPr>
        <w:t>―</w:t>
      </w:r>
      <w:r>
        <w:t>any person, partnership, corporation or business entity receiving a license, permit or privilege from the commission to conduct a race meeting or meetings.</w:t>
      </w:r>
    </w:p>
    <w:p w:rsidR="00DB71B7" w:rsidRDefault="00DB71B7">
      <w:pPr>
        <w:pStyle w:val="1"/>
      </w:pPr>
      <w:r>
        <w:rPr>
          <w:i/>
        </w:rPr>
        <w:t>Maiden</w:t>
      </w:r>
      <w:r w:rsidR="00C579EA">
        <w:rPr>
          <w:iCs/>
        </w:rPr>
        <w:t>―</w:t>
      </w:r>
      <w:r>
        <w:t>a horse which has never won a race on the flat at a recognized meeting in any country. A maiden which was disqualified after finishing first remains a maiden. Race conditions referring to maidens shall be interpreted as meaning maidens at the time of starting.</w:t>
      </w:r>
    </w:p>
    <w:p w:rsidR="00DB71B7" w:rsidRDefault="00DB71B7">
      <w:pPr>
        <w:pStyle w:val="1"/>
      </w:pPr>
      <w:r>
        <w:rPr>
          <w:i/>
        </w:rPr>
        <w:t>Match Race</w:t>
      </w:r>
      <w:r w:rsidR="00C579EA">
        <w:rPr>
          <w:iCs/>
        </w:rPr>
        <w:t>―</w:t>
      </w:r>
      <w:r>
        <w:t>a race between two horses, for which no other horses are eligible.</w:t>
      </w:r>
    </w:p>
    <w:p w:rsidR="00DB71B7" w:rsidRDefault="00DB71B7">
      <w:pPr>
        <w:pStyle w:val="1"/>
      </w:pPr>
      <w:r>
        <w:rPr>
          <w:i/>
        </w:rPr>
        <w:t>Meeting (Race Meeting)</w:t>
      </w:r>
      <w:r w:rsidR="00C579EA">
        <w:rPr>
          <w:iCs/>
        </w:rPr>
        <w:t>―</w:t>
      </w:r>
      <w:r>
        <w:t>the entire period of consecutive days granted by the commission to a licensed association for the conduct of racing.</w:t>
      </w:r>
    </w:p>
    <w:p w:rsidR="00DB71B7" w:rsidRDefault="00DB71B7">
      <w:pPr>
        <w:pStyle w:val="1"/>
      </w:pPr>
      <w:r>
        <w:rPr>
          <w:i/>
        </w:rPr>
        <w:t>Month</w:t>
      </w:r>
      <w:r w:rsidR="00C579EA">
        <w:rPr>
          <w:iCs/>
        </w:rPr>
        <w:t>―</w:t>
      </w:r>
      <w:r>
        <w:t>a calendar month.</w:t>
      </w:r>
    </w:p>
    <w:p w:rsidR="00DB71B7" w:rsidRDefault="00DB71B7">
      <w:pPr>
        <w:pStyle w:val="1"/>
      </w:pPr>
      <w:r>
        <w:rPr>
          <w:i/>
        </w:rPr>
        <w:t>Mutuel Entry</w:t>
      </w:r>
      <w:r w:rsidR="00C579EA">
        <w:rPr>
          <w:iCs/>
        </w:rPr>
        <w:t>―</w:t>
      </w:r>
      <w:r>
        <w:t xml:space="preserve">a single betting interest involving two or more horses entered in the same race and joined for pari-mutuel purposes because of common ties as to ownership or training so that a wager on one horse joined in a </w:t>
      </w:r>
      <w:r w:rsidRPr="006B0C19">
        <w:rPr>
          <w:iCs/>
        </w:rPr>
        <w:t>mutuel entry</w:t>
      </w:r>
      <w:r>
        <w:t xml:space="preserve"> is a wager on all horses joined in the same </w:t>
      </w:r>
      <w:r w:rsidRPr="006B0C19">
        <w:rPr>
          <w:iCs/>
        </w:rPr>
        <w:t>mutuel entry</w:t>
      </w:r>
      <w:r>
        <w:t>.</w:t>
      </w:r>
    </w:p>
    <w:p w:rsidR="00DB71B7" w:rsidRDefault="00DB71B7">
      <w:pPr>
        <w:pStyle w:val="1"/>
      </w:pPr>
      <w:r>
        <w:rPr>
          <w:i/>
          <w:iCs/>
        </w:rPr>
        <w:t>Mutuel Field</w:t>
      </w:r>
      <w:r w:rsidR="00C579EA">
        <w:t>―</w:t>
      </w:r>
      <w:r>
        <w:t xml:space="preserve">see </w:t>
      </w:r>
      <w:r>
        <w:rPr>
          <w:i/>
          <w:iCs/>
        </w:rPr>
        <w:t>field</w:t>
      </w:r>
      <w:r>
        <w:t>.</w:t>
      </w:r>
    </w:p>
    <w:p w:rsidR="00DB71B7" w:rsidRDefault="00DB71B7">
      <w:pPr>
        <w:pStyle w:val="1"/>
      </w:pPr>
      <w:r>
        <w:rPr>
          <w:i/>
        </w:rPr>
        <w:t>Nominator</w:t>
      </w:r>
      <w:r w:rsidR="00C579EA">
        <w:rPr>
          <w:iCs/>
        </w:rPr>
        <w:t>―</w:t>
      </w:r>
      <w:r>
        <w:t>the person in whose name a horse is entered for a race.</w:t>
      </w:r>
    </w:p>
    <w:p w:rsidR="00DB71B7" w:rsidRDefault="00DB71B7">
      <w:pPr>
        <w:pStyle w:val="1"/>
      </w:pPr>
      <w:r>
        <w:rPr>
          <w:i/>
        </w:rPr>
        <w:t>Optional Claiming Race</w:t>
      </w:r>
      <w:r w:rsidR="00C579EA">
        <w:rPr>
          <w:iCs/>
        </w:rPr>
        <w:t>―</w:t>
      </w:r>
      <w:r>
        <w:t>a race that is restricted to horses entered to be claimed for a stated price and to those which have started previously for that claiming price or less. In the case of horses entered to be claimed in such a race, the race shall be considered, for the purpose of these rules, a claiming race. In the case of horses not entered to be claimed, the race shall be considered an allowance race.</w:t>
      </w:r>
    </w:p>
    <w:p w:rsidR="00DB71B7" w:rsidRDefault="00DB71B7">
      <w:pPr>
        <w:pStyle w:val="1"/>
      </w:pPr>
      <w:r>
        <w:rPr>
          <w:i/>
        </w:rPr>
        <w:t>Overnight Race</w:t>
      </w:r>
      <w:r w:rsidR="00C579EA">
        <w:rPr>
          <w:iCs/>
        </w:rPr>
        <w:t>―</w:t>
      </w:r>
      <w:r>
        <w:t xml:space="preserve">a race for which entries close </w:t>
      </w:r>
      <w:r w:rsidR="006B0C19">
        <w:br/>
      </w:r>
      <w:r>
        <w:t>72 hours or less before the time set for the first race of the day on which such race is to be run.</w:t>
      </w:r>
    </w:p>
    <w:p w:rsidR="00DB71B7" w:rsidRDefault="00DB71B7">
      <w:pPr>
        <w:pStyle w:val="1"/>
      </w:pPr>
      <w:r>
        <w:rPr>
          <w:i/>
        </w:rPr>
        <w:t>Owner</w:t>
      </w:r>
      <w:r w:rsidR="00C579EA">
        <w:rPr>
          <w:iCs/>
        </w:rPr>
        <w:t>―</w:t>
      </w:r>
      <w:r>
        <w:t>any person who has, in whole or in part, any right, title or interest in a horse, or any lessee of a horse, who has been duly issued a valid owner</w:t>
      </w:r>
      <w:r w:rsidR="00941B3F">
        <w:t>'</w:t>
      </w:r>
      <w:r>
        <w:t>s license for a horse.</w:t>
      </w:r>
    </w:p>
    <w:p w:rsidR="00DB71B7" w:rsidRDefault="00DB71B7">
      <w:pPr>
        <w:pStyle w:val="1"/>
      </w:pPr>
      <w:r>
        <w:rPr>
          <w:i/>
        </w:rPr>
        <w:t>Permittee</w:t>
      </w:r>
      <w:r w:rsidR="00C579EA">
        <w:rPr>
          <w:iCs/>
        </w:rPr>
        <w:t>―</w:t>
      </w:r>
      <w:r>
        <w:t>any person, partnership, corporation or business entity which receives a license, permit or privilege from the commission to engage in a business, occupation or profession on the grounds of an association licensed to conduct a race meeting in Louisiana.</w:t>
      </w:r>
    </w:p>
    <w:p w:rsidR="00DB71B7" w:rsidRDefault="00DB71B7" w:rsidP="00A25884">
      <w:pPr>
        <w:pStyle w:val="1"/>
        <w:spacing w:after="80"/>
      </w:pPr>
      <w:r>
        <w:rPr>
          <w:i/>
        </w:rPr>
        <w:t>Place</w:t>
      </w:r>
      <w:r w:rsidR="00C579EA">
        <w:rPr>
          <w:iCs/>
        </w:rPr>
        <w:t>―</w:t>
      </w:r>
      <w:r>
        <w:t xml:space="preserve">when used in the context of a single position in the order of finish in a race, </w:t>
      </w:r>
      <w:r>
        <w:rPr>
          <w:i/>
        </w:rPr>
        <w:t>place</w:t>
      </w:r>
      <w:r>
        <w:t xml:space="preserve"> means second; when used in the context of pari-mutuel wagering, a place wager is one involving a payoff on a betting interest which finished first or second in a race; when used in the context of multiple positions in the order of finish in a race, </w:t>
      </w:r>
      <w:r>
        <w:rPr>
          <w:i/>
        </w:rPr>
        <w:t xml:space="preserve">place </w:t>
      </w:r>
      <w:r>
        <w:rPr>
          <w:iCs/>
        </w:rPr>
        <w:t>or</w:t>
      </w:r>
      <w:r>
        <w:rPr>
          <w:i/>
        </w:rPr>
        <w:t xml:space="preserve"> placing</w:t>
      </w:r>
      <w:r>
        <w:t xml:space="preserve"> means finishing first, second or third. See </w:t>
      </w:r>
      <w:r>
        <w:rPr>
          <w:i/>
          <w:iCs/>
        </w:rPr>
        <w:t>u</w:t>
      </w:r>
      <w:r>
        <w:rPr>
          <w:i/>
        </w:rPr>
        <w:t>nplaced</w:t>
      </w:r>
      <w:r>
        <w:t>.</w:t>
      </w:r>
    </w:p>
    <w:p w:rsidR="00DB71B7" w:rsidRDefault="00DB71B7" w:rsidP="00A25884">
      <w:pPr>
        <w:pStyle w:val="1"/>
        <w:spacing w:after="80"/>
      </w:pPr>
      <w:r>
        <w:rPr>
          <w:i/>
        </w:rPr>
        <w:t>Post</w:t>
      </w:r>
      <w:r w:rsidR="00C579EA">
        <w:rPr>
          <w:iCs/>
        </w:rPr>
        <w:t>―</w:t>
      </w:r>
      <w:r>
        <w:t>the starting point of a race.</w:t>
      </w:r>
    </w:p>
    <w:p w:rsidR="00DB71B7" w:rsidRDefault="00DB71B7" w:rsidP="00A25884">
      <w:pPr>
        <w:pStyle w:val="1"/>
        <w:spacing w:after="80"/>
      </w:pPr>
      <w:r>
        <w:rPr>
          <w:i/>
        </w:rPr>
        <w:t>Post Position</w:t>
      </w:r>
      <w:r w:rsidR="00C579EA">
        <w:rPr>
          <w:iCs/>
        </w:rPr>
        <w:t>―</w:t>
      </w:r>
      <w:r>
        <w:t>the relative place assigned to each horse, numbered from the inner rail across the track at the starting line, from which each horse is to start a race.</w:t>
      </w:r>
    </w:p>
    <w:p w:rsidR="00DB71B7" w:rsidRDefault="00DB71B7" w:rsidP="00A25884">
      <w:pPr>
        <w:pStyle w:val="1"/>
        <w:spacing w:after="80"/>
      </w:pPr>
      <w:r>
        <w:rPr>
          <w:i/>
        </w:rPr>
        <w:t>Post Time</w:t>
      </w:r>
      <w:r w:rsidR="00C579EA">
        <w:rPr>
          <w:iCs/>
        </w:rPr>
        <w:t>―</w:t>
      </w:r>
      <w:r>
        <w:t>the advertised moment scheduled for the arrival of all horses at the starting point for a race.</w:t>
      </w:r>
    </w:p>
    <w:p w:rsidR="00DB71B7" w:rsidRDefault="00DB71B7" w:rsidP="00A25884">
      <w:pPr>
        <w:pStyle w:val="1"/>
        <w:spacing w:after="80"/>
      </w:pPr>
      <w:r>
        <w:rPr>
          <w:i/>
        </w:rPr>
        <w:t>Prize</w:t>
      </w:r>
      <w:r w:rsidR="00C579EA">
        <w:rPr>
          <w:iCs/>
        </w:rPr>
        <w:t>―</w:t>
      </w:r>
      <w:r>
        <w:t>the combined total of any cash, premium, trophy, and object of value awarded to the owners of horses according to finish in a race.</w:t>
      </w:r>
    </w:p>
    <w:p w:rsidR="00DB71B7" w:rsidRDefault="00DB71B7" w:rsidP="00A25884">
      <w:pPr>
        <w:pStyle w:val="1"/>
        <w:spacing w:after="80"/>
      </w:pPr>
      <w:r>
        <w:rPr>
          <w:i/>
        </w:rPr>
        <w:t>Purse</w:t>
      </w:r>
      <w:r w:rsidR="00C579EA">
        <w:rPr>
          <w:iCs/>
        </w:rPr>
        <w:t>―</w:t>
      </w:r>
      <w:r>
        <w:t>the gross cash portion of the prize for which a race is run.</w:t>
      </w:r>
    </w:p>
    <w:p w:rsidR="00DB71B7" w:rsidRDefault="00DB71B7" w:rsidP="00A25884">
      <w:pPr>
        <w:pStyle w:val="1"/>
        <w:spacing w:after="80"/>
      </w:pPr>
      <w:r>
        <w:rPr>
          <w:i/>
        </w:rPr>
        <w:t>Purse Race</w:t>
      </w:r>
      <w:r w:rsidR="00C579EA">
        <w:rPr>
          <w:iCs/>
        </w:rPr>
        <w:t>―</w:t>
      </w:r>
      <w:r>
        <w:t>any race for which entries close less than 72 hours prior to its running, and for which owners of horses entered are not required by its conditions to contribute money toward its purse.</w:t>
      </w:r>
    </w:p>
    <w:p w:rsidR="00DB71B7" w:rsidRDefault="00DB71B7" w:rsidP="00A25884">
      <w:pPr>
        <w:pStyle w:val="1"/>
        <w:spacing w:after="80"/>
      </w:pPr>
      <w:r>
        <w:rPr>
          <w:i/>
        </w:rPr>
        <w:t>Race</w:t>
      </w:r>
      <w:r w:rsidR="00C579EA">
        <w:rPr>
          <w:iCs/>
        </w:rPr>
        <w:t>―</w:t>
      </w:r>
      <w:r>
        <w:t>a running contest between thoroughbred, quarter horses or Appaloosa horses, ridden by jockeys, over a prescribed course free of obstacles or jumps, at a recognized meeting, during regular racing hours, for a prize.</w:t>
      </w:r>
    </w:p>
    <w:p w:rsidR="00DB71B7" w:rsidRDefault="00DB71B7" w:rsidP="00A25884">
      <w:pPr>
        <w:pStyle w:val="1"/>
        <w:spacing w:after="80"/>
      </w:pPr>
      <w:r>
        <w:rPr>
          <w:i/>
        </w:rPr>
        <w:t>Racing Official</w:t>
      </w:r>
      <w:r w:rsidR="00C579EA">
        <w:rPr>
          <w:iCs/>
        </w:rPr>
        <w:t>―</w:t>
      </w:r>
      <w:r>
        <w:t xml:space="preserve">the officials of a race meeting are as follows: stewards, placing judges, patrol judges, clerk of scales, starter, handicapper, timer, paddock judge, the racing secretary or any association official; also any person employed by an association who is required to obtain prior approval of employment from the commission, pursuant to the </w:t>
      </w:r>
      <w:r>
        <w:rPr>
          <w:i/>
        </w:rPr>
        <w:t>Rules of Racing</w:t>
      </w:r>
      <w:r>
        <w:t xml:space="preserve"> or law.</w:t>
      </w:r>
    </w:p>
    <w:p w:rsidR="00DB71B7" w:rsidRDefault="00DB71B7" w:rsidP="00A25884">
      <w:pPr>
        <w:pStyle w:val="1"/>
        <w:spacing w:after="80"/>
      </w:pPr>
      <w:r>
        <w:rPr>
          <w:i/>
        </w:rPr>
        <w:t>Racing Permit</w:t>
      </w:r>
      <w:r w:rsidR="00C579EA">
        <w:rPr>
          <w:iCs/>
        </w:rPr>
        <w:t>―</w:t>
      </w:r>
      <w:r>
        <w:t>a license granted by the Louisiana State Racing Commission to a qualified person or persons, associations or corporations, to conduct the business of horse racing in the state of Louisiana with pari-mutuel wagering thereon.</w:t>
      </w:r>
    </w:p>
    <w:p w:rsidR="00DB71B7" w:rsidRDefault="00DB71B7">
      <w:pPr>
        <w:pStyle w:val="1"/>
      </w:pPr>
      <w:r>
        <w:rPr>
          <w:i/>
          <w:iCs/>
        </w:rPr>
        <w:t>Recognized Meeting</w:t>
      </w:r>
      <w:r w:rsidR="00C579EA">
        <w:t>―</w:t>
      </w:r>
      <w:r>
        <w:t>any meeting with regularly scheduled races for thoroughbreds, quarter horses, Paint horses, or Appaloosa horses on the flat, licensed by and conducted under rules promulgated by a governmental regulatory body, to include foreign countries which are regulated by a racing authority which has reciprocal relations with the Jockey Club of New York, American Quarter Horse Association, American Paint Horse Association, or the Appaloosa Horse Club, Inc., and whose race records can be provided an association by the Jockey Club of New York, the American Quarter Horse Association, the American Paint Horse Association, or the Appaloosa Horse Club, Inc.</w:t>
      </w:r>
    </w:p>
    <w:p w:rsidR="00DB71B7" w:rsidRDefault="00DB71B7">
      <w:pPr>
        <w:pStyle w:val="1"/>
      </w:pPr>
      <w:r>
        <w:rPr>
          <w:i/>
          <w:iCs/>
        </w:rPr>
        <w:t>Registration Certificate</w:t>
      </w:r>
      <w:r w:rsidR="00C579EA">
        <w:t>―</w:t>
      </w:r>
      <w:r>
        <w:t xml:space="preserve">a document issued by the Jockey Club of New York, the American Quarter Horse Association in Amarillo, Texas, the American Paint Horse Association in Fort Worth, Texas, or the Appaloosa Horse Club, Inc. in Moscow, Idaho, certifying as to the name, age, color, sex, pedigree, and breeder of a horse registered by </w:t>
      </w:r>
      <w:r>
        <w:lastRenderedPageBreak/>
        <w:t>number with the Jockey Club of New York, the American Quarter Horse Association, the American Paint Horse Association, or the Appaloosa Horse Club, Inc. It shall be deemed to refer also to the document known as a "racing permit" issued by the Jockey Club of New York, the American Quarter Horse Association, the American Paint Horse Association, or the Appaloosa Horse Club, Inc. in lieu of a registration certificate when a horse is recognized as a thoroughbred, quarter horse, Paint horse, or Appaloosa for breeding purposes insofar as registering its progeny with the Jockey Club of New York, the American Quarter Horse Association, the American Paint Horse Association, or the Appaloosa Horse Club, Inc.</w:t>
      </w:r>
    </w:p>
    <w:p w:rsidR="00DB71B7" w:rsidRDefault="00DB71B7">
      <w:pPr>
        <w:pStyle w:val="1"/>
      </w:pPr>
      <w:r>
        <w:rPr>
          <w:i/>
        </w:rPr>
        <w:t>Ruled Off</w:t>
      </w:r>
      <w:r w:rsidR="00C579EA">
        <w:rPr>
          <w:iCs/>
        </w:rPr>
        <w:t>―</w:t>
      </w:r>
      <w:r>
        <w:t>expulsion, exclusion or banishment from a racing premises.</w:t>
      </w:r>
    </w:p>
    <w:p w:rsidR="00DB71B7" w:rsidRDefault="00DB71B7">
      <w:pPr>
        <w:pStyle w:val="1"/>
      </w:pPr>
      <w:r>
        <w:rPr>
          <w:i/>
        </w:rPr>
        <w:t>Rules</w:t>
      </w:r>
      <w:r w:rsidR="00C579EA">
        <w:rPr>
          <w:iCs/>
        </w:rPr>
        <w:t>―</w:t>
      </w:r>
      <w:r>
        <w:t xml:space="preserve">when used in the plural, shall be deemed to mean all current rules, promulgated by the commission. When used in the singular, shall be deemed to be confined to the numbered rule, and </w:t>
      </w:r>
      <w:r w:rsidR="00F81DF2">
        <w:t>S</w:t>
      </w:r>
      <w:r>
        <w:t>ubparagraphs thereof, wherein such mention is made.</w:t>
      </w:r>
    </w:p>
    <w:p w:rsidR="00DB71B7" w:rsidRDefault="00DB71B7">
      <w:pPr>
        <w:pStyle w:val="1"/>
      </w:pPr>
      <w:r>
        <w:rPr>
          <w:i/>
        </w:rPr>
        <w:t>Rulings</w:t>
      </w:r>
      <w:r w:rsidR="00C579EA">
        <w:rPr>
          <w:iCs/>
        </w:rPr>
        <w:t>―</w:t>
      </w:r>
      <w:r>
        <w:t>all determinations, decisions or orders of the stewards or of the commission duly issued in writing and posted.</w:t>
      </w:r>
    </w:p>
    <w:p w:rsidR="00DB71B7" w:rsidRDefault="00DB71B7">
      <w:pPr>
        <w:pStyle w:val="1"/>
      </w:pPr>
      <w:r>
        <w:rPr>
          <w:i/>
        </w:rPr>
        <w:t>Scratch</w:t>
      </w:r>
      <w:r w:rsidR="00C579EA">
        <w:rPr>
          <w:iCs/>
        </w:rPr>
        <w:t>―</w:t>
      </w:r>
      <w:r>
        <w:t>withdrawal of a horse entered for a race after time of closing of entries therefor in conformance with these rules.</w:t>
      </w:r>
    </w:p>
    <w:p w:rsidR="00DB71B7" w:rsidRDefault="00DB71B7">
      <w:pPr>
        <w:pStyle w:val="1"/>
      </w:pPr>
      <w:r>
        <w:rPr>
          <w:i/>
        </w:rPr>
        <w:t>Scratch Time</w:t>
      </w:r>
      <w:r w:rsidR="00C579EA">
        <w:rPr>
          <w:iCs/>
        </w:rPr>
        <w:t>―</w:t>
      </w:r>
      <w:r>
        <w:t>time set by the racing secretary as the deadline for a horseman to indicate his intent to scratch out of a race.</w:t>
      </w:r>
    </w:p>
    <w:p w:rsidR="00DB71B7" w:rsidRDefault="00DB71B7">
      <w:pPr>
        <w:pStyle w:val="1"/>
      </w:pPr>
      <w:r>
        <w:rPr>
          <w:i/>
        </w:rPr>
        <w:t>Secretary (Racing)</w:t>
      </w:r>
      <w:r w:rsidR="00C579EA">
        <w:rPr>
          <w:iCs/>
        </w:rPr>
        <w:t>―</w:t>
      </w:r>
      <w:r>
        <w:t>the racing official who writes and publishes the conditions of each race to be run at any race meeting, and also performs such other duties as may be assigned to him in these rules or by the commission.</w:t>
      </w:r>
    </w:p>
    <w:p w:rsidR="00DB71B7" w:rsidRDefault="00DB71B7">
      <w:pPr>
        <w:pStyle w:val="1"/>
      </w:pPr>
      <w:r>
        <w:rPr>
          <w:i/>
        </w:rPr>
        <w:t>Specimen</w:t>
      </w:r>
      <w:r w:rsidR="00C579EA">
        <w:rPr>
          <w:iCs/>
        </w:rPr>
        <w:t>―</w:t>
      </w:r>
      <w:r>
        <w:t>sample of blood, urine, saliva or other excretion of bodily fluids taken or drawn from a horse for chemical testing.</w:t>
      </w:r>
    </w:p>
    <w:p w:rsidR="00DB71B7" w:rsidRDefault="00DB71B7">
      <w:pPr>
        <w:pStyle w:val="1"/>
      </w:pPr>
      <w:r>
        <w:rPr>
          <w:i/>
        </w:rPr>
        <w:t>Stable</w:t>
      </w:r>
      <w:r w:rsidR="00C579EA">
        <w:rPr>
          <w:iCs/>
        </w:rPr>
        <w:t>―</w:t>
      </w:r>
      <w:r>
        <w:t>one or more horses under the jurisdiction of a single trainer.</w:t>
      </w:r>
    </w:p>
    <w:p w:rsidR="00DB71B7" w:rsidRDefault="00DB71B7">
      <w:pPr>
        <w:pStyle w:val="1"/>
      </w:pPr>
      <w:r>
        <w:rPr>
          <w:i/>
        </w:rPr>
        <w:t>Stakes</w:t>
      </w:r>
      <w:r w:rsidR="00C579EA">
        <w:rPr>
          <w:iCs/>
        </w:rPr>
        <w:t>―</w:t>
      </w:r>
      <w:r>
        <w:t>all fees paid by subscribers to an added money or stakes race for nominating, eligibility, entrance or starting, as may be required by the conditions of such race, such fees to be included in the purse.</w:t>
      </w:r>
    </w:p>
    <w:p w:rsidR="00DB71B7" w:rsidRDefault="00DB71B7">
      <w:pPr>
        <w:pStyle w:val="1"/>
      </w:pPr>
      <w:r>
        <w:rPr>
          <w:i/>
        </w:rPr>
        <w:t>Stakes Race</w:t>
      </w:r>
      <w:r w:rsidR="00C579EA">
        <w:rPr>
          <w:iCs/>
        </w:rPr>
        <w:t>―</w:t>
      </w:r>
      <w:r>
        <w:t>a race which closes more than 72 hours in advance of its running and for which subscribers contribute money towards its purse.</w:t>
      </w:r>
    </w:p>
    <w:p w:rsidR="00DB71B7" w:rsidRDefault="00DB71B7">
      <w:pPr>
        <w:pStyle w:val="1"/>
      </w:pPr>
      <w:r>
        <w:rPr>
          <w:i/>
        </w:rPr>
        <w:t>Starter</w:t>
      </w:r>
      <w:r w:rsidR="00C579EA">
        <w:rPr>
          <w:iCs/>
        </w:rPr>
        <w:t>―</w:t>
      </w:r>
      <w:r>
        <w:t>a horse in a race when the starting gate doors open in front of it at the moment the starter dispatches the horses for a race.</w:t>
      </w:r>
    </w:p>
    <w:p w:rsidR="00DB71B7" w:rsidRDefault="00DB71B7">
      <w:pPr>
        <w:pStyle w:val="1"/>
      </w:pPr>
      <w:r>
        <w:rPr>
          <w:i/>
        </w:rPr>
        <w:t>State Chemist</w:t>
      </w:r>
      <w:r w:rsidR="00C579EA">
        <w:rPr>
          <w:iCs/>
        </w:rPr>
        <w:t>―</w:t>
      </w:r>
      <w:r>
        <w:t>the chemical testing laboratory concern or business under contract with the commission to engage in chemical testing for the commission and sometimes referred to as the commission chemist and/or testing laboratory.</w:t>
      </w:r>
    </w:p>
    <w:p w:rsidR="00DB71B7" w:rsidRDefault="00DB71B7">
      <w:pPr>
        <w:pStyle w:val="1"/>
      </w:pPr>
      <w:r>
        <w:rPr>
          <w:i/>
        </w:rPr>
        <w:t>Stewards</w:t>
      </w:r>
      <w:r w:rsidR="00C579EA">
        <w:rPr>
          <w:iCs/>
        </w:rPr>
        <w:t>―</w:t>
      </w:r>
      <w:r>
        <w:t>the stewards of the meeting or their duly appointed deputies.</w:t>
      </w:r>
    </w:p>
    <w:p w:rsidR="00DB71B7" w:rsidRDefault="00DB71B7">
      <w:pPr>
        <w:pStyle w:val="1"/>
      </w:pPr>
      <w:r>
        <w:rPr>
          <w:i/>
        </w:rPr>
        <w:t>Subscription</w:t>
      </w:r>
      <w:r w:rsidR="00C579EA">
        <w:rPr>
          <w:iCs/>
        </w:rPr>
        <w:t>―</w:t>
      </w:r>
      <w:r>
        <w:t>nomination or entry of a horse in a stakes race.</w:t>
      </w:r>
    </w:p>
    <w:p w:rsidR="00DB71B7" w:rsidRDefault="00DB71B7">
      <w:pPr>
        <w:pStyle w:val="1"/>
      </w:pPr>
      <w:r>
        <w:rPr>
          <w:i/>
        </w:rPr>
        <w:t>Supplemental Purse</w:t>
      </w:r>
      <w:r w:rsidR="00C579EA">
        <w:rPr>
          <w:iCs/>
        </w:rPr>
        <w:t>―</w:t>
      </w:r>
      <w:r>
        <w:t>any amount of money above the amount of the purse offered by an association shall be considered supplemental purse money.</w:t>
      </w:r>
    </w:p>
    <w:p w:rsidR="00DB71B7" w:rsidRDefault="00DB71B7">
      <w:pPr>
        <w:pStyle w:val="1"/>
      </w:pPr>
      <w:r>
        <w:rPr>
          <w:i/>
          <w:iCs/>
        </w:rPr>
        <w:t>Thoroughbred, Quarter Horse, Paint Horse, and Appaloosa Horse Racing</w:t>
      </w:r>
      <w:r w:rsidR="00C579EA">
        <w:t>―</w:t>
      </w:r>
      <w:r>
        <w:t>the conduct of running contests between horses, each of which is registered with the Jockey Club of New York, the American Quarter Horse Association in Amarillo, Texas, the American Paint Horse Association in Fort Worth, Texas, or the Appaloosa Horse Club, Inc. in Moscow, Idaho, and certified as having a thoroughbred, quarter horse, Paint horse, or Appaloosa pedigree, and each of which is ridden by a jockey, such conduct being licensed by a governmental regulatory body.</w:t>
      </w:r>
    </w:p>
    <w:p w:rsidR="00DB71B7" w:rsidRDefault="00DB71B7">
      <w:pPr>
        <w:pStyle w:val="1"/>
      </w:pPr>
      <w:r>
        <w:rPr>
          <w:i/>
        </w:rPr>
        <w:t>Trial</w:t>
      </w:r>
      <w:r w:rsidR="00C579EA">
        <w:rPr>
          <w:iCs/>
        </w:rPr>
        <w:t>―</w:t>
      </w:r>
      <w:r>
        <w:t>a race, or series of races, run in preparation for, preliminary to, or as an elimination for a future stakes, derby or handicap.</w:t>
      </w:r>
    </w:p>
    <w:p w:rsidR="00DB71B7" w:rsidRDefault="00DB71B7">
      <w:pPr>
        <w:pStyle w:val="1"/>
      </w:pPr>
      <w:r>
        <w:rPr>
          <w:i/>
        </w:rPr>
        <w:t>Unplaced</w:t>
      </w:r>
      <w:r w:rsidR="00C579EA">
        <w:rPr>
          <w:iCs/>
        </w:rPr>
        <w:t>―</w:t>
      </w:r>
      <w:r>
        <w:t>not among the first three horses finishing a race.</w:t>
      </w:r>
    </w:p>
    <w:p w:rsidR="00DB71B7" w:rsidRDefault="00DB71B7">
      <w:pPr>
        <w:pStyle w:val="1"/>
      </w:pPr>
      <w:r>
        <w:rPr>
          <w:i/>
        </w:rPr>
        <w:t>Walkover</w:t>
      </w:r>
      <w:r w:rsidR="00C579EA">
        <w:rPr>
          <w:iCs/>
        </w:rPr>
        <w:t>―</w:t>
      </w:r>
      <w:r>
        <w:t>a race in which the only starter, or all starters, represent single ownership.</w:t>
      </w:r>
    </w:p>
    <w:p w:rsidR="00DB71B7" w:rsidRDefault="00DB71B7">
      <w:pPr>
        <w:pStyle w:val="1"/>
      </w:pPr>
      <w:r>
        <w:rPr>
          <w:i/>
        </w:rPr>
        <w:t>Weigh In</w:t>
      </w:r>
      <w:r w:rsidR="00C579EA">
        <w:rPr>
          <w:iCs/>
        </w:rPr>
        <w:t>―</w:t>
      </w:r>
      <w:r>
        <w:t>presentation of a jockey to the clerk of scales for weighing after a race.</w:t>
      </w:r>
    </w:p>
    <w:p w:rsidR="00DB71B7" w:rsidRDefault="00DB71B7">
      <w:pPr>
        <w:pStyle w:val="1"/>
      </w:pPr>
      <w:r>
        <w:rPr>
          <w:i/>
        </w:rPr>
        <w:t>Weigh Out</w:t>
      </w:r>
      <w:r w:rsidR="00C579EA">
        <w:rPr>
          <w:iCs/>
        </w:rPr>
        <w:t>―</w:t>
      </w:r>
      <w:r>
        <w:t>presentation of a jockey to the clerk of scales for weighing prior to a race.</w:t>
      </w:r>
    </w:p>
    <w:p w:rsidR="00DB71B7" w:rsidRDefault="00DB71B7">
      <w:pPr>
        <w:pStyle w:val="1"/>
      </w:pPr>
      <w:r>
        <w:rPr>
          <w:i/>
        </w:rPr>
        <w:t>Weight for Age</w:t>
      </w:r>
      <w:r w:rsidR="00C579EA">
        <w:rPr>
          <w:iCs/>
        </w:rPr>
        <w:t>―</w:t>
      </w:r>
      <w:r>
        <w:t>a standard assignment of pounds to be carried by horses in races at specified distances during specified months of the year, scaled according to age of the horse as set out in R.S. 4:156.</w:t>
      </w:r>
    </w:p>
    <w:p w:rsidR="00DB71B7" w:rsidRDefault="00DB71B7">
      <w:pPr>
        <w:pStyle w:val="1"/>
      </w:pPr>
      <w:r>
        <w:rPr>
          <w:i/>
        </w:rPr>
        <w:t>Workout</w:t>
      </w:r>
      <w:r w:rsidR="00C579EA">
        <w:rPr>
          <w:iCs/>
        </w:rPr>
        <w:t>―</w:t>
      </w:r>
      <w:r>
        <w:t>a training exercise of a horse on the training track or main track of an association during which such horse is timed for speed over a specified distance.</w:t>
      </w:r>
    </w:p>
    <w:p w:rsidR="00DB71B7" w:rsidRDefault="00DB71B7">
      <w:pPr>
        <w:pStyle w:val="1"/>
      </w:pPr>
      <w:r>
        <w:rPr>
          <w:i/>
        </w:rPr>
        <w:t>Year</w:t>
      </w:r>
      <w:r w:rsidR="00C579EA">
        <w:rPr>
          <w:iCs/>
        </w:rPr>
        <w:t>―</w:t>
      </w:r>
      <w:r>
        <w:t>12 consecutive months beginning with January and ending with December.</w:t>
      </w:r>
    </w:p>
    <w:p w:rsidR="00DB71B7" w:rsidRDefault="00DB71B7">
      <w:pPr>
        <w:pStyle w:val="AuthorityNote"/>
      </w:pPr>
      <w:r>
        <w:t>AUTHORITY NOTE:</w:t>
      </w:r>
      <w:r>
        <w:tab/>
        <w:t>Promulgated in accordance with R.S. 4:142, R.S. 4:143 and R.S. 4:148.</w:t>
      </w:r>
    </w:p>
    <w:p w:rsidR="00DB71B7" w:rsidRDefault="00DB71B7">
      <w:pPr>
        <w:pStyle w:val="HistoricalNote"/>
      </w:pPr>
      <w:r>
        <w:t>HISTORICAL NOTE:</w:t>
      </w:r>
      <w:r>
        <w:tab/>
        <w:t>Adopted by the Racing Commission in 1971, promulgated by the Department of Commerce, Racing Commission, LR 2:91 (March 1976), amended LR 2:420 (December 1976), LR 3:16 (January 1977), LR 4:269 (August 1978), LR 7:262 (May 1981), LR 12:827 (December 1986), LR 13:340 (June 1987), amended by 2004 Regular Session, House Concurrent Resolution No. 10, LR 30:2989 (December 2004).</w:t>
      </w:r>
    </w:p>
    <w:p w:rsidR="00DB71B7" w:rsidRDefault="00DB71B7">
      <w:pPr>
        <w:pStyle w:val="Section"/>
      </w:pPr>
      <w:bookmarkStart w:id="18" w:name="_Toc184718977"/>
      <w:r>
        <w:t>§102.</w:t>
      </w:r>
      <w:r>
        <w:tab/>
        <w:t>Masculine; Feminine</w:t>
      </w:r>
      <w:r w:rsidR="00446917">
        <w:t xml:space="preserve">; </w:t>
      </w:r>
      <w:r>
        <w:t>Singular; Plural</w:t>
      </w:r>
      <w:bookmarkEnd w:id="18"/>
    </w:p>
    <w:p w:rsidR="00DB71B7" w:rsidRDefault="00DB71B7">
      <w:pPr>
        <w:pStyle w:val="A"/>
      </w:pPr>
      <w:r>
        <w:t>A.</w:t>
      </w:r>
      <w:r>
        <w:tab/>
        <w:t>As used herein, the masculine shall include the feminine and the singular shall include the plural.</w:t>
      </w:r>
    </w:p>
    <w:p w:rsidR="00DB71B7" w:rsidRDefault="00DB71B7">
      <w:pPr>
        <w:pStyle w:val="AuthorityNote"/>
      </w:pPr>
      <w:r>
        <w:t>AUTHORITY NOTE:</w:t>
      </w:r>
      <w:r>
        <w:tab/>
        <w:t>Promulgated in accordance with R.S. 4:142, R.S. 4:143 and R.S. 4:148.</w:t>
      </w:r>
    </w:p>
    <w:p w:rsidR="00DB71B7" w:rsidRDefault="00DB71B7">
      <w:pPr>
        <w:pStyle w:val="HistoricalNote"/>
      </w:pPr>
      <w:r>
        <w:t>HISTORICAL NOTE:</w:t>
      </w:r>
      <w:r>
        <w:tab/>
        <w:t>Promulgated by the Department of Commerce, Racing Commission, LR 13:289 (May 1987).</w:t>
      </w:r>
      <w:bookmarkStart w:id="19" w:name="LastPara"/>
      <w:bookmarkEnd w:id="19"/>
    </w:p>
    <w:p w:rsidR="00DB71B7" w:rsidRDefault="00DB71B7">
      <w:pPr>
        <w:pStyle w:val="Chapter"/>
      </w:pPr>
      <w:bookmarkStart w:id="20" w:name="TOC_Chap11"/>
      <w:bookmarkStart w:id="21" w:name="_Toc184718978"/>
      <w:r>
        <w:lastRenderedPageBreak/>
        <w:t>Chapter 3.</w:t>
      </w:r>
      <w:bookmarkEnd w:id="20"/>
      <w:r>
        <w:t xml:space="preserve">  </w:t>
      </w:r>
      <w:bookmarkStart w:id="22" w:name="TOCT_Chap5"/>
      <w:bookmarkStart w:id="23" w:name="TOCT_Chap27"/>
      <w:bookmarkStart w:id="24" w:name="TOCT_Chap11"/>
      <w:r>
        <w:t>General Rules</w:t>
      </w:r>
      <w:bookmarkEnd w:id="21"/>
      <w:bookmarkEnd w:id="22"/>
      <w:bookmarkEnd w:id="23"/>
      <w:bookmarkEnd w:id="24"/>
    </w:p>
    <w:p w:rsidR="00DB71B7" w:rsidRDefault="00DB71B7">
      <w:pPr>
        <w:pStyle w:val="Section"/>
      </w:pPr>
      <w:bookmarkStart w:id="25" w:name="_Toc184718979"/>
      <w:r>
        <w:t>§301.</w:t>
      </w:r>
      <w:r>
        <w:tab/>
        <w:t>Authority of Commission</w:t>
      </w:r>
      <w:bookmarkEnd w:id="25"/>
    </w:p>
    <w:p w:rsidR="00DB71B7" w:rsidRDefault="00DB71B7">
      <w:pPr>
        <w:pStyle w:val="A"/>
      </w:pPr>
      <w:r>
        <w:t>A.</w:t>
      </w:r>
      <w:r>
        <w:tab/>
        <w:t>All owners and trainers of horses and their stable employees are subject to the laws of Louisiana and the rules promulgated by its commission immediately upon acceptance and occupancy of stabling accommodation from, or approved by, an association. Owners, trainers and stable employees shall accept the decision of the stewards on any and all questions to which their authority extends, subject to their right of appeal to the commission.</w:t>
      </w:r>
    </w:p>
    <w:p w:rsidR="00DB71B7" w:rsidRDefault="00DB71B7">
      <w:pPr>
        <w:pStyle w:val="AuthorityNote"/>
      </w:pPr>
      <w:r>
        <w:t>AUTHORITY NOTE:</w:t>
      </w:r>
      <w:r>
        <w:tab/>
        <w:t>Promulgated in accordance with R.S. 4:142, R.S. 4:148 and R.S. 4:155.</w:t>
      </w:r>
    </w:p>
    <w:p w:rsidR="00DB71B7" w:rsidRDefault="00DB71B7">
      <w:pPr>
        <w:pStyle w:val="HistoricalNote"/>
      </w:pPr>
      <w:r>
        <w:t>HISTORICAL NOTE:</w:t>
      </w:r>
      <w:r>
        <w:tab/>
        <w:t>Adopted by the Racing Commission in 1971, promulgated by the Department of Commerce, Racing Commission, LR 2:422 (December 1976), amended LR 3:19 (January 1977), LR 4:270 (August 1978).</w:t>
      </w:r>
    </w:p>
    <w:p w:rsidR="00905783" w:rsidRDefault="00905783" w:rsidP="00905783">
      <w:pPr>
        <w:pStyle w:val="Section"/>
      </w:pPr>
      <w:bookmarkStart w:id="26" w:name="_Toc184718980"/>
      <w:r>
        <w:t>§302.</w:t>
      </w:r>
      <w:r>
        <w:tab/>
        <w:t>Ex Parte Communications</w:t>
      </w:r>
      <w:bookmarkEnd w:id="26"/>
    </w:p>
    <w:p w:rsidR="00905783" w:rsidRDefault="00905783" w:rsidP="00905783">
      <w:pPr>
        <w:pStyle w:val="A"/>
      </w:pPr>
      <w:r>
        <w:t>A.</w:t>
      </w:r>
      <w:r>
        <w:tab/>
        <w:t xml:space="preserve">Commissioners shall not communicate </w:t>
      </w:r>
      <w:r w:rsidRPr="006B0C19">
        <w:rPr>
          <w:iCs/>
        </w:rPr>
        <w:t>ex parte</w:t>
      </w:r>
      <w:r>
        <w:t xml:space="preserve"> with any licensee, applicant for license, or licensee</w:t>
      </w:r>
      <w:r w:rsidR="00941B3F">
        <w:t>'</w:t>
      </w:r>
      <w:r>
        <w:t xml:space="preserve">s representative on the merits of matters in which the commission may make findings of fact, conclusions of law or otherwise render a final agency decision, except upon notice and opportunity for all parties to participate. </w:t>
      </w:r>
      <w:r>
        <w:rPr>
          <w:bCs/>
        </w:rPr>
        <w:t xml:space="preserve">This </w:t>
      </w:r>
      <w:r w:rsidR="00F81DF2">
        <w:rPr>
          <w:bCs/>
        </w:rPr>
        <w:t>rule</w:t>
      </w:r>
      <w:r>
        <w:rPr>
          <w:bCs/>
        </w:rPr>
        <w:t xml:space="preserve"> is not intended to prohibit</w:t>
      </w:r>
      <w:r>
        <w:t xml:space="preserve"> </w:t>
      </w:r>
      <w:r>
        <w:rPr>
          <w:bCs/>
        </w:rPr>
        <w:t xml:space="preserve">communications relating to procedure, the disposition of </w:t>
      </w:r>
      <w:r w:rsidRPr="006B0C19">
        <w:rPr>
          <w:bCs/>
          <w:iCs/>
        </w:rPr>
        <w:t>ex parte</w:t>
      </w:r>
      <w:r>
        <w:rPr>
          <w:bCs/>
        </w:rPr>
        <w:t xml:space="preserve"> matters,</w:t>
      </w:r>
      <w:r>
        <w:t xml:space="preserve"> </w:t>
      </w:r>
      <w:r>
        <w:rPr>
          <w:bCs/>
        </w:rPr>
        <w:t>such as requests for hearing or on matters of regulatory policy not the subject of a pending adjudication.</w:t>
      </w:r>
    </w:p>
    <w:p w:rsidR="00905783" w:rsidRDefault="00905783" w:rsidP="00905783">
      <w:pPr>
        <w:pStyle w:val="A"/>
        <w:rPr>
          <w:bCs/>
        </w:rPr>
      </w:pPr>
      <w:r>
        <w:t>B.</w:t>
      </w:r>
      <w:r>
        <w:tab/>
        <w:t xml:space="preserve">Any member of the commission engaging in </w:t>
      </w:r>
      <w:r w:rsidRPr="006B0C19">
        <w:rPr>
          <w:iCs/>
        </w:rPr>
        <w:t>ex parte</w:t>
      </w:r>
      <w:r>
        <w:t xml:space="preserve"> communications with any licensee, applicant for licensee, or licensee</w:t>
      </w:r>
      <w:r w:rsidR="00941B3F">
        <w:t>'</w:t>
      </w:r>
      <w:r>
        <w:t xml:space="preserve">s representative on the merits of an adjudication pending before the commission shall withdraw from participating in any adjudicative hearing, discussion or deliberation on these matters. </w:t>
      </w:r>
      <w:r w:rsidRPr="006B0C19">
        <w:rPr>
          <w:bCs/>
          <w:i/>
        </w:rPr>
        <w:t>Adjudication pending</w:t>
      </w:r>
      <w:r>
        <w:rPr>
          <w:bCs/>
        </w:rPr>
        <w:t xml:space="preserve"> shall mean any matter which has been the subject of a stewards</w:t>
      </w:r>
      <w:r w:rsidR="00941B3F">
        <w:rPr>
          <w:bCs/>
        </w:rPr>
        <w:t>'</w:t>
      </w:r>
      <w:r>
        <w:rPr>
          <w:bCs/>
        </w:rPr>
        <w:t xml:space="preserve"> investigation, action or ruling brought before the commission as an appeal or by referral to be finally determined before judicial relief may be sought.</w:t>
      </w:r>
    </w:p>
    <w:p w:rsidR="00905783" w:rsidRDefault="00905783" w:rsidP="00905783">
      <w:pPr>
        <w:pStyle w:val="AuthorityNote"/>
      </w:pPr>
      <w:r>
        <w:t>AUTHORITY NOTE:</w:t>
      </w:r>
      <w:r>
        <w:tab/>
        <w:t>Promulgated in accordance with R.S. 4:141, R.S. 4:148 and R.S. 49:960.</w:t>
      </w:r>
    </w:p>
    <w:p w:rsidR="00905783" w:rsidRDefault="00905783" w:rsidP="00905783">
      <w:pPr>
        <w:pStyle w:val="HistoricalNote"/>
      </w:pPr>
      <w:r>
        <w:t>HISTORICAL NOTE:</w:t>
      </w:r>
      <w:r>
        <w:tab/>
        <w:t>Promulgated by the Office of the Governor, Division of Administration, Racing Commission, LR 31:1058 (May 2005).</w:t>
      </w:r>
    </w:p>
    <w:p w:rsidR="00DB71B7" w:rsidRDefault="00DB71B7">
      <w:pPr>
        <w:pStyle w:val="Section"/>
      </w:pPr>
      <w:bookmarkStart w:id="27" w:name="_Toc184718981"/>
      <w:r>
        <w:t>§303.</w:t>
      </w:r>
      <w:r>
        <w:tab/>
        <w:t>Impermissible Conduct</w:t>
      </w:r>
      <w:bookmarkEnd w:id="27"/>
    </w:p>
    <w:p w:rsidR="00DB71B7" w:rsidRDefault="00DB71B7">
      <w:pPr>
        <w:pStyle w:val="A"/>
      </w:pPr>
      <w:r>
        <w:t>A.</w:t>
      </w:r>
      <w:r>
        <w:tab/>
        <w:t>No person shall use improper, profane or indecent language to a racing official. No person shall in any manner or at any time, disturb the peace or make himself obnoxious on the grounds of an association. No person shall make a handbook or a foreign book on the grounds of an association. No person shall solicit for, or bet with, a handbook or a foreign book on the grounds of an association. No person shall be allowed in the stewards</w:t>
      </w:r>
      <w:r w:rsidR="00941B3F">
        <w:t>'</w:t>
      </w:r>
      <w:r>
        <w:t xml:space="preserve"> stand unless previous permission is obtained from the stewards. If any owner, trainer, jockey, stable employee, or other personnel solicits bets from the public by correspondence or other methods, they shall be ruled off.</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2:423 (December 1976), amended LR 3:19 (January 1977), LR 4:270 (August 1978).</w:t>
      </w:r>
    </w:p>
    <w:p w:rsidR="00EB00E4" w:rsidRPr="00E81F73" w:rsidRDefault="00EB00E4" w:rsidP="00EB00E4">
      <w:pPr>
        <w:pStyle w:val="Section"/>
        <w:rPr>
          <w:szCs w:val="28"/>
        </w:rPr>
      </w:pPr>
      <w:bookmarkStart w:id="28" w:name="_Toc184718982"/>
      <w:r w:rsidRPr="00E81F73">
        <w:t>§304.</w:t>
      </w:r>
      <w:r w:rsidRPr="00E81F73">
        <w:tab/>
      </w:r>
      <w:r>
        <w:t>Petition</w:t>
      </w:r>
      <w:r w:rsidRPr="00E81F73">
        <w:t xml:space="preserve"> for Adoption of Rules</w:t>
      </w:r>
      <w:bookmarkEnd w:id="28"/>
    </w:p>
    <w:p w:rsidR="00EB00E4" w:rsidRPr="00E81F73" w:rsidRDefault="00EB00E4" w:rsidP="00EB00E4">
      <w:pPr>
        <w:pStyle w:val="A"/>
      </w:pPr>
      <w:r w:rsidRPr="00E81F73">
        <w:t>A.</w:t>
      </w:r>
      <w:r w:rsidRPr="00E81F73">
        <w:tab/>
        <w:t>All rules of the commission shall be adopted, amended or repealed in accordance with the Administrative Procedure Act, R.S. 49:950 et seq.</w:t>
      </w:r>
    </w:p>
    <w:p w:rsidR="00EB00E4" w:rsidRPr="00E81F73" w:rsidRDefault="00EB00E4" w:rsidP="00EB00E4">
      <w:pPr>
        <w:pStyle w:val="A"/>
      </w:pPr>
      <w:r w:rsidRPr="00E81F73">
        <w:t>B.</w:t>
      </w:r>
      <w:r w:rsidRPr="00E81F73">
        <w:tab/>
        <w:t>The commission, on its own motion or on the petition of any interested person, may request the promulgation, amendment, or repeal of a rule.</w:t>
      </w:r>
    </w:p>
    <w:p w:rsidR="00EB00E4" w:rsidRPr="00E81F73" w:rsidRDefault="00EB00E4" w:rsidP="00EB00E4">
      <w:pPr>
        <w:pStyle w:val="1"/>
      </w:pPr>
      <w:r w:rsidRPr="00E81F73">
        <w:t>1.</w:t>
      </w:r>
      <w:r w:rsidRPr="00E81F73">
        <w:tab/>
        <w:t>Such petition shall:</w:t>
      </w:r>
    </w:p>
    <w:p w:rsidR="00EB00E4" w:rsidRPr="00E81F73" w:rsidRDefault="00EB00E4" w:rsidP="00EB00E4">
      <w:pPr>
        <w:pStyle w:val="a0"/>
      </w:pPr>
      <w:r w:rsidRPr="00E81F73">
        <w:t>a.</w:t>
      </w:r>
      <w:r w:rsidRPr="00E81F73">
        <w:tab/>
        <w:t>be in writing;</w:t>
      </w:r>
    </w:p>
    <w:p w:rsidR="00EB00E4" w:rsidRPr="00E81F73" w:rsidRDefault="00EB00E4" w:rsidP="00EB00E4">
      <w:pPr>
        <w:pStyle w:val="a0"/>
      </w:pPr>
      <w:r w:rsidRPr="00E81F73">
        <w:t>b.</w:t>
      </w:r>
      <w:r w:rsidRPr="00E81F73">
        <w:tab/>
        <w:t>state the name and address of its author;</w:t>
      </w:r>
    </w:p>
    <w:p w:rsidR="00EB00E4" w:rsidRPr="00E81F73" w:rsidRDefault="00EB00E4" w:rsidP="00EB00E4">
      <w:pPr>
        <w:pStyle w:val="a0"/>
      </w:pPr>
      <w:r w:rsidRPr="00E81F73">
        <w:t>c.</w:t>
      </w:r>
      <w:r w:rsidRPr="00E81F73">
        <w:tab/>
        <w:t>contain a statement of either the terms or substance of the proposed rule, amendment, or repeal;</w:t>
      </w:r>
    </w:p>
    <w:p w:rsidR="00EB00E4" w:rsidRPr="00E81F73" w:rsidRDefault="00EB00E4" w:rsidP="00EB00E4">
      <w:pPr>
        <w:pStyle w:val="a0"/>
      </w:pPr>
      <w:r w:rsidRPr="00E81F73">
        <w:t>d.</w:t>
      </w:r>
      <w:r w:rsidRPr="00E81F73">
        <w:tab/>
        <w:t>state the reasons or grounds for the proposed rule, amendment, or repeal;</w:t>
      </w:r>
    </w:p>
    <w:p w:rsidR="00EB00E4" w:rsidRPr="00E81F73" w:rsidRDefault="00EB00E4" w:rsidP="00EB00E4">
      <w:pPr>
        <w:pStyle w:val="a0"/>
      </w:pPr>
      <w:r w:rsidRPr="00E81F73">
        <w:t>e.</w:t>
      </w:r>
      <w:r w:rsidRPr="00E81F73">
        <w:tab/>
        <w:t>include any data, views or arguments in support of the rules, amendment, or repeal.</w:t>
      </w:r>
    </w:p>
    <w:p w:rsidR="00EB00E4" w:rsidRPr="00E81F73" w:rsidRDefault="00EB00E4" w:rsidP="00EB00E4">
      <w:pPr>
        <w:pStyle w:val="1"/>
      </w:pPr>
      <w:r w:rsidRPr="00E81F73">
        <w:t>2.</w:t>
      </w:r>
      <w:r w:rsidRPr="00E81F73">
        <w:tab/>
        <w:t>The commission shall forward such petition of any interested person or party to the Rules Committee who shall consider the petition, and make recommendations to the full commission on proceeding with rulemaking in accordance with this part and the Administrative Procedure Act.</w:t>
      </w:r>
    </w:p>
    <w:p w:rsidR="00EB00E4" w:rsidRDefault="00EB00E4" w:rsidP="00EB00E4">
      <w:pPr>
        <w:pStyle w:val="1"/>
      </w:pPr>
      <w:r w:rsidRPr="00E81F73">
        <w:t>3.</w:t>
      </w:r>
      <w:r w:rsidRPr="00E81F73">
        <w:tab/>
        <w:t>If the requested promulgation, amendment, or repeal of a rule is commenced by the commission on its own motion, the commission may initiate rulemaking in accordance with this part and the Administrative Procedure Act.</w:t>
      </w:r>
    </w:p>
    <w:p w:rsidR="00EB00E4" w:rsidRPr="00E81F73" w:rsidRDefault="00EB00E4" w:rsidP="00EB00E4">
      <w:pPr>
        <w:pStyle w:val="AuthorityNote"/>
      </w:pPr>
      <w:r w:rsidRPr="00E81F73">
        <w:t>AUTHORITY NOTE:</w:t>
      </w:r>
      <w:r w:rsidRPr="00E81F73">
        <w:tab/>
        <w:t xml:space="preserve">Promulgated in accordance with R.S. 4:148. </w:t>
      </w:r>
    </w:p>
    <w:p w:rsidR="00EB00E4" w:rsidRDefault="00EB00E4" w:rsidP="00EB00E4">
      <w:pPr>
        <w:pStyle w:val="HistoricalNote"/>
      </w:pPr>
      <w:r w:rsidRPr="00E81F73">
        <w:t>HISTORICAL NOTE:</w:t>
      </w:r>
      <w:r w:rsidRPr="00E81F73">
        <w:tab/>
        <w:t>Promulgated by the Office of the Governor, Division of Administration, Racing Commission,</w:t>
      </w:r>
      <w:r>
        <w:t xml:space="preserve"> </w:t>
      </w:r>
      <w:r w:rsidRPr="00E81F73">
        <w:t>LR 45:</w:t>
      </w:r>
      <w:r>
        <w:t>905 (July 2019).</w:t>
      </w:r>
    </w:p>
    <w:p w:rsidR="00DB71B7" w:rsidRDefault="00DB71B7">
      <w:pPr>
        <w:pStyle w:val="Section"/>
      </w:pPr>
      <w:bookmarkStart w:id="29" w:name="_Toc184718983"/>
      <w:r>
        <w:t>§305.</w:t>
      </w:r>
      <w:r>
        <w:tab/>
        <w:t>Rule Off or Suspension</w:t>
      </w:r>
      <w:bookmarkEnd w:id="29"/>
    </w:p>
    <w:p w:rsidR="00DB71B7" w:rsidRDefault="00DB71B7">
      <w:pPr>
        <w:pStyle w:val="A"/>
      </w:pPr>
      <w:r>
        <w:t>A.</w:t>
      </w:r>
      <w:r>
        <w:tab/>
        <w:t>When a person is ruled off a course or suspended, every horse owned in whole or in part by him, or under his care or supervision, shall be ineligible to be entered or to start unless transferred by a bona fide sale or lease to a person in good standing and approved by the stewards.</w:t>
      </w:r>
    </w:p>
    <w:p w:rsidR="00DB71B7" w:rsidRDefault="00DB71B7">
      <w:pPr>
        <w:pStyle w:val="AuthorityNote"/>
      </w:pPr>
      <w:r>
        <w:t>AUTHORITY NOTE:</w:t>
      </w:r>
      <w:r>
        <w:tab/>
        <w:t>Promulgated in accordance with R.S. 4:148, R.S. 4:152 and R.S. 4:193.</w:t>
      </w:r>
    </w:p>
    <w:p w:rsidR="00DB71B7" w:rsidRDefault="00DB71B7">
      <w:pPr>
        <w:pStyle w:val="HistoricalNote"/>
      </w:pPr>
      <w:r>
        <w:t>HISTORICAL NOTE:</w:t>
      </w:r>
      <w:r>
        <w:tab/>
        <w:t>Adopted by the Racing Commission in 1971, promulgated by the Department of Commerce, Racing Commission, LR 2:423 (December 1976), amended LR 3:19 (January 1977), LR 4:270 (August 1978).</w:t>
      </w:r>
    </w:p>
    <w:p w:rsidR="00DB71B7" w:rsidRDefault="00DB71B7">
      <w:pPr>
        <w:pStyle w:val="Section"/>
      </w:pPr>
      <w:bookmarkStart w:id="30" w:name="_Toc184718984"/>
      <w:r>
        <w:t>§307.</w:t>
      </w:r>
      <w:r>
        <w:tab/>
        <w:t>Complaints against Officials</w:t>
      </w:r>
      <w:bookmarkEnd w:id="30"/>
    </w:p>
    <w:p w:rsidR="00DB71B7" w:rsidRDefault="00DB71B7">
      <w:pPr>
        <w:pStyle w:val="A"/>
      </w:pPr>
      <w:r>
        <w:t>A.</w:t>
      </w:r>
      <w:r>
        <w:tab/>
        <w:t>Complaints against a racing official, other than a steward, shall be made to the stewards in writing and be signed by the complainant. Complaints against a steward shall be made in writing to the commission and be signed by the complainant.</w:t>
      </w:r>
    </w:p>
    <w:p w:rsidR="00DB71B7" w:rsidRDefault="00DB71B7">
      <w:pPr>
        <w:pStyle w:val="AuthorityNote"/>
      </w:pPr>
      <w:r>
        <w:lastRenderedPageBreak/>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4:270 (August 1978).</w:t>
      </w:r>
    </w:p>
    <w:p w:rsidR="00DB71B7" w:rsidRDefault="00DB71B7">
      <w:pPr>
        <w:pStyle w:val="Section"/>
      </w:pPr>
      <w:bookmarkStart w:id="31" w:name="_Toc184718985"/>
      <w:r>
        <w:t>§309.</w:t>
      </w:r>
      <w:r>
        <w:tab/>
        <w:t>Protective Helmets</w:t>
      </w:r>
      <w:r w:rsidR="0093054E">
        <w:t xml:space="preserve"> and Safety Vests</w:t>
      </w:r>
      <w:bookmarkEnd w:id="31"/>
    </w:p>
    <w:p w:rsidR="00B27B7E" w:rsidRPr="005B6651" w:rsidRDefault="00B27B7E" w:rsidP="00B27B7E">
      <w:pPr>
        <w:pStyle w:val="A"/>
      </w:pPr>
      <w:r w:rsidRPr="005B6651">
        <w:t>A.</w:t>
      </w:r>
      <w:r w:rsidRPr="005B6651">
        <w:tab/>
      </w:r>
      <w:r w:rsidR="00986185" w:rsidRPr="00986185">
        <w:rPr>
          <w:color w:val="000000"/>
        </w:rPr>
        <w:t>All persons mounted on horseback are compelled to wear protective helmets recommended by the stewards and approved by the commission, and a safety vest designed to provide shock-absorbing protection to the upper body, as evidenced by a label with a rating of five, by the British Equestrian Trade Association. This shall also apply to association outriders, pony riders in post parade, and assistant starters. Anyone failing to comply with this requirement may be fined or suspended at the discretion of the stewards and/or commission.</w:t>
      </w:r>
    </w:p>
    <w:p w:rsidR="00B27B7E" w:rsidRPr="005B6651" w:rsidRDefault="00B27B7E" w:rsidP="00B27B7E">
      <w:pPr>
        <w:pStyle w:val="AuthorityNote"/>
      </w:pPr>
      <w:r w:rsidRPr="005B6651">
        <w:t>AUTHORITY NOTE:</w:t>
      </w:r>
      <w:r w:rsidRPr="005B6651">
        <w:tab/>
        <w:t>Promulgated in accordance with R.S. 4:141, R.S. 4:142 and R.S. 4:148.</w:t>
      </w:r>
    </w:p>
    <w:p w:rsidR="00B27B7E" w:rsidRDefault="00B27B7E" w:rsidP="00B27B7E">
      <w:pPr>
        <w:pStyle w:val="HistoricalNote"/>
      </w:pPr>
      <w:r w:rsidRPr="005B6651">
        <w:t>HISTORICAL NOTE:</w:t>
      </w:r>
      <w:r w:rsidRPr="005B6651">
        <w:tab/>
        <w:t>Adopted by the Racing Commission in 1971, promulgated by the Department of Commerce, Racing Commission, LR 2:423 (December 1976), amended LR 3:19 (January 1977), LR 4:271 (August 1978), amended by the Office of the Governor, Division of Administration, R</w:t>
      </w:r>
      <w:r>
        <w:t>acing Commission, LR 33:844 (May 2007)</w:t>
      </w:r>
      <w:r w:rsidR="00986185" w:rsidRPr="00986185">
        <w:rPr>
          <w:color w:val="000000"/>
        </w:rPr>
        <w:t>, LR 47:1637 (November 2021).</w:t>
      </w:r>
    </w:p>
    <w:p w:rsidR="00DB71B7" w:rsidRDefault="00DB71B7">
      <w:pPr>
        <w:pStyle w:val="Section"/>
      </w:pPr>
      <w:bookmarkStart w:id="32" w:name="_Toc184718986"/>
      <w:r>
        <w:t>§311.</w:t>
      </w:r>
      <w:r>
        <w:tab/>
        <w:t>Strikes</w:t>
      </w:r>
      <w:bookmarkEnd w:id="32"/>
    </w:p>
    <w:p w:rsidR="00DB71B7" w:rsidRDefault="00DB71B7">
      <w:pPr>
        <w:pStyle w:val="A"/>
      </w:pPr>
      <w:r>
        <w:t>A.</w:t>
      </w:r>
      <w:r>
        <w:tab/>
        <w:t>Any horseman, or licensed personnel, or their agents causing, creating or lending to the incitement of a strike, or who, through compulsion, discourage any horseman from entering horses in regularly scheduled races in order to create a malfunction in the scheduling of a race program, or to harass or embarrass the commission, track management or any agency connected with racing shall be called before the commission to show cause why their license should not be revoked.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pPr>
      <w:bookmarkStart w:id="33" w:name="_Toc184718987"/>
      <w:r>
        <w:t>§313.</w:t>
      </w:r>
      <w:r>
        <w:tab/>
        <w:t>Dogs</w:t>
      </w:r>
      <w:bookmarkEnd w:id="33"/>
    </w:p>
    <w:p w:rsidR="00DB71B7" w:rsidRDefault="00DB71B7">
      <w:pPr>
        <w:pStyle w:val="A"/>
      </w:pPr>
      <w:r>
        <w:t>A.</w:t>
      </w:r>
      <w:r>
        <w:tab/>
        <w:t>No dog, licensed or unlicensed, shall be permitted to run or be at large upon any race grounds of an association licensed by the commission. Each owner or keeper of a dog shall have such dog securely confined within his premises or enclosure, or secured by a chain therein, at all times, except that a dog may be allowed outside such enclosure if under a secure leash and accompanied by his owner or keeper. Any owner or keeper found guilty of violating this rule shall be fined not less than $25, first offense; $50, second offense; and may be ruled off the track for any subsequent offense. In cases where the rules of the association prohibit dogs, the rule will be strictly enforced.</w:t>
      </w:r>
    </w:p>
    <w:p w:rsidR="00DB71B7" w:rsidRDefault="00DB71B7">
      <w:pPr>
        <w:pStyle w:val="AuthorityNote"/>
      </w:pPr>
      <w:r>
        <w:t>AUTHORITY NOTE:</w:t>
      </w:r>
      <w:r>
        <w:tab/>
        <w:t>Promulgated in accordance with R.S. 4:148.</w:t>
      </w:r>
    </w:p>
    <w:p w:rsidR="00DB71B7" w:rsidRDefault="00DB71B7">
      <w:pPr>
        <w:pStyle w:val="HistoricalNote"/>
        <w:keepNext/>
        <w:keepLines/>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keepNext w:val="0"/>
        <w:keepLines w:val="0"/>
      </w:pPr>
      <w:bookmarkStart w:id="34" w:name="_Toc184718988"/>
      <w:r>
        <w:t>§315.</w:t>
      </w:r>
      <w:r>
        <w:tab/>
        <w:t>Minors</w:t>
      </w:r>
      <w:bookmarkEnd w:id="34"/>
    </w:p>
    <w:p w:rsidR="00DB71B7" w:rsidRDefault="00DB71B7">
      <w:pPr>
        <w:pStyle w:val="A"/>
      </w:pPr>
      <w:r>
        <w:t>A.</w:t>
      </w:r>
      <w:r>
        <w:tab/>
        <w:t xml:space="preserve">Minors are prohibited from attending racing meetings except that any minor six years of age, or older, may attend any race meeting if accompanied by a parent, grandparent, or companion. In no case shall any minor in attendance be allowed to engage in wagering. (For the purpose of this rule, </w:t>
      </w:r>
      <w:r>
        <w:rPr>
          <w:i/>
        </w:rPr>
        <w:t>companion</w:t>
      </w:r>
      <w:r>
        <w:t xml:space="preserve"> is defined as any person 21 years of age or older who is a relative of the minor.)</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10:592 (August 1984), amended by the Department of Economic Development, Racing Commission, LR 24:912 (May 1998).</w:t>
      </w:r>
    </w:p>
    <w:p w:rsidR="00DB71B7" w:rsidRDefault="00DB71B7">
      <w:pPr>
        <w:pStyle w:val="Section"/>
      </w:pPr>
      <w:bookmarkStart w:id="35" w:name="_Toc184718989"/>
      <w:r>
        <w:t>§317.</w:t>
      </w:r>
      <w:r>
        <w:tab/>
        <w:t>ID Badges on Track</w:t>
      </w:r>
      <w:bookmarkEnd w:id="35"/>
    </w:p>
    <w:p w:rsidR="00DB71B7" w:rsidRDefault="00DB71B7">
      <w:pPr>
        <w:pStyle w:val="A"/>
      </w:pPr>
      <w:r>
        <w:t>A.</w:t>
      </w:r>
      <w:r>
        <w:tab/>
        <w:t>All licensed persons shall wear his or her identification badge on the person in clear view while in the nonpublic areas of a racing association, otherwise he or she may be penalized by the stewards in the amount of $25. Jockeys, exercise riders and outriders while fulfilling their riding assignments are excluded.</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Promulgated by Department of Economic Development, Racing Commission, LR 14:701 (October 1988).</w:t>
      </w:r>
    </w:p>
    <w:p w:rsidR="00DB71B7" w:rsidRDefault="00DB71B7">
      <w:pPr>
        <w:pStyle w:val="Section"/>
      </w:pPr>
      <w:bookmarkStart w:id="36" w:name="_Toc184718990"/>
      <w:r>
        <w:t>§319.</w:t>
      </w:r>
      <w:r>
        <w:tab/>
        <w:t>ID Badges at Commission Hearing</w:t>
      </w:r>
      <w:bookmarkEnd w:id="36"/>
    </w:p>
    <w:p w:rsidR="00DB71B7" w:rsidRDefault="00DB71B7">
      <w:pPr>
        <w:pStyle w:val="A"/>
      </w:pPr>
      <w:r>
        <w:t>A.</w:t>
      </w:r>
      <w:r>
        <w:tab/>
        <w:t>Any individual appearing before the commission for disciplinary hearing shall have on his or her person his or her identification badge if not previously surrendered. Failure to bring his or her badge shall result in a $75 fine.</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Promulgated by Department of Economic Development, Racing Commission, LR 14:701 (October 1988).</w:t>
      </w:r>
    </w:p>
    <w:p w:rsidR="00EC4D47" w:rsidRPr="009B1344" w:rsidRDefault="00EC4D47" w:rsidP="00EC4D47">
      <w:pPr>
        <w:pStyle w:val="Section"/>
      </w:pPr>
      <w:bookmarkStart w:id="37" w:name="_Toc184718991"/>
      <w:r w:rsidRPr="009B1344">
        <w:t>§322.</w:t>
      </w:r>
      <w:r w:rsidRPr="009B1344">
        <w:tab/>
        <w:t>Disability Accommodations</w:t>
      </w:r>
      <w:bookmarkEnd w:id="37"/>
    </w:p>
    <w:p w:rsidR="00EC4D47" w:rsidRPr="009B1344" w:rsidRDefault="00EC4D47" w:rsidP="00EC4D47">
      <w:pPr>
        <w:pStyle w:val="A"/>
      </w:pPr>
      <w:r w:rsidRPr="009B1344">
        <w:t>A.</w:t>
      </w:r>
      <w:r w:rsidRPr="009B1344">
        <w:tab/>
        <w:t>People with disabilities are defined as any of the following:</w:t>
      </w:r>
    </w:p>
    <w:p w:rsidR="00EC4D47" w:rsidRPr="009B1344" w:rsidRDefault="00EC4D47" w:rsidP="00EC4D47">
      <w:pPr>
        <w:pStyle w:val="1"/>
      </w:pPr>
      <w:r w:rsidRPr="009B1344">
        <w:t>1.</w:t>
      </w:r>
      <w:r w:rsidRPr="009B1344">
        <w:tab/>
        <w:t>a member of the public with a disability recognized by the Americans with Disabilities Act (ADA);</w:t>
      </w:r>
    </w:p>
    <w:p w:rsidR="00EC4D47" w:rsidRPr="009B1344" w:rsidRDefault="00EC4D47" w:rsidP="00EC4D47">
      <w:pPr>
        <w:pStyle w:val="1"/>
      </w:pPr>
      <w:r w:rsidRPr="009B1344">
        <w:t>2.</w:t>
      </w:r>
      <w:r w:rsidRPr="009B1344">
        <w:tab/>
        <w:t>a designated caregiver of such a person; or</w:t>
      </w:r>
    </w:p>
    <w:p w:rsidR="00EC4D47" w:rsidRPr="009B1344" w:rsidRDefault="00EC4D47" w:rsidP="00EC4D47">
      <w:pPr>
        <w:pStyle w:val="1"/>
      </w:pPr>
      <w:r w:rsidRPr="009B1344">
        <w:t>3.</w:t>
      </w:r>
      <w:r w:rsidRPr="009B1344">
        <w:tab/>
        <w:t>a participant member of the agency with an ADA-qualifying disability.</w:t>
      </w:r>
    </w:p>
    <w:p w:rsidR="00EC4D47" w:rsidRPr="009B1344" w:rsidRDefault="00EC4D47" w:rsidP="00EC4D47">
      <w:pPr>
        <w:pStyle w:val="A"/>
      </w:pPr>
      <w:r>
        <w:t>B.</w:t>
      </w:r>
      <w:r>
        <w:tab/>
        <w:t>T</w:t>
      </w:r>
      <w:r w:rsidRPr="009B1344">
        <w:t>he written public notice for an open meeting, as required by R.S. 42:19 shall, include the name, telephone number and email address of the agency representative to whom a disability accommodation may be submitted.</w:t>
      </w:r>
    </w:p>
    <w:p w:rsidR="00EC4D47" w:rsidRPr="009B1344" w:rsidRDefault="00EC4D47" w:rsidP="00EC4D47">
      <w:pPr>
        <w:pStyle w:val="A"/>
      </w:pPr>
      <w:r>
        <w:t>C.</w:t>
      </w:r>
      <w:r>
        <w:tab/>
        <w:t>T</w:t>
      </w:r>
      <w:r w:rsidRPr="009B1344">
        <w:t xml:space="preserve">he requestor shall be provided with an accommodation for participation as soon as possible </w:t>
      </w:r>
      <w:r w:rsidRPr="009B1344">
        <w:lastRenderedPageBreak/>
        <w:t>following receipt of the request, but no later than the start of the scheduled meeting.</w:t>
      </w:r>
    </w:p>
    <w:p w:rsidR="00EC4D47" w:rsidRPr="009B1344" w:rsidRDefault="00EC4D47" w:rsidP="00EC4D47">
      <w:pPr>
        <w:pStyle w:val="1"/>
      </w:pPr>
      <w:r w:rsidRPr="009B1344">
        <w:t>1.</w:t>
      </w:r>
      <w:r w:rsidRPr="009B1344">
        <w:tab/>
        <w:t>Requestor can submit a written letter addressed to executive director prior to the scheduled meeting that:</w:t>
      </w:r>
    </w:p>
    <w:p w:rsidR="00EC4D47" w:rsidRPr="009B1344" w:rsidRDefault="00EC4D47" w:rsidP="00EC4D47">
      <w:pPr>
        <w:pStyle w:val="a0"/>
      </w:pPr>
      <w:r w:rsidRPr="009B1344">
        <w:t>a.</w:t>
      </w:r>
      <w:r w:rsidRPr="009B1344">
        <w:tab/>
        <w:t>states requestor’s concerns or questions to be addressed by commission;</w:t>
      </w:r>
    </w:p>
    <w:p w:rsidR="00EC4D47" w:rsidRPr="009B1344" w:rsidRDefault="00EC4D47" w:rsidP="00EC4D47">
      <w:pPr>
        <w:pStyle w:val="a0"/>
      </w:pPr>
      <w:r w:rsidRPr="009B1344">
        <w:t>b.</w:t>
      </w:r>
      <w:r w:rsidRPr="009B1344">
        <w:tab/>
        <w:t>will be read aloud by executive director during the meeting.</w:t>
      </w:r>
    </w:p>
    <w:p w:rsidR="00EC4D47" w:rsidRPr="009B1344" w:rsidRDefault="00EC4D47" w:rsidP="00EC4D47">
      <w:pPr>
        <w:pStyle w:val="AuthorityNote"/>
      </w:pPr>
      <w:r w:rsidRPr="009B1344">
        <w:t>AUTHORITY NOTE:</w:t>
      </w:r>
      <w:r w:rsidRPr="009B1344">
        <w:tab/>
        <w:t>Promulgated in accordance with Act 393 of the 2023 Regular Session of the Louisiana Legislature.</w:t>
      </w:r>
    </w:p>
    <w:p w:rsidR="00EC4D47" w:rsidRDefault="00EC4D47" w:rsidP="00EC4D47">
      <w:pPr>
        <w:pStyle w:val="HistoricalNote"/>
      </w:pPr>
      <w:r w:rsidRPr="009B1344">
        <w:t>HISTORICAL NOTE:</w:t>
      </w:r>
      <w:r w:rsidRPr="009B1344">
        <w:tab/>
        <w:t xml:space="preserve">Promulgated by the Office of the Governor, Division of Administration, Racing Commission, LR </w:t>
      </w:r>
      <w:r>
        <w:t>50:684 (May 2024).</w:t>
      </w:r>
    </w:p>
    <w:p w:rsidR="00DB71B7" w:rsidRDefault="00DB71B7">
      <w:pPr>
        <w:pStyle w:val="Chapter"/>
      </w:pPr>
      <w:bookmarkStart w:id="38" w:name="TOC_Chap12"/>
      <w:bookmarkStart w:id="39" w:name="_Toc184718992"/>
      <w:r>
        <w:t>Chapter 5.</w:t>
      </w:r>
      <w:bookmarkEnd w:id="38"/>
      <w:r>
        <w:t xml:space="preserve">  </w:t>
      </w:r>
      <w:bookmarkStart w:id="40" w:name="TOCT_Chap6"/>
      <w:bookmarkStart w:id="41" w:name="TOCT_Chap12"/>
      <w:r>
        <w:t>Registration and Accreditation</w:t>
      </w:r>
      <w:bookmarkEnd w:id="39"/>
      <w:bookmarkEnd w:id="40"/>
      <w:bookmarkEnd w:id="41"/>
    </w:p>
    <w:p w:rsidR="00DB71B7" w:rsidRDefault="00DB71B7">
      <w:pPr>
        <w:pStyle w:val="Section"/>
      </w:pPr>
      <w:bookmarkStart w:id="42" w:name="_Toc184718993"/>
      <w:r>
        <w:t>§501.</w:t>
      </w:r>
      <w:r>
        <w:tab/>
        <w:t>Fraudulent Registration of Horse</w:t>
      </w:r>
      <w:bookmarkEnd w:id="42"/>
    </w:p>
    <w:p w:rsidR="00DB71B7" w:rsidRDefault="00DB71B7">
      <w:pPr>
        <w:pStyle w:val="A"/>
      </w:pPr>
      <w:r>
        <w:t>A.</w:t>
      </w:r>
      <w:r>
        <w:tab/>
        <w:t>Any person or persons fraudulently registering, or attempting to fraudulently register, a thoroughbred with the Jockey Club of New York, a quarter horse with the American Quarter Horse Association, a Paint horse with the American Paint Horse Association, or an Appaloosa with the Appaloosa Horse Club, Inc., shall be denied a license, or have his license revoked.</w:t>
      </w:r>
    </w:p>
    <w:p w:rsidR="00DB71B7" w:rsidRDefault="00DB71B7">
      <w:pPr>
        <w:pStyle w:val="AuthorityNote"/>
      </w:pPr>
      <w:r>
        <w:t>AUTHORITY NOTE:</w:t>
      </w:r>
      <w:r>
        <w:tab/>
        <w:t>Promulgated in accordance with R.S. 4:141, R.S. 4:142, R.S. 4:178 and R.S.4:179.</w:t>
      </w:r>
    </w:p>
    <w:p w:rsidR="00DB71B7" w:rsidRDefault="00DB71B7">
      <w:pPr>
        <w:pStyle w:val="HistoricalNote"/>
      </w:pPr>
      <w:r>
        <w:t>HISTORICAL NOTE:</w:t>
      </w:r>
      <w:r>
        <w:tab/>
        <w:t>Promulgated by the Department of Commerce, Racing Commission, LR 2:447 (December 1976), amended LR 3:43 (January 1977), LR 4:286 (August 1978), amended by 2004 Regular Session, House Concurrent Resolution No. 10, LR 30:2989 (December 2004).</w:t>
      </w:r>
    </w:p>
    <w:p w:rsidR="00DB71B7" w:rsidRDefault="00DB71B7">
      <w:pPr>
        <w:pStyle w:val="Section"/>
        <w:keepNext w:val="0"/>
        <w:keepLines w:val="0"/>
      </w:pPr>
      <w:bookmarkStart w:id="43" w:name="_Toc184718994"/>
      <w:r>
        <w:t>§503.</w:t>
      </w:r>
      <w:r>
        <w:tab/>
        <w:t>Fraudulent Registration of Louisiana Bred</w:t>
      </w:r>
      <w:bookmarkEnd w:id="43"/>
    </w:p>
    <w:p w:rsidR="00DB71B7" w:rsidRDefault="00DB71B7">
      <w:pPr>
        <w:pStyle w:val="A"/>
      </w:pPr>
      <w:r>
        <w:t>A.</w:t>
      </w:r>
      <w:r>
        <w:tab/>
        <w:t>The above penalties will also be applicable to any person or persons using, or attempting to use, fraud to certify a foal as an accredited Louisiana bred with organizations recognized by the commission and the state of Louisiana. Should any breeder organization, recognized by the commission, discover any irregularities, it shall promptly, in writing, report such violations to the commission.</w:t>
      </w:r>
    </w:p>
    <w:p w:rsidR="00DB71B7" w:rsidRDefault="00DB71B7">
      <w:pPr>
        <w:pStyle w:val="AuthorityNote"/>
      </w:pPr>
      <w:r>
        <w:t>AUTHORITY NOTE:</w:t>
      </w:r>
      <w:r>
        <w:tab/>
        <w:t>Promulgated in accordance with R.S. 4:141, R.S. 4:142, R.S. 4:177 and R.S. 4:178.</w:t>
      </w:r>
    </w:p>
    <w:p w:rsidR="00DB71B7" w:rsidRDefault="00DB71B7">
      <w:pPr>
        <w:pStyle w:val="HistoricalNote"/>
      </w:pPr>
      <w:r>
        <w:t>HISTORICAL NOTE:</w:t>
      </w:r>
      <w:r>
        <w:tab/>
        <w:t>Promulgated by the Department of Commerce, Racing Commission, LR 2:447 (December 1976), amended LR 3:43 (January 1977), LR 4:286 (August 1978).</w:t>
      </w:r>
    </w:p>
    <w:p w:rsidR="00DB71B7" w:rsidRDefault="00DB71B7">
      <w:pPr>
        <w:pStyle w:val="Section"/>
      </w:pPr>
      <w:bookmarkStart w:id="44" w:name="_Toc184718995"/>
      <w:r>
        <w:t>§505.</w:t>
      </w:r>
      <w:r>
        <w:tab/>
        <w:t>Responsibility of Accreditation</w:t>
      </w:r>
      <w:bookmarkEnd w:id="44"/>
    </w:p>
    <w:p w:rsidR="00DB71B7" w:rsidRDefault="00DB71B7">
      <w:pPr>
        <w:pStyle w:val="A"/>
      </w:pPr>
      <w:r>
        <w:t>A.</w:t>
      </w:r>
      <w:r>
        <w:tab/>
        <w:t>Each owner of a horse bred in Louisiana that intends to have his/her horse registered as an accredited Louisiana bred is responsible for having the seal of the Louisiana Thoroughbred Breeders</w:t>
      </w:r>
      <w:r w:rsidR="00941B3F">
        <w:t>'</w:t>
      </w:r>
      <w:r>
        <w:t xml:space="preserve"> Association or Louisiana Quarter Horse Breeders</w:t>
      </w:r>
      <w:r w:rsidR="00941B3F">
        <w:t>'</w:t>
      </w:r>
      <w:r>
        <w:t xml:space="preserve"> Association affixed to the foal registration certificate prior to placement in the possession of any racing association in the state of Louisiana. If it is determined by the Louisiana Thoroughbred Breeders</w:t>
      </w:r>
      <w:r w:rsidR="00941B3F">
        <w:t>'</w:t>
      </w:r>
      <w:r>
        <w:t xml:space="preserve"> Association or Louisiana Quarter Horse Breeders</w:t>
      </w:r>
      <w:r w:rsidR="00941B3F">
        <w:t>'</w:t>
      </w:r>
      <w:r>
        <w:t xml:space="preserve"> Association that a horse is not an accredited Louisiana bred, then it shall be clearly indicated as </w:t>
      </w:r>
      <w:r>
        <w:t>such on the foal registration certificate by the words written "not accredited."</w:t>
      </w:r>
    </w:p>
    <w:p w:rsidR="00DB71B7" w:rsidRDefault="00DB71B7">
      <w:pPr>
        <w:pStyle w:val="A"/>
      </w:pPr>
      <w:r>
        <w:t>B.</w:t>
      </w:r>
      <w:r>
        <w:tab/>
        <w:t>If anyone accepts a foal registration certificate on behalf of any racing association that does not carry the above-mentioned determination, or any person that presents a foal registration certificate to a racing association that does not carry the above-mentioned determination, shall be disciplined by the commission.</w:t>
      </w:r>
    </w:p>
    <w:p w:rsidR="00DB71B7" w:rsidRDefault="00DB71B7">
      <w:pPr>
        <w:pStyle w:val="AuthorityNote"/>
      </w:pPr>
      <w:r>
        <w:t>AUTHORITY NOTE:</w:t>
      </w:r>
      <w:r>
        <w:tab/>
        <w:t>Promulgated in accordance with R.S. 4:141, R.S. 4:142, R.S. 4:148, R.S. 4:177, R.S. 4:178 and R.S. 4:179.</w:t>
      </w:r>
    </w:p>
    <w:p w:rsidR="00DB71B7" w:rsidRDefault="00DB71B7">
      <w:pPr>
        <w:pStyle w:val="HistoricalNote"/>
      </w:pPr>
      <w:r>
        <w:t>HISTORICAL NOTE:</w:t>
      </w:r>
      <w:r>
        <w:tab/>
        <w:t>Promulgated by the Department of Commerce, Racing Commission, LR 2:447 (December 1976), amended LR 3:43 (January 1977), LR 4:286 (August 1978), LR 11:615 (June 1985).</w:t>
      </w:r>
    </w:p>
    <w:p w:rsidR="00DB71B7" w:rsidRDefault="00DB71B7">
      <w:pPr>
        <w:pStyle w:val="Chapter"/>
      </w:pPr>
      <w:bookmarkStart w:id="45" w:name="TOC_Chap13"/>
      <w:bookmarkStart w:id="46" w:name="_Toc184718996"/>
      <w:r>
        <w:t>Chapter 7.</w:t>
      </w:r>
      <w:bookmarkEnd w:id="45"/>
      <w:r>
        <w:t xml:space="preserve">  </w:t>
      </w:r>
      <w:bookmarkStart w:id="47" w:name="TOCT_Chap7"/>
      <w:bookmarkStart w:id="48" w:name="TOCT_Chap13"/>
      <w:r>
        <w:t>Quarter Horse Racing</w:t>
      </w:r>
      <w:bookmarkEnd w:id="46"/>
      <w:bookmarkEnd w:id="47"/>
      <w:bookmarkEnd w:id="48"/>
    </w:p>
    <w:p w:rsidR="00DB71B7" w:rsidRDefault="00DB71B7">
      <w:pPr>
        <w:pStyle w:val="Section"/>
      </w:pPr>
      <w:bookmarkStart w:id="49" w:name="_Toc184718997"/>
      <w:r>
        <w:t>§701.</w:t>
      </w:r>
      <w:r>
        <w:tab/>
        <w:t>Applicable Rules</w:t>
      </w:r>
      <w:bookmarkEnd w:id="49"/>
    </w:p>
    <w:p w:rsidR="00DB71B7" w:rsidRDefault="00DB71B7">
      <w:pPr>
        <w:pStyle w:val="A"/>
      </w:pPr>
      <w:r>
        <w:t>A.</w:t>
      </w:r>
      <w:r>
        <w:tab/>
        <w:t>The rules of the commission shall govern quarter horse racing wherever they are applicable. When not applicable, the stewards may enforce the rules of the American Quarter Horse Association so long as they are consistent with the rules of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keepNext w:val="0"/>
      </w:pPr>
      <w:bookmarkStart w:id="50" w:name="_Toc184718998"/>
      <w:r>
        <w:t>§703.</w:t>
      </w:r>
      <w:r>
        <w:tab/>
        <w:t>Cases Not Covered</w:t>
      </w:r>
      <w:bookmarkEnd w:id="50"/>
    </w:p>
    <w:p w:rsidR="00DB71B7" w:rsidRDefault="00DB71B7">
      <w:pPr>
        <w:pStyle w:val="A"/>
      </w:pPr>
      <w:r>
        <w:t>A.</w:t>
      </w:r>
      <w:r>
        <w:tab/>
        <w:t>Cases not covered by the American Quarter Horse Association</w:t>
      </w:r>
      <w:r w:rsidR="00941B3F">
        <w:t>'</w:t>
      </w:r>
      <w:r>
        <w:t>s rules shall be decided by the stewards with the advice and consent of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51" w:name="_Toc184718999"/>
      <w:r>
        <w:t>§705.</w:t>
      </w:r>
      <w:r>
        <w:tab/>
        <w:t>Jurisdiction</w:t>
      </w:r>
      <w:bookmarkEnd w:id="51"/>
    </w:p>
    <w:p w:rsidR="00DB71B7" w:rsidRDefault="00DB71B7">
      <w:pPr>
        <w:pStyle w:val="A"/>
      </w:pPr>
      <w:r>
        <w:t>A.</w:t>
      </w:r>
      <w:r>
        <w:tab/>
        <w:t>The jurisdiction of a licensed quarter horse race meeting shall be vested solely with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52" w:name="_Toc184719000"/>
      <w:r>
        <w:t>§707.</w:t>
      </w:r>
      <w:r>
        <w:tab/>
        <w:t>Official Registry</w:t>
      </w:r>
      <w:bookmarkEnd w:id="52"/>
    </w:p>
    <w:p w:rsidR="00DB71B7" w:rsidRDefault="00DB71B7">
      <w:pPr>
        <w:pStyle w:val="A"/>
      </w:pPr>
      <w:r>
        <w:t>A.</w:t>
      </w:r>
      <w:r>
        <w:tab/>
        <w:t>The official stud book and registry of the American Quarter Horse Association shall be recognized as the sole official registry for quarter horses.</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53" w:name="_Toc184719001"/>
      <w:r>
        <w:lastRenderedPageBreak/>
        <w:t>§709.</w:t>
      </w:r>
      <w:r>
        <w:tab/>
        <w:t>Races with Thoroughbreds</w:t>
      </w:r>
      <w:bookmarkEnd w:id="53"/>
    </w:p>
    <w:p w:rsidR="00DB71B7" w:rsidRDefault="00DB71B7">
      <w:pPr>
        <w:pStyle w:val="A"/>
      </w:pPr>
      <w:r>
        <w:t>A.</w:t>
      </w:r>
      <w:r>
        <w:tab/>
        <w:t>Races between thoroughbred and quarter horses are prohibited unless special permission is granted by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54" w:name="_Toc184719002"/>
      <w:r>
        <w:t>§711.</w:t>
      </w:r>
      <w:r>
        <w:tab/>
        <w:t>Mixed Races; Distances</w:t>
      </w:r>
      <w:bookmarkEnd w:id="54"/>
    </w:p>
    <w:p w:rsidR="00DB71B7" w:rsidRDefault="00DB71B7">
      <w:pPr>
        <w:pStyle w:val="A"/>
      </w:pPr>
      <w:r>
        <w:t>A.</w:t>
      </w:r>
      <w:r>
        <w:tab/>
        <w:t>All racing associations in this state shall be allowed to schedule races in which quarter horses and thoroughbred horses can participate in the same race. The length of the races provided by this Section shall be at least one turn in the track but shall not exceed a distance of 870 yards. All races scheduled under the provisions of this Section shall be conducted as races for quarter horses.</w:t>
      </w:r>
    </w:p>
    <w:p w:rsidR="00DB71B7" w:rsidRDefault="00DB71B7">
      <w:pPr>
        <w:pStyle w:val="A"/>
      </w:pPr>
      <w:r>
        <w:t>B.</w:t>
      </w:r>
      <w:r>
        <w:tab/>
        <w:t>Races between quarter horses and Paint horses are prohibited unless special permission is granted by the commission.</w:t>
      </w:r>
    </w:p>
    <w:p w:rsidR="00DB71B7" w:rsidRDefault="00DB71B7">
      <w:pPr>
        <w:pStyle w:val="AuthorityNote"/>
      </w:pPr>
      <w:r>
        <w:t>AUTHORITY NOTE:</w:t>
      </w:r>
      <w:r>
        <w:tab/>
        <w:t>Promulgated in accordance with R.S. 4:148, R.S. 4:179 and R.S. 4:182.1.</w:t>
      </w:r>
    </w:p>
    <w:p w:rsidR="00DB71B7" w:rsidRDefault="00DB71B7">
      <w:pPr>
        <w:pStyle w:val="HistoricalNote"/>
      </w:pPr>
      <w:r>
        <w:t>HISTORICAL NOTE:</w:t>
      </w:r>
      <w:r>
        <w:tab/>
        <w:t>Promulgated by the Department of Economic Development, Racing Commission, LR 16:202 (March 1990), amended by 2004 Regular Session, House Concurrent Resolution No. 10, LR 30:2990 (December 2004).</w:t>
      </w:r>
    </w:p>
    <w:p w:rsidR="00DB71B7" w:rsidRDefault="00DB71B7">
      <w:pPr>
        <w:pStyle w:val="Chapter"/>
      </w:pPr>
      <w:bookmarkStart w:id="55" w:name="TOC_Chap14"/>
      <w:bookmarkStart w:id="56" w:name="_Toc184719003"/>
      <w:r>
        <w:t>Chapter 8.</w:t>
      </w:r>
      <w:bookmarkEnd w:id="55"/>
      <w:r>
        <w:t xml:space="preserve">  </w:t>
      </w:r>
      <w:bookmarkStart w:id="57" w:name="TOCT_Chap8"/>
      <w:bookmarkStart w:id="58" w:name="TOCT_Chap14"/>
      <w:r>
        <w:t>Arabian Horse Racing</w:t>
      </w:r>
      <w:bookmarkEnd w:id="56"/>
      <w:bookmarkEnd w:id="57"/>
      <w:bookmarkEnd w:id="58"/>
    </w:p>
    <w:p w:rsidR="00DB71B7" w:rsidRDefault="00DB71B7">
      <w:pPr>
        <w:pStyle w:val="Section"/>
      </w:pPr>
      <w:bookmarkStart w:id="59" w:name="_Toc184719004"/>
      <w:r>
        <w:t>§801.</w:t>
      </w:r>
      <w:r>
        <w:tab/>
        <w:t>Applicable Rules</w:t>
      </w:r>
      <w:bookmarkEnd w:id="59"/>
    </w:p>
    <w:p w:rsidR="00DB71B7" w:rsidRDefault="00DB71B7">
      <w:pPr>
        <w:pStyle w:val="A"/>
      </w:pPr>
      <w:r>
        <w:t>A.</w:t>
      </w:r>
      <w:r>
        <w:tab/>
        <w:t>The rules of the commission shall govern Arabian horse racing wherever they are applicable. When not applicable, the stewards may enforce the rules of the Arabian Jockey Club, Inc., provided they are consistent with the rules of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16:112 (February 1990).</w:t>
      </w:r>
    </w:p>
    <w:p w:rsidR="00DB71B7" w:rsidRDefault="00DB71B7">
      <w:pPr>
        <w:pStyle w:val="Section"/>
      </w:pPr>
      <w:bookmarkStart w:id="60" w:name="_Toc184719005"/>
      <w:r>
        <w:t>§803.</w:t>
      </w:r>
      <w:r>
        <w:tab/>
        <w:t>Cases Not Covered</w:t>
      </w:r>
      <w:bookmarkEnd w:id="60"/>
    </w:p>
    <w:p w:rsidR="00DB71B7" w:rsidRDefault="00DB71B7">
      <w:pPr>
        <w:pStyle w:val="A"/>
      </w:pPr>
      <w:r>
        <w:t>A.</w:t>
      </w:r>
      <w:r>
        <w:tab/>
        <w:t>Cases not covered by the Arabian Jockey Club</w:t>
      </w:r>
      <w:r w:rsidR="00941B3F">
        <w:t>'</w:t>
      </w:r>
      <w:r>
        <w:t>s rules shall be decided by the stewards with the advice and consent of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16:112 (February 1990).</w:t>
      </w:r>
    </w:p>
    <w:p w:rsidR="00DB71B7" w:rsidRDefault="00DB71B7">
      <w:pPr>
        <w:pStyle w:val="Section"/>
      </w:pPr>
      <w:bookmarkStart w:id="61" w:name="_Toc184719006"/>
      <w:r>
        <w:t>§805.</w:t>
      </w:r>
      <w:r>
        <w:tab/>
        <w:t>Jurisdiction</w:t>
      </w:r>
      <w:bookmarkEnd w:id="61"/>
    </w:p>
    <w:p w:rsidR="00DB71B7" w:rsidRDefault="00DB71B7">
      <w:pPr>
        <w:pStyle w:val="A"/>
      </w:pPr>
      <w:r>
        <w:t>A.</w:t>
      </w:r>
      <w:r>
        <w:tab/>
        <w:t>The jurisdiction of a licensed Arabian horse race meeting shall be vested solely with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16:112 (February 1990).</w:t>
      </w:r>
    </w:p>
    <w:p w:rsidR="00DB71B7" w:rsidRDefault="00DB71B7">
      <w:pPr>
        <w:pStyle w:val="Section"/>
      </w:pPr>
      <w:bookmarkStart w:id="62" w:name="_Toc184719007"/>
      <w:r>
        <w:t>§807.</w:t>
      </w:r>
      <w:r>
        <w:tab/>
        <w:t>Official Registry</w:t>
      </w:r>
      <w:bookmarkEnd w:id="62"/>
    </w:p>
    <w:p w:rsidR="00DB71B7" w:rsidRDefault="00DB71B7">
      <w:pPr>
        <w:pStyle w:val="A"/>
      </w:pPr>
      <w:r>
        <w:t>A.</w:t>
      </w:r>
      <w:r>
        <w:tab/>
        <w:t>The Arabian Horse Registry of America, Inc., shall be recognized as the sole official registry for Arabian horses.</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16:112 (February 1990).</w:t>
      </w:r>
    </w:p>
    <w:p w:rsidR="00DB71B7" w:rsidRDefault="00DB71B7">
      <w:pPr>
        <w:pStyle w:val="Section"/>
      </w:pPr>
      <w:bookmarkStart w:id="63" w:name="_Toc184719008"/>
      <w:r>
        <w:t>§809.</w:t>
      </w:r>
      <w:r>
        <w:tab/>
        <w:t>Races with Other Breeds</w:t>
      </w:r>
      <w:bookmarkEnd w:id="63"/>
    </w:p>
    <w:p w:rsidR="00DB71B7" w:rsidRDefault="00DB71B7">
      <w:pPr>
        <w:pStyle w:val="A"/>
      </w:pPr>
      <w:r>
        <w:t>A.</w:t>
      </w:r>
      <w:r>
        <w:tab/>
        <w:t>Races between Arabian horses and other horse breeds are prohibited unless special permission is granted by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16:112 (February 1990).</w:t>
      </w:r>
    </w:p>
    <w:p w:rsidR="00DB71B7" w:rsidRDefault="00DB71B7">
      <w:pPr>
        <w:pStyle w:val="Chapter"/>
        <w:keepNext w:val="0"/>
      </w:pPr>
      <w:bookmarkStart w:id="64" w:name="TOC_Chap15"/>
      <w:bookmarkStart w:id="65" w:name="_Toc184719009"/>
      <w:r>
        <w:t>Chapter 9.</w:t>
      </w:r>
      <w:bookmarkEnd w:id="64"/>
      <w:r>
        <w:t xml:space="preserve">  </w:t>
      </w:r>
      <w:bookmarkStart w:id="66" w:name="TOCT_Chap15"/>
      <w:r>
        <w:t>Appaloosa Horse Racing</w:t>
      </w:r>
      <w:bookmarkEnd w:id="65"/>
      <w:bookmarkEnd w:id="66"/>
    </w:p>
    <w:p w:rsidR="00DB71B7" w:rsidRDefault="00DB71B7">
      <w:pPr>
        <w:pStyle w:val="Section"/>
      </w:pPr>
      <w:bookmarkStart w:id="67" w:name="_Toc184719010"/>
      <w:r>
        <w:t>§901.</w:t>
      </w:r>
      <w:r>
        <w:tab/>
        <w:t>Applicable Rules</w:t>
      </w:r>
      <w:bookmarkEnd w:id="67"/>
    </w:p>
    <w:p w:rsidR="00DB71B7" w:rsidRDefault="00DB71B7">
      <w:pPr>
        <w:pStyle w:val="A"/>
      </w:pPr>
      <w:r>
        <w:t>A.</w:t>
      </w:r>
      <w:r>
        <w:tab/>
        <w:t>The rules of the commission shall govern Appaloosa horse racing wherever they are applicable. When not applicable, the stewards may enforce the rules of the Appaloosa Horse Club, Inc., so long as they are consistent with the rules of the commission.</w:t>
      </w:r>
    </w:p>
    <w:p w:rsidR="00DB71B7" w:rsidRDefault="00DB71B7">
      <w:pPr>
        <w:pStyle w:val="AuthorityNote"/>
      </w:pPr>
      <w:r>
        <w:t>AUTHORITY NOTE:</w:t>
      </w:r>
      <w:r>
        <w:tab/>
        <w:t>Promulgated in accordance with R.S. 4:148 and R.S. 4:182.</w:t>
      </w:r>
    </w:p>
    <w:p w:rsidR="00DB71B7" w:rsidRDefault="00DB71B7">
      <w:pPr>
        <w:pStyle w:val="HistoricalNote"/>
      </w:pPr>
      <w:r>
        <w:t>HISTORICAL NOTE:</w:t>
      </w:r>
      <w:r>
        <w:tab/>
        <w:t>Promulgated by the Department of Commerce, Racing Commission, LR 2:92 (March 1976), amended LR 2:447 (December 1976), LR 3:43 (January 1977), LR 4:286 (August 1978).</w:t>
      </w:r>
    </w:p>
    <w:p w:rsidR="00DB71B7" w:rsidRDefault="00DB71B7">
      <w:pPr>
        <w:pStyle w:val="Section"/>
      </w:pPr>
      <w:bookmarkStart w:id="68" w:name="_Toc184719011"/>
      <w:r>
        <w:t>§903.</w:t>
      </w:r>
      <w:r>
        <w:tab/>
        <w:t>Cases Not Covered</w:t>
      </w:r>
      <w:bookmarkEnd w:id="68"/>
    </w:p>
    <w:p w:rsidR="00DB71B7" w:rsidRDefault="00DB71B7">
      <w:pPr>
        <w:pStyle w:val="A"/>
      </w:pPr>
      <w:r>
        <w:t>A.</w:t>
      </w:r>
      <w:r>
        <w:tab/>
        <w:t>Cases not covered by the rules of the Appaloosa Horse Club, Inc., shall be decided by the stewards with the advice and consent of the commission.</w:t>
      </w:r>
    </w:p>
    <w:p w:rsidR="00DB71B7" w:rsidRDefault="00DB71B7">
      <w:pPr>
        <w:pStyle w:val="AuthorityNote"/>
      </w:pPr>
      <w:r>
        <w:t>AUTHORITY NOTE:</w:t>
      </w:r>
      <w:r>
        <w:tab/>
        <w:t>Promulgated in accordance with R.S. 4:148 and R.S. 4:182.</w:t>
      </w:r>
    </w:p>
    <w:p w:rsidR="00DB71B7" w:rsidRDefault="00DB71B7">
      <w:pPr>
        <w:pStyle w:val="HistoricalNote"/>
      </w:pPr>
      <w:r>
        <w:t>HISTORICAL NOTE:</w:t>
      </w:r>
      <w:r>
        <w:tab/>
        <w:t>Promulgated by the Department of Commerce, Racing Commission, LR 2:92 (March 1976), amended LR 2:447 (December 1976), LR 3:43 (January 1977), LR 4:286 (August 1978).</w:t>
      </w:r>
    </w:p>
    <w:p w:rsidR="00DB71B7" w:rsidRDefault="00DB71B7">
      <w:pPr>
        <w:pStyle w:val="Section"/>
      </w:pPr>
      <w:bookmarkStart w:id="69" w:name="_Toc184719012"/>
      <w:r>
        <w:t>§905.</w:t>
      </w:r>
      <w:r>
        <w:tab/>
        <w:t>Jurisdiction</w:t>
      </w:r>
      <w:bookmarkEnd w:id="69"/>
    </w:p>
    <w:p w:rsidR="00DB71B7" w:rsidRDefault="00DB71B7">
      <w:pPr>
        <w:pStyle w:val="A"/>
      </w:pPr>
      <w:r>
        <w:t>A.</w:t>
      </w:r>
      <w:r>
        <w:tab/>
        <w:t>The jurisdiction of a licensed Appaloosa horse race meeting shall be vested solely with the commission.</w:t>
      </w:r>
    </w:p>
    <w:p w:rsidR="00DB71B7" w:rsidRDefault="00DB71B7">
      <w:pPr>
        <w:pStyle w:val="AuthorityNote"/>
      </w:pPr>
      <w:r>
        <w:t>AUTHORITY NOTE:</w:t>
      </w:r>
      <w:r>
        <w:tab/>
        <w:t>Promulgated in accordance with R.S. 4:148 and R.S. 4:182.</w:t>
      </w:r>
    </w:p>
    <w:p w:rsidR="00DB71B7" w:rsidRDefault="00DB71B7">
      <w:pPr>
        <w:pStyle w:val="HistoricalNote"/>
      </w:pPr>
      <w:r>
        <w:t>HISTORICAL NOTE:</w:t>
      </w:r>
      <w:r>
        <w:tab/>
        <w:t>Promulgated by the Department of Commerce, Racing Commission, LR 2:92 (March 1976), amended LR 2:447 (December 1976), LR 3:43 (January 1977), LR 4:286 (August 1978).</w:t>
      </w:r>
    </w:p>
    <w:p w:rsidR="00DB71B7" w:rsidRDefault="00DB71B7">
      <w:pPr>
        <w:pStyle w:val="Section"/>
      </w:pPr>
      <w:bookmarkStart w:id="70" w:name="_Toc184719013"/>
      <w:r>
        <w:lastRenderedPageBreak/>
        <w:t>§907.</w:t>
      </w:r>
      <w:r>
        <w:tab/>
        <w:t>Official Registry</w:t>
      </w:r>
      <w:bookmarkEnd w:id="70"/>
    </w:p>
    <w:p w:rsidR="00DB71B7" w:rsidRDefault="00DB71B7">
      <w:pPr>
        <w:pStyle w:val="A"/>
      </w:pPr>
      <w:r>
        <w:t>A.</w:t>
      </w:r>
      <w:r>
        <w:tab/>
        <w:t>The official stud book and registry of the Appaloosa Horse Club, Inc., shall be recognized as the sole official registry for Appaloosa horses.</w:t>
      </w:r>
    </w:p>
    <w:p w:rsidR="00DB71B7" w:rsidRDefault="00DB71B7">
      <w:pPr>
        <w:pStyle w:val="AuthorityNote"/>
      </w:pPr>
      <w:r>
        <w:t>AUTHORITY NOTE:</w:t>
      </w:r>
      <w:r>
        <w:tab/>
        <w:t>Promulgated in accordance with R.S. 4:148 and R.S. 4:182.</w:t>
      </w:r>
    </w:p>
    <w:p w:rsidR="00DB71B7" w:rsidRDefault="00DB71B7">
      <w:pPr>
        <w:pStyle w:val="HistoricalNote"/>
      </w:pPr>
      <w:r>
        <w:t>HISTORICAL NOTE:</w:t>
      </w:r>
      <w:r>
        <w:tab/>
        <w:t>Promulgated by the Department of Commerce, Racing Commission, LR 2:92 (March 1976), amended LR 2:447 (December 1976), LR 3:43 (January 1977), LR 4:286 (August 1978).</w:t>
      </w:r>
    </w:p>
    <w:p w:rsidR="00DB71B7" w:rsidRDefault="00DB71B7">
      <w:pPr>
        <w:pStyle w:val="Section"/>
      </w:pPr>
      <w:bookmarkStart w:id="71" w:name="_Toc184719014"/>
      <w:r>
        <w:t>§909.</w:t>
      </w:r>
      <w:r>
        <w:tab/>
        <w:t>Mixed Races</w:t>
      </w:r>
      <w:bookmarkEnd w:id="71"/>
    </w:p>
    <w:p w:rsidR="00DB71B7" w:rsidRDefault="00DB71B7">
      <w:pPr>
        <w:pStyle w:val="A"/>
      </w:pPr>
      <w:r>
        <w:t>A.</w:t>
      </w:r>
      <w:r>
        <w:tab/>
        <w:t>Races between Appaloosa horses and Paint horses are prohibited unless special permission is granted by the commission.</w:t>
      </w:r>
    </w:p>
    <w:p w:rsidR="00DB71B7" w:rsidRDefault="00DB71B7">
      <w:pPr>
        <w:pStyle w:val="AuthorityNote"/>
      </w:pPr>
      <w:r>
        <w:t>AUTHORITY NOTE:</w:t>
      </w:r>
      <w:r>
        <w:tab/>
        <w:t>Promulgated in accordance with R.S. 4:148 and R.S. 4:182.</w:t>
      </w:r>
    </w:p>
    <w:p w:rsidR="00DB71B7" w:rsidRDefault="00DB71B7">
      <w:pPr>
        <w:pStyle w:val="HistoricalNote"/>
      </w:pPr>
      <w:r>
        <w:t>HISTORICAL NOTE:</w:t>
      </w:r>
      <w:r>
        <w:tab/>
        <w:t>Promulgated by the Department of Commerce, Racing Commission, LR 2:92 (March 1976), amended LR 2:447 (December 1976), LR 3:43 (January 1977), LR 4:286 (August 1978), amended by 2004 Regular Session, House Concurrent Resolution No. 10, LR 30:2990 (December 2004).</w:t>
      </w:r>
    </w:p>
    <w:p w:rsidR="00DB71B7" w:rsidRDefault="00DB71B7">
      <w:pPr>
        <w:pStyle w:val="Chapter"/>
      </w:pPr>
      <w:bookmarkStart w:id="72" w:name="TOC_Chap16"/>
      <w:bookmarkStart w:id="73" w:name="_Toc184719015"/>
      <w:r>
        <w:t>Chapter 10.</w:t>
      </w:r>
      <w:bookmarkEnd w:id="72"/>
      <w:r>
        <w:t xml:space="preserve">  </w:t>
      </w:r>
      <w:bookmarkStart w:id="74" w:name="TOCT_Chap16"/>
      <w:r>
        <w:t>Paint Horse Racing</w:t>
      </w:r>
      <w:bookmarkEnd w:id="73"/>
      <w:bookmarkEnd w:id="74"/>
    </w:p>
    <w:p w:rsidR="00DB71B7" w:rsidRDefault="00DB71B7">
      <w:pPr>
        <w:pStyle w:val="Section"/>
      </w:pPr>
      <w:bookmarkStart w:id="75" w:name="_Toc184719016"/>
      <w:r>
        <w:t>§1001.</w:t>
      </w:r>
      <w:r>
        <w:tab/>
        <w:t>Applicable Rules</w:t>
      </w:r>
      <w:bookmarkEnd w:id="75"/>
    </w:p>
    <w:p w:rsidR="00DB71B7" w:rsidRDefault="00DB71B7">
      <w:pPr>
        <w:pStyle w:val="A"/>
      </w:pPr>
      <w:r>
        <w:t>A.</w:t>
      </w:r>
      <w:r>
        <w:tab/>
        <w:t>The rules of the commission shall govern Paint horse racing wherever they are applicable. When not applicable, the stewards may enforce the rules of the American Paint Horse Association, provided they are consistent with the rules of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25:831 (May 1999).</w:t>
      </w:r>
    </w:p>
    <w:p w:rsidR="00DB71B7" w:rsidRDefault="00DB71B7">
      <w:pPr>
        <w:pStyle w:val="Section"/>
      </w:pPr>
      <w:bookmarkStart w:id="76" w:name="_Toc184719017"/>
      <w:r>
        <w:t>§1003.</w:t>
      </w:r>
      <w:r>
        <w:tab/>
        <w:t>Cases Not Covered</w:t>
      </w:r>
      <w:bookmarkEnd w:id="76"/>
    </w:p>
    <w:p w:rsidR="00DB71B7" w:rsidRDefault="00DB71B7">
      <w:pPr>
        <w:pStyle w:val="A"/>
      </w:pPr>
      <w:r>
        <w:t>A.</w:t>
      </w:r>
      <w:r>
        <w:tab/>
        <w:t>Cases not covered by American Paint Horse Association rules shall be decided by the stewards with the advice and consent of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25:831 (May 1999).</w:t>
      </w:r>
    </w:p>
    <w:p w:rsidR="00DB71B7" w:rsidRDefault="00DB71B7">
      <w:pPr>
        <w:pStyle w:val="Section"/>
      </w:pPr>
      <w:bookmarkStart w:id="77" w:name="_Toc184719018"/>
      <w:r>
        <w:t>§1005.</w:t>
      </w:r>
      <w:r>
        <w:tab/>
        <w:t>Jurisdiction</w:t>
      </w:r>
      <w:bookmarkEnd w:id="77"/>
    </w:p>
    <w:p w:rsidR="00DB71B7" w:rsidRDefault="00DB71B7">
      <w:pPr>
        <w:pStyle w:val="A"/>
      </w:pPr>
      <w:r>
        <w:t>A.</w:t>
      </w:r>
      <w:r>
        <w:tab/>
        <w:t>The jurisdiction of a licensed Paint horse race meeting shall be vested solely with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25:831 (May 1999).</w:t>
      </w:r>
    </w:p>
    <w:p w:rsidR="00DB71B7" w:rsidRDefault="00DB71B7">
      <w:pPr>
        <w:pStyle w:val="Section"/>
      </w:pPr>
      <w:bookmarkStart w:id="78" w:name="_Toc184719019"/>
      <w:r>
        <w:t>§1007.</w:t>
      </w:r>
      <w:r>
        <w:tab/>
        <w:t>Official Registry</w:t>
      </w:r>
      <w:bookmarkEnd w:id="78"/>
    </w:p>
    <w:p w:rsidR="00DB71B7" w:rsidRDefault="00DB71B7">
      <w:pPr>
        <w:pStyle w:val="A"/>
      </w:pPr>
      <w:r>
        <w:t>A.</w:t>
      </w:r>
      <w:r>
        <w:tab/>
        <w:t>The American Paint Horse Association shall be recognized as the sole official registry for Paint horses.</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25:831 (May 1999).</w:t>
      </w:r>
    </w:p>
    <w:p w:rsidR="00DB71B7" w:rsidRDefault="00DB71B7">
      <w:pPr>
        <w:pStyle w:val="Section"/>
      </w:pPr>
      <w:bookmarkStart w:id="79" w:name="_Toc184719020"/>
      <w:r>
        <w:t>§1009.</w:t>
      </w:r>
      <w:r>
        <w:tab/>
        <w:t>Races with Other Breeds</w:t>
      </w:r>
      <w:bookmarkEnd w:id="79"/>
    </w:p>
    <w:p w:rsidR="00DB71B7" w:rsidRDefault="00DB71B7">
      <w:pPr>
        <w:pStyle w:val="A"/>
      </w:pPr>
      <w:r>
        <w:t>A.</w:t>
      </w:r>
      <w:r>
        <w:tab/>
        <w:t>Races between Paint horses and other horse breeds are prohibited unless special permission is granted by the commission.</w:t>
      </w:r>
    </w:p>
    <w:p w:rsidR="00DB71B7" w:rsidRDefault="00DB71B7">
      <w:pPr>
        <w:pStyle w:val="AuthorityNote"/>
      </w:pPr>
      <w:r>
        <w:t>AUTHORITY NOTE:</w:t>
      </w:r>
      <w:r>
        <w:tab/>
        <w:t>Promulgated in accordance with R.S. 4:148 and R.S. 4:179.</w:t>
      </w:r>
    </w:p>
    <w:p w:rsidR="00DB71B7" w:rsidRDefault="00DB71B7">
      <w:pPr>
        <w:pStyle w:val="HistoricalNote"/>
      </w:pPr>
      <w:r>
        <w:t>HISTORICAL NOTE:</w:t>
      </w:r>
      <w:r>
        <w:tab/>
        <w:t>Promulgated by the Department of Economic Development, Racing Commission, LR 25:831 (May 1999).</w:t>
      </w:r>
    </w:p>
    <w:p w:rsidR="00DB71B7" w:rsidRDefault="00DB71B7">
      <w:pPr>
        <w:pStyle w:val="Chapter"/>
        <w:keepNext w:val="0"/>
      </w:pPr>
      <w:bookmarkStart w:id="80" w:name="TOC_Chap17"/>
      <w:bookmarkStart w:id="81" w:name="_Toc184719021"/>
      <w:r>
        <w:t>Chapter 11.</w:t>
      </w:r>
      <w:bookmarkEnd w:id="80"/>
      <w:r>
        <w:t xml:space="preserve">  </w:t>
      </w:r>
      <w:bookmarkStart w:id="82" w:name="TOCT_Chap17"/>
      <w:r>
        <w:t>Louisiana Breeder Awards</w:t>
      </w:r>
      <w:bookmarkEnd w:id="81"/>
      <w:bookmarkEnd w:id="82"/>
    </w:p>
    <w:p w:rsidR="00DB71B7" w:rsidRDefault="00DB71B7">
      <w:pPr>
        <w:pStyle w:val="Section"/>
      </w:pPr>
      <w:bookmarkStart w:id="83" w:name="_Toc184719022"/>
      <w:r>
        <w:t>§1101.</w:t>
      </w:r>
      <w:r>
        <w:tab/>
        <w:t>General Provisions</w:t>
      </w:r>
      <w:bookmarkEnd w:id="83"/>
    </w:p>
    <w:p w:rsidR="00DB71B7" w:rsidRDefault="00DB71B7">
      <w:pPr>
        <w:pStyle w:val="A"/>
      </w:pPr>
      <w:r>
        <w:t>A.</w:t>
      </w:r>
      <w:r>
        <w:tab/>
        <w:t xml:space="preserve">Any amount paid under R.S. 4:165 and R.S. 4:177 shall not be included in estimating the value of the race to the winner. In construing this rule the definitions contained in the </w:t>
      </w:r>
      <w:r>
        <w:rPr>
          <w:i/>
        </w:rPr>
        <w:t>Rules of Racing</w:t>
      </w:r>
      <w:r>
        <w:t xml:space="preserve"> adopted by the commission shall apply. All questions arising under this rule as to the breeding or foaling or accreditation of any winning horse shall be decided by the Louisiana Thoroughbred Breeders Association, the Louisiana Quarter Horse Breeders Association or the Appaloosa Horse Club, Inc. In case of a dispute, either party may appeal to the commission for final decision.</w:t>
      </w:r>
    </w:p>
    <w:p w:rsidR="00DB71B7" w:rsidRDefault="00DB71B7">
      <w:pPr>
        <w:pStyle w:val="AuthorityNote"/>
      </w:pPr>
      <w:r>
        <w:t>AUTHORITY NOTE:</w:t>
      </w:r>
      <w:r>
        <w:tab/>
        <w:t>Promulgated in accordance with R.S. 4:148, R.S. 4:165, and R.S. 4:177.</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Chapter"/>
      </w:pPr>
      <w:bookmarkStart w:id="84" w:name="TOC_Chap18"/>
      <w:bookmarkStart w:id="85" w:name="_Toc184719023"/>
      <w:r>
        <w:t>Chapter 13.</w:t>
      </w:r>
      <w:bookmarkEnd w:id="84"/>
      <w:r>
        <w:t xml:space="preserve">  </w:t>
      </w:r>
      <w:bookmarkStart w:id="86" w:name="TOCT_Chap18"/>
      <w:r>
        <w:t>Health Rules</w:t>
      </w:r>
      <w:bookmarkEnd w:id="85"/>
      <w:bookmarkEnd w:id="86"/>
    </w:p>
    <w:p w:rsidR="00DB71B7" w:rsidRDefault="00DB71B7">
      <w:pPr>
        <w:pStyle w:val="Section"/>
      </w:pPr>
      <w:bookmarkStart w:id="87" w:name="_Toc184719024"/>
      <w:r>
        <w:t>§1301.</w:t>
      </w:r>
      <w:r>
        <w:tab/>
        <w:t>Livestock Sanitary Board Rules</w:t>
      </w:r>
      <w:bookmarkEnd w:id="87"/>
    </w:p>
    <w:p w:rsidR="00DB71B7" w:rsidRDefault="00DB71B7">
      <w:pPr>
        <w:pStyle w:val="A"/>
      </w:pPr>
      <w:r>
        <w:t>A.</w:t>
      </w:r>
      <w:r>
        <w:tab/>
        <w:t>All rules set forth by the Livestock Sanitary Board of the state of Louisiana will be strictly enforced.</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Promulgated by the Department of Commerce, Racing Commission, LR 2:423 (December 1976), amended LR 3:19 (January 1977), LR 4:271 (August 1978).</w:t>
      </w:r>
    </w:p>
    <w:p w:rsidR="00FF00DF" w:rsidRPr="008770C8" w:rsidRDefault="00FF00DF" w:rsidP="00FF00DF">
      <w:pPr>
        <w:pStyle w:val="Section"/>
      </w:pPr>
      <w:bookmarkStart w:id="88" w:name="_Toc184719025"/>
      <w:r w:rsidRPr="008770C8">
        <w:t>§1304.</w:t>
      </w:r>
      <w:r w:rsidRPr="008770C8">
        <w:tab/>
        <w:t>Mandatory Health Screening</w:t>
      </w:r>
      <w:bookmarkEnd w:id="88"/>
    </w:p>
    <w:p w:rsidR="00DB71B7" w:rsidRDefault="00DB71B7">
      <w:pPr>
        <w:pStyle w:val="A"/>
      </w:pPr>
      <w:r>
        <w:t>A.</w:t>
      </w:r>
      <w:r>
        <w:tab/>
        <w:t>No horse shall be allowed to race in Louisiana unless it has had a Coggins test taken within 12 months of the date of the race in question, with a negative result. Record of the negative test shall be attached to registration papers of the horse, or such results shall be recorded on said registration papers by an employee of the commission, prior to the running of the race. The trainer of the horse is responsible for insuring that a negative Coggins test result is in the racing secretary</w:t>
      </w:r>
      <w:r w:rsidR="00941B3F">
        <w:t>'</w:t>
      </w:r>
      <w:r>
        <w:t>s office as required by this rule.</w:t>
      </w:r>
    </w:p>
    <w:p w:rsidR="009D1261" w:rsidRDefault="009877FA">
      <w:pPr>
        <w:pStyle w:val="A"/>
      </w:pPr>
      <w:r>
        <w:t>B.</w:t>
      </w:r>
      <w:r>
        <w:tab/>
      </w:r>
      <w:r w:rsidRPr="00E503C6">
        <w:t xml:space="preserve">No horse shall be allowed to enter the confines of a racetrack of any association holding a license to conduct a </w:t>
      </w:r>
      <w:r w:rsidRPr="00E503C6">
        <w:lastRenderedPageBreak/>
        <w:t>race meeting or race in Louisiana unless it has had an Equine Piroplasmosis (EP) test taken within 12 months of the date of entry upon the racetrack and/or race, with a negative result for Theileria equi.</w:t>
      </w:r>
      <w:r>
        <w:t xml:space="preserve"> </w:t>
      </w:r>
      <w:r w:rsidRPr="00E503C6">
        <w:t>Record of the negative test shall be attached to registration papers of the horse upon entry to the racetrack.</w:t>
      </w:r>
      <w:r>
        <w:t xml:space="preserve"> </w:t>
      </w:r>
      <w:r w:rsidRPr="00E503C6">
        <w:t>The trainer of the horse is responsible for insuring that a negative Piroplasmosis test result is in the racing secretar</w:t>
      </w:r>
      <w:r>
        <w:t>y's office as required by this r</w:t>
      </w:r>
      <w:r w:rsidRPr="00E503C6">
        <w:t>ule.</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Promulgated by Department of Commerce, Racing Com</w:t>
      </w:r>
      <w:r w:rsidR="009D1261">
        <w:t>mission, LR 14:226 (April 1988), amended by the Office of the Governor, Division of Administration, Racing Commission, LR 37</w:t>
      </w:r>
      <w:r w:rsidR="009D1261" w:rsidRPr="008770C8">
        <w:t>:</w:t>
      </w:r>
      <w:r w:rsidR="009D1261">
        <w:t>1393 (May 2011)</w:t>
      </w:r>
      <w:r w:rsidR="009877FA">
        <w:t xml:space="preserve">, </w:t>
      </w:r>
      <w:r w:rsidR="009877FA" w:rsidRPr="00E503C6">
        <w:t>amended by the Office of the Governor, Division of Administration, Racing Commission, LR 37:1393 (May 2011), LR 38:</w:t>
      </w:r>
      <w:r w:rsidR="009877FA">
        <w:t>1407 (June 2012).</w:t>
      </w:r>
    </w:p>
    <w:p w:rsidR="00DB71B7" w:rsidRDefault="00DB71B7">
      <w:pPr>
        <w:pStyle w:val="Section"/>
      </w:pPr>
      <w:bookmarkStart w:id="89" w:name="_Toc184719026"/>
      <w:r>
        <w:t>§1305.</w:t>
      </w:r>
      <w:r>
        <w:tab/>
        <w:t>Valid Health Certificate</w:t>
      </w:r>
      <w:bookmarkEnd w:id="89"/>
    </w:p>
    <w:p w:rsidR="00DB71B7" w:rsidRDefault="00DB71B7">
      <w:pPr>
        <w:pStyle w:val="A"/>
      </w:pPr>
      <w:r>
        <w:t>A.</w:t>
      </w:r>
      <w:r>
        <w:tab/>
        <w:t>A health certificate is valid when it is made by a veterinarian licensed by the state authority which governs licensing veterinarians in the state where the examination and certificate were made. It is current if it is dated not more than 10 days prior to the date the horse described on the certificate arrives at a licensed Louisiana race track for the first time in a calendar year. The certificate shall include the temperature of the horse at the time it was examined.</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pPr>
      <w:bookmarkStart w:id="90" w:name="_Toc184719027"/>
      <w:r>
        <w:t>§1307.</w:t>
      </w:r>
      <w:r>
        <w:tab/>
        <w:t>Association</w:t>
      </w:r>
      <w:r w:rsidR="00941B3F">
        <w:t>'</w:t>
      </w:r>
      <w:r>
        <w:t>s Responsibility</w:t>
      </w:r>
      <w:bookmarkEnd w:id="90"/>
    </w:p>
    <w:p w:rsidR="00DB71B7" w:rsidRDefault="00DB71B7">
      <w:pPr>
        <w:pStyle w:val="A"/>
      </w:pPr>
      <w:r>
        <w:t>A.</w:t>
      </w:r>
      <w:r>
        <w:tab/>
        <w:t>The association conducting a meet is responsible for compliance with this Section.</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pPr>
      <w:bookmarkStart w:id="91" w:name="_Toc184719028"/>
      <w:r>
        <w:t>§1309.</w:t>
      </w:r>
      <w:r>
        <w:tab/>
        <w:t>Insect Control Rules</w:t>
      </w:r>
      <w:bookmarkEnd w:id="91"/>
    </w:p>
    <w:p w:rsidR="00DB71B7" w:rsidRDefault="00DB71B7">
      <w:pPr>
        <w:pStyle w:val="A"/>
      </w:pPr>
      <w:r>
        <w:t>A.</w:t>
      </w:r>
      <w:r>
        <w:tab/>
        <w:t>When a meet is in progress or imminent, the association veterinarian shall post in a conspicuous place rules guaranteeing approval, systematic and effective measures to control flies, mosquitoes and other insects at all times.</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rsidP="00A25884">
      <w:pPr>
        <w:pStyle w:val="Section"/>
        <w:spacing w:after="80"/>
      </w:pPr>
      <w:bookmarkStart w:id="92" w:name="_Toc184719029"/>
      <w:r>
        <w:t>§1311.</w:t>
      </w:r>
      <w:r>
        <w:tab/>
        <w:t>Sanitary Conditions</w:t>
      </w:r>
      <w:bookmarkEnd w:id="92"/>
    </w:p>
    <w:p w:rsidR="00DB71B7" w:rsidRDefault="00DB71B7" w:rsidP="00A25884">
      <w:pPr>
        <w:pStyle w:val="A"/>
        <w:spacing w:after="80"/>
      </w:pPr>
      <w:r>
        <w:t>A.</w:t>
      </w:r>
      <w:r>
        <w:tab/>
        <w:t xml:space="preserve">The association veterinarian shall insure that horses are stabled in individual box stalls with separate feeding and watering facilities, and that the stables and immediate surrounding area are maintained in approved sanitary </w:t>
      </w:r>
      <w:r>
        <w:t>condition at all times, and that satisfactory drainage is provided, and that manure and other refuse is promptly and properly removed. This also applies to off-track facilities.</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pPr>
      <w:bookmarkStart w:id="93" w:name="_Toc184719030"/>
      <w:r>
        <w:t>§1313.</w:t>
      </w:r>
      <w:r>
        <w:tab/>
        <w:t>Disposable Needles</w:t>
      </w:r>
      <w:bookmarkEnd w:id="93"/>
    </w:p>
    <w:p w:rsidR="00DB71B7" w:rsidRDefault="00DB71B7">
      <w:pPr>
        <w:pStyle w:val="A"/>
      </w:pPr>
      <w:r>
        <w:t>A.</w:t>
      </w:r>
      <w:r>
        <w:tab/>
        <w:t>Veterinarians practicing veterinary medicine on a race track where a race meeting is in progress, or imminent, shall use one-time, disposable type needles and shall dispose of them in a manner approved by the commission.</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keepNext w:val="0"/>
      </w:pPr>
      <w:bookmarkStart w:id="94" w:name="_Toc184719031"/>
      <w:r>
        <w:t>§1315.</w:t>
      </w:r>
      <w:r>
        <w:tab/>
        <w:t>Needles or Syringes on Racing Premises</w:t>
      </w:r>
      <w:bookmarkEnd w:id="94"/>
    </w:p>
    <w:p w:rsidR="00DB71B7" w:rsidRDefault="00DB71B7">
      <w:pPr>
        <w:pStyle w:val="A"/>
      </w:pPr>
      <w:r>
        <w:t>A.</w:t>
      </w:r>
      <w:r>
        <w:tab/>
        <w:t>No one other than a licensed veterinarian may have a needle or syringe of any kind, type or description on his person or in his custody, control or possession, or in the custody, control or possession of any of his employees while on any racing premises.</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pPr>
      <w:bookmarkStart w:id="95" w:name="_Toc184719032"/>
      <w:r>
        <w:t>§1317.</w:t>
      </w:r>
      <w:r>
        <w:tab/>
        <w:t>Maintenance of Equipment</w:t>
      </w:r>
      <w:bookmarkEnd w:id="95"/>
    </w:p>
    <w:p w:rsidR="00DB71B7" w:rsidRDefault="00DB71B7">
      <w:pPr>
        <w:pStyle w:val="A"/>
      </w:pPr>
      <w:r>
        <w:t>A.</w:t>
      </w:r>
      <w:r>
        <w:tab/>
        <w:t>Paddocks, starting gates and other equipment subjected to contact by different animals must be kept in a clean condition and free of dangerous surfaces. This is the responsibility of the association.</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pPr>
      <w:bookmarkStart w:id="96" w:name="_Toc184719033"/>
      <w:r>
        <w:t>§1319.</w:t>
      </w:r>
      <w:r>
        <w:tab/>
        <w:t>Sterile Equipment</w:t>
      </w:r>
      <w:bookmarkEnd w:id="96"/>
    </w:p>
    <w:p w:rsidR="00DB71B7" w:rsidRDefault="00DB71B7">
      <w:pPr>
        <w:pStyle w:val="A"/>
      </w:pPr>
      <w:r>
        <w:t>A.</w:t>
      </w:r>
      <w:r>
        <w:tab/>
        <w:t xml:space="preserve">Sterile equipment must be used for collecting material for saliva, blood and urine tests. All types of instruments used on horses, including surgical, tattooing, dental and similar items, must be properly cleaned and sterilized by boiling for 15 minutes, or autoclaving 15 minutes at </w:t>
      </w:r>
      <w:r w:rsidR="003715C2">
        <w:br/>
      </w:r>
      <w:r>
        <w:t>15 pounds pressure before use on any animal.</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3:19 (January 1977), LR 4:271 (August 1978).</w:t>
      </w:r>
    </w:p>
    <w:p w:rsidR="00DB71B7" w:rsidRDefault="00DB71B7">
      <w:pPr>
        <w:pStyle w:val="Section"/>
      </w:pPr>
      <w:bookmarkStart w:id="97" w:name="_Toc184719034"/>
      <w:r>
        <w:lastRenderedPageBreak/>
        <w:t>§1321.</w:t>
      </w:r>
      <w:r>
        <w:tab/>
        <w:t>Isolation Facilities</w:t>
      </w:r>
      <w:bookmarkEnd w:id="97"/>
    </w:p>
    <w:p w:rsidR="00DB71B7" w:rsidRDefault="00DB71B7">
      <w:pPr>
        <w:pStyle w:val="A"/>
      </w:pPr>
      <w:r>
        <w:t>A.</w:t>
      </w:r>
      <w:r>
        <w:tab/>
        <w:t>The association shall provide isolation facilities where horses ordered isolated by the state veterinarian must be kept. Approved sanitary measures shall be instituted by the association in cooperation with the Louisiana Livestock Sanitary Board.</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Adopted by the Racing Commission in 1971, promulgated by the Department of Commerce, Racing Commission, LR 2:423 (December 1976), amended LR 3:20 (January 1977), LR 4:271 (August 1978).</w:t>
      </w:r>
    </w:p>
    <w:p w:rsidR="00DB71B7" w:rsidRDefault="00DB71B7">
      <w:pPr>
        <w:pStyle w:val="Chapter"/>
      </w:pPr>
      <w:bookmarkStart w:id="98" w:name="TOC_Chap19"/>
      <w:bookmarkStart w:id="99" w:name="_Toc184719035"/>
      <w:r>
        <w:t>Chapter 15.</w:t>
      </w:r>
      <w:bookmarkEnd w:id="98"/>
      <w:r>
        <w:t xml:space="preserve">  </w:t>
      </w:r>
      <w:bookmarkStart w:id="100" w:name="TOCT_Chap19"/>
      <w:r>
        <w:t>Permitted Medication</w:t>
      </w:r>
      <w:bookmarkEnd w:id="99"/>
      <w:bookmarkEnd w:id="100"/>
    </w:p>
    <w:p w:rsidR="00DB71B7" w:rsidRDefault="00DB71B7">
      <w:pPr>
        <w:pStyle w:val="Section"/>
      </w:pPr>
      <w:bookmarkStart w:id="101" w:name="_Toc184719036"/>
      <w:r>
        <w:t>§1501.</w:t>
      </w:r>
      <w:r>
        <w:tab/>
        <w:t>Drugs on Grounds</w:t>
      </w:r>
      <w:bookmarkEnd w:id="101"/>
    </w:p>
    <w:p w:rsidR="00DB71B7" w:rsidRDefault="00DB71B7">
      <w:pPr>
        <w:pStyle w:val="A"/>
      </w:pPr>
      <w:r>
        <w:t>A.</w:t>
      </w:r>
      <w:r>
        <w:tab/>
        <w:t>Except as a licensed veterinarian may otherwise be permitted by law or in his or her general veterinary practice, the administration, use, application and/or possession of any narcotic, stimulant, depressant, or local anesthetic are prohibited within the confines of a race track or within its stables, buildings, sheds or grounds, or within an auxiliary stable area (as defined in §5705) where horses are lodged or kept which are eligible to race over a race track of any association holding a race meeting.</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Promulgated by the Department of Commerce, Racing Commission, LR 9:547 (August 1983).</w:t>
      </w:r>
    </w:p>
    <w:p w:rsidR="00DB71B7" w:rsidRDefault="00DB71B7">
      <w:pPr>
        <w:pStyle w:val="Section"/>
      </w:pPr>
      <w:bookmarkStart w:id="102" w:name="_Toc184719037"/>
      <w:r>
        <w:t>§1505.</w:t>
      </w:r>
      <w:r>
        <w:tab/>
      </w:r>
      <w:r w:rsidR="00F1793A" w:rsidRPr="00F05341">
        <w:t>Therapeutic and/or Nonsteroidal and/or Anti-Inflammatory Medication</w:t>
      </w:r>
      <w:bookmarkEnd w:id="102"/>
    </w:p>
    <w:p w:rsidR="009877FA" w:rsidRDefault="00F1793A" w:rsidP="009877FA">
      <w:pPr>
        <w:pStyle w:val="A"/>
      </w:pPr>
      <w:r w:rsidRPr="00F05341">
        <w:t>A.</w:t>
      </w:r>
      <w:r w:rsidRPr="00F05341">
        <w:tab/>
        <w:t>No nonsteroidal and/or anti-inflammatory medication and/or therapeutic medication of any kind may be administered to or used on a horse in training and eligible to be raced at a race meeting in this state except by a licensed veterinarian or a licensed trainer, or under his or her personal order; provided, however, that any such medication given hypodermically may only be administered by a licensed veterinarian. The nonsteroidal, anti-inflammatory medications and/or therapeutic medication of any kind shall only be allowed to be administered as is set forth in Chapter 17, Section 1721 and Section 1725.</w:t>
      </w:r>
      <w:r>
        <w:t xml:space="preserve"> </w:t>
      </w:r>
      <w:r w:rsidRPr="00F05341">
        <w:t>All other category 3, 4</w:t>
      </w:r>
      <w:r>
        <w:t xml:space="preserve"> </w:t>
      </w:r>
      <w:r w:rsidRPr="00F05341">
        <w:t>and 5 medications as listed by the Association of Racing Commissioners International, Inc.</w:t>
      </w:r>
      <w:r>
        <w:t>,</w:t>
      </w:r>
      <w:r w:rsidRPr="00F05341">
        <w:t xml:space="preserve"> Drug Testing and Quality Assurance Program’s uniform classification guidelines for foreign substances may not be administered within 24 hours of a race in which a horse is entered to race.</w:t>
      </w:r>
    </w:p>
    <w:p w:rsidR="00DB71B7" w:rsidRDefault="00DB71B7">
      <w:pPr>
        <w:pStyle w:val="A"/>
      </w:pPr>
      <w:r>
        <w:t>B.</w:t>
      </w:r>
      <w:r>
        <w:tab/>
        <w:t>In addition to any other urine or blood specimens required to be tested and analyzed, the stewards may order the taking of a blood specimen from any horse from which a urine specimen has been taken or will be taken while the horse is at the special barn and/or test barn as provided in §5761 which blood specimen shall be delivered to the state chemist for testing and analysis.</w:t>
      </w:r>
    </w:p>
    <w:p w:rsidR="00F1793A" w:rsidRPr="00F05341" w:rsidRDefault="00F1793A" w:rsidP="00F1793A">
      <w:pPr>
        <w:pStyle w:val="A"/>
      </w:pPr>
      <w:r>
        <w:t>C</w:t>
      </w:r>
      <w:r w:rsidRPr="00F05341">
        <w:t>.</w:t>
      </w:r>
      <w:r w:rsidRPr="00F05341">
        <w:tab/>
        <w:t>Detection of any category 1 or 2 medication, drug, or substance as defined and listed by</w:t>
      </w:r>
      <w:r>
        <w:t xml:space="preserve"> </w:t>
      </w:r>
      <w:r w:rsidRPr="00F05341">
        <w:t xml:space="preserve">the Association of Racing Commissioners International, Inc. Drug Testing and Quality </w:t>
      </w:r>
      <w:r w:rsidRPr="00F05341">
        <w:t xml:space="preserve">Assurance Program’s </w:t>
      </w:r>
      <w:r w:rsidRPr="007023EB">
        <w:rPr>
          <w:i/>
        </w:rPr>
        <w:t>Uniform Classification Guidelines for Foreign Substances</w:t>
      </w:r>
      <w:r w:rsidRPr="00F05341">
        <w:t xml:space="preserve"> constitutes a violation.</w:t>
      </w:r>
    </w:p>
    <w:p w:rsidR="00DB71B7" w:rsidRDefault="00F1793A" w:rsidP="00F1793A">
      <w:pPr>
        <w:pStyle w:val="AuthorityNote"/>
      </w:pPr>
      <w:r>
        <w:t>AUTHORITY</w:t>
      </w:r>
      <w:r w:rsidR="00A417DF">
        <w:t xml:space="preserve"> </w:t>
      </w:r>
      <w:r>
        <w:t>NOTE:</w:t>
      </w:r>
      <w:r>
        <w:tab/>
      </w:r>
      <w:r w:rsidRPr="00F05341">
        <w:t>Promulgated in accordance with R.S. 4:141 and R.S. 4:142.</w:t>
      </w:r>
    </w:p>
    <w:p w:rsidR="00DB71B7" w:rsidRDefault="00DB71B7">
      <w:pPr>
        <w:pStyle w:val="HistoricalNote"/>
      </w:pPr>
      <w:r>
        <w:t>HISTORICAL NOTE:</w:t>
      </w:r>
      <w:r>
        <w:tab/>
        <w:t>Promulgated by the Department of Commerce, Racing Commission, LR 9:547 (August 1983)</w:t>
      </w:r>
      <w:r w:rsidR="009877FA">
        <w:t xml:space="preserve">, </w:t>
      </w:r>
      <w:r w:rsidR="009877FA" w:rsidRPr="00E503C6">
        <w:t>amended by the Office of the Governor, Division of Administration, Racing Commission, LR 37:1393 (May 2011), LR 38:</w:t>
      </w:r>
      <w:r w:rsidR="007B58C1">
        <w:t>1408 (Ju</w:t>
      </w:r>
      <w:r w:rsidR="00F1793A">
        <w:t>ne 2012), LR 39:1281 (May 2013), LR 41:1673 (September 2015).</w:t>
      </w:r>
    </w:p>
    <w:p w:rsidR="00CC312D" w:rsidRPr="00CC312D" w:rsidRDefault="00CC312D" w:rsidP="00CC312D">
      <w:pPr>
        <w:pStyle w:val="Section"/>
        <w:rPr>
          <w:szCs w:val="28"/>
        </w:rPr>
      </w:pPr>
      <w:bookmarkStart w:id="103" w:name="_Toc184719038"/>
      <w:r>
        <w:t>§</w:t>
      </w:r>
      <w:r w:rsidRPr="00CC312D">
        <w:t>1506.</w:t>
      </w:r>
      <w:r w:rsidRPr="00CC312D">
        <w:tab/>
        <w:t>Permitted Medications in Quarter Horses</w:t>
      </w:r>
      <w:bookmarkEnd w:id="103"/>
      <w:r w:rsidRPr="00CC312D">
        <w:t xml:space="preserve"> </w:t>
      </w:r>
    </w:p>
    <w:p w:rsidR="00986185" w:rsidRPr="00986185" w:rsidRDefault="00CC312D" w:rsidP="00986185">
      <w:pPr>
        <w:pStyle w:val="A"/>
        <w:rPr>
          <w:color w:val="000000"/>
        </w:rPr>
      </w:pPr>
      <w:r w:rsidRPr="00CC312D">
        <w:t>A.</w:t>
      </w:r>
      <w:r w:rsidRPr="00CC312D">
        <w:tab/>
      </w:r>
      <w:r w:rsidR="00986185" w:rsidRPr="00986185">
        <w:rPr>
          <w:color w:val="000000"/>
        </w:rPr>
        <w:t>Any racehorse participating in a quarter horse race shall comply with the medication rules set forth herein, specifically LAC 35:I.Chapter 15 and LAC 35:I.Chapter 17, however the following exception(s) shall apply.</w:t>
      </w:r>
    </w:p>
    <w:p w:rsidR="00986185" w:rsidRPr="00986185" w:rsidRDefault="00986185" w:rsidP="00986185">
      <w:pPr>
        <w:pStyle w:val="1"/>
        <w:rPr>
          <w:color w:val="000000"/>
        </w:rPr>
      </w:pPr>
      <w:r w:rsidRPr="00986185">
        <w:rPr>
          <w:color w:val="000000"/>
        </w:rPr>
        <w:t>1.</w:t>
      </w:r>
      <w:r w:rsidRPr="00986185">
        <w:rPr>
          <w:color w:val="000000"/>
        </w:rPr>
        <w:tab/>
        <w:t>Clenbuterol is a prohibited substance in quarter horses and other breeds racing with quarter horses. There is no applicable withdrawal guideline for such horses.</w:t>
      </w:r>
    </w:p>
    <w:p w:rsidR="00986185" w:rsidRPr="00986185" w:rsidRDefault="00986185" w:rsidP="00986185">
      <w:pPr>
        <w:pStyle w:val="1"/>
        <w:rPr>
          <w:color w:val="000000"/>
        </w:rPr>
      </w:pPr>
      <w:r w:rsidRPr="00986185">
        <w:rPr>
          <w:color w:val="000000"/>
        </w:rPr>
        <w:t>2.</w:t>
      </w:r>
      <w:r w:rsidRPr="00986185">
        <w:rPr>
          <w:color w:val="000000"/>
        </w:rPr>
        <w:tab/>
        <w:t>Albuterol is a prohibited substance in quarter horses and other breeds racing with quarter horses. There is no applicable withdrawal guideline for such horses.</w:t>
      </w:r>
    </w:p>
    <w:p w:rsidR="00986185" w:rsidRPr="00986185" w:rsidRDefault="00986185" w:rsidP="00986185">
      <w:pPr>
        <w:pStyle w:val="A"/>
        <w:rPr>
          <w:color w:val="000000"/>
        </w:rPr>
      </w:pPr>
      <w:r w:rsidRPr="00986185">
        <w:rPr>
          <w:color w:val="000000"/>
        </w:rPr>
        <w:t>B.</w:t>
      </w:r>
      <w:r w:rsidRPr="00986185">
        <w:rPr>
          <w:color w:val="000000"/>
        </w:rPr>
        <w:tab/>
        <w:t>Any quarter horse reported positive for Clenbuterol and/or Albuterol by the commission’s laboratory and following a written ruling by the Stewards shall be placed on the Stewards List and is not eligible to be entered in a race for a period of 60 days from the race date of the positive.</w:t>
      </w:r>
    </w:p>
    <w:p w:rsidR="005D4583" w:rsidRPr="005D4583" w:rsidRDefault="00986185" w:rsidP="00986185">
      <w:pPr>
        <w:pStyle w:val="A"/>
      </w:pPr>
      <w:r w:rsidRPr="00986185">
        <w:rPr>
          <w:color w:val="000000"/>
        </w:rPr>
        <w:t>C.</w:t>
      </w:r>
      <w:r w:rsidRPr="00986185">
        <w:rPr>
          <w:color w:val="000000"/>
        </w:rPr>
        <w:tab/>
        <w:t>Penalties assessed pursuant to Subsection B are in addition to any set forth in LAC 35.I:1797.</w:t>
      </w:r>
    </w:p>
    <w:p w:rsidR="00CC312D" w:rsidRPr="00CC312D" w:rsidRDefault="00CC312D" w:rsidP="005D4583">
      <w:pPr>
        <w:pStyle w:val="AuthorityNote"/>
      </w:pPr>
      <w:r w:rsidRPr="00CC312D">
        <w:t>AUTHORITY NOTE:</w:t>
      </w:r>
      <w:r w:rsidRPr="00CC312D">
        <w:tab/>
        <w:t xml:space="preserve">Promulgated in accordance with R.S. 4:148. </w:t>
      </w:r>
    </w:p>
    <w:p w:rsidR="00CC312D" w:rsidRPr="00CC312D" w:rsidRDefault="00CC312D" w:rsidP="005D4583">
      <w:pPr>
        <w:pStyle w:val="HistoricalNote"/>
      </w:pPr>
      <w:r w:rsidRPr="00CC312D">
        <w:t>HISTORICAL NOTE:</w:t>
      </w:r>
      <w:r w:rsidRPr="00CC312D">
        <w:tab/>
        <w:t>Promulgated by the Office of the Governor, Division of Administration, Racing Commis</w:t>
      </w:r>
      <w:r w:rsidR="005D4583">
        <w:t>sion, LR 45:247 (February 2019)</w:t>
      </w:r>
      <w:r w:rsidR="00DC01CC" w:rsidRPr="00566FE2">
        <w:t>,</w:t>
      </w:r>
      <w:r w:rsidR="00DC01CC">
        <w:t xml:space="preserve"> amended LR 46:182 (February 2020)</w:t>
      </w:r>
      <w:r w:rsidR="00986185" w:rsidRPr="00986185">
        <w:rPr>
          <w:color w:val="000000"/>
        </w:rPr>
        <w:t>, LR 47:1637 (November 2021).</w:t>
      </w:r>
    </w:p>
    <w:p w:rsidR="00DB71B7" w:rsidRDefault="00DB71B7">
      <w:pPr>
        <w:pStyle w:val="Section"/>
      </w:pPr>
      <w:bookmarkStart w:id="104" w:name="_Toc184719039"/>
      <w:r>
        <w:t>§1507.</w:t>
      </w:r>
      <w:r>
        <w:tab/>
        <w:t>Bleeder Medication</w:t>
      </w:r>
      <w:bookmarkEnd w:id="104"/>
    </w:p>
    <w:p w:rsidR="00121716" w:rsidRPr="00906114" w:rsidRDefault="00121716" w:rsidP="00121716">
      <w:pPr>
        <w:pStyle w:val="A"/>
      </w:pPr>
      <w:r w:rsidRPr="00906114">
        <w:t>A.</w:t>
      </w:r>
      <w:r w:rsidRPr="00906114">
        <w:tab/>
        <w:t>No bleeder medication may be administered to a horse in training for a race during any race meeting except upon compliance with the following.</w:t>
      </w:r>
    </w:p>
    <w:p w:rsidR="00121716" w:rsidRPr="00906114" w:rsidRDefault="00121716" w:rsidP="00121716">
      <w:pPr>
        <w:pStyle w:val="1"/>
      </w:pPr>
      <w:r w:rsidRPr="00906114">
        <w:t>1.</w:t>
      </w:r>
      <w:r w:rsidRPr="00906114">
        <w:tab/>
        <w:t>Only a licensed veterinarian may prescribe, dispense and administer bleeder medication.</w:t>
      </w:r>
    </w:p>
    <w:p w:rsidR="00121716" w:rsidRPr="00906114" w:rsidRDefault="00121716" w:rsidP="00121716">
      <w:pPr>
        <w:pStyle w:val="1"/>
        <w:rPr>
          <w:strike/>
        </w:rPr>
      </w:pPr>
      <w:r w:rsidRPr="00906114">
        <w:t>2.</w:t>
      </w:r>
      <w:r w:rsidRPr="00906114">
        <w:tab/>
        <w:t>No horse entered to race may be administered bleeder medication within four hours of post-time of the race in which the horse is to run.</w:t>
      </w:r>
    </w:p>
    <w:p w:rsidR="00121716" w:rsidRPr="00906114" w:rsidRDefault="00121716" w:rsidP="00121716">
      <w:pPr>
        <w:pStyle w:val="A"/>
      </w:pPr>
      <w:r>
        <w:t>B.</w:t>
      </w:r>
      <w:r>
        <w:tab/>
        <w:t xml:space="preserve">A </w:t>
      </w:r>
      <w:r w:rsidRPr="00906114">
        <w:t>horse shall be considered a known bleeder when:</w:t>
      </w:r>
    </w:p>
    <w:p w:rsidR="00121716" w:rsidRPr="00906114" w:rsidRDefault="00121716" w:rsidP="00121716">
      <w:pPr>
        <w:pStyle w:val="1"/>
      </w:pPr>
      <w:r w:rsidRPr="00906114">
        <w:t>1.</w:t>
      </w:r>
      <w:r w:rsidRPr="00906114">
        <w:tab/>
        <w:t>it is observed bleeding by a commission veterinarian during and/or after a race or workout;</w:t>
      </w:r>
    </w:p>
    <w:p w:rsidR="00121716" w:rsidRPr="00906114" w:rsidRDefault="00121716" w:rsidP="00121716">
      <w:pPr>
        <w:pStyle w:val="1"/>
      </w:pPr>
      <w:r w:rsidRPr="00906114">
        <w:t>2.</w:t>
      </w:r>
      <w:r w:rsidRPr="00906114">
        <w:tab/>
        <w:t>an endoscopic examination authorized by the commission veterinarian or state steward, conducted within one hour of a race or workout, reveals blood in the trachea and/or upper respiratory tract of the horse examined;</w:t>
      </w:r>
    </w:p>
    <w:p w:rsidR="00121716" w:rsidRPr="00906114" w:rsidRDefault="00121716" w:rsidP="00121716">
      <w:pPr>
        <w:pStyle w:val="1"/>
      </w:pPr>
      <w:r w:rsidRPr="00906114">
        <w:t>3.</w:t>
      </w:r>
      <w:r w:rsidRPr="00906114">
        <w:tab/>
        <w:t xml:space="preserve">a statement from a commission or association veterinarian of any other racing jurisdiction, confirming that a specific horse is a known bleeder is received by the </w:t>
      </w:r>
      <w:r w:rsidRPr="00906114">
        <w:lastRenderedPageBreak/>
        <w:t>commission or stewards having jurisdiction of the race meeting where such horse may be eligible to race.</w:t>
      </w:r>
    </w:p>
    <w:p w:rsidR="00121716" w:rsidRPr="00906114" w:rsidRDefault="00121716" w:rsidP="00121716">
      <w:pPr>
        <w:pStyle w:val="A"/>
      </w:pPr>
      <w:r w:rsidRPr="00906114">
        <w:t>C.</w:t>
      </w:r>
      <w:r w:rsidRPr="00906114">
        <w:tab/>
        <w:t xml:space="preserve">A horse may be removed from the bleeder list only upon the direction of </w:t>
      </w:r>
      <w:r w:rsidRPr="00906114">
        <w:rPr>
          <w:bCs/>
        </w:rPr>
        <w:t>a commission veterinarian</w:t>
      </w:r>
      <w:r w:rsidRPr="00906114">
        <w:t>, who shall certify in writing to the stewards the recommendation for removal.</w:t>
      </w:r>
    </w:p>
    <w:p w:rsidR="00121716" w:rsidRPr="00906114" w:rsidRDefault="00121716" w:rsidP="00121716">
      <w:pPr>
        <w:pStyle w:val="A"/>
      </w:pPr>
      <w:r w:rsidRPr="00906114">
        <w:t>D.</w:t>
      </w:r>
      <w:r w:rsidRPr="00906114">
        <w:tab/>
        <w:t>The commission veterinarian at each race meeting shall maintain a current list of all horses, which have demonstrated external evidence of exercise induced pulmonary hemorrhage from one or both nostrils during or after a race or workout as observed by the commission veterinarian.</w:t>
      </w:r>
    </w:p>
    <w:p w:rsidR="00121716" w:rsidRPr="00906114" w:rsidRDefault="00121716" w:rsidP="00121716">
      <w:pPr>
        <w:pStyle w:val="A"/>
      </w:pPr>
      <w:r w:rsidRPr="00906114">
        <w:t>E.</w:t>
      </w:r>
      <w:r w:rsidRPr="00906114">
        <w:tab/>
        <w:t>A bleeder, regardless of age, shall be placed on the bleeder list and be ineligible to run during the following periods of time:</w:t>
      </w:r>
    </w:p>
    <w:p w:rsidR="00121716" w:rsidRPr="00906114" w:rsidRDefault="00121716" w:rsidP="00A25884">
      <w:pPr>
        <w:pStyle w:val="1"/>
        <w:spacing w:after="80"/>
      </w:pPr>
      <w:r w:rsidRPr="00906114">
        <w:t>1.</w:t>
      </w:r>
      <w:r w:rsidRPr="00906114">
        <w:tab/>
        <w:t>first time, for 14 days;</w:t>
      </w:r>
    </w:p>
    <w:p w:rsidR="00121716" w:rsidRPr="00906114" w:rsidRDefault="00121716" w:rsidP="00A25884">
      <w:pPr>
        <w:pStyle w:val="1"/>
        <w:spacing w:after="80"/>
      </w:pPr>
      <w:r w:rsidRPr="00906114">
        <w:t>2.</w:t>
      </w:r>
      <w:r w:rsidRPr="00906114">
        <w:tab/>
        <w:t>second time, within a 365 day period, for 30 days;</w:t>
      </w:r>
    </w:p>
    <w:p w:rsidR="00121716" w:rsidRPr="00906114" w:rsidRDefault="00121716" w:rsidP="00A25884">
      <w:pPr>
        <w:pStyle w:val="1"/>
        <w:spacing w:after="80"/>
      </w:pPr>
      <w:r w:rsidRPr="00906114">
        <w:t>3.</w:t>
      </w:r>
      <w:r w:rsidRPr="00906114">
        <w:tab/>
        <w:t>third time, within 365 day period, for 180 days;</w:t>
      </w:r>
    </w:p>
    <w:p w:rsidR="00121716" w:rsidRPr="00906114" w:rsidRDefault="00121716" w:rsidP="00A25884">
      <w:pPr>
        <w:pStyle w:val="1"/>
        <w:spacing w:after="80"/>
      </w:pPr>
      <w:r w:rsidRPr="00906114">
        <w:t>4.</w:t>
      </w:r>
      <w:r w:rsidRPr="00906114">
        <w:tab/>
        <w:t>fourth time, within a 365 day period, lifetime suspension;</w:t>
      </w:r>
    </w:p>
    <w:p w:rsidR="00121716" w:rsidRPr="00906114" w:rsidRDefault="00121716" w:rsidP="00A25884">
      <w:pPr>
        <w:pStyle w:val="1"/>
        <w:spacing w:after="80"/>
      </w:pPr>
      <w:r w:rsidRPr="00906114">
        <w:t>5.</w:t>
      </w:r>
      <w:r w:rsidRPr="00906114">
        <w:tab/>
        <w:t>should a horse which is on the bleeder list race three times within 365 days without bleeding, it shall be considered a first-time bleeder when next it is observed bleeding by a commission veterinarian or an endoscopic examination, conducted within one hour of a race, reveals blood in the trachea and/or upper respiratory tract;</w:t>
      </w:r>
    </w:p>
    <w:p w:rsidR="00121716" w:rsidRPr="00906114" w:rsidRDefault="00121716" w:rsidP="00121716">
      <w:pPr>
        <w:pStyle w:val="1"/>
        <w:rPr>
          <w:strike/>
        </w:rPr>
      </w:pPr>
      <w:r w:rsidRPr="00906114">
        <w:t>6.</w:t>
      </w:r>
      <w:r w:rsidRPr="00906114">
        <w:tab/>
        <w:t>for the purposes of this rule the period of ineligibility on the first day bleeding was observed;</w:t>
      </w:r>
    </w:p>
    <w:p w:rsidR="00121716" w:rsidRPr="00906114" w:rsidRDefault="00121716" w:rsidP="00121716">
      <w:pPr>
        <w:pStyle w:val="1"/>
      </w:pPr>
      <w:r w:rsidRPr="00906114">
        <w:t>7.</w:t>
      </w:r>
      <w:r w:rsidRPr="00906114">
        <w:tab/>
        <w:t>the voluntary administration of bleeder medication without evidence of an external bleeding incident does not subject a horse to the above periods of ineligibility.</w:t>
      </w:r>
    </w:p>
    <w:p w:rsidR="00121716" w:rsidRPr="00906114" w:rsidRDefault="00121716" w:rsidP="00121716">
      <w:pPr>
        <w:pStyle w:val="A"/>
      </w:pPr>
      <w:r w:rsidRPr="00906114">
        <w:t>F.</w:t>
      </w:r>
      <w:r w:rsidRPr="00906114">
        <w:tab/>
        <w:t>The licensed veterinarian prescribing, dispensing, and administering bleeder medication must furnish a written report to the commission veterinarian at least one hour prior to post-time for the first race of the day on forms supplied by the commission. Furnishing of such written report timely shall be the responsibility of the prescribing, dispensing, and/or administering veterinarian. The following information shall be provided, under oath, on a form provided by the commission:</w:t>
      </w:r>
    </w:p>
    <w:p w:rsidR="00121716" w:rsidRPr="00906114" w:rsidRDefault="00121716" w:rsidP="00121716">
      <w:pPr>
        <w:pStyle w:val="1"/>
      </w:pPr>
      <w:r w:rsidRPr="00906114">
        <w:t>1.</w:t>
      </w:r>
      <w:r w:rsidRPr="00906114">
        <w:tab/>
        <w:t>the name of the horse, racetrack name, the date and time the permitted bleeder medication was administered to the entered horse;</w:t>
      </w:r>
    </w:p>
    <w:p w:rsidR="00121716" w:rsidRPr="00906114" w:rsidRDefault="00121716" w:rsidP="00121716">
      <w:pPr>
        <w:pStyle w:val="1"/>
      </w:pPr>
      <w:r w:rsidRPr="00906114">
        <w:t>2.</w:t>
      </w:r>
      <w:r w:rsidRPr="00906114">
        <w:tab/>
        <w:t>the dosage amount of bleeder medication administered to the entered horse; and</w:t>
      </w:r>
    </w:p>
    <w:p w:rsidR="00121716" w:rsidRPr="00906114" w:rsidRDefault="00121716" w:rsidP="00121716">
      <w:pPr>
        <w:pStyle w:val="1"/>
      </w:pPr>
      <w:r w:rsidRPr="00906114">
        <w:t>3.</w:t>
      </w:r>
      <w:r w:rsidRPr="00906114">
        <w:tab/>
        <w:t>the printed name and signature of the licensed veterinarian who administered the bleeder medication.</w:t>
      </w:r>
    </w:p>
    <w:p w:rsidR="00121716" w:rsidRPr="00906114" w:rsidRDefault="00121716" w:rsidP="00121716">
      <w:pPr>
        <w:pStyle w:val="A"/>
      </w:pPr>
      <w:r w:rsidRPr="00906114">
        <w:t>G.</w:t>
      </w:r>
      <w:r w:rsidRPr="00906114">
        <w:tab/>
        <w:t>Approved bleeder medication may be voluntarily administered intravenously to a horse, which is entered to compete in a race subject to compliance with the following conditions:</w:t>
      </w:r>
    </w:p>
    <w:p w:rsidR="00121716" w:rsidRPr="00906114" w:rsidRDefault="00121716" w:rsidP="00121716">
      <w:pPr>
        <w:pStyle w:val="1"/>
      </w:pPr>
      <w:r w:rsidRPr="00906114">
        <w:t>1.</w:t>
      </w:r>
      <w:r w:rsidRPr="00906114">
        <w:tab/>
        <w:t>the trainer and/or attending veterinarian determine it is in a horse's best interests to race with bleeder medication, and they make written request upon the commission veterinarian, using the prescribed form, that the horse to be placed on the voluntary bleeder medication list;</w:t>
      </w:r>
    </w:p>
    <w:p w:rsidR="00121716" w:rsidRPr="00906114" w:rsidRDefault="00121716" w:rsidP="00121716">
      <w:pPr>
        <w:pStyle w:val="1"/>
      </w:pPr>
      <w:r w:rsidRPr="00906114">
        <w:t>2.</w:t>
      </w:r>
      <w:r w:rsidRPr="00906114">
        <w:tab/>
        <w:t>the request is actually received by the commission veterinarian or his/her designee by the time of entry;</w:t>
      </w:r>
    </w:p>
    <w:p w:rsidR="00121716" w:rsidRPr="00906114" w:rsidRDefault="00121716" w:rsidP="00121716">
      <w:pPr>
        <w:pStyle w:val="1"/>
      </w:pPr>
      <w:r w:rsidRPr="00906114">
        <w:t>3.</w:t>
      </w:r>
      <w:r w:rsidRPr="00906114">
        <w:tab/>
        <w:t>the horse race with bleeder medication and remain on the voluntary bleeder medication list unless and until the trainer and attending veterinarian make a joint, written request on a form provided by the commission to the commission veterinarian to remove the horse from the list;</w:t>
      </w:r>
    </w:p>
    <w:p w:rsidR="00121716" w:rsidRPr="00906114" w:rsidRDefault="00121716" w:rsidP="00121716">
      <w:pPr>
        <w:pStyle w:val="1"/>
      </w:pPr>
      <w:r w:rsidRPr="00906114">
        <w:t>4.</w:t>
      </w:r>
      <w:r w:rsidRPr="00906114">
        <w:tab/>
        <w:t>once removed from the voluntary bleeder medication list, a horse may not be voluntarily placed back on the list for a period of 60 days unless the commission veterinarian determines on recommendation and concurrence of the attending veterinarian that it jeopardizes the welfare of the horse. Once a horse is voluntarily removed from the list twice within a 365-day period, the horse may not be voluntarily placed back on the list for bleeder medication for a period of 90 days.</w:t>
      </w:r>
    </w:p>
    <w:p w:rsidR="00121716" w:rsidRPr="00906114" w:rsidRDefault="00121716" w:rsidP="00121716">
      <w:pPr>
        <w:pStyle w:val="A"/>
      </w:pPr>
      <w:r w:rsidRPr="00906114">
        <w:t>H.</w:t>
      </w:r>
      <w:r w:rsidRPr="00906114">
        <w:tab/>
        <w:t>In order to insure that the use of bleeder medication is reported accurately, the commission shall have the right to perform or have performed testing of blood or urine of any horse eligible to race at a meeting, whenever it is deemed necessary by it or its stewards. The veterinarian administering the approved bleeder medication shall surrender the syringe used to administer such medication for testing upon request of the commission veterinarian, a steward or either of their designated representatives.</w:t>
      </w:r>
    </w:p>
    <w:p w:rsidR="00121716" w:rsidRPr="00906114" w:rsidRDefault="00121716" w:rsidP="00121716">
      <w:pPr>
        <w:pStyle w:val="A"/>
      </w:pPr>
      <w:r w:rsidRPr="00906114">
        <w:t>I.</w:t>
      </w:r>
      <w:r w:rsidRPr="00906114">
        <w:tab/>
        <w:t xml:space="preserve">Post race analysis of </w:t>
      </w:r>
      <w:r w:rsidR="0010174C" w:rsidRPr="00906114">
        <w:t>furosemide</w:t>
      </w:r>
      <w:r w:rsidRPr="00906114">
        <w:t xml:space="preserve"> must show detectable concentrations of the drug in serum, plasma or urine sample that is indicative of appropriate administration.</w:t>
      </w:r>
    </w:p>
    <w:p w:rsidR="00121716" w:rsidRPr="00906114" w:rsidRDefault="00121716" w:rsidP="00121716">
      <w:pPr>
        <w:pStyle w:val="1"/>
      </w:pPr>
      <w:r w:rsidRPr="00906114">
        <w:t>1.</w:t>
      </w:r>
      <w:r w:rsidRPr="00906114">
        <w:tab/>
        <w:t>Specific gravity of post-race urine samples may be measured to ensure that samples are sufficiently concentrated for proper chemical analysis. Specific gravity shall not be below 1.010. If the specific gravity of the urine is below 1.010 or a urine sample is unavailable for testing, quanitation of furosemide shall be performed in serum or plasma.</w:t>
      </w:r>
    </w:p>
    <w:p w:rsidR="00121716" w:rsidRPr="00906114" w:rsidRDefault="00121716" w:rsidP="00121716">
      <w:pPr>
        <w:pStyle w:val="1"/>
      </w:pPr>
      <w:r w:rsidRPr="00906114">
        <w:t>2.</w:t>
      </w:r>
      <w:r w:rsidRPr="00906114">
        <w:tab/>
      </w:r>
      <w:r w:rsidR="0010174C" w:rsidRPr="00906114">
        <w:t xml:space="preserve">Quanitation </w:t>
      </w:r>
      <w:r w:rsidRPr="00906114">
        <w:t>of furosemide in serum or plasma may not exceed 100 nanograms of furosemide per milliliter of serum or plasma.</w:t>
      </w:r>
    </w:p>
    <w:p w:rsidR="00DB71B7" w:rsidRDefault="00DB71B7">
      <w:pPr>
        <w:pStyle w:val="AuthorityNote"/>
      </w:pPr>
      <w:r>
        <w:t>AUTHORITY NOTE:</w:t>
      </w:r>
      <w:r>
        <w:tab/>
        <w:t>Promulgated in accordance with R.S. 4:141 and R.S. 4:142.</w:t>
      </w:r>
    </w:p>
    <w:p w:rsidR="00121716" w:rsidRPr="00906114" w:rsidRDefault="00DB71B7" w:rsidP="00121716">
      <w:pPr>
        <w:pStyle w:val="HistoricalNote"/>
      </w:pPr>
      <w:r>
        <w:t>HISTORICAL NOTE:</w:t>
      </w:r>
      <w:r>
        <w:tab/>
        <w:t>Promulgated by the Department of Commerce, Racing Commission, LR 6:174 (May 1980), amended LR 9:547 (August 1983), amended by the Department of Economic Development, Racing Commission LR 15:7 (January 1989), LR 22:12 (January</w:t>
      </w:r>
      <w:r w:rsidR="00121716">
        <w:t xml:space="preserve"> 1996), LR 23:950 (August 1997), </w:t>
      </w:r>
      <w:r w:rsidR="00121716" w:rsidRPr="00906114">
        <w:t xml:space="preserve">amended by the </w:t>
      </w:r>
      <w:r w:rsidR="00121716">
        <w:t xml:space="preserve">Office of the Governor, </w:t>
      </w:r>
      <w:r w:rsidR="00121716" w:rsidRPr="00906114">
        <w:t>Division of Administration, Racing Commission, LR 35:</w:t>
      </w:r>
      <w:r w:rsidR="00121716">
        <w:t>950 (May 2009).</w:t>
      </w:r>
    </w:p>
    <w:p w:rsidR="00DB71B7" w:rsidRDefault="00DB71B7">
      <w:pPr>
        <w:pStyle w:val="Section"/>
      </w:pPr>
      <w:bookmarkStart w:id="105" w:name="_Toc184719040"/>
      <w:r>
        <w:t>§1509.</w:t>
      </w:r>
      <w:r>
        <w:tab/>
        <w:t>Definitions</w:t>
      </w:r>
      <w:bookmarkEnd w:id="105"/>
    </w:p>
    <w:p w:rsidR="00121716" w:rsidRPr="00906114" w:rsidRDefault="00121716" w:rsidP="00121716">
      <w:pPr>
        <w:pStyle w:val="A"/>
      </w:pPr>
      <w:r w:rsidRPr="00906114">
        <w:t>A.</w:t>
      </w:r>
      <w:r w:rsidRPr="00906114">
        <w:tab/>
        <w:t>As used in this rule:</w:t>
      </w:r>
    </w:p>
    <w:p w:rsidR="00121716" w:rsidRPr="00906114" w:rsidRDefault="00121716" w:rsidP="00121716">
      <w:pPr>
        <w:pStyle w:val="1"/>
      </w:pPr>
      <w:r w:rsidRPr="00906114">
        <w:rPr>
          <w:i/>
          <w:iCs/>
        </w:rPr>
        <w:t>Bleeder Medication</w:t>
      </w:r>
      <w:r w:rsidRPr="00906114">
        <w:rPr>
          <w:iCs/>
        </w:rPr>
        <w:t>—</w:t>
      </w:r>
      <w:r w:rsidRPr="00906114">
        <w:t xml:space="preserve">drugs or medications which are permitted by the commission and are recognized by the </w:t>
      </w:r>
      <w:r w:rsidRPr="00906114">
        <w:lastRenderedPageBreak/>
        <w:t>veterinary profession for the treatment of exercise-induced hemorrhage.</w:t>
      </w:r>
    </w:p>
    <w:p w:rsidR="00121716" w:rsidRPr="00906114" w:rsidRDefault="00121716" w:rsidP="00121716">
      <w:pPr>
        <w:pStyle w:val="1"/>
      </w:pPr>
      <w:r w:rsidRPr="00906114">
        <w:rPr>
          <w:i/>
          <w:iCs/>
        </w:rPr>
        <w:t>Permitted Medication</w:t>
      </w:r>
      <w:r w:rsidRPr="00906114">
        <w:t>—Furosemide, by single intravenous injection not less than 150 mg and not exceed 500 mg:</w:t>
      </w:r>
    </w:p>
    <w:p w:rsidR="00121716" w:rsidRPr="00906114" w:rsidRDefault="00121716" w:rsidP="00121716">
      <w:pPr>
        <w:pStyle w:val="a0"/>
      </w:pPr>
      <w:r w:rsidRPr="00906114">
        <w:t>a.</w:t>
      </w:r>
      <w:r w:rsidRPr="00906114">
        <w:tab/>
        <w:t>approved adjunct, bleeder medications: Ethacrynic Acid, Bumetanide, Estrogen, Ergonovine, Amino Caproic Acid, Carbazochrome.</w:t>
      </w:r>
    </w:p>
    <w:p w:rsidR="00121716" w:rsidRPr="00906114" w:rsidRDefault="00121716" w:rsidP="00121716">
      <w:pPr>
        <w:pStyle w:val="1"/>
      </w:pPr>
      <w:r w:rsidRPr="00906114">
        <w:rPr>
          <w:i/>
          <w:iCs/>
        </w:rPr>
        <w:t>Veterinarian</w:t>
      </w:r>
      <w:r w:rsidRPr="00906114">
        <w:t>—a person who is licensed to practice veterinary medicine in Louisiana, and who is licensed by the commission.</w:t>
      </w:r>
    </w:p>
    <w:p w:rsidR="00DB71B7" w:rsidRDefault="00DB71B7">
      <w:pPr>
        <w:pStyle w:val="AuthorityNote"/>
      </w:pPr>
      <w:r>
        <w:t>AUTHORITY NOTE:</w:t>
      </w:r>
      <w:r>
        <w:tab/>
        <w:t>Promulgated in accordance with R.S. 4:141 and R.S. 4:142.</w:t>
      </w:r>
    </w:p>
    <w:p w:rsidR="00121716" w:rsidRDefault="00DB71B7" w:rsidP="00121716">
      <w:pPr>
        <w:pStyle w:val="HistoricalNote"/>
      </w:pPr>
      <w:r>
        <w:t>HISTORICAL NOTE:</w:t>
      </w:r>
      <w:r>
        <w:tab/>
        <w:t>Promulgated by the Department of Commerce, Racing Commission, LR 6:174 (May 1980),</w:t>
      </w:r>
      <w:r w:rsidR="00121716">
        <w:t xml:space="preserve"> amended LR 9:548 (August 1983), </w:t>
      </w:r>
      <w:r w:rsidR="00121716" w:rsidRPr="00906114">
        <w:t xml:space="preserve">amended by the </w:t>
      </w:r>
      <w:r w:rsidR="00121716">
        <w:t xml:space="preserve">Office of the Governor, </w:t>
      </w:r>
      <w:r w:rsidR="00121716" w:rsidRPr="00906114">
        <w:t>Division of Administration, Racing Commission, LR 35:</w:t>
      </w:r>
      <w:r w:rsidR="00121716">
        <w:t>951 (May 2009).</w:t>
      </w:r>
    </w:p>
    <w:p w:rsidR="00DB71B7" w:rsidRDefault="00DB71B7">
      <w:pPr>
        <w:pStyle w:val="Section"/>
      </w:pPr>
      <w:bookmarkStart w:id="106" w:name="_Toc184719041"/>
      <w:r>
        <w:t>§1511.</w:t>
      </w:r>
      <w:r>
        <w:tab/>
        <w:t>Violations of Permitted Medication Rules</w:t>
      </w:r>
      <w:bookmarkEnd w:id="106"/>
    </w:p>
    <w:p w:rsidR="00DB71B7" w:rsidRDefault="00DB71B7">
      <w:pPr>
        <w:pStyle w:val="A"/>
      </w:pPr>
      <w:r>
        <w:t>A.</w:t>
      </w:r>
      <w:r>
        <w:tab/>
        <w:t>After notice and hearing, any person found to have violated the provisions of the permitted medication rule may be punished by fine, and/or suspension, and/or revocation of his/her license.</w:t>
      </w:r>
    </w:p>
    <w:p w:rsidR="00DB71B7" w:rsidRDefault="00DB71B7">
      <w:pPr>
        <w:pStyle w:val="AuthorityNote"/>
      </w:pPr>
      <w:r>
        <w:t>AUTHORITY NOTE:</w:t>
      </w:r>
      <w:r>
        <w:tab/>
        <w:t>Promulgated in accordance with R.S. 4:141 and R.S. 4:142.</w:t>
      </w:r>
    </w:p>
    <w:p w:rsidR="00DB71B7" w:rsidRDefault="00DB71B7">
      <w:pPr>
        <w:pStyle w:val="HistoricalNote"/>
      </w:pPr>
      <w:r>
        <w:t>HISTORICAL NOTE:</w:t>
      </w:r>
      <w:r>
        <w:tab/>
        <w:t>Promulgated by the Department of Commerce, Racing Commission, LR 6:174 (May 1980), amended LR 9:548 (August 1983), amended by the Department of Economic Development, Racing Commission, LR 16:765 (September 1990), LR 19:614 (May 1993).</w:t>
      </w:r>
    </w:p>
    <w:p w:rsidR="00DB71B7" w:rsidRDefault="00DB71B7">
      <w:pPr>
        <w:pStyle w:val="Chapter"/>
        <w:keepNext w:val="0"/>
      </w:pPr>
      <w:bookmarkStart w:id="107" w:name="TOC_Chap20"/>
      <w:bookmarkStart w:id="108" w:name="_Toc184719042"/>
      <w:r>
        <w:t>Chapter 17.</w:t>
      </w:r>
      <w:bookmarkEnd w:id="107"/>
      <w:r>
        <w:t xml:space="preserve">  </w:t>
      </w:r>
      <w:bookmarkStart w:id="109" w:name="TOCT_Chap20"/>
      <w:r>
        <w:t>Corrupt and Prohibited Practices</w:t>
      </w:r>
      <w:bookmarkEnd w:id="108"/>
      <w:bookmarkEnd w:id="109"/>
    </w:p>
    <w:p w:rsidR="00DB71B7" w:rsidRDefault="00DB71B7">
      <w:pPr>
        <w:pStyle w:val="Section"/>
      </w:pPr>
      <w:bookmarkStart w:id="110" w:name="_Toc184719043"/>
      <w:r>
        <w:t>§1701.</w:t>
      </w:r>
      <w:r>
        <w:tab/>
        <w:t>Bribes</w:t>
      </w:r>
      <w:bookmarkEnd w:id="110"/>
    </w:p>
    <w:p w:rsidR="00DB71B7" w:rsidRDefault="00DB71B7">
      <w:pPr>
        <w:pStyle w:val="A"/>
      </w:pPr>
      <w:r>
        <w:t>A.</w:t>
      </w:r>
      <w:r>
        <w:tab/>
        <w:t>If any person gives or offers, or promises to directly or indirectly bribe in any form, any person having official duties in relation to any race or race horse, or to any trainer, jockey or agent, or to any other person having charge of, or access to, any race horse; or if any person having official duties in relation to a race, or if any trainer, jockey, agent, or other person having charge of, or access to any race horse, shall accept, or offer any bribe in any form; or willfully enter, or cause to be entered, or to start in any race a horse which he knows or believes to be disqualified; or if any person is guilty of, or shall conspire with any other person for the commission of, or shall connive with any person being guilty of, any corrupt or fraudulent practice in relation to racing in this or any other country, such person may be disciplined as elsewhere provided in these rules or in the laws of the state.</w:t>
      </w:r>
    </w:p>
    <w:p w:rsidR="00DB71B7" w:rsidRDefault="00DB71B7">
      <w:pPr>
        <w:pStyle w:val="AuthorityNote"/>
      </w:pPr>
      <w:r>
        <w:t>AUTHORITY NOTE:</w:t>
      </w:r>
      <w:r>
        <w:tab/>
        <w:t>Promulgated in accordance with R.S. 4:148 and R.S. 4:149.1.</w:t>
      </w:r>
    </w:p>
    <w:p w:rsidR="00DB71B7" w:rsidRDefault="00DB71B7">
      <w:pPr>
        <w:pStyle w:val="HistoricalNote"/>
      </w:pPr>
      <w:r>
        <w:t>HISTORICAL NOTE:</w:t>
      </w:r>
      <w:r>
        <w:tab/>
        <w:t>Adopted by the Racing Commission in 1971, promulgated by the Department of Commerce, Racing Commission, LR 2:448 (December 1976), amended LR 3:44 (January 1977), LR 4:287 (August 1978).</w:t>
      </w:r>
    </w:p>
    <w:p w:rsidR="00DB71B7" w:rsidRDefault="00DB71B7">
      <w:pPr>
        <w:pStyle w:val="Section"/>
      </w:pPr>
      <w:bookmarkStart w:id="111" w:name="_Toc184719044"/>
      <w:r>
        <w:t>§1703.</w:t>
      </w:r>
      <w:r>
        <w:tab/>
        <w:t>Perjury; Discipline</w:t>
      </w:r>
      <w:bookmarkEnd w:id="111"/>
    </w:p>
    <w:p w:rsidR="00DB71B7" w:rsidRDefault="00DB71B7">
      <w:pPr>
        <w:pStyle w:val="A"/>
      </w:pPr>
      <w:r>
        <w:t>A.</w:t>
      </w:r>
      <w:r>
        <w:tab/>
        <w:t>Perjury in racing is the intentional making of a false written or oral statement in, or for use in, any proceeding or hearing before the commission or the stewards, wherein the commission or the stewards are authorized to take testimony. In order to constitute perjury in racing, the false statement must be made under sanction of an oath or an equivalent affirmation, and must relate to matter material to the issue of question in controversy. It is a necessary element of the offense that the person making such statement knew it to be false, but an unqualified statement of that which a person does not know or does not definitely believe to be true is equivalent to a statement of that which he knows to be false. Whoever commits or attempts to commit bribery, corrupt influencing, the fraudulent entering of a horse, a fraudulent practice in racing, or perjury, all as defined above may have his license revoked, be fined or suspended or both, or be ruled off of any track under the jurisdiction of the commission or any one or more of the foregoing as appropriate.</w:t>
      </w:r>
    </w:p>
    <w:p w:rsidR="00DB71B7" w:rsidRDefault="00DB71B7">
      <w:pPr>
        <w:pStyle w:val="AuthorityNote"/>
      </w:pPr>
      <w:r>
        <w:t>AUTHORITY NOTE:</w:t>
      </w:r>
      <w:r>
        <w:tab/>
        <w:t>Promulgated in accordance with R.S. 4:148, R.S. 4:152 and R.S. 4:152.1.</w:t>
      </w:r>
    </w:p>
    <w:p w:rsidR="00DB71B7" w:rsidRDefault="00DB71B7">
      <w:pPr>
        <w:pStyle w:val="HistoricalNote"/>
      </w:pPr>
      <w:r>
        <w:t>HISTORICAL NOTE:</w:t>
      </w:r>
      <w:r>
        <w:tab/>
        <w:t>Promulgated by the Department of Commerce, Racing Commission, LR 2:448 (December 1976), amended LR 3:44 (January 1977), LR 4:287 (August 1978), amended by the Department of Economic Development, Racing Commission, LR 17:648 (July 1991).</w:t>
      </w:r>
    </w:p>
    <w:p w:rsidR="00DB71B7" w:rsidRDefault="00DB71B7">
      <w:pPr>
        <w:pStyle w:val="Section"/>
      </w:pPr>
      <w:bookmarkStart w:id="112" w:name="_Toc184719045"/>
      <w:r>
        <w:t>§1705.</w:t>
      </w:r>
      <w:r>
        <w:tab/>
        <w:t>Conduct of Racing Personnel</w:t>
      </w:r>
      <w:bookmarkEnd w:id="112"/>
    </w:p>
    <w:p w:rsidR="00DB71B7" w:rsidRDefault="00DB71B7">
      <w:pPr>
        <w:pStyle w:val="A"/>
      </w:pPr>
      <w:r>
        <w:t>A.</w:t>
      </w:r>
      <w:r>
        <w:tab/>
        <w:t>No assistant starter or jockey room employee may wager money or other valuable thing on the result of a race. No employee of any association licensed by this commission shall furnish, other than to authorized persons, any information with respect to entries, scratches, results, or jockey changes in any race. No person shall solicit bets on the grounds of an association. No electrical or mechanical device or other expedient designed to increase or retard the speed of a horse, other than the ordinary whip approved, shall be possessed by anyone, or applied by anyone to the horse at any time on the grounds of an association during the meeting, whether in a race or otherwise. No person shall tamper or attempt to tamper with any horse in such a way as to affect his speed in a race, nor shall he counsel or in any way aid or abet any such tampering.</w:t>
      </w:r>
    </w:p>
    <w:p w:rsidR="00DB71B7" w:rsidRDefault="00DB71B7">
      <w:pPr>
        <w:pStyle w:val="AuthorityNote"/>
      </w:pPr>
      <w:r>
        <w:t>AUTHORITY NOTE:</w:t>
      </w:r>
      <w:r>
        <w:tab/>
        <w:t>Promulgated in accordance with R.S. 4:148, R.S. 4:149 and R.S. 4:175.</w:t>
      </w:r>
    </w:p>
    <w:p w:rsidR="00DB71B7" w:rsidRDefault="00DB71B7">
      <w:pPr>
        <w:pStyle w:val="HistoricalNote"/>
      </w:pPr>
      <w:r>
        <w:t>HISTORICAL NOTE:</w:t>
      </w:r>
      <w:r>
        <w:tab/>
        <w:t>Adopted by the Racing Commission in 1971, promulgated by the Department of Commerce, Racing Commission, LR 2:448 (December 1976), amended LR 3:44 (January 1977), LR 4:287 (August 1978).</w:t>
      </w:r>
    </w:p>
    <w:p w:rsidR="00DB71B7" w:rsidRDefault="00DB71B7">
      <w:pPr>
        <w:pStyle w:val="Section"/>
      </w:pPr>
      <w:bookmarkStart w:id="113" w:name="_Toc184719046"/>
      <w:r>
        <w:t>§1706.</w:t>
      </w:r>
      <w:r>
        <w:tab/>
        <w:t>Electric Battery Violation Penalties</w:t>
      </w:r>
      <w:bookmarkEnd w:id="113"/>
    </w:p>
    <w:p w:rsidR="00DB71B7" w:rsidRDefault="00DB71B7">
      <w:pPr>
        <w:pStyle w:val="A"/>
      </w:pPr>
      <w:r>
        <w:t>A.</w:t>
      </w:r>
      <w:r>
        <w:tab/>
        <w:t xml:space="preserve">Any person whom the commission finds to have violated, attempted to violate, or conspired to violate </w:t>
      </w:r>
      <w:r>
        <w:br/>
        <w:t>R.S. 4:175(D) and/or LAC 35:I.1705 as it pertains to an electrical or mechanical device or other expedient, shall be revoked and such person shall be ineligible for licensing for a period not less than five years from the date such revocation takes effect. The minimum penalty established herein shall not be diminished, reduced, suspended in whole or in part, or remitted except under conditions set forth herein below.</w:t>
      </w:r>
    </w:p>
    <w:p w:rsidR="00DB71B7" w:rsidRDefault="00DB71B7">
      <w:pPr>
        <w:pStyle w:val="A"/>
      </w:pPr>
      <w:r>
        <w:lastRenderedPageBreak/>
        <w:t>B.</w:t>
      </w:r>
      <w:r>
        <w:tab/>
        <w:t>In addition to license revocation and a minimum period of ineligibility, the commission may fine the violator an amount not less than $3,000 and not more than $10,000, which fine must be paid within 30 days of the date on which the commission</w:t>
      </w:r>
      <w:r w:rsidR="00941B3F">
        <w:t>'</w:t>
      </w:r>
      <w:r>
        <w:t>s decision becomes effective. If any fine is not timely paid, then the person shall remain ineligible for licensing for an indefinite period of time beyond the period imposed in Subsection A.</w:t>
      </w:r>
    </w:p>
    <w:p w:rsidR="00DB71B7" w:rsidRDefault="00DB71B7">
      <w:pPr>
        <w:pStyle w:val="A"/>
      </w:pPr>
      <w:r>
        <w:t>C.</w:t>
      </w:r>
      <w:r>
        <w:tab/>
        <w:t>Upon imposition of the penalty by the commission, it shall, pursuant to R.S. 4:175(F), notify the district attorney for the parish in which the violation occurred and formally request that the district attorney and its attorney institute a criminal prosecution.</w:t>
      </w:r>
    </w:p>
    <w:p w:rsidR="00DB71B7" w:rsidRDefault="00DB71B7">
      <w:pPr>
        <w:pStyle w:val="A"/>
      </w:pPr>
      <w:r>
        <w:t>D.</w:t>
      </w:r>
      <w:r>
        <w:tab/>
        <w:t>The penalties imposed by the commission pursuant to Subsections A and B may only be diminished, reduced, suspended or remitted if the State Police Racing Investigations Unit, with the consent of the assistant attorney general, formally requests in writing that such penalties be modified for good cause. Such request must be made within 10 days of the commission</w:t>
      </w:r>
      <w:r w:rsidR="00941B3F">
        <w:t>'</w:t>
      </w:r>
      <w:r>
        <w:t>s imposition of the penalty.</w:t>
      </w:r>
    </w:p>
    <w:p w:rsidR="00DB71B7" w:rsidRDefault="00DB71B7">
      <w:pPr>
        <w:pStyle w:val="A"/>
      </w:pPr>
      <w:r>
        <w:t>E.</w:t>
      </w:r>
      <w:r>
        <w:tab/>
        <w:t>This rule shall be applicable to all violations occurring on or after the date of adoption of this rule.</w:t>
      </w:r>
    </w:p>
    <w:p w:rsidR="00DB71B7" w:rsidRDefault="00DB71B7">
      <w:pPr>
        <w:pStyle w:val="A"/>
      </w:pPr>
      <w:r>
        <w:t>F.</w:t>
      </w:r>
      <w:r>
        <w:tab/>
        <w:t>Any licensed individual who refuses to answer under oath, for any reason whatsoever, any questions put to him during a deposition, hearing, or administrative investigation concerning such licensed individual</w:t>
      </w:r>
      <w:r w:rsidR="00941B3F">
        <w:t>'</w:t>
      </w:r>
      <w:r>
        <w:t>s knowledge, awareness, use or possession of an electrical device, or of methods and practices engaged in by persons designing, manufacturing, creating, distributing or testing electrical devices shall be suspended by the stewards for six months.</w:t>
      </w:r>
    </w:p>
    <w:p w:rsidR="00DB71B7" w:rsidRDefault="00DB71B7">
      <w:pPr>
        <w:pStyle w:val="AuthorityNote"/>
      </w:pPr>
      <w:r>
        <w:t>AUTHORITY NOTE:</w:t>
      </w:r>
      <w:r>
        <w:tab/>
        <w:t>Promulgated in accordance with R.S. 4:148 and R.S. 4:175.</w:t>
      </w:r>
    </w:p>
    <w:p w:rsidR="00DB71B7" w:rsidRDefault="00DB71B7">
      <w:pPr>
        <w:pStyle w:val="HistoricalNote"/>
      </w:pPr>
      <w:r>
        <w:t>HISTORICAL NOTE:</w:t>
      </w:r>
      <w:r>
        <w:tab/>
        <w:t xml:space="preserve">Promulgated by the Department of Economic Development, Racing Commission, LR 23:708 </w:t>
      </w:r>
      <w:r>
        <w:br/>
        <w:t>(June 1997).</w:t>
      </w:r>
    </w:p>
    <w:p w:rsidR="00DB71B7" w:rsidRDefault="00DB71B7">
      <w:pPr>
        <w:pStyle w:val="Section"/>
      </w:pPr>
      <w:bookmarkStart w:id="114" w:name="_Toc184719047"/>
      <w:r>
        <w:t>§1707.</w:t>
      </w:r>
      <w:r>
        <w:tab/>
        <w:t>United States Food and Drug Administration Approval</w:t>
      </w:r>
      <w:bookmarkEnd w:id="114"/>
    </w:p>
    <w:p w:rsidR="00DB71B7" w:rsidRDefault="00DB71B7">
      <w:pPr>
        <w:pStyle w:val="A"/>
      </w:pPr>
      <w:r>
        <w:t>A.</w:t>
      </w:r>
      <w:r>
        <w:tab/>
        <w:t>Any substance or material for human or animal use, ingestion or injection, or for testing purposes that is not formally approved by the United States Food and Drug Administration is prohibited.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2:448 (December 1976), amended LR 3:44 (January 1977), LR 4:287 (August 1978).</w:t>
      </w:r>
    </w:p>
    <w:p w:rsidR="00DB71B7" w:rsidRDefault="00DB71B7">
      <w:pPr>
        <w:pStyle w:val="Section"/>
      </w:pPr>
      <w:bookmarkStart w:id="115" w:name="_Toc184719048"/>
      <w:r>
        <w:t>§1709.</w:t>
      </w:r>
      <w:r>
        <w:tab/>
        <w:t>Illegal Weapons and Firearms</w:t>
      </w:r>
      <w:bookmarkEnd w:id="115"/>
    </w:p>
    <w:p w:rsidR="00DB71B7" w:rsidRDefault="00DB71B7">
      <w:pPr>
        <w:pStyle w:val="A"/>
      </w:pPr>
      <w:r>
        <w:t>A.</w:t>
      </w:r>
      <w:r>
        <w:tab/>
        <w:t>Except as otherwise provided for by this Section, the possession, carrying or use of a weapon, firearm, and/or explosive device within any restricted area, accessible only to permittees, is prohibited. Anyone found in violation of this Section shall be fined or suspended or both and may have his or her license revoked.</w:t>
      </w:r>
    </w:p>
    <w:p w:rsidR="00DB71B7" w:rsidRDefault="00DB71B7">
      <w:pPr>
        <w:pStyle w:val="A"/>
      </w:pPr>
      <w:r>
        <w:t>B.</w:t>
      </w:r>
      <w:r>
        <w:tab/>
        <w:t>This Section does not apply to any person of the following categories:</w:t>
      </w:r>
    </w:p>
    <w:p w:rsidR="00DB71B7" w:rsidRDefault="00DB71B7">
      <w:pPr>
        <w:pStyle w:val="1"/>
      </w:pPr>
      <w:r>
        <w:t>1.</w:t>
      </w:r>
      <w:r>
        <w:tab/>
        <w:t>any local, state or federal law enforcement officer;</w:t>
      </w:r>
    </w:p>
    <w:p w:rsidR="00DB71B7" w:rsidRDefault="00DB71B7">
      <w:pPr>
        <w:pStyle w:val="1"/>
      </w:pPr>
      <w:r>
        <w:t>2.</w:t>
      </w:r>
      <w:r>
        <w:tab/>
        <w:t>any member of track security who is properly certified to carry a firearm and whose employment with an association is reported in writing to the commission.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Economic Development, Racing Commission, LR 20:160 (February 1994).</w:t>
      </w:r>
    </w:p>
    <w:p w:rsidR="00DB71B7" w:rsidRDefault="00DB71B7">
      <w:pPr>
        <w:pStyle w:val="Section"/>
      </w:pPr>
      <w:bookmarkStart w:id="116" w:name="_Toc184719049"/>
      <w:r>
        <w:t>§1711.</w:t>
      </w:r>
      <w:r>
        <w:tab/>
        <w:t>Medication; Reporting to Stewards</w:t>
      </w:r>
      <w:bookmarkEnd w:id="116"/>
    </w:p>
    <w:p w:rsidR="00DB71B7" w:rsidRDefault="00DB71B7">
      <w:pPr>
        <w:pStyle w:val="A"/>
      </w:pPr>
      <w:r>
        <w:t>A.</w:t>
      </w:r>
      <w:r>
        <w:tab/>
        <w:t>No medication shall be administered to a horse to be entered or entered to race as may be provided in Chapter 15. If it is necessary to do so, it must be reported to the stewards by the trainer and the horse shall be scratched, if entered, as ineligible to run.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2:448 (December 1976), amended LR 3:44 (January 1977), LR 4:287 (August 1978), LR 12:11 (January 1986).</w:t>
      </w:r>
    </w:p>
    <w:p w:rsidR="00DB71B7" w:rsidRDefault="00DB71B7" w:rsidP="00A25884">
      <w:pPr>
        <w:pStyle w:val="Section"/>
        <w:spacing w:after="80"/>
      </w:pPr>
      <w:bookmarkStart w:id="117" w:name="_Toc184719050"/>
      <w:r>
        <w:t>§1713.</w:t>
      </w:r>
      <w:r>
        <w:tab/>
        <w:t>Narcotic</w:t>
      </w:r>
      <w:bookmarkEnd w:id="117"/>
    </w:p>
    <w:p w:rsidR="00DB71B7" w:rsidRDefault="00DB71B7" w:rsidP="00A25884">
      <w:pPr>
        <w:pStyle w:val="A"/>
        <w:spacing w:after="80"/>
      </w:pPr>
      <w:r>
        <w:t>A.</w:t>
      </w:r>
      <w:r>
        <w:tab/>
        <w:t>A forbidden narcotic is a narcotic, the sale, possession or use of which is prohibited by federal, state, or local laws or regulations.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2:448 (December 1976), amended LR 3:44 (January 1977), LR 4:287 (August 1978).</w:t>
      </w:r>
    </w:p>
    <w:p w:rsidR="00DB71B7" w:rsidRDefault="00DB71B7" w:rsidP="00A25884">
      <w:pPr>
        <w:pStyle w:val="Section"/>
        <w:spacing w:after="80"/>
      </w:pPr>
      <w:bookmarkStart w:id="118" w:name="_Toc184719051"/>
      <w:r>
        <w:t>§1715.</w:t>
      </w:r>
      <w:r>
        <w:tab/>
        <w:t>Stimulant; Substances</w:t>
      </w:r>
      <w:bookmarkEnd w:id="118"/>
    </w:p>
    <w:p w:rsidR="00DB71B7" w:rsidRDefault="00DB71B7" w:rsidP="00A25884">
      <w:pPr>
        <w:pStyle w:val="A"/>
        <w:spacing w:after="80"/>
      </w:pPr>
      <w:r>
        <w:t>A.</w:t>
      </w:r>
      <w:r>
        <w:tab/>
        <w:t>A stimulant, a depressant, a local anesthetic shall mean such substances as are commonly used by the medical and veterinary professions to produce such effects, and which are defined as such in accepted scientific publications.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2:448 (December 1976), amended LR 3:44 (January 1977), LR 4:287 (August 1978).</w:t>
      </w:r>
    </w:p>
    <w:p w:rsidR="00A02AF3" w:rsidRDefault="00A02AF3" w:rsidP="00A02AF3">
      <w:pPr>
        <w:pStyle w:val="Section"/>
      </w:pPr>
      <w:bookmarkStart w:id="119" w:name="_Toc184719052"/>
      <w:r>
        <w:t>§1716.</w:t>
      </w:r>
      <w:r>
        <w:tab/>
        <w:t>Human Recombinant Erythropoietin and/or Darbepoietin</w:t>
      </w:r>
      <w:bookmarkEnd w:id="119"/>
    </w:p>
    <w:p w:rsidR="00A02AF3" w:rsidRDefault="00A02AF3" w:rsidP="00A02AF3">
      <w:pPr>
        <w:pStyle w:val="A"/>
      </w:pPr>
      <w:r>
        <w:t>A.</w:t>
      </w:r>
      <w:r>
        <w:tab/>
        <w:t>The possession and/or use of human recombinant erythropoietin and/or darbepoietin is strictly prohibited, and shall be classified as an RCI Category I substance. Every horse eligible to race in Louisiana is subject to random testing for these and other substances.</w:t>
      </w:r>
    </w:p>
    <w:p w:rsidR="00A02AF3" w:rsidRDefault="00A02AF3" w:rsidP="00A02AF3">
      <w:pPr>
        <w:pStyle w:val="AuthorityNote"/>
      </w:pPr>
      <w:r>
        <w:t>AUTHORITY NOTE:</w:t>
      </w:r>
      <w:r>
        <w:tab/>
        <w:t>Promulgated in accordance with R.S. 4:141, R.S. 4:142 and R.S. 4:148.</w:t>
      </w:r>
    </w:p>
    <w:p w:rsidR="00A02AF3" w:rsidRDefault="00A02AF3" w:rsidP="00A02AF3">
      <w:pPr>
        <w:pStyle w:val="HistoricalNote"/>
      </w:pPr>
      <w:r>
        <w:t>HISTORICAL NOTE:</w:t>
      </w:r>
      <w:r>
        <w:tab/>
        <w:t>Promulgated by the Office of the Governor, Division of Administration, Racing Commission</w:t>
      </w:r>
      <w:r w:rsidR="0095571B">
        <w:t>,</w:t>
      </w:r>
      <w:r>
        <w:t xml:space="preserve"> LR 31:3160 (December 2005).</w:t>
      </w:r>
    </w:p>
    <w:p w:rsidR="00DB71B7" w:rsidRDefault="00DB71B7">
      <w:pPr>
        <w:pStyle w:val="Section"/>
      </w:pPr>
      <w:bookmarkStart w:id="120" w:name="_Toc184719053"/>
      <w:r>
        <w:lastRenderedPageBreak/>
        <w:t>§1717.</w:t>
      </w:r>
      <w:r>
        <w:tab/>
        <w:t>Use of Drug Affecting Performance</w:t>
      </w:r>
      <w:bookmarkEnd w:id="120"/>
    </w:p>
    <w:p w:rsidR="00DB71B7" w:rsidRDefault="00DB71B7">
      <w:pPr>
        <w:pStyle w:val="A"/>
      </w:pPr>
      <w:r>
        <w:t>A.</w:t>
      </w:r>
      <w:r>
        <w:tab/>
        <w:t>The use of a stimulant, depressant, or anesthetic in a manner that might affect, or tend to affect, the racing performance of a horse is prohibited. (Stimulants and depressants are defined as medications which stimulate or depress the circulatory, respiratory, or central nervous systems.)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2:448 (December 1976), amended LR 3:44 (January 1977), LR 4:287 (August 1978).</w:t>
      </w:r>
    </w:p>
    <w:p w:rsidR="00DB71B7" w:rsidRDefault="00DB71B7">
      <w:pPr>
        <w:pStyle w:val="Section"/>
      </w:pPr>
      <w:bookmarkStart w:id="121" w:name="_Toc184719054"/>
      <w:r>
        <w:t>§1719.</w:t>
      </w:r>
      <w:r>
        <w:tab/>
        <w:t>Masking Drugs</w:t>
      </w:r>
      <w:bookmarkEnd w:id="121"/>
    </w:p>
    <w:p w:rsidR="00DB71B7" w:rsidRDefault="00DB71B7">
      <w:pPr>
        <w:pStyle w:val="A"/>
      </w:pPr>
      <w:r>
        <w:t>A.</w:t>
      </w:r>
      <w:r>
        <w:tab/>
        <w:t xml:space="preserve">The use of any drug or substance, regardless of how harmless or innocuous it might be, which by its very nature might mask or screen the presence of a prohibited drug as provided in the </w:t>
      </w:r>
      <w:r>
        <w:rPr>
          <w:i/>
        </w:rPr>
        <w:t xml:space="preserve">Rules of Racing </w:t>
      </w:r>
      <w:r>
        <w:t>is prohibited.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2:449 (December 1976), amended LR 3:44 (January 1977), LR 4:287 (August 1978), amended by the Department of Economic Development, Racing Commission</w:t>
      </w:r>
      <w:r w:rsidR="0095571B">
        <w:t>,</w:t>
      </w:r>
      <w:r>
        <w:t xml:space="preserve"> LR 16:764 (September 1990).</w:t>
      </w:r>
    </w:p>
    <w:p w:rsidR="00DB71B7" w:rsidRDefault="00DB71B7">
      <w:pPr>
        <w:pStyle w:val="Section"/>
      </w:pPr>
      <w:bookmarkStart w:id="122" w:name="_Toc184719055"/>
      <w:r>
        <w:t>§1720.</w:t>
      </w:r>
      <w:r>
        <w:tab/>
        <w:t>Total Dissolved Carbon Dioxide Testing</w:t>
      </w:r>
      <w:bookmarkEnd w:id="122"/>
    </w:p>
    <w:p w:rsidR="00DB71B7" w:rsidRDefault="00DB71B7">
      <w:pPr>
        <w:pStyle w:val="A"/>
      </w:pPr>
      <w:r>
        <w:t>A.</w:t>
      </w:r>
      <w:r>
        <w:tab/>
        <w:t>Definitions</w:t>
      </w:r>
    </w:p>
    <w:p w:rsidR="00DB71B7" w:rsidRDefault="00DB71B7">
      <w:pPr>
        <w:pStyle w:val="1"/>
      </w:pPr>
      <w:r>
        <w:rPr>
          <w:i/>
        </w:rPr>
        <w:t xml:space="preserve">Bicarbonate Loading </w:t>
      </w:r>
      <w:r>
        <w:t>or</w:t>
      </w:r>
      <w:r>
        <w:rPr>
          <w:i/>
        </w:rPr>
        <w:t xml:space="preserve"> Milkshaking</w:t>
      </w:r>
      <w:r w:rsidR="00C579EA">
        <w:t>―</w:t>
      </w:r>
      <w:r>
        <w:t>terms used to describe the administration of bicarbonate of soda (sodium bicarbonate or NaHCO</w:t>
      </w:r>
      <w:r>
        <w:rPr>
          <w:vertAlign w:val="subscript"/>
        </w:rPr>
        <w:t>3</w:t>
      </w:r>
      <w:r>
        <w:t>) or other substances that affect total dissolved carbon dioxide levels, administered through a nasogastric tube or by any other means, which shall be deemed to have an adverse affect on the horse by changing its normal physiological state through elevation of blood total dissolved carbon dioxide.</w:t>
      </w:r>
    </w:p>
    <w:p w:rsidR="00DB71B7" w:rsidRDefault="00DB71B7">
      <w:pPr>
        <w:pStyle w:val="1"/>
      </w:pPr>
      <w:r>
        <w:rPr>
          <w:i/>
        </w:rPr>
        <w:t>Nasogastric Tube</w:t>
      </w:r>
      <w:r w:rsidR="00C579EA">
        <w:rPr>
          <w:iCs/>
        </w:rPr>
        <w:t>―</w:t>
      </w:r>
      <w:r>
        <w:t>any tube which can be inserted through the nose that extends into the stomach.</w:t>
      </w:r>
    </w:p>
    <w:p w:rsidR="00DB71B7" w:rsidRDefault="00DB71B7">
      <w:pPr>
        <w:pStyle w:val="A"/>
      </w:pPr>
      <w:r>
        <w:t>B.</w:t>
      </w:r>
      <w:r>
        <w:tab/>
        <w:t>Procedures</w:t>
      </w:r>
    </w:p>
    <w:p w:rsidR="00DB71B7" w:rsidRDefault="00DB71B7">
      <w:pPr>
        <w:pStyle w:val="1"/>
      </w:pPr>
      <w:r>
        <w:t>1.</w:t>
      </w:r>
      <w:r>
        <w:tab/>
        <w:t>The state veterinarian may draw blood samples from a horse for the purpose of obtaining a TCO</w:t>
      </w:r>
      <w:r>
        <w:rPr>
          <w:vertAlign w:val="subscript"/>
        </w:rPr>
        <w:t>2</w:t>
      </w:r>
      <w:r>
        <w:t xml:space="preserve"> (total dissolved carbon dioxide) concentration level.</w:t>
      </w:r>
    </w:p>
    <w:p w:rsidR="000C44DC" w:rsidRDefault="000C44DC" w:rsidP="000C44DC">
      <w:pPr>
        <w:pStyle w:val="1"/>
      </w:pPr>
      <w:r>
        <w:t>2.</w:t>
      </w:r>
      <w:r>
        <w:tab/>
        <w:t>Blood samples for TCO</w:t>
      </w:r>
      <w:r>
        <w:rPr>
          <w:vertAlign w:val="subscript"/>
        </w:rPr>
        <w:t>2</w:t>
      </w:r>
      <w:r>
        <w:t xml:space="preserve"> may be drawn prior to, or after, the race. Samples drawn after the race shall not be drawn earlier than 90 minutes following official post time. Samples drawn pre-race shall be drawn prior to the official post time.</w:t>
      </w:r>
    </w:p>
    <w:p w:rsidR="000C44DC" w:rsidRDefault="000C44DC" w:rsidP="000C44DC">
      <w:pPr>
        <w:pStyle w:val="1"/>
        <w:rPr>
          <w:strike/>
        </w:rPr>
      </w:pPr>
      <w:r>
        <w:t>3.</w:t>
      </w:r>
      <w:r>
        <w:tab/>
        <w:t>The pre- or post-race TCO</w:t>
      </w:r>
      <w:r>
        <w:rPr>
          <w:vertAlign w:val="subscript"/>
        </w:rPr>
        <w:t>2</w:t>
      </w:r>
      <w:r>
        <w:t xml:space="preserve"> level in the blood shall not exceed 36.0 milliequivalents per liter (mEq/L).</w:t>
      </w:r>
    </w:p>
    <w:p w:rsidR="00B27B7E" w:rsidRPr="00397467" w:rsidRDefault="00B27B7E" w:rsidP="00B27B7E">
      <w:pPr>
        <w:pStyle w:val="1"/>
      </w:pPr>
      <w:r w:rsidRPr="00397467">
        <w:t>4.</w:t>
      </w:r>
      <w:r w:rsidRPr="00397467">
        <w:tab/>
        <w:t>In the event a sample drawn from a horse contains an amount of TCO</w:t>
      </w:r>
      <w:r w:rsidRPr="00397467">
        <w:rPr>
          <w:vertAlign w:val="subscript"/>
        </w:rPr>
        <w:t>2</w:t>
      </w:r>
      <w:r w:rsidRPr="00397467">
        <w:t xml:space="preserve"> which exceeds the level</w:t>
      </w:r>
      <w:r w:rsidRPr="00397467">
        <w:rPr>
          <w:strike/>
        </w:rPr>
        <w:t>s</w:t>
      </w:r>
      <w:r w:rsidRPr="00397467">
        <w:t xml:space="preserve"> described above, the following penalties shall apply.</w:t>
      </w:r>
    </w:p>
    <w:p w:rsidR="00DB71B7" w:rsidRDefault="00DB71B7">
      <w:pPr>
        <w:pStyle w:val="a0"/>
      </w:pPr>
      <w:r>
        <w:t>a.</w:t>
      </w:r>
      <w:r>
        <w:tab/>
        <w:t>The first time the laboratory reports an excessive TCO</w:t>
      </w:r>
      <w:r>
        <w:rPr>
          <w:vertAlign w:val="subscript"/>
        </w:rPr>
        <w:t>2</w:t>
      </w:r>
      <w:r>
        <w:t xml:space="preserve"> level, the trainer shall be fined $1,000 and the purse shall be redistributed.</w:t>
      </w:r>
    </w:p>
    <w:p w:rsidR="00B27B7E" w:rsidRPr="00397467" w:rsidRDefault="00B27B7E" w:rsidP="00B27B7E">
      <w:pPr>
        <w:pStyle w:val="a0"/>
      </w:pPr>
      <w:r w:rsidRPr="00397467">
        <w:t>b.</w:t>
      </w:r>
      <w:r w:rsidRPr="00397467">
        <w:tab/>
        <w:t>The second time the laboratory reports an excessive TCO</w:t>
      </w:r>
      <w:r w:rsidRPr="00397467">
        <w:rPr>
          <w:vertAlign w:val="subscript"/>
        </w:rPr>
        <w:t>2</w:t>
      </w:r>
      <w:r w:rsidRPr="00397467">
        <w:t xml:space="preserve"> level, the stewards shall suspend the trainer for the duration of the race meeting plus </w:t>
      </w:r>
      <w:r>
        <w:t>10</w:t>
      </w:r>
      <w:r w:rsidRPr="00397467">
        <w:t xml:space="preserve"> days or for a period not to exceed six months, whichever is greater, the purse shall be redistributed and the case referred to the commission.</w:t>
      </w:r>
    </w:p>
    <w:p w:rsidR="00DB71B7" w:rsidRDefault="00DB71B7">
      <w:pPr>
        <w:pStyle w:val="a0"/>
      </w:pPr>
      <w:r>
        <w:t>c.</w:t>
      </w:r>
      <w:r>
        <w:tab/>
        <w:t>For each subsequent report of an excessive TCO</w:t>
      </w:r>
      <w:r>
        <w:rPr>
          <w:vertAlign w:val="subscript"/>
        </w:rPr>
        <w:t>2</w:t>
      </w:r>
      <w:r>
        <w:t xml:space="preserve"> level, the penalties provided for in Subparagraph B.4.b shall apply.</w:t>
      </w:r>
    </w:p>
    <w:p w:rsidR="00DB71B7" w:rsidRDefault="00DB71B7">
      <w:pPr>
        <w:pStyle w:val="1"/>
      </w:pPr>
      <w:r>
        <w:t>5.</w:t>
      </w:r>
      <w:r>
        <w:tab/>
        <w:t>The provisions of §1733 and §§1769-1775, pertaining to split samples, shall not apply to blood samples drawn for the purposes of TCO</w:t>
      </w:r>
      <w:r>
        <w:rPr>
          <w:vertAlign w:val="subscript"/>
        </w:rPr>
        <w:t>2</w:t>
      </w:r>
      <w:r>
        <w:t xml:space="preserve"> testing.</w:t>
      </w:r>
    </w:p>
    <w:p w:rsidR="00DB71B7" w:rsidRDefault="00DB71B7">
      <w:pPr>
        <w:pStyle w:val="1"/>
      </w:pPr>
      <w:r>
        <w:t>6.</w:t>
      </w:r>
      <w:r>
        <w:tab/>
        <w:t>No permittee other than veterinarians shall possess a nasogastric tube, as described herein, on the premises under the jurisdiction of the commission.</w:t>
      </w:r>
    </w:p>
    <w:p w:rsidR="00B27B7E" w:rsidRPr="00397467" w:rsidRDefault="00B27B7E" w:rsidP="00B27B7E">
      <w:pPr>
        <w:pStyle w:val="AuthorityNote"/>
      </w:pPr>
      <w:r w:rsidRPr="00397467">
        <w:t>AUTHORITY NOTE:</w:t>
      </w:r>
      <w:r w:rsidRPr="00397467">
        <w:tab/>
        <w:t>Promulgated in accordance with R.S. 4:148.</w:t>
      </w:r>
    </w:p>
    <w:p w:rsidR="00B27B7E" w:rsidRDefault="00B27B7E" w:rsidP="00B27B7E">
      <w:pPr>
        <w:pStyle w:val="HistoricalNote"/>
      </w:pPr>
      <w:r w:rsidRPr="00397467">
        <w:t>HISTORICAL NOTE:</w:t>
      </w:r>
      <w:r w:rsidRPr="00397467">
        <w:tab/>
        <w:t>Adopted by the Department of Economic Development, Racing Commission LR 26:1992 (September 2000), amended by the Office of the Governor, Division of Administration, Racing Commission,</w:t>
      </w:r>
      <w:r>
        <w:t xml:space="preserve"> LR 32:1221 (July 2006), LR 33:845 (May 2007).</w:t>
      </w:r>
    </w:p>
    <w:p w:rsidR="00DB71B7" w:rsidRDefault="00DB71B7">
      <w:pPr>
        <w:pStyle w:val="Section"/>
      </w:pPr>
      <w:bookmarkStart w:id="123" w:name="_Toc184719056"/>
      <w:r>
        <w:t>§1721.</w:t>
      </w:r>
      <w:r>
        <w:tab/>
        <w:t>Modern Therapeutic Measures</w:t>
      </w:r>
      <w:bookmarkEnd w:id="123"/>
    </w:p>
    <w:p w:rsidR="00E9393F" w:rsidRPr="00086711" w:rsidRDefault="00E9393F" w:rsidP="00E9393F">
      <w:pPr>
        <w:pStyle w:val="A"/>
        <w:rPr>
          <w:strike/>
        </w:rPr>
      </w:pPr>
      <w:r w:rsidRPr="00086711">
        <w:t>A.</w:t>
      </w:r>
      <w:r w:rsidRPr="00086711">
        <w:tab/>
        <w:t>Full use of modern therapeutic measures for the improvement and protection of the health of a horse is authorized. However, no medication, including any prohibited drug, permitted medication, chemical or other substance, or any therapeutic measure may be administered, caused to be administered or applied by any means to a horse during the 24-hour period before post time for the race in which the horse is entere</w:t>
      </w:r>
      <w:r>
        <w:t>d unless otherwise provided by R</w:t>
      </w:r>
      <w:r w:rsidRPr="00086711">
        <w:t xml:space="preserve">ule. </w:t>
      </w:r>
    </w:p>
    <w:p w:rsidR="00E9393F" w:rsidRPr="00086711" w:rsidRDefault="00E9393F" w:rsidP="00E9393F">
      <w:pPr>
        <w:pStyle w:val="A"/>
        <w:tabs>
          <w:tab w:val="clear" w:pos="540"/>
          <w:tab w:val="left" w:pos="700"/>
        </w:tabs>
      </w:pPr>
      <w:r w:rsidRPr="00086711">
        <w:t>B.1.</w:t>
      </w:r>
      <w:r w:rsidRPr="00086711">
        <w:tab/>
        <w:t>The presence of exogenous anabolic steroids in a race horse is strictly prohibited.</w:t>
      </w:r>
      <w:r>
        <w:t xml:space="preserve"> </w:t>
      </w:r>
      <w:r w:rsidRPr="00086711">
        <w:t>The presence of endogenous anabolic steroids:</w:t>
      </w:r>
    </w:p>
    <w:p w:rsidR="00E9393F" w:rsidRPr="00086711" w:rsidRDefault="00E9393F" w:rsidP="00E9393F">
      <w:pPr>
        <w:pStyle w:val="a0"/>
      </w:pPr>
      <w:r w:rsidRPr="00086711">
        <w:t>a.</w:t>
      </w:r>
      <w:r w:rsidRPr="00086711">
        <w:tab/>
        <w:t xml:space="preserve">boldenone; </w:t>
      </w:r>
    </w:p>
    <w:p w:rsidR="00E9393F" w:rsidRPr="00086711" w:rsidRDefault="00E9393F" w:rsidP="00E9393F">
      <w:pPr>
        <w:pStyle w:val="a0"/>
      </w:pPr>
      <w:r w:rsidRPr="00086711">
        <w:t>b.</w:t>
      </w:r>
      <w:r w:rsidRPr="00086711">
        <w:tab/>
        <w:t xml:space="preserve">nandrolone; and </w:t>
      </w:r>
    </w:p>
    <w:p w:rsidR="00E9393F" w:rsidRPr="00086711" w:rsidRDefault="00E9393F" w:rsidP="00E9393F">
      <w:pPr>
        <w:pStyle w:val="a0"/>
      </w:pPr>
      <w:r w:rsidRPr="00086711">
        <w:t>c.</w:t>
      </w:r>
      <w:r w:rsidRPr="00086711">
        <w:tab/>
        <w:t>testosterone at levels above the normal physiological state of the stallion, gelding or mare is strictly prohibited.</w:t>
      </w:r>
      <w:r>
        <w:t xml:space="preserve"> </w:t>
      </w:r>
    </w:p>
    <w:p w:rsidR="00E9393F" w:rsidRPr="00086711" w:rsidRDefault="00E9393F" w:rsidP="00E9393F">
      <w:pPr>
        <w:pStyle w:val="1"/>
      </w:pPr>
      <w:r w:rsidRPr="00086711">
        <w:t>2.</w:t>
      </w:r>
      <w:r w:rsidRPr="00086711">
        <w:tab/>
        <w:t>The administration of any of these endogenous steroids within 45 days of a race day shall be considered a violation.</w:t>
      </w:r>
      <w:r>
        <w:t xml:space="preserve"> </w:t>
      </w:r>
      <w:r w:rsidRPr="00086711">
        <w:t>A violation of this sub-paragraph shall be regarded as a Class III violation under the penalty guidelines.</w:t>
      </w:r>
    </w:p>
    <w:p w:rsidR="00E9393F" w:rsidRPr="00086711" w:rsidRDefault="00E9393F" w:rsidP="00E9393F">
      <w:pPr>
        <w:pStyle w:val="AuthorityNote"/>
      </w:pPr>
      <w:r w:rsidRPr="00086711">
        <w:t>AUTHORITY NOTE:</w:t>
      </w:r>
      <w:r>
        <w:tab/>
        <w:t xml:space="preserve"> </w:t>
      </w:r>
      <w:r w:rsidRPr="00086711">
        <w:t>Promulgated in accordance with R.S. 4:148.</w:t>
      </w:r>
    </w:p>
    <w:p w:rsidR="00E9393F" w:rsidRDefault="00E9393F" w:rsidP="00E9393F">
      <w:pPr>
        <w:pStyle w:val="HistoricalNote"/>
      </w:pPr>
      <w:r w:rsidRPr="00086711">
        <w:t>HISTORICAL NOTE:</w:t>
      </w:r>
      <w:r w:rsidRPr="00086711">
        <w:tab/>
        <w:t xml:space="preserve">Adopted by the Racing Commission in 1971, promulgated by the Department of Commerce, Racing Commission, LR 2:449 (December 1976), amended LR 3:45 (January 1977), LR 4:287 (August 1978), LR 6:174 (May 1980), LR 6:543 (September 1980), </w:t>
      </w:r>
      <w:r w:rsidR="005B667F">
        <w:t xml:space="preserve">amended by the Office of the Governor, Division of Administration, Racing Commission, </w:t>
      </w:r>
      <w:r w:rsidRPr="00086711">
        <w:t>LR 35:</w:t>
      </w:r>
      <w:r>
        <w:t>463 (March 2009).</w:t>
      </w:r>
    </w:p>
    <w:p w:rsidR="00DB71B7" w:rsidRDefault="00DB71B7">
      <w:pPr>
        <w:pStyle w:val="Section"/>
      </w:pPr>
      <w:bookmarkStart w:id="124" w:name="_Toc184719057"/>
      <w:r>
        <w:t>§1723.</w:t>
      </w:r>
      <w:r>
        <w:tab/>
        <w:t>Personal Veterinary Records</w:t>
      </w:r>
      <w:bookmarkEnd w:id="124"/>
    </w:p>
    <w:p w:rsidR="00DB71B7" w:rsidRDefault="00DB71B7">
      <w:pPr>
        <w:pStyle w:val="A"/>
      </w:pPr>
      <w:r>
        <w:t>A.</w:t>
      </w:r>
      <w:r>
        <w:tab/>
        <w:t xml:space="preserve">Personal veterinary records, which accurately record all medications, shall be maintained by veterinarians, owners, </w:t>
      </w:r>
      <w:r>
        <w:lastRenderedPageBreak/>
        <w:t>trainers, and/or authorized personnel and will be made available to racing officials on request.</w:t>
      </w:r>
    </w:p>
    <w:p w:rsidR="00DB71B7" w:rsidRDefault="00DB71B7">
      <w:pPr>
        <w:pStyle w:val="AuthorityNote"/>
      </w:pPr>
      <w:r>
        <w:t>AUTHORITY NOTE:</w:t>
      </w:r>
      <w:r>
        <w:tab/>
        <w:t>Promulgated in accordance with R.S. 4:148 and R.S. 4:153.</w:t>
      </w:r>
    </w:p>
    <w:p w:rsidR="00DB71B7" w:rsidRDefault="00DB71B7">
      <w:pPr>
        <w:pStyle w:val="HistoricalNote"/>
      </w:pPr>
      <w:r>
        <w:t>HISTORICAL NOTE:</w:t>
      </w:r>
      <w:r>
        <w:tab/>
        <w:t>Adopted by the Racing Commission in 1971, promulgated by the Department of Commerce, Racing Commission, LR 2:449 (December 1976), amended LR 3:45 (January 1977), LR 4:287 (August 1978).</w:t>
      </w:r>
    </w:p>
    <w:p w:rsidR="00DB71B7" w:rsidRDefault="00DB71B7">
      <w:pPr>
        <w:pStyle w:val="Section"/>
      </w:pPr>
      <w:bookmarkStart w:id="125" w:name="_Toc184719058"/>
      <w:r>
        <w:t>§1725.</w:t>
      </w:r>
      <w:r>
        <w:tab/>
        <w:t>Controlled Medication</w:t>
      </w:r>
      <w:bookmarkEnd w:id="125"/>
    </w:p>
    <w:p w:rsidR="00F1793A" w:rsidRDefault="00F1793A" w:rsidP="00F1793A">
      <w:pPr>
        <w:pStyle w:val="A"/>
      </w:pPr>
      <w:r w:rsidRPr="00C3556E">
        <w:t>A.</w:t>
      </w:r>
      <w:r w:rsidRPr="00C3556E">
        <w:tab/>
        <w:t xml:space="preserve">Controlled medications are permitted in Louisiana as set forth in the </w:t>
      </w:r>
      <w:r w:rsidRPr="00D40902">
        <w:t>list of</w:t>
      </w:r>
      <w:r w:rsidRPr="00D40902">
        <w:rPr>
          <w:i/>
        </w:rPr>
        <w:t xml:space="preserve"> </w:t>
      </w:r>
      <w:r w:rsidRPr="00957D8E">
        <w:t>controlled therapeutic medications</w:t>
      </w:r>
      <w:r w:rsidRPr="00C3556E">
        <w:t xml:space="preserve"> published by the Association of Racing Commissioners International, Inc. and shall only be administered as therein prescribed and regulated at the threshold levels set forth in said list.</w:t>
      </w:r>
    </w:p>
    <w:p w:rsidR="00F1793A" w:rsidRPr="00C3556E" w:rsidRDefault="00F1793A" w:rsidP="00F1793A">
      <w:pPr>
        <w:pStyle w:val="A"/>
      </w:pPr>
      <w:r w:rsidRPr="00C3556E">
        <w:t>B.</w:t>
      </w:r>
      <w:r w:rsidRPr="00C3556E">
        <w:tab/>
        <w:t xml:space="preserve">The </w:t>
      </w:r>
      <w:r w:rsidRPr="00957D8E">
        <w:t>controlled therapeutic medications list</w:t>
      </w:r>
      <w:r w:rsidRPr="00C3556E">
        <w:t xml:space="preserve"> as published by the Association of Racing</w:t>
      </w:r>
      <w:r>
        <w:t xml:space="preserve"> </w:t>
      </w:r>
      <w:r w:rsidRPr="00C3556E">
        <w:t>Commissioners International, Inc.</w:t>
      </w:r>
      <w:r>
        <w:t>,</w:t>
      </w:r>
      <w:r w:rsidRPr="00C3556E">
        <w:t xml:space="preserve"> shall be maintained on the </w:t>
      </w:r>
      <w:r w:rsidRPr="00957D8E">
        <w:t>commission</w:t>
      </w:r>
      <w:r w:rsidRPr="00C3556E">
        <w:t xml:space="preserve"> website and at the domicile office and be made available to the public upon request.</w:t>
      </w:r>
    </w:p>
    <w:p w:rsidR="00DB71B7" w:rsidRDefault="00F1793A" w:rsidP="00F1793A">
      <w:pPr>
        <w:pStyle w:val="AuthorityNote"/>
      </w:pPr>
      <w:r w:rsidRPr="00C3556E">
        <w:t>AUTHORITY NOTE:</w:t>
      </w:r>
      <w:r w:rsidRPr="00C3556E">
        <w:tab/>
        <w:t>Promulgated in accordance with R.S. 4:148.</w:t>
      </w:r>
    </w:p>
    <w:p w:rsidR="00DB71B7" w:rsidRDefault="00DB71B7">
      <w:pPr>
        <w:pStyle w:val="HistoricalNote"/>
      </w:pPr>
      <w:r>
        <w:t>HISTORICAL NOTE:</w:t>
      </w:r>
      <w:r>
        <w:tab/>
        <w:t>Adopted by the Racing Commission in 1971, promulgated by the Department of Commerce, Racing Commission, LR 2:449 (December 1976), amended LR 3:45 (Januar</w:t>
      </w:r>
      <w:r w:rsidR="00F1793A">
        <w:t>y 1977), LR 4:287 (August 1978), amended by the Office of the Governor, Division of Administration, Racing Commission, LR 41:1672 (September 2015).</w:t>
      </w:r>
    </w:p>
    <w:p w:rsidR="00DB71B7" w:rsidRDefault="00DB71B7">
      <w:pPr>
        <w:pStyle w:val="Section"/>
      </w:pPr>
      <w:bookmarkStart w:id="126" w:name="_Toc184719059"/>
      <w:r>
        <w:t>§1727.</w:t>
      </w:r>
      <w:r>
        <w:tab/>
        <w:t>Drug</w:t>
      </w:r>
      <w:r w:rsidR="00FF00DF">
        <w:t>s</w:t>
      </w:r>
      <w:r>
        <w:t xml:space="preserve"> Which Affects Performance; Guarding Horse</w:t>
      </w:r>
      <w:bookmarkEnd w:id="126"/>
    </w:p>
    <w:p w:rsidR="009D1261" w:rsidRDefault="009D1261" w:rsidP="009D1261">
      <w:pPr>
        <w:pStyle w:val="A"/>
        <w:rPr>
          <w:strike/>
        </w:rPr>
      </w:pPr>
      <w:r>
        <w:t>A.</w:t>
      </w:r>
      <w:r>
        <w:tab/>
      </w:r>
      <w:r w:rsidRPr="004E0FE5">
        <w:t xml:space="preserve">No person shall administer, or cause or knowingly permit to be administered, or connive at the administration of any drug not permitted by Chapter 15 to any horse to be entered or entered for a race. </w:t>
      </w:r>
    </w:p>
    <w:p w:rsidR="009D1261" w:rsidRDefault="009D1261" w:rsidP="009D1261">
      <w:pPr>
        <w:pStyle w:val="A"/>
      </w:pPr>
      <w:r w:rsidRPr="004E0FE5">
        <w:t>B.</w:t>
      </w:r>
      <w:r>
        <w:tab/>
      </w:r>
      <w:r w:rsidRPr="004E0FE5">
        <w:t>No person shall feed, or cause or knowingly permit to be fed, or connive in any manner to feed products which contain any drug not permitted by Chapter 15 to a horse to be entered or entered for a race.</w:t>
      </w:r>
    </w:p>
    <w:p w:rsidR="009D1261" w:rsidRDefault="009D1261" w:rsidP="009D1261">
      <w:pPr>
        <w:pStyle w:val="A"/>
      </w:pPr>
      <w:r w:rsidRPr="004E0FE5">
        <w:t>C.</w:t>
      </w:r>
      <w:r>
        <w:tab/>
      </w:r>
      <w:r w:rsidRPr="004E0FE5">
        <w:t>Every owner, trainer or groom must guard, or cause to be guarded, each horse owned, trained or attended by him in such manner as to prevent any person or persons from administering to the horse, by any method, or feeding to a horse products which contain any drug, not permitted by Chapter 15.</w:t>
      </w:r>
    </w:p>
    <w:p w:rsidR="00DB71B7" w:rsidRDefault="009D1261" w:rsidP="009D1261">
      <w:pPr>
        <w:pStyle w:val="AuthorityNote"/>
      </w:pPr>
      <w:r w:rsidRPr="004E0FE5">
        <w:t>AUTHORITY NOTE:</w:t>
      </w:r>
      <w:r w:rsidRPr="004E0FE5">
        <w:tab/>
        <w:t>Promulgated in accordance with R.S. 4:148.</w:t>
      </w:r>
    </w:p>
    <w:p w:rsidR="00DB71B7" w:rsidRDefault="00DB71B7">
      <w:pPr>
        <w:pStyle w:val="HistoricalNote"/>
      </w:pPr>
      <w:r>
        <w:t>HISTORICAL NOTE:</w:t>
      </w:r>
      <w:r>
        <w:tab/>
        <w:t>Adopted by the Racing Commission in 1971, promulgated by the Department of Commerce, Racing Commission, LR 2:449 (December 1976), amended LR 3:45 (January 1977), LR 4:287 (August</w:t>
      </w:r>
      <w:r w:rsidR="009D1261">
        <w:t xml:space="preserve"> 1978), LR 12:11 (January 1986), amended by the Office of the Governor, Division of Administration, Racing Commission, LR 37:1393 (May 2011).</w:t>
      </w:r>
    </w:p>
    <w:p w:rsidR="00DB71B7" w:rsidRDefault="00DB71B7">
      <w:pPr>
        <w:pStyle w:val="Section"/>
      </w:pPr>
      <w:bookmarkStart w:id="127" w:name="_Toc184719060"/>
      <w:r>
        <w:t>§1729.</w:t>
      </w:r>
      <w:r>
        <w:tab/>
        <w:t>State Chemist Report</w:t>
      </w:r>
      <w:bookmarkEnd w:id="127"/>
    </w:p>
    <w:p w:rsidR="00DB71B7" w:rsidRDefault="00DB71B7" w:rsidP="00A25884">
      <w:pPr>
        <w:pStyle w:val="A"/>
        <w:spacing w:after="80"/>
      </w:pPr>
      <w:r>
        <w:t>A.</w:t>
      </w:r>
      <w:r>
        <w:tab/>
        <w:t xml:space="preserve">When a report is received from the state chemist reflecting in his expert opinion that the chemical analysis of blood, saliva, urine, or other samples taken from a horse </w:t>
      </w:r>
      <w:r>
        <w:t>indicated the presence of a forbidden narcotic, stimulant, depressant or analgesic, local anesthetic or drugs of any description not permitted by Chapter 15, this shall be taken as prima facie evidence that such has been administered to the horse. Such shall also be taken as prima facie evidence that the owner and/or trainer and/or groom has been negligent in handling of the horse.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2:449 (December 1976), amended LR 3:45 (January 1977), LR 4:287 (August 1978).</w:t>
      </w:r>
    </w:p>
    <w:p w:rsidR="00DB71B7" w:rsidRDefault="00DB71B7" w:rsidP="00415AE0">
      <w:pPr>
        <w:pStyle w:val="Section"/>
        <w:spacing w:after="60"/>
      </w:pPr>
      <w:bookmarkStart w:id="128" w:name="_Toc184719061"/>
      <w:r>
        <w:t>§1731.</w:t>
      </w:r>
      <w:r>
        <w:tab/>
        <w:t>Defenses to Report</w:t>
      </w:r>
      <w:bookmarkEnd w:id="128"/>
    </w:p>
    <w:p w:rsidR="00DB71B7" w:rsidRDefault="00DB71B7" w:rsidP="00415AE0">
      <w:pPr>
        <w:pStyle w:val="A"/>
        <w:spacing w:after="60"/>
      </w:pPr>
      <w:r>
        <w:t>A.</w:t>
      </w:r>
      <w:r>
        <w:tab/>
        <w:t>The owner and/or trainer and/or groom and/or other person shall be permitted to interpose reasonable and legitimate defenses before the commission.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1971, promulgated by the Department of Commerce, Racing Commission, LR 2:449 (December 1976), amended LR 3:45 (January 1977), LR 4:287 (August 1978).</w:t>
      </w:r>
    </w:p>
    <w:p w:rsidR="00DB71B7" w:rsidRDefault="00DB71B7" w:rsidP="00A25884">
      <w:pPr>
        <w:pStyle w:val="Section"/>
        <w:spacing w:after="80"/>
      </w:pPr>
      <w:bookmarkStart w:id="129" w:name="_Toc184719062"/>
      <w:r>
        <w:t>§1733.</w:t>
      </w:r>
      <w:r>
        <w:tab/>
        <w:t>Racing a Horse under Investigation</w:t>
      </w:r>
      <w:bookmarkEnd w:id="129"/>
    </w:p>
    <w:p w:rsidR="00B27B7E" w:rsidRPr="00A553C5" w:rsidRDefault="00B27B7E" w:rsidP="00415AE0">
      <w:pPr>
        <w:pStyle w:val="A"/>
        <w:spacing w:after="60"/>
      </w:pPr>
      <w:r w:rsidRPr="00A553C5">
        <w:t>A.</w:t>
      </w:r>
      <w:r w:rsidRPr="00A553C5">
        <w:tab/>
        <w:t xml:space="preserve">When a report as described in §1729 is received from the state chemist, the state steward shall immediately advise the trainer of his rights to have the </w:t>
      </w:r>
      <w:r>
        <w:t>"</w:t>
      </w:r>
      <w:r w:rsidRPr="00A553C5">
        <w:t>split</w:t>
      </w:r>
      <w:r>
        <w:t>"</w:t>
      </w:r>
      <w:r w:rsidRPr="00A553C5">
        <w:t xml:space="preserve"> portion of the sample tested at his expense.</w:t>
      </w:r>
      <w:r>
        <w:t xml:space="preserve"> </w:t>
      </w:r>
      <w:r w:rsidRPr="00A553C5">
        <w:t>The stable shall remain in good standing pending a ruling by the stewards, which shall not be made until the split portion of the original sample is confirmed positive by a laboratory chosen by the trainer from a list of referee laboratories.</w:t>
      </w:r>
      <w:r>
        <w:t xml:space="preserve"> </w:t>
      </w:r>
      <w:r w:rsidRPr="00A553C5">
        <w:t>The horsemen</w:t>
      </w:r>
      <w:r>
        <w:t>'</w:t>
      </w:r>
      <w:r w:rsidRPr="00A553C5">
        <w:t>s bookkeeper shall not release any affected purse monies until the results of the split portion of the sample are received by the commission.</w:t>
      </w:r>
      <w:r>
        <w:t xml:space="preserve"> </w:t>
      </w:r>
      <w:r w:rsidRPr="00A553C5">
        <w:t>If the penalty options as described in §1737 and §1797 include a redistribution of the purse or a referral to the commission the horse allegedly to have been administered any such drug or substance shall not be allowed to enter or race during the investigation, and until the completion of the stewards' hearing.</w:t>
      </w:r>
    </w:p>
    <w:p w:rsidR="00DB71B7" w:rsidRDefault="00DB71B7" w:rsidP="00415AE0">
      <w:pPr>
        <w:pStyle w:val="A"/>
        <w:spacing w:after="60"/>
      </w:pPr>
      <w:r>
        <w:t>B.</w:t>
      </w:r>
      <w:r>
        <w:tab/>
        <w:t>In the event the horse is claimed in the race in which the horse allegedly ran with a prohibited drug or substance, the new owner may enter and race the horse; however, should the horse be claimed thereafter by the same owner who raced the horse, allegedly with prohibited drug or substance, in the previous race in question, the horse shall not be allowed to enter a race during the investigation and hearing concerning the horse in the previous race in question.</w:t>
      </w:r>
    </w:p>
    <w:p w:rsidR="00DB71B7" w:rsidRDefault="00DB71B7" w:rsidP="00A25884">
      <w:pPr>
        <w:pStyle w:val="A"/>
        <w:spacing w:after="80"/>
      </w:pPr>
      <w:r>
        <w:t>C.</w:t>
      </w:r>
      <w:r>
        <w:tab/>
        <w:t>For the purpose of this rule "the investigation and hearing" referred to herein shall mean the stewards</w:t>
      </w:r>
      <w:r w:rsidR="00941B3F">
        <w:t>'</w:t>
      </w:r>
      <w:r>
        <w:t xml:space="preserve"> hearing following receipt of the report of the state chemist described herein and in §1729.</w:t>
      </w:r>
    </w:p>
    <w:p w:rsidR="00B27B7E" w:rsidRPr="00A553C5" w:rsidRDefault="00B27B7E" w:rsidP="00B27B7E">
      <w:pPr>
        <w:pStyle w:val="AuthorityNote"/>
      </w:pPr>
      <w:r w:rsidRPr="00A553C5">
        <w:t>AUTHORITY NOTE:</w:t>
      </w:r>
      <w:r w:rsidRPr="00A553C5">
        <w:tab/>
        <w:t>Promulgated in accordance with R.S. 4:142 and R.S. 4:148.</w:t>
      </w:r>
    </w:p>
    <w:p w:rsidR="00B27B7E" w:rsidRDefault="00B27B7E" w:rsidP="00B27B7E">
      <w:pPr>
        <w:pStyle w:val="HistoricalNote"/>
      </w:pPr>
      <w:r w:rsidRPr="00A553C5">
        <w:t>HISTORICAL NOTE:</w:t>
      </w:r>
      <w:r w:rsidRPr="00A553C5">
        <w:tab/>
        <w:t xml:space="preserve">Adopted by the Racing Commission in 1971, promulgated by the Department of Commerce, Racing Commission, LR 2:449 (December 1976), amended LR 3:45 (January 1977), LR 4:287 (August 1978), LR 7:262 (May 1981), LR 9:755 (November 1983), amended by the Department of Economic </w:t>
      </w:r>
      <w:r w:rsidRPr="00A553C5">
        <w:lastRenderedPageBreak/>
        <w:t>Development, Racing Commission, LR 18:367 (April 1992), LR 23:951 (August 1997), LR 24:1682 (September 1998), amended by the Office of the Governor, Division of Administration, Racing Commi</w:t>
      </w:r>
      <w:r>
        <w:t>ssion, LR 33:845 (May 2007).</w:t>
      </w:r>
    </w:p>
    <w:p w:rsidR="00DB71B7" w:rsidRDefault="00DB71B7">
      <w:pPr>
        <w:pStyle w:val="Section"/>
      </w:pPr>
      <w:bookmarkStart w:id="130" w:name="_Toc184719063"/>
      <w:r>
        <w:t>§1735.</w:t>
      </w:r>
      <w:r>
        <w:tab/>
        <w:t>Trainers Responsible for Condition of Horse</w:t>
      </w:r>
      <w:bookmarkEnd w:id="130"/>
    </w:p>
    <w:p w:rsidR="00DB71B7" w:rsidRDefault="00DB71B7">
      <w:pPr>
        <w:pStyle w:val="A"/>
      </w:pPr>
      <w:r>
        <w:t>A.</w:t>
      </w:r>
      <w:r>
        <w:tab/>
        <w:t>The trainer and/or assistant trainer shall be responsible for and be the absolute insurer of the condition of the horses he enters regardless of acts of third parties. Trainers and/or assistant trainers are presumed to know the rules of the commission.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Adopted by the Racing Commission in 1971, promulgated by the Department of Commerce, Racing Commission, LR 2:449 (December 1976), amended LR 3:45 (January 1977), LR 4:287 (August 1978).</w:t>
      </w:r>
    </w:p>
    <w:p w:rsidR="00DB71B7" w:rsidRDefault="00DB71B7">
      <w:pPr>
        <w:pStyle w:val="Section"/>
      </w:pPr>
      <w:bookmarkStart w:id="131" w:name="_Toc184719064"/>
      <w:r>
        <w:t>§1737.</w:t>
      </w:r>
      <w:r>
        <w:tab/>
        <w:t>When Horse Found Drugged</w:t>
      </w:r>
      <w:bookmarkEnd w:id="131"/>
    </w:p>
    <w:p w:rsidR="00DB71B7" w:rsidRDefault="00DB71B7">
      <w:pPr>
        <w:pStyle w:val="A"/>
      </w:pPr>
      <w:r>
        <w:t>A.</w:t>
      </w:r>
      <w:r>
        <w:tab/>
        <w:t>Should the chemical analysis of any sample of the blood, saliva, urine or other excretions of body fluids of a horse contain any prohibited drug or substance of any description not permitted by Chapter 15 or prohibited by §1719, the trainer of such horse shall be entitled to request a split sample as provided for in §1775. Following confirmation of a split sample by a referee laboratory that a split sample was positive for the same drug or substance contained in the primary sample not permitted by Chapter 15 or prohibited by §1719, the trainer of the horse may, after a hearing before the stewards, be fined, suspended or ruled off, if the stewards conclude that the prohibited drug or substance contained in the sample could have produced analgesia in, stimulated or depressed the horse, or could have masked or screened a drug or substance which could have produced analgesia in, stimulated or depressed the horse. The stable foreman, groom and any other person shown to have had the care or attendance of the horse may be fined, suspended or ruled off. The owner(s) of a horse so found to have received administration of such prohibited drug or substance shall be denied, or shall promptly return, any portion of the purse or sweepstakes and any trophy awarded to such horse, and the said purse, sweepstakes and any trophy shall be distributed as in the case of a disqualification.</w:t>
      </w:r>
    </w:p>
    <w:p w:rsidR="00DB71B7" w:rsidRDefault="00DB71B7">
      <w:pPr>
        <w:pStyle w:val="AuthorityNote"/>
      </w:pPr>
      <w:r>
        <w:t>AUTHORITY NOTE:</w:t>
      </w:r>
      <w:r>
        <w:tab/>
        <w:t>Promulgated in accordance with R.S. 4:142 and 148.</w:t>
      </w:r>
    </w:p>
    <w:p w:rsidR="00DB71B7" w:rsidRDefault="00DB71B7">
      <w:pPr>
        <w:pStyle w:val="HistoricalNote"/>
      </w:pPr>
      <w:r>
        <w:t>HISTORICAL NOTE:</w:t>
      </w:r>
      <w:r>
        <w:tab/>
        <w:t>Adopted by the Racing Commission in 1971, promulgated by the Department of Commerce, Racing Commission, LR 2:449 (December 1976), amended LR 3:45 (January 1977), LR 4:287 (August 1978), amended by the Department of Economic Development, Racing Commission, LR 16:764 (September 1990), LR 18:369 (April 1992).</w:t>
      </w:r>
    </w:p>
    <w:p w:rsidR="00DB71B7" w:rsidRDefault="00DB71B7">
      <w:pPr>
        <w:pStyle w:val="Section"/>
      </w:pPr>
      <w:bookmarkStart w:id="132" w:name="_Toc184719065"/>
      <w:r>
        <w:t>§1739.</w:t>
      </w:r>
      <w:r>
        <w:tab/>
        <w:t>Disqualified Horse Recognized as Winner</w:t>
      </w:r>
      <w:bookmarkEnd w:id="132"/>
    </w:p>
    <w:p w:rsidR="00DB71B7" w:rsidRDefault="00DB71B7">
      <w:pPr>
        <w:pStyle w:val="A"/>
      </w:pPr>
      <w:r>
        <w:t>A.</w:t>
      </w:r>
      <w:r>
        <w:tab/>
        <w:t>When the stewards declare a horse to be the winner or qualifier of an elimination or eligibility race for a futurity, stakes or handicap and, thereafter, a report as described in §1729 is received from the state chemist, the horse shall be deemed to have forfeited its eligibility to compete in any subsequent race related to that futurity, stakes or handicap.</w:t>
      </w:r>
    </w:p>
    <w:p w:rsidR="00DB71B7" w:rsidRDefault="00DB71B7">
      <w:pPr>
        <w:pStyle w:val="A"/>
      </w:pPr>
      <w:r>
        <w:t>B.</w:t>
      </w:r>
      <w:r>
        <w:tab/>
        <w:t xml:space="preserve">However, except as otherwise provided in this Section, the horse declared by the stewards to be the official winner of </w:t>
      </w:r>
      <w:r>
        <w:t>the race will be recognized as the winner of the race for the purposes of meeting the eligibility and conditions of all subsequent races.</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2:449 (December 1976), amended LR 3:45 (January 1977), LR 4:287 (August 1978), amended by the Department of Economic Development, Racing Commission, LR 15:961 (November 1989), LR 17:169 (February 1991).</w:t>
      </w:r>
    </w:p>
    <w:p w:rsidR="00DB71B7" w:rsidRDefault="00DB71B7">
      <w:pPr>
        <w:pStyle w:val="Section"/>
      </w:pPr>
      <w:bookmarkStart w:id="133" w:name="_Toc184719066"/>
      <w:r>
        <w:t>§1741.</w:t>
      </w:r>
      <w:r>
        <w:tab/>
        <w:t>Use of Abusive Language</w:t>
      </w:r>
      <w:bookmarkEnd w:id="133"/>
    </w:p>
    <w:p w:rsidR="00DB71B7" w:rsidRDefault="00DB71B7">
      <w:pPr>
        <w:pStyle w:val="A"/>
      </w:pPr>
      <w:r>
        <w:t>A.</w:t>
      </w:r>
      <w:r>
        <w:tab/>
        <w:t>If any owner, trainer, assistant trainer, groom or stable attendant should interfere with, or use abusive language to the state veterinarian, his assistants, or any racing official while in the discharge of his duties, such person may be fined or suspended.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2:449 (December 1976), amended LR 3:45 (January 1977), LR 4:287 (August 1978).</w:t>
      </w:r>
    </w:p>
    <w:p w:rsidR="00DB71B7" w:rsidRDefault="00DB71B7">
      <w:pPr>
        <w:pStyle w:val="Section"/>
      </w:pPr>
      <w:bookmarkStart w:id="134" w:name="_Toc184719067"/>
      <w:r>
        <w:t>§1742.</w:t>
      </w:r>
      <w:r>
        <w:tab/>
        <w:t>Issuance of NSF Checks</w:t>
      </w:r>
      <w:bookmarkEnd w:id="134"/>
    </w:p>
    <w:p w:rsidR="00DB71B7" w:rsidRDefault="00DB71B7">
      <w:pPr>
        <w:pStyle w:val="A"/>
      </w:pPr>
      <w:r>
        <w:t>A.</w:t>
      </w:r>
      <w:r>
        <w:tab/>
        <w:t>Upon a check payable to the order of the commission or one of its employees, agents or representatives being dishonored when presented for payment, each maker/drawer thereof shall be fined by the stewards a sum of $25 together with the amount, if any, charged the commission by its depository.</w:t>
      </w:r>
    </w:p>
    <w:p w:rsidR="00DB71B7" w:rsidRDefault="00DB71B7">
      <w:pPr>
        <w:pStyle w:val="AuthorityNote"/>
      </w:pPr>
      <w:r>
        <w:t>AUTHORITY NOTE:</w:t>
      </w:r>
      <w:r>
        <w:tab/>
        <w:t>Promulgated in accordance with R.S. 4:141, R.S. 4:148 and R.S. 4:150.</w:t>
      </w:r>
    </w:p>
    <w:p w:rsidR="00DB71B7" w:rsidRDefault="00DB71B7">
      <w:pPr>
        <w:pStyle w:val="HistoricalNote"/>
      </w:pPr>
      <w:r>
        <w:t>HISTORICAL NOTE:</w:t>
      </w:r>
      <w:r>
        <w:tab/>
        <w:t>Promulgated by the Department of Economic Development, Racing Commission LR 17:261 (March 1991).</w:t>
      </w:r>
    </w:p>
    <w:p w:rsidR="00DB71B7" w:rsidRDefault="00DB71B7">
      <w:pPr>
        <w:pStyle w:val="Section"/>
      </w:pPr>
      <w:bookmarkStart w:id="135" w:name="_Toc184719068"/>
      <w:r>
        <w:t>§1743.</w:t>
      </w:r>
      <w:r>
        <w:tab/>
        <w:t>Possession of Drugs, Syringes or Needles</w:t>
      </w:r>
      <w:bookmarkEnd w:id="135"/>
    </w:p>
    <w:p w:rsidR="009D1261" w:rsidRDefault="009D1261" w:rsidP="009D1261">
      <w:pPr>
        <w:pStyle w:val="A"/>
      </w:pPr>
      <w:r>
        <w:t>A.</w:t>
      </w:r>
      <w:r>
        <w:tab/>
      </w:r>
      <w:r w:rsidRPr="004E0FE5">
        <w:t>No person shall have in his possession, within the confines of a race track or within its stables, buildings, sheds or grounds, or within an auxiliary (offtrack) stable area, where horses are lodged or kept which are eligible to race over a race track of any association holding a race meeting, any prohibited drugs, hypodermic syringes or hypodermic needles or similar instruments which may be used for injection. Anything herein to the contrary notwithstanding, a licensed veterinarian may have in his possession such drugs, instruments or appliances, etc., as required in the practice of general veterinary medicine.</w:t>
      </w:r>
    </w:p>
    <w:p w:rsidR="009D1261" w:rsidRDefault="009D1261" w:rsidP="009D1261">
      <w:pPr>
        <w:pStyle w:val="A"/>
      </w:pPr>
      <w:r w:rsidRPr="004E0FE5">
        <w:t>B.</w:t>
      </w:r>
      <w:r>
        <w:tab/>
      </w:r>
      <w:r w:rsidRPr="004E0FE5">
        <w:t xml:space="preserve">No person shall have in his possession, within the confines of a race track or within its stables, buildings, sheds or grounds, or within an auxiliary (offtrack) stable area, where horses are lodged or kept which are eligible to race over a race track of any association holding a race meeting, any feed products containing drugs not otherwise and expressly approved for use in race horses. </w:t>
      </w:r>
    </w:p>
    <w:p w:rsidR="00DB71B7" w:rsidRDefault="009D1261" w:rsidP="009D1261">
      <w:pPr>
        <w:pStyle w:val="AuthorityNote"/>
      </w:pPr>
      <w:r w:rsidRPr="004E0FE5">
        <w:t>AUTHORITY NOTE:</w:t>
      </w:r>
      <w:r w:rsidRPr="004E0FE5">
        <w:tab/>
        <w:t>Promulgated in accordance with R.S. 4:141 and R.S. 4:148.</w:t>
      </w:r>
    </w:p>
    <w:p w:rsidR="00DB71B7" w:rsidRDefault="00DB71B7">
      <w:pPr>
        <w:pStyle w:val="HistoricalNote"/>
      </w:pPr>
      <w:r>
        <w:lastRenderedPageBreak/>
        <w:t>HISTORICAL NOTE:</w:t>
      </w:r>
      <w:r>
        <w:tab/>
        <w:t>Adopted by the Racing Commission in 1971, promulgated by the Department of Commerce, Racing Commission, LR 2:449 (December 1976), amended LR 3:45 (January 1977), LR 4:288 (August 1978), amended by the Department of Economic Development, Racing Commiss</w:t>
      </w:r>
      <w:r w:rsidR="009D1261">
        <w:t>ion, LR 16:765 (September 1990), amended by the Office of the Governor, Division of Administration, Racing Commission, LR 37:1393 (May 2011).</w:t>
      </w:r>
    </w:p>
    <w:p w:rsidR="00DB71B7" w:rsidRDefault="00DB71B7">
      <w:pPr>
        <w:pStyle w:val="Section"/>
      </w:pPr>
      <w:bookmarkStart w:id="136" w:name="_Toc184719069"/>
      <w:r>
        <w:t>§1745.</w:t>
      </w:r>
      <w:r>
        <w:tab/>
        <w:t>Tampering with a Horse</w:t>
      </w:r>
      <w:bookmarkEnd w:id="136"/>
    </w:p>
    <w:p w:rsidR="00DB71B7" w:rsidRDefault="00DB71B7">
      <w:pPr>
        <w:pStyle w:val="A"/>
      </w:pPr>
      <w:r>
        <w:t>A.</w:t>
      </w:r>
      <w:r>
        <w:tab/>
        <w:t>Anyone tampering with a horse in any manner will be prosecuted as provided by law.</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Adopted by the Racing Commission in 1971, promulgated by the Department of Commerce, Racing Commission, LR 2:449 (December 1976), amended LR 3:45 (January 1977), LR 4:288 (August 1978).</w:t>
      </w:r>
    </w:p>
    <w:p w:rsidR="00DB71B7" w:rsidRDefault="00DB71B7">
      <w:pPr>
        <w:pStyle w:val="Section"/>
      </w:pPr>
      <w:bookmarkStart w:id="137" w:name="_Toc184719070"/>
      <w:r>
        <w:t>§1747.</w:t>
      </w:r>
      <w:r>
        <w:tab/>
        <w:t>Taking of Sample</w:t>
      </w:r>
      <w:bookmarkEnd w:id="137"/>
    </w:p>
    <w:p w:rsidR="00DB71B7" w:rsidRDefault="00DB71B7">
      <w:pPr>
        <w:pStyle w:val="A"/>
      </w:pPr>
      <w:r>
        <w:t>A.</w:t>
      </w:r>
      <w:r>
        <w:tab/>
        <w:t>During the taking of a sample by a representative of the commission, the owner, trainer, hot walker, groom, authorized agent or chemist, representing the owner or trainer, may be present at all times. The sample so taken shall be placed in an authorized container and shall be immediately sealed, and the evidence of such sealing shall be indicated thereon by the signature of such representative of the owner or trainer. The veterinarian representing the owner or trainer shall have the right to attend and witness the examination and testing of the blood, saliva, or other excretion of body fluid.</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Adopted by the Racing Commission in 1971, promulgated by the Department of Commerce, Racing Commission, LR 2:449 (December 1976), amended LR 3:45 (January 1977), LR 4:288 (August 1978).</w:t>
      </w:r>
    </w:p>
    <w:p w:rsidR="00DB71B7" w:rsidRDefault="00DB71B7" w:rsidP="00415AE0">
      <w:pPr>
        <w:pStyle w:val="Section"/>
        <w:spacing w:after="80"/>
      </w:pPr>
      <w:bookmarkStart w:id="138" w:name="_Toc184719071"/>
      <w:r>
        <w:t>§1749.</w:t>
      </w:r>
      <w:r>
        <w:tab/>
        <w:t>Searches</w:t>
      </w:r>
      <w:bookmarkEnd w:id="138"/>
    </w:p>
    <w:p w:rsidR="00DB71B7" w:rsidRDefault="00DB71B7" w:rsidP="00415AE0">
      <w:pPr>
        <w:pStyle w:val="A"/>
        <w:spacing w:after="80"/>
      </w:pPr>
      <w:r>
        <w:t>A.</w:t>
      </w:r>
      <w:r>
        <w:tab/>
        <w:t>The commission, or the steward representing the commission, investigating violations of law or the rules of the commission, shall have the power to authorize searches of the person or the power to authorize entry and search of the stables, rooms, vehicles, or any other place within the track enclosure at which a race meeting is being held, or other tracks or places where horses eligible to race at the race meeting are kept.</w:t>
      </w:r>
    </w:p>
    <w:p w:rsidR="00DB71B7" w:rsidRDefault="00DB71B7" w:rsidP="00415AE0">
      <w:pPr>
        <w:pStyle w:val="A"/>
        <w:spacing w:after="80"/>
      </w:pPr>
      <w:r>
        <w:t>B.</w:t>
      </w:r>
      <w:r>
        <w:tab/>
        <w:t>The commission, or the steward representing the commission, shall also have the authority to conduct or authorize searches of all persons licensed by the commission, and of all employees and agents of any race track association licensed by the commission, and of all vendors who are permitted by the race track association to sell and distribute their wares and merchandise within the race track enclosure, in order to inspect and examine the personal effects or property on such persons or kept in stables, rooms, vehicles, or other places.</w:t>
      </w:r>
    </w:p>
    <w:p w:rsidR="00DB71B7" w:rsidRDefault="00DB71B7" w:rsidP="00415AE0">
      <w:pPr>
        <w:pStyle w:val="A"/>
        <w:spacing w:after="80"/>
      </w:pPr>
      <w:r>
        <w:t>C.</w:t>
      </w:r>
      <w:r>
        <w:tab/>
        <w:t>Each licensee and permittee, in accepting a license, shall be deemed to have consented to such search and does waive and release all claims or possible actions for damages that he may have by virtue of any action taken under this rule.</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Adopted by the Racing Commission in 1971, promulgated by the Department of Commerce, Racing Commission, LR 2:450 (December 1976), amended LR 3:45 (January 1977), LR 4:288 (August 1978).</w:t>
      </w:r>
    </w:p>
    <w:p w:rsidR="00DB71B7" w:rsidRDefault="00DB71B7">
      <w:pPr>
        <w:pStyle w:val="Section"/>
      </w:pPr>
      <w:bookmarkStart w:id="139" w:name="_Toc184719072"/>
      <w:r>
        <w:t>§1751.</w:t>
      </w:r>
      <w:r>
        <w:tab/>
        <w:t>Consent to Use of Criminal Record</w:t>
      </w:r>
      <w:bookmarkEnd w:id="139"/>
    </w:p>
    <w:p w:rsidR="00DB71B7" w:rsidRDefault="00DB71B7">
      <w:pPr>
        <w:pStyle w:val="A"/>
      </w:pPr>
      <w:r>
        <w:t>A.</w:t>
      </w:r>
      <w:r>
        <w:tab/>
        <w:t>Each licensee and/or permittee, in accepting a license, shall be deemed to have consented to have any prior criminal arrest and/or criminal conviction disclosed and/or utilized during any steward</w:t>
      </w:r>
      <w:r w:rsidR="00941B3F">
        <w:t>'</w:t>
      </w:r>
      <w:r>
        <w:t>s hearing, commission hearing, or in any subsequent litigation arising from these hearings.</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40" w:name="_Toc184719073"/>
      <w:r>
        <w:t>§1753.</w:t>
      </w:r>
      <w:r>
        <w:tab/>
        <w:t>Detention Barn</w:t>
      </w:r>
      <w:bookmarkEnd w:id="140"/>
    </w:p>
    <w:p w:rsidR="00DB71B7" w:rsidRDefault="00DB71B7">
      <w:pPr>
        <w:pStyle w:val="A"/>
      </w:pPr>
      <w:r>
        <w:t>A.</w:t>
      </w:r>
      <w:r>
        <w:tab/>
        <w:t>All horses from which specimens are to be drawn are to be taken to the detention area at the prescribed time and remain there until released by the person in charge of the detention barn. No person other than the owner, trainer, groom, or hot walker of a horse to be tested shall be admitted to the detention area without permission of the person in charge of the detention barn. No lead pony shall be admitted to the detention area without permission of the person in charge of the detention barn.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41" w:name="_Toc184719074"/>
      <w:r>
        <w:t>§1755.</w:t>
      </w:r>
      <w:r>
        <w:tab/>
        <w:t>Equipment and Attention for Horse in Detention Barn</w:t>
      </w:r>
      <w:bookmarkEnd w:id="141"/>
    </w:p>
    <w:p w:rsidR="00DB71B7" w:rsidRDefault="00DB71B7">
      <w:pPr>
        <w:pStyle w:val="A"/>
      </w:pPr>
      <w:r>
        <w:t>A.</w:t>
      </w:r>
      <w:r>
        <w:tab/>
        <w:t>Stable equipment other than that necessary for washing and cooling out a horse is prohibited in the detention area. Buckets and water will be furnished by the person in charge of the detention barn. If a body brace is to be used, it shall be supplied by the responsible trainer and administered only with the permission, and in the presence, of the person in charge of the detention barn. A licensed veterinarian may attend a horse in the detention area only in the presence of the person in charge of the detention barn.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42" w:name="_Toc184719075"/>
      <w:r>
        <w:t>§1757.</w:t>
      </w:r>
      <w:r>
        <w:tab/>
        <w:t>Witnessing Taking of Specimen</w:t>
      </w:r>
      <w:bookmarkEnd w:id="142"/>
    </w:p>
    <w:p w:rsidR="00DB71B7" w:rsidRDefault="00DB71B7">
      <w:pPr>
        <w:pStyle w:val="A"/>
      </w:pPr>
      <w:r>
        <w:t>A.</w:t>
      </w:r>
      <w:r>
        <w:tab/>
        <w:t>During the taking of a specimen from a horse, the owner, or responsible trainer (who, in the case of a claimed horse shall be the person in whose name such horse raced), or a stable representative designated by such owner or trainer, shall be present and witness the taking of such specimen and so signify in writing.</w:t>
      </w:r>
    </w:p>
    <w:p w:rsidR="00DB71B7" w:rsidRDefault="00DB71B7">
      <w:pPr>
        <w:pStyle w:val="AuthorityNote"/>
      </w:pPr>
      <w:r>
        <w:t>AUTHORITY NOTE:</w:t>
      </w:r>
      <w:r>
        <w:tab/>
        <w:t>Promulgated in accordance with R.S. 4:141 and R.S. 4:148.</w:t>
      </w:r>
    </w:p>
    <w:p w:rsidR="00DB71B7" w:rsidRDefault="00DB71B7">
      <w:pPr>
        <w:pStyle w:val="HistoricalNote"/>
      </w:pPr>
      <w:r>
        <w:lastRenderedPageBreak/>
        <w:t>HISTORICAL NOTE:</w:t>
      </w:r>
      <w:r>
        <w:tab/>
        <w:t>Adopted by the Racing Commission in 1971, promulgated by the Department of Commerce, Racing Commission, LR 2:450 (December 1976), amended LR 3:46 (January 1977), LR 4:288 (August 1978).</w:t>
      </w:r>
    </w:p>
    <w:p w:rsidR="00DB71B7" w:rsidRDefault="00DB71B7">
      <w:pPr>
        <w:pStyle w:val="Section"/>
      </w:pPr>
      <w:bookmarkStart w:id="143" w:name="_Toc184719076"/>
      <w:r>
        <w:t>§1759.</w:t>
      </w:r>
      <w:r>
        <w:tab/>
        <w:t>Taking of Samples</w:t>
      </w:r>
      <w:bookmarkEnd w:id="143"/>
    </w:p>
    <w:p w:rsidR="00DB71B7" w:rsidRDefault="00DB71B7">
      <w:pPr>
        <w:pStyle w:val="A"/>
      </w:pPr>
      <w:r>
        <w:t>A.</w:t>
      </w:r>
      <w:r>
        <w:tab/>
        <w:t>All containers previously used for specimens shall be thoroughly cleaned in the commission chemist</w:t>
      </w:r>
      <w:r w:rsidR="00941B3F">
        <w:t>'</w:t>
      </w:r>
      <w:r>
        <w:t>s laboratory and shall be sealed with the laboratory stamp which shall not be broken except in the presence of the witness. Only water, with or without acetic acid, shall be used to moisten gauze used in collection of saliva. Instruments and utensils used in the taking of samples shall be sterilized after each use.</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44" w:name="_Toc184719077"/>
      <w:r>
        <w:t>§1761.</w:t>
      </w:r>
      <w:r>
        <w:tab/>
        <w:t>Equine Urine Sample Identification</w:t>
      </w:r>
      <w:bookmarkEnd w:id="144"/>
    </w:p>
    <w:p w:rsidR="00DB71B7" w:rsidRDefault="00DB71B7">
      <w:pPr>
        <w:pStyle w:val="A"/>
      </w:pPr>
      <w:r>
        <w:t>A.</w:t>
      </w:r>
      <w:r>
        <w:tab/>
        <w:t>The temperature of each equine urine sample shall be promptly taken and recorded by the designated detention barn employee.</w:t>
      </w:r>
    </w:p>
    <w:p w:rsidR="00DB71B7" w:rsidRDefault="00DB71B7">
      <w:pPr>
        <w:pStyle w:val="A"/>
      </w:pPr>
      <w:r>
        <w:t>B.</w:t>
      </w:r>
      <w:r>
        <w:tab/>
        <w:t>The specimen shall be placed in a container then sealed with a permanent top. The container shall bear a printed identification bar code sticker. A duplicate of the bar code sticker shall be placed on the specimen identification forms as well as the container of the split portion of the sample, in the presence of a witness.</w:t>
      </w:r>
    </w:p>
    <w:p w:rsidR="00DB71B7" w:rsidRDefault="00DB71B7">
      <w:pPr>
        <w:pStyle w:val="A"/>
      </w:pPr>
      <w:r>
        <w:t>C.</w:t>
      </w:r>
      <w:r>
        <w:tab/>
        <w:t>The detention barn employee shall identify the horse from which such specimen was taken, as well as the time, race and day, verified by the witness, and this information shall be noted on the proper identification forms. A duplicate of the identification form shall be forwarded to the commission office.</w:t>
      </w:r>
    </w:p>
    <w:p w:rsidR="00DB71B7" w:rsidRDefault="00DB71B7">
      <w:pPr>
        <w:pStyle w:val="A"/>
      </w:pPr>
      <w:r>
        <w:t>D.</w:t>
      </w:r>
      <w:r>
        <w:tab/>
        <w:t>The person in charge of the detention barn shall take every precaution to ensure that the commission chemist and no member of the laboratory staff shall know the identity of the horse, from which a specimen was taken prior to the completion of all testing thereon.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Racing Commission LR 2:450 (December 1976), amended LR 3:46 (January 1977), LR 4:288 (August 1978), amended by Department of Economic Development, Racing Commission</w:t>
      </w:r>
      <w:r w:rsidR="0095571B">
        <w:t>,</w:t>
      </w:r>
      <w:r>
        <w:t xml:space="preserve"> LR 17:648 (July 1991).</w:t>
      </w:r>
    </w:p>
    <w:p w:rsidR="00DB71B7" w:rsidRDefault="00DB71B7">
      <w:pPr>
        <w:pStyle w:val="Section"/>
      </w:pPr>
      <w:bookmarkStart w:id="145" w:name="_Toc184719078"/>
      <w:r>
        <w:t>§1763.</w:t>
      </w:r>
      <w:r>
        <w:tab/>
        <w:t>Taking Blood/Urine Sample</w:t>
      </w:r>
      <w:bookmarkEnd w:id="145"/>
    </w:p>
    <w:p w:rsidR="00DB71B7" w:rsidRDefault="00DB71B7">
      <w:pPr>
        <w:pStyle w:val="A"/>
      </w:pPr>
      <w:r>
        <w:t>A.</w:t>
      </w:r>
      <w:r>
        <w:tab/>
        <w:t>If after a horse remains one and one-half hours in the detention area and a urine specimen has not been taken from the horse, the state veterinarian may take a blood sample.</w:t>
      </w:r>
    </w:p>
    <w:p w:rsidR="00DB71B7" w:rsidRDefault="00DB71B7">
      <w:pPr>
        <w:pStyle w:val="A"/>
      </w:pPr>
      <w:r>
        <w:t>B.</w:t>
      </w:r>
      <w:r>
        <w:tab/>
        <w:t>Except as provided in Subsection A, the state veterinarian may, at any time, be directed by the state steward to take random equine blood samples.</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 xml:space="preserve">Promulgated by the Department of Commerce, Racing Commission, LR 2:450 (December 1976), amended LR 3:46 (January 1977), LR 4:288 (August 1978), </w:t>
      </w:r>
      <w:r>
        <w:t>amended by the Department of Economic Development, Racing Commission, LR 16:603 (July 1990).</w:t>
      </w:r>
    </w:p>
    <w:p w:rsidR="00DB71B7" w:rsidRDefault="00DB71B7">
      <w:pPr>
        <w:pStyle w:val="Section"/>
      </w:pPr>
      <w:bookmarkStart w:id="146" w:name="_Toc184719079"/>
      <w:r>
        <w:t>§1765.</w:t>
      </w:r>
      <w:r>
        <w:tab/>
        <w:t>Use of Diuretic</w:t>
      </w:r>
      <w:bookmarkEnd w:id="146"/>
    </w:p>
    <w:p w:rsidR="00DB71B7" w:rsidRDefault="00DB71B7">
      <w:pPr>
        <w:pStyle w:val="A"/>
      </w:pPr>
      <w:r>
        <w:t>A.</w:t>
      </w:r>
      <w:r>
        <w:tab/>
        <w:t>With the consent of the trainer or attendant, the person in charge of the detention barn may administer to the horse a diuretic to facilitate urination. Quantity, identity, and time of administration shall be noted on both portions of the specimen identification tag by the person in charge of the detention barn.</w:t>
      </w:r>
    </w:p>
    <w:p w:rsidR="00DB71B7" w:rsidRDefault="00DB71B7" w:rsidP="00415AE0">
      <w:pPr>
        <w:pStyle w:val="AuthorityNote"/>
        <w:keepNext/>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47" w:name="_Toc184719080"/>
      <w:r>
        <w:t>§1767.</w:t>
      </w:r>
      <w:r>
        <w:tab/>
        <w:t>Safeguarding and Delivery of Specimens</w:t>
      </w:r>
      <w:bookmarkEnd w:id="147"/>
    </w:p>
    <w:p w:rsidR="00DB71B7" w:rsidRDefault="00DB71B7">
      <w:pPr>
        <w:pStyle w:val="A"/>
      </w:pPr>
      <w:r>
        <w:t>A.</w:t>
      </w:r>
      <w:r>
        <w:tab/>
        <w:t>The person in charge of the detention barn shall be responsible for safeguarding all specimens while in his possession and shall cause such specimens to be delivered only to the commission chemist as soon as possible after sealing, but in such order or in such manner as not to reveal the identity of any horse from which each sample was taken.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48" w:name="_Toc184719081"/>
      <w:r>
        <w:t>§1769.</w:t>
      </w:r>
      <w:r>
        <w:tab/>
        <w:t>Handling of Specimen by Commission Chemist</w:t>
      </w:r>
      <w:bookmarkEnd w:id="148"/>
    </w:p>
    <w:p w:rsidR="00DB71B7" w:rsidRDefault="00DB71B7">
      <w:pPr>
        <w:pStyle w:val="A"/>
      </w:pPr>
      <w:r>
        <w:t>A.</w:t>
      </w:r>
      <w:r>
        <w:tab/>
        <w:t>Each specimen shall be divided into portions so that one portion shall be used for initial testing for unknown substances, and another portion shall be preserved for further testing as the commission may direct. The commission chemist shall be responsible for safeguarding and testing each specimen delivered to his laboratory by the commission representative.</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49" w:name="_Toc184719082"/>
      <w:r>
        <w:t>§1771.</w:t>
      </w:r>
      <w:r>
        <w:tab/>
        <w:t>Tests for Prohibited Substances</w:t>
      </w:r>
      <w:bookmarkEnd w:id="149"/>
    </w:p>
    <w:p w:rsidR="00DB71B7" w:rsidRDefault="00DB71B7">
      <w:pPr>
        <w:pStyle w:val="A"/>
      </w:pPr>
      <w:r>
        <w:t>A.</w:t>
      </w:r>
      <w:r>
        <w:tab/>
        <w:t>The commission chemist shall conduct individual tests for prohibited substances on each specimen, and shall identify any prohibited substance or metabolic derivative thereof.</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50" w:name="_Toc184719083"/>
      <w:r>
        <w:t>§1773.</w:t>
      </w:r>
      <w:r>
        <w:tab/>
        <w:t>Disposition of Remains of Specimen</w:t>
      </w:r>
      <w:bookmarkEnd w:id="150"/>
    </w:p>
    <w:p w:rsidR="00DB71B7" w:rsidRDefault="00DB71B7">
      <w:pPr>
        <w:pStyle w:val="A"/>
      </w:pPr>
      <w:r>
        <w:t>A.</w:t>
      </w:r>
      <w:r>
        <w:tab/>
        <w:t>Upon the finding that a test for prohibited substances is negative, the remaining portions of such specimen may be discarded. Upon the finding of test results which are suspicious, positive, or indicative of prohibited substances, such test may be reconfirmed, and the remaining portion, if available, of such specimen shall be preserved and protected until such time as the stewards rule it may be discarded.</w:t>
      </w:r>
    </w:p>
    <w:p w:rsidR="00DB71B7" w:rsidRDefault="00DB71B7">
      <w:pPr>
        <w:pStyle w:val="AuthorityNote"/>
      </w:pPr>
      <w:r>
        <w:lastRenderedPageBreak/>
        <w:t>AUTHORITY NOTE:</w:t>
      </w:r>
      <w:r>
        <w:tab/>
        <w:t>Promulgated in accordance with R.S. 4:141 and R.S. 4:148.</w:t>
      </w:r>
    </w:p>
    <w:p w:rsidR="00DB71B7" w:rsidRDefault="00DB71B7">
      <w:pPr>
        <w:pStyle w:val="HistoricalNote"/>
      </w:pPr>
      <w:r>
        <w:t>HISTORICAL NOTE:</w:t>
      </w:r>
      <w:r>
        <w:tab/>
        <w:t>Promulgated by the Department of Commerce, Racing Commission, LR 2:450 (December 1976), amended LR 3:46 (January 1977), LR 4:288 (August 1978).</w:t>
      </w:r>
    </w:p>
    <w:p w:rsidR="00DB71B7" w:rsidRDefault="00DB71B7">
      <w:pPr>
        <w:pStyle w:val="Section"/>
      </w:pPr>
      <w:bookmarkStart w:id="151" w:name="_Toc184719084"/>
      <w:r>
        <w:t>§1775.</w:t>
      </w:r>
      <w:r>
        <w:tab/>
        <w:t>Testing of a Split or Referee Sample</w:t>
      </w:r>
      <w:bookmarkEnd w:id="151"/>
    </w:p>
    <w:p w:rsidR="00DB71B7" w:rsidRDefault="00DB71B7">
      <w:pPr>
        <w:pStyle w:val="A"/>
      </w:pPr>
      <w:r>
        <w:t>A.</w:t>
      </w:r>
      <w:r>
        <w:tab/>
        <w:t>The following procedure is hereby established for the testing of a split or referee sample.</w:t>
      </w:r>
    </w:p>
    <w:p w:rsidR="00DB71B7" w:rsidRDefault="00DB71B7">
      <w:pPr>
        <w:pStyle w:val="1"/>
      </w:pPr>
      <w:r>
        <w:t>1.</w:t>
      </w:r>
      <w:r>
        <w:tab/>
        <w:t>After a horse has voided and its urine collected for testing, the volume of urine collected shall be split or divided into approximately equal parts, one being processed for initial commission laboratory testing for the detection of the presence of prohibited drugs or substances therein. The remaining part shall be identified as the split or referee sample to be processed for future testing under the procedures hereby established. If the urine is from a 2-year-old horse, the specimen tag shall so indicate.</w:t>
      </w:r>
    </w:p>
    <w:p w:rsidR="00DB71B7" w:rsidRDefault="00DB71B7">
      <w:pPr>
        <w:pStyle w:val="1"/>
      </w:pPr>
      <w:r>
        <w:t>2.</w:t>
      </w:r>
      <w:r>
        <w:tab/>
        <w:t>Should blood be drawn at the test or retaining barn for testing, it shall be split or divided into approximately equal parts to be processed for testing by the initial commission test and the split or referee test. If the blood is drawn from a 2-year-old horse, the specimen tag shall so indicate.</w:t>
      </w:r>
    </w:p>
    <w:p w:rsidR="00DB71B7" w:rsidRDefault="00DB71B7">
      <w:pPr>
        <w:pStyle w:val="1"/>
      </w:pPr>
      <w:r>
        <w:t>3.</w:t>
      </w:r>
      <w:r>
        <w:tab/>
        <w:t>Within 72 hours from the time the stewards notify a trainer that the initial commission laboratory test on a urine or blood specimen from a horse entered and raced by him was positive for the presence of a prohibited drug or substance, the trainer must request the stewards in writing to have the split or referee sample tested by an approved referee laboratory. The commission shall provide a list of referee laboratories which must be able to demonstrate competency for that drug or substance at the estimated concentration reported by the primary laboratory, from which a trainer must select one. At the time of his request the trainer must forward the necessary fees to cover all expenses to be incurred in shipping and testing the split or referee sample to the referee laboratory. Failure of a trainer to make a request to the stewards for a split sample within the required 72 hours constitutes a waiver of any and all rights to have the split or referee sample tested.</w:t>
      </w:r>
    </w:p>
    <w:p w:rsidR="00DB71B7" w:rsidRDefault="00DB71B7">
      <w:pPr>
        <w:pStyle w:val="1"/>
      </w:pPr>
      <w:r>
        <w:t>4.</w:t>
      </w:r>
      <w:r>
        <w:tab/>
        <w:t>A trainer timely requesting a testing of a split or referee sample shall select one of the laboratories designated by the commission as referee laboratories to perform the testing. The trainer shall sign a hold-harmless agreement for a split sample laboratory and an agreement that the results of the split sample laboratory can be introduced as evidence in any hearing, said agreements shall remain with the stewards of the track at which the positive was reported.</w:t>
      </w:r>
    </w:p>
    <w:p w:rsidR="00DB71B7" w:rsidRDefault="00DB71B7">
      <w:pPr>
        <w:pStyle w:val="1"/>
      </w:pPr>
      <w:r>
        <w:t>5.</w:t>
      </w:r>
      <w:r>
        <w:tab/>
        <w:t>If the split portion of the test confirms the findings of the primary laboratory, it shall constitute prima facie evidence of a violation of the applicable provisions of this Chapter.</w:t>
      </w:r>
    </w:p>
    <w:p w:rsidR="00DB71B7" w:rsidRDefault="00DB71B7">
      <w:pPr>
        <w:pStyle w:val="1"/>
      </w:pPr>
      <w:r>
        <w:t>6.</w:t>
      </w:r>
      <w:r>
        <w:tab/>
        <w:t>If the split portion of the test does not confirm the findings of the primary laboratory the commission shall not consider the sample to constitute prima facie evidence of a violation of the applicable provisions of this Chapter and no penalty shall be imposed, except as provided in Paragraph 7 hereof.</w:t>
      </w:r>
    </w:p>
    <w:p w:rsidR="00DB71B7" w:rsidRDefault="00DB71B7">
      <w:pPr>
        <w:pStyle w:val="1"/>
      </w:pPr>
      <w:r>
        <w:t>7.</w:t>
      </w:r>
      <w:r>
        <w:tab/>
        <w:t>If, through no fault of the commission, its agents or employees, a split portion of the sample cannot be tested because of loss, damage, or decomposition then, and in that event only, the findings of the primary laboratory shall constitute the prima facie evidence of a violation of the applicable provisions of this Chapter.</w:t>
      </w:r>
    </w:p>
    <w:p w:rsidR="00DB71B7" w:rsidRDefault="00DB71B7">
      <w:pPr>
        <w:pStyle w:val="1"/>
      </w:pPr>
      <w:r>
        <w:t>8.</w:t>
      </w:r>
      <w:r>
        <w:tab/>
        <w:t>The identity of the drug or substance shall be revealed to the referee laboratory. Any communication between the primary and referee laboratory is limited to the exchange of the analytical method and threshold level used to confirm the identity of the drug or substance.</w:t>
      </w:r>
    </w:p>
    <w:p w:rsidR="00DB71B7" w:rsidRDefault="00DB71B7">
      <w:pPr>
        <w:pStyle w:val="1"/>
      </w:pPr>
      <w:r>
        <w:t>9.</w:t>
      </w:r>
      <w:r>
        <w:tab/>
      </w:r>
      <w:r>
        <w:rPr>
          <w:iCs/>
        </w:rPr>
        <w:t>Primary laboratory</w:t>
      </w:r>
      <w:r>
        <w:rPr>
          <w:i/>
        </w:rPr>
        <w:t>,</w:t>
      </w:r>
      <w:r>
        <w:t xml:space="preserve"> for the purpose of this rule, shall mean the laboratory selected by the commission to test urine or blood for the presence of prohibited drugs or substances.</w:t>
      </w:r>
    </w:p>
    <w:p w:rsidR="00DB71B7" w:rsidRDefault="00DB71B7">
      <w:pPr>
        <w:pStyle w:val="1"/>
      </w:pPr>
      <w:r>
        <w:t>10.</w:t>
      </w:r>
      <w:r>
        <w:tab/>
      </w:r>
      <w:r>
        <w:rPr>
          <w:iCs/>
        </w:rPr>
        <w:t>Referee laboratory</w:t>
      </w:r>
      <w:r>
        <w:rPr>
          <w:i/>
        </w:rPr>
        <w:t>,</w:t>
      </w:r>
      <w:r>
        <w:t xml:space="preserve"> for the purpose of this rule, shall be one of the referee laboratories approved by the commission to test split portions of urine or blood samples when timely requested by a trainer.</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8:405 (August 1982), amended LR 10:660 (September 1984), amended by the Department of Economic Development, Racing Commission, LR 17:878 (September 1991), LR 18:368 (April 1992).</w:t>
      </w:r>
    </w:p>
    <w:p w:rsidR="00DB71B7" w:rsidRDefault="00DB71B7">
      <w:pPr>
        <w:pStyle w:val="Section"/>
      </w:pPr>
      <w:bookmarkStart w:id="152" w:name="_Toc184719085"/>
      <w:r>
        <w:t>§1777.</w:t>
      </w:r>
      <w:r>
        <w:tab/>
        <w:t>Reporting of Test Findings</w:t>
      </w:r>
      <w:bookmarkEnd w:id="152"/>
    </w:p>
    <w:p w:rsidR="00DB71B7" w:rsidRDefault="00DB71B7">
      <w:pPr>
        <w:pStyle w:val="A"/>
      </w:pPr>
      <w:r>
        <w:t>A.</w:t>
      </w:r>
      <w:r>
        <w:tab/>
        <w:t>The commission chemist shall submit to the state steward a written report as to each specimen tested, indicating thereon by specimen tag identification number, whether a specimen was tested negative or positive for prohibited substances. The commission chemist shall report test findings to no person other than the state steward, commission, or their designated representative.</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2:451 (December 1976), amended LR 3:47 (January 1977), LR 4:288 (August 1978).</w:t>
      </w:r>
    </w:p>
    <w:p w:rsidR="00DB71B7" w:rsidRDefault="00DB71B7">
      <w:pPr>
        <w:pStyle w:val="Section"/>
      </w:pPr>
      <w:bookmarkStart w:id="153" w:name="_Toc184719086"/>
      <w:r>
        <w:t>§1779.</w:t>
      </w:r>
      <w:r>
        <w:tab/>
        <w:t>Request for Additional Test Time</w:t>
      </w:r>
      <w:bookmarkEnd w:id="153"/>
    </w:p>
    <w:p w:rsidR="00DB71B7" w:rsidRDefault="00DB71B7">
      <w:pPr>
        <w:pStyle w:val="A"/>
      </w:pPr>
      <w:r>
        <w:t>A.</w:t>
      </w:r>
      <w:r>
        <w:tab/>
        <w:t>In the event the commission chemist should find a specimen suspicious of a prohibited medication, he may request additional time for test analysis and confirmation.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2:451 (December 1976), amended LR 3:47 (January 1977), LR 4:288 (August 1978).</w:t>
      </w:r>
    </w:p>
    <w:p w:rsidR="00DB71B7" w:rsidRDefault="00DB71B7">
      <w:pPr>
        <w:pStyle w:val="Section"/>
      </w:pPr>
      <w:bookmarkStart w:id="154" w:name="_Toc184719087"/>
      <w:r>
        <w:t>§1781.</w:t>
      </w:r>
      <w:r>
        <w:tab/>
        <w:t>Distribution of Purse Awaits Test Results</w:t>
      </w:r>
      <w:bookmarkEnd w:id="154"/>
    </w:p>
    <w:p w:rsidR="00DB71B7" w:rsidRDefault="00DB71B7">
      <w:pPr>
        <w:pStyle w:val="A"/>
      </w:pPr>
      <w:r>
        <w:t>A.</w:t>
      </w:r>
      <w:r>
        <w:tab/>
        <w:t>The horsemen</w:t>
      </w:r>
      <w:r w:rsidR="00941B3F">
        <w:t>'</w:t>
      </w:r>
      <w:r>
        <w:t>s bookkeeper shall make no distribution of any purse until given clearance of chemical tests by the stewards.</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2:451 (December 1976), amended LR 3:47 (January 1977), LR 4:288 (August 1978).</w:t>
      </w:r>
    </w:p>
    <w:p w:rsidR="00DB71B7" w:rsidRDefault="00DB71B7">
      <w:pPr>
        <w:pStyle w:val="Section"/>
      </w:pPr>
      <w:bookmarkStart w:id="155" w:name="_Toc184719088"/>
      <w:r>
        <w:lastRenderedPageBreak/>
        <w:t>§1783.</w:t>
      </w:r>
      <w:r>
        <w:tab/>
        <w:t>Test Not Normal</w:t>
      </w:r>
      <w:bookmarkEnd w:id="155"/>
    </w:p>
    <w:p w:rsidR="00DB71B7" w:rsidRDefault="00DB71B7">
      <w:pPr>
        <w:pStyle w:val="A"/>
      </w:pPr>
      <w:r>
        <w:t>A.</w:t>
      </w:r>
      <w:r>
        <w:tab/>
        <w:t>The commission chemist will make a further report to the state steward and the commission on any substance his tests showed, which is not normal in a horse. These reports shall be confidential and are not evidence for disciplinary action. They can be used as a warning to the trainer or veterinarian, by the stewards or by the commission veterinarian, to improve his surveillance. The residue of specimen material from such tests will be preserved by the commission chemist until released by the commission.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2:451 (December 1976), amended LR 3:47 (January 1977), LR 4:288 (August 1978).</w:t>
      </w:r>
    </w:p>
    <w:p w:rsidR="00DB71B7" w:rsidRDefault="00DB71B7">
      <w:pPr>
        <w:pStyle w:val="Section"/>
      </w:pPr>
      <w:bookmarkStart w:id="156" w:name="_Toc184719089"/>
      <w:r>
        <w:t>§1785.</w:t>
      </w:r>
      <w:r>
        <w:tab/>
        <w:t>Positive Test</w:t>
      </w:r>
      <w:bookmarkEnd w:id="156"/>
    </w:p>
    <w:p w:rsidR="00DB71B7" w:rsidRDefault="00DB71B7">
      <w:pPr>
        <w:pStyle w:val="A"/>
      </w:pPr>
      <w:r>
        <w:t>A.</w:t>
      </w:r>
      <w:r>
        <w:tab/>
        <w:t>In reporting to the state steward that a test of a specimen was positive for a prohibited substance, the commission chemist shall present documentary or demonstrative evidence acceptable in the scientific community and admissible in court in support of his professional opinion as to the positive finding.</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2:451 (December 1976), amended LR 3:47 (January 1977), LR 4:288 (August 1978).</w:t>
      </w:r>
    </w:p>
    <w:p w:rsidR="00DB71B7" w:rsidRDefault="00DB71B7">
      <w:pPr>
        <w:pStyle w:val="Section"/>
      </w:pPr>
      <w:bookmarkStart w:id="157" w:name="_Toc184719090"/>
      <w:r>
        <w:t>§1787.</w:t>
      </w:r>
      <w:r>
        <w:tab/>
        <w:t>Pre-Race Testing</w:t>
      </w:r>
      <w:bookmarkEnd w:id="157"/>
    </w:p>
    <w:p w:rsidR="00DB71B7" w:rsidRDefault="00DB71B7">
      <w:pPr>
        <w:pStyle w:val="A"/>
      </w:pPr>
      <w:r>
        <w:t>A.</w:t>
      </w:r>
      <w:r>
        <w:tab/>
        <w:t xml:space="preserve">A laboratory testing program for the detection of the presence of prohibited medications or drugs in horses prior to a scheduled racing program may be requested by an association, and conducted at that track upon designation by the commission. Such pre-race testing program shall be supervised by the commission. All provisions of the </w:t>
      </w:r>
      <w:r>
        <w:rPr>
          <w:i/>
        </w:rPr>
        <w:t>Rules of Racing</w:t>
      </w:r>
      <w:r>
        <w:t>, not inconsistent with this Section, remain in full force and effect. Should any existing provision conflict herewith, the provisions of this rule shall take precedence and govern; however, all existing rules on post-race testing remain in full force and effect.</w:t>
      </w:r>
    </w:p>
    <w:p w:rsidR="00DB71B7" w:rsidRDefault="00DB71B7">
      <w:pPr>
        <w:pStyle w:val="A"/>
      </w:pPr>
      <w:r>
        <w:t>B.</w:t>
      </w:r>
      <w:r>
        <w:tab/>
        <w:t>At any track so requesting and designated, the track operator shall provide such facilities, appurtenances, equipment, and trained personnel for a drug detection program as the commission may specify.</w:t>
      </w:r>
    </w:p>
    <w:p w:rsidR="00DB71B7" w:rsidRDefault="00DB71B7">
      <w:pPr>
        <w:pStyle w:val="A"/>
      </w:pPr>
      <w:r>
        <w:t>C.</w:t>
      </w:r>
      <w:r>
        <w:tab/>
        <w:t>Blood or urine or other samples shall be taken from all horses programmed to race prior to the race in which it is programmed at a location specified by the track operator and the commission.</w:t>
      </w:r>
    </w:p>
    <w:p w:rsidR="00DB71B7" w:rsidRDefault="00DB71B7">
      <w:pPr>
        <w:pStyle w:val="A"/>
      </w:pPr>
      <w:r>
        <w:t>D.</w:t>
      </w:r>
      <w:r>
        <w:tab/>
        <w:t xml:space="preserve">Such blood, and/or urine, and/or other sample shall be taken not less than three hours nor more than six hours prior to the approximate post-time of the race. If the horse is to receive bleeder medication (furosemide) on the day of the race in accordance with the </w:t>
      </w:r>
      <w:r>
        <w:rPr>
          <w:i/>
        </w:rPr>
        <w:t>Rules of Racing</w:t>
      </w:r>
      <w:r>
        <w:t>, the sample shall be taken prior to the administration of that medication.</w:t>
      </w:r>
    </w:p>
    <w:p w:rsidR="00DB71B7" w:rsidRDefault="00DB71B7">
      <w:pPr>
        <w:pStyle w:val="A"/>
      </w:pPr>
      <w:r>
        <w:t>E.</w:t>
      </w:r>
      <w:r>
        <w:tab/>
        <w:t xml:space="preserve">Such blood, urine, or other sample shall be taken by the commission veterinarian or by a licensed veterinarian under his supervision. Professional fees for veterinarians collecting </w:t>
      </w:r>
      <w:r>
        <w:t>these samples for the pre-race testing program shall be paid by the association.</w:t>
      </w:r>
    </w:p>
    <w:p w:rsidR="00DB71B7" w:rsidRDefault="00DB71B7">
      <w:pPr>
        <w:pStyle w:val="A"/>
      </w:pPr>
      <w:r>
        <w:t>F.</w:t>
      </w:r>
      <w:r>
        <w:tab/>
        <w:t>The trainer or his representative shall accompany the horse at the prescribed time and to the prescribed location, and shall manage the horse as directed. Willful failure to be present at, or refusal to allow, the taking of any such sample, or any act or threat to impede or prevent or otherwise interfere therewith, shall subject the person or persons therefor to such disciplinary action as the stewards may determine.</w:t>
      </w:r>
    </w:p>
    <w:p w:rsidR="00DB71B7" w:rsidRDefault="00DB71B7">
      <w:pPr>
        <w:pStyle w:val="A"/>
      </w:pPr>
      <w:r>
        <w:t>G.</w:t>
      </w:r>
      <w:r>
        <w:tab/>
        <w:t>A horse shall not race if it has not been tested in accordance with the provisions of this Section.</w:t>
      </w:r>
    </w:p>
    <w:p w:rsidR="00DB71B7" w:rsidRDefault="00F1793A">
      <w:pPr>
        <w:pStyle w:val="A"/>
      </w:pPr>
      <w:r w:rsidRPr="001933CC">
        <w:t>H.</w:t>
      </w:r>
      <w:r w:rsidRPr="001933CC">
        <w:tab/>
        <w:t xml:space="preserve">Whenever pre-race laboratory test reports indicate the presence of a prohibited medication or drug in the sample taken from a horse scheduled to race, particularly, but not limited to specific maximum by quantitative determination of 2.0 micrograms phenylbutazone per milliliter of blood, stewards shall scratch the horse from the race. On the first offense a penalty of not less than $100, nor more than $200, shall be assessed the trainer. Upon second or multiple offenses for positive tests, the stewards shall take whatever action they deem appropriate, consistent with law and the </w:t>
      </w:r>
      <w:r w:rsidRPr="001933CC">
        <w:rPr>
          <w:i/>
          <w:iCs/>
        </w:rPr>
        <w:t>Rules of Racing</w:t>
      </w:r>
      <w:r w:rsidRPr="001933CC">
        <w:t>.</w:t>
      </w:r>
    </w:p>
    <w:p w:rsidR="00DB71B7" w:rsidRDefault="00DB71B7">
      <w:pPr>
        <w:pStyle w:val="A"/>
      </w:pPr>
      <w:r>
        <w:t>I.</w:t>
      </w:r>
      <w:r>
        <w:tab/>
        <w:t>The pre-race testing program so conducted at a designated track shall in no way change or interfere with the post-race testing program of the commission. In the event of a conflict between pre-race and post-race tests, the post-race test governs and prevails.</w:t>
      </w:r>
    </w:p>
    <w:p w:rsidR="00DB71B7" w:rsidRDefault="00DB71B7">
      <w:pPr>
        <w:pStyle w:val="A"/>
      </w:pPr>
      <w:r>
        <w:t>J.</w:t>
      </w:r>
      <w:r>
        <w:tab/>
        <w:t>The laboratory and/or its representatives performing pre-race chemical testing for a designated association are officials of racing. The laboratory shall:</w:t>
      </w:r>
    </w:p>
    <w:p w:rsidR="00DB71B7" w:rsidRDefault="00DB71B7">
      <w:pPr>
        <w:pStyle w:val="1"/>
      </w:pPr>
      <w:r>
        <w:t>1.</w:t>
      </w:r>
      <w:r>
        <w:tab/>
        <w:t>be under the direction of and responsible to the stewards;</w:t>
      </w:r>
    </w:p>
    <w:p w:rsidR="00DB71B7" w:rsidRDefault="00DB71B7">
      <w:pPr>
        <w:pStyle w:val="1"/>
      </w:pPr>
      <w:r>
        <w:t>2.</w:t>
      </w:r>
      <w:r>
        <w:tab/>
        <w:t>be approved by the commission.</w:t>
      </w:r>
    </w:p>
    <w:p w:rsidR="00DB71B7" w:rsidRDefault="00DB71B7">
      <w:pPr>
        <w:pStyle w:val="A"/>
      </w:pPr>
      <w:r>
        <w:t>K.</w:t>
      </w:r>
      <w:r>
        <w:tab/>
        <w:t>The stewards shall deliver all pre-race specimens or samples to the laboratory performing the pre-race chemical testing.</w:t>
      </w:r>
    </w:p>
    <w:p w:rsidR="00DB71B7" w:rsidRDefault="00DB71B7">
      <w:pPr>
        <w:pStyle w:val="A"/>
      </w:pPr>
      <w:r>
        <w:t>L.</w:t>
      </w:r>
      <w:r>
        <w:tab/>
        <w:t xml:space="preserve">Definition of </w:t>
      </w:r>
      <w:r>
        <w:rPr>
          <w:i/>
        </w:rPr>
        <w:t>Pre-Race Testing</w:t>
      </w:r>
      <w:r>
        <w:t xml:space="preserve">. A procedure approved by the commission, conducted by a qualified testing laboratory, at a race track after the association operating the track initially makes a written request that such procedure be conducted at its facility, whereby each horse scheduled to run shall have its blood or saliva or urine or other excretions of body fluid analyzed no more than six and no less than three hours before the race in which the horse is scheduled to run in order to determine whether such sample contains any narcotic, stimulant, depressant, local anesthetic, analgesic or drug of any description not permitted by the </w:t>
      </w:r>
      <w:r>
        <w:rPr>
          <w:i/>
        </w:rPr>
        <w:t xml:space="preserve">Rules of Racing </w:t>
      </w:r>
      <w:r>
        <w:t>or which could affect the speed of the horse in the race in which the horse was entered to race. Such test shall not be for the purpose of determining whether a horse is physically fit to race and no physical examination of the animal is contemplated by this procedure.</w:t>
      </w:r>
    </w:p>
    <w:p w:rsidR="00DB71B7" w:rsidRDefault="00DB71B7">
      <w:pPr>
        <w:pStyle w:val="AuthorityNote"/>
      </w:pPr>
      <w:r>
        <w:t>AUTHORITY NOTE:</w:t>
      </w:r>
      <w:r>
        <w:tab/>
        <w:t>Promulgated in accordance with R.S. 4:141 and R.S. 4:148.</w:t>
      </w:r>
    </w:p>
    <w:p w:rsidR="00DB71B7" w:rsidRDefault="00DB71B7">
      <w:pPr>
        <w:pStyle w:val="HistoricalNote"/>
      </w:pPr>
      <w:r>
        <w:lastRenderedPageBreak/>
        <w:t>HISTORICAL NOTE:</w:t>
      </w:r>
      <w:r>
        <w:tab/>
        <w:t>Promulgated by the Department of Commerce, Racing Commission, LR 8:140 (March 1982)</w:t>
      </w:r>
      <w:r w:rsidR="00F1793A">
        <w:t>, amended LR 12:419 (July 1986), amended by the Office of the Governor, Division of Administration, Racing Commission, LR 41:1672 (September 2015).</w:t>
      </w:r>
    </w:p>
    <w:p w:rsidR="00DB71B7" w:rsidRDefault="00DB71B7">
      <w:pPr>
        <w:pStyle w:val="Section"/>
      </w:pPr>
      <w:bookmarkStart w:id="158" w:name="_Toc184719091"/>
      <w:r>
        <w:t>§1789.</w:t>
      </w:r>
      <w:r>
        <w:tab/>
        <w:t>Reporting of Corrupt Act</w:t>
      </w:r>
      <w:bookmarkEnd w:id="158"/>
    </w:p>
    <w:p w:rsidR="00DB71B7" w:rsidRDefault="00DB71B7">
      <w:pPr>
        <w:pStyle w:val="A"/>
      </w:pPr>
      <w:r>
        <w:t>A.</w:t>
      </w:r>
      <w:r>
        <w:tab/>
        <w:t xml:space="preserve">If any person licensed by the commission shall be approached with an offer or a promise of a bribe, or with a request or a suggestion for a bribe, or for any improper, corrupt or fraudulent act or practice in relation to a race or racing, or that any race shall be conducted otherwise than fairly and in accordance with the </w:t>
      </w:r>
      <w:r>
        <w:rPr>
          <w:i/>
        </w:rPr>
        <w:t>Rules of Racing</w:t>
      </w:r>
      <w:r>
        <w:t>, such licensed person shall immediately report the matter to the stewards or the commission; should any person be found by the stewards or the commission to have violated this Section, said licensed person shall have such punishment by fine and/or suspension of license, as is deemed appropriate.</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8:233 (May 1982).</w:t>
      </w:r>
    </w:p>
    <w:p w:rsidR="00DB71B7" w:rsidRDefault="00DB71B7">
      <w:pPr>
        <w:pStyle w:val="Section"/>
      </w:pPr>
      <w:bookmarkStart w:id="159" w:name="_Toc184719092"/>
      <w:r>
        <w:t>§1791.</w:t>
      </w:r>
      <w:r>
        <w:tab/>
        <w:t>Testing for Dangerous Substance Abuse</w:t>
      </w:r>
      <w:bookmarkEnd w:id="159"/>
    </w:p>
    <w:p w:rsidR="00DB71B7" w:rsidRDefault="00DB71B7">
      <w:pPr>
        <w:pStyle w:val="A"/>
      </w:pPr>
      <w:r>
        <w:t>A.</w:t>
      </w:r>
      <w:r>
        <w:tab/>
        <w:t>No person licensed by the commission shall use any controlled dangerous substance as defined in the "Louisiana Controlled Dangerous Substance Act," R.S. 40:961 et seq., or any prescription legend drug, unless such substance was obtained directly, or pursuant to a valid prescription or ordered from a licensed physician, while acting in the course of his professional practice. It shall be the responsibility of the person licensed by the commission to give notice to the state steward that he is using a controlled dangerous substance or prescription legend drug pursuant to a valid prescription or order from a licensed physician. This notice shall be in the form of an affidavit provided by the commission and completed by the licensed practitioner. Failure to provide the state steward with the appropriate affidavit prior to the collection of a urine sample shall result in a positive violation and shall be administered pursuant to Subsection D. Failure of a licensed person to provide this affidavit from his doctor or physician within 10 days of being notified by the stewards of a finding for a prescription drug shall be treated as a positive and having the person subject to a penalty as contained herein.</w:t>
      </w:r>
    </w:p>
    <w:p w:rsidR="00DB71B7" w:rsidRDefault="00DB71B7">
      <w:pPr>
        <w:pStyle w:val="A"/>
      </w:pPr>
      <w:r>
        <w:t>B.</w:t>
      </w:r>
      <w:r>
        <w:tab/>
        <w:t>Every person licensed by the commission at any licensed racetrack may be subjected to a urine test, or other noninvasive fluid test at the discretion of the state steward in a manner prescribed by the commission. Any licensed person who fails to submit to a urine test when requested to do so by the state steward shall be liable to the penalties provided herein. Failure or refusal to submit to a urine test when ordered by the state steward shall result in a minimum 90-day suspension. Failure or refusal to submit to a urine test for a second time shall result in a suspension by the stewards to the full extent of their power and referral to the commission.</w:t>
      </w:r>
    </w:p>
    <w:p w:rsidR="00DB71B7" w:rsidRDefault="00DB71B7">
      <w:pPr>
        <w:pStyle w:val="A"/>
      </w:pPr>
      <w:r>
        <w:t>C.</w:t>
      </w:r>
      <w:r>
        <w:tab/>
        <w:t xml:space="preserve">Any person licensed by the commission who is requested to submit to a urine test shall provide the urine sample to a chemical inspector of the commission. When requested to provide a sample, that person shall submit the </w:t>
      </w:r>
      <w:r>
        <w:t>sample before leaving the race track. Failure to do so shall be considered a refusal. The sample so taken shall be immediately sealed and tagged on the form provided by the commission and the evidence of such sealing shall be indicated by the signature of the tested person. The portion of the form which is provided to the laboratory for analysis shall not identify the individual by name. In obtaining any sample, it shall be the obligation of the licensed person to cooperate fully with the chemical inspector who may be required to witness the securing of such sample. Anyone who tampers with a urine sample shall be fined and/or suspended as provided for by R.S. 4:141 et seq.</w:t>
      </w:r>
      <w:r w:rsidR="00074D86">
        <w:t>,</w:t>
      </w:r>
      <w:r>
        <w:t xml:space="preserve"> and/or the </w:t>
      </w:r>
      <w:r>
        <w:rPr>
          <w:i/>
        </w:rPr>
        <w:t>Rules of Racing</w:t>
      </w:r>
      <w:r>
        <w:t>.</w:t>
      </w:r>
    </w:p>
    <w:p w:rsidR="00DB71B7" w:rsidRDefault="00DB71B7">
      <w:pPr>
        <w:pStyle w:val="A"/>
      </w:pPr>
      <w:r>
        <w:t>D.</w:t>
      </w:r>
      <w:r>
        <w:tab/>
        <w:t>A positive controlled dangerous substance or prescription drug result shall be reported in writing to the commission or its designee. On receiving written notice from the official chemist that a specimen has been found positive for a controlled dangerous substance or prescription legend drug, the commission or its designee shall proceed as follows.</w:t>
      </w:r>
    </w:p>
    <w:p w:rsidR="00DB71B7" w:rsidRDefault="00DB71B7">
      <w:pPr>
        <w:pStyle w:val="1"/>
      </w:pPr>
      <w:r>
        <w:t>1.</w:t>
      </w:r>
      <w:r>
        <w:tab/>
        <w:t>The licensed person shall, as quickly as possible, be notified in writing and a hearing scheduled with the stewards.</w:t>
      </w:r>
    </w:p>
    <w:p w:rsidR="00DB71B7" w:rsidRDefault="00DB71B7" w:rsidP="00415AE0">
      <w:pPr>
        <w:pStyle w:val="a0"/>
        <w:spacing w:after="80"/>
      </w:pPr>
      <w:r>
        <w:t>a.</w:t>
      </w:r>
      <w:r>
        <w:tab/>
        <w:t>If a person having tested positive for a dangerous substance or prescription drug so desires, he/she may request within five days to the stewards to have the split or referee sample tested by a commission-designated alternate laboratory as provided herein. At the time of the request, the licensed person must deposit with the stewards an amount equivalent to the fee charged by the referee laboratory chosen to cover expenses to be incurred in testing the split sample. Failure of a licensed person to make a request within five days constitutes a waiver of any and all rights to have the split sample tested.</w:t>
      </w:r>
    </w:p>
    <w:p w:rsidR="00DB71B7" w:rsidRDefault="00DB71B7" w:rsidP="00415AE0">
      <w:pPr>
        <w:pStyle w:val="a0"/>
        <w:spacing w:after="80"/>
      </w:pPr>
      <w:r>
        <w:t>b.</w:t>
      </w:r>
      <w:r>
        <w:tab/>
        <w:t>Split samples shall be stored in a locked freezer pending the laboratory results of the original samples. If an original sample</w:t>
      </w:r>
      <w:r w:rsidR="00941B3F">
        <w:t>'</w:t>
      </w:r>
      <w:r>
        <w:t>s result is negative, the split sample may be disposed of. However, if the result is positive, the split sample shall be retained in the locked freezer until needed or until final disposition of the case.</w:t>
      </w:r>
    </w:p>
    <w:p w:rsidR="00DB71B7" w:rsidRDefault="00DB71B7" w:rsidP="00415AE0">
      <w:pPr>
        <w:pStyle w:val="a0"/>
        <w:spacing w:after="80"/>
      </w:pPr>
      <w:r>
        <w:t>c.</w:t>
      </w:r>
      <w:r>
        <w:tab/>
        <w:t>A licensed person</w:t>
      </w:r>
      <w:r w:rsidR="00941B3F">
        <w:t>'</w:t>
      </w:r>
      <w:r>
        <w:t>s timely request for the testing of the split sample may then select any one of the commission-designated alternate laboratories to perform the testing.</w:t>
      </w:r>
    </w:p>
    <w:p w:rsidR="00DB71B7" w:rsidRDefault="00DB71B7" w:rsidP="00415AE0">
      <w:pPr>
        <w:pStyle w:val="1"/>
        <w:spacing w:after="80"/>
      </w:pPr>
      <w:r>
        <w:t>2.</w:t>
      </w:r>
      <w:r>
        <w:tab/>
        <w:t>For a licensed person</w:t>
      </w:r>
      <w:r w:rsidR="00941B3F">
        <w:t>'</w:t>
      </w:r>
      <w:r>
        <w:t>s first violation, he shall be suspended 30 days and denied access to all racetracks, off-track wagering facilities and approved training facilities in Louisiana. His reinstatement shall be contingent upon evaluation by a commission approved board certified drug evaluator or counselor, and after providing a negative urine report.</w:t>
      </w:r>
    </w:p>
    <w:p w:rsidR="00DB71B7" w:rsidRDefault="00DB71B7" w:rsidP="00415AE0">
      <w:pPr>
        <w:pStyle w:val="1"/>
        <w:spacing w:after="80"/>
      </w:pPr>
      <w:r>
        <w:t>3.</w:t>
      </w:r>
      <w:r>
        <w:tab/>
        <w:t>For a licensed person</w:t>
      </w:r>
      <w:r w:rsidR="00941B3F">
        <w:t>'</w:t>
      </w:r>
      <w:r>
        <w:t>s second violation, he shall be suspended six months and denied access to all racetracks, off-track wagering facilities and approved training facilities in Louisiana. His reinstatement may be allowed upon proof of enrollment, and continued attendance in a commission approved drug rehabilitation program.</w:t>
      </w:r>
    </w:p>
    <w:p w:rsidR="00B27B7E" w:rsidRPr="009E2593" w:rsidRDefault="00B27B7E" w:rsidP="00B27B7E">
      <w:pPr>
        <w:pStyle w:val="1"/>
      </w:pPr>
      <w:r w:rsidRPr="009E2593">
        <w:t>4.</w:t>
      </w:r>
      <w:r w:rsidRPr="009E2593">
        <w:tab/>
        <w:t xml:space="preserve">For a licensed person's third violation, he shall be suspended up to a maximum of 15 years and denied access to all racetracks, off-track wagering facilities and approved </w:t>
      </w:r>
      <w:r w:rsidRPr="009E2593">
        <w:lastRenderedPageBreak/>
        <w:t>training facilities in Louisiana.</w:t>
      </w:r>
      <w:r>
        <w:t xml:space="preserve"> </w:t>
      </w:r>
      <w:r w:rsidRPr="009E2593">
        <w:t xml:space="preserve">His/her reinstatement may be allowed upon proof of enrollment and continued attendance in a commission approved drug rehabilitation program with a minimum of one year stay in a halfway house, at which he/she must attain the highest level of Recovery Dynamics, </w:t>
      </w:r>
      <w:r>
        <w:t>S</w:t>
      </w:r>
      <w:r w:rsidRPr="009E2593">
        <w:t>tep 12 of an AA/NA program, and otherwise submit proof he/she is currently and has been drug-free.</w:t>
      </w:r>
      <w:r>
        <w:t xml:space="preserve"> </w:t>
      </w:r>
      <w:r w:rsidRPr="009E2593">
        <w:t>In addition, he/she must sign a consent agreement with stipulations as determined by the commission.</w:t>
      </w:r>
    </w:p>
    <w:p w:rsidR="00DB71B7" w:rsidRDefault="00DB71B7">
      <w:pPr>
        <w:pStyle w:val="1"/>
      </w:pPr>
      <w:r>
        <w:t>5.</w:t>
      </w:r>
      <w:r>
        <w:tab/>
        <w:t>The stewards and/or commission approved board certified drug evaluator or counselor may require urine/hair analyses or other noninvasive body fluid tests at any time during rehabilitation for reasonable cause.</w:t>
      </w:r>
    </w:p>
    <w:p w:rsidR="00DB71B7" w:rsidRDefault="00DB71B7">
      <w:pPr>
        <w:pStyle w:val="1"/>
      </w:pPr>
      <w:r>
        <w:t>6.</w:t>
      </w:r>
      <w:r>
        <w:tab/>
        <w:t>Unexcused absences from a drug rehabilitation program shall result in the participant being suspended for seven days from racing.</w:t>
      </w:r>
    </w:p>
    <w:p w:rsidR="00DB71B7" w:rsidRDefault="00DB71B7">
      <w:pPr>
        <w:pStyle w:val="1"/>
      </w:pPr>
      <w:r>
        <w:t>7.</w:t>
      </w:r>
      <w:r>
        <w:tab/>
        <w:t>Excused absences from a drug rehabilitation program must be approved prior to the participant</w:t>
      </w:r>
      <w:r w:rsidR="00941B3F">
        <w:t>'</w:t>
      </w:r>
      <w:r>
        <w:t>s absence by the commission approved drug evaluator or individual counselor.</w:t>
      </w:r>
    </w:p>
    <w:p w:rsidR="00DB71B7" w:rsidRDefault="00DB71B7">
      <w:pPr>
        <w:pStyle w:val="1"/>
      </w:pPr>
      <w:r>
        <w:t>8.</w:t>
      </w:r>
      <w:r>
        <w:tab/>
        <w:t>Amphetamines and other central nervous system stimulants are not permitted except in cases of exogenous obesity. In those cases, the participant must give proof that multiple dietary attempts to control exogenous obesity have failed and that he is participating in a medically supervised dietary program which includes the short term (two to three weeks) usage of amphetamines.</w:t>
      </w:r>
    </w:p>
    <w:p w:rsidR="00DB71B7" w:rsidRDefault="00DB71B7">
      <w:pPr>
        <w:pStyle w:val="A"/>
      </w:pPr>
      <w:r>
        <w:t>E.</w:t>
      </w:r>
      <w:r>
        <w:tab/>
        <w:t>Any information received in the process of obtaining a urine sample, including but not limited to, medical information, the results of any urine test, and any reports filed as a result of attending a drug rehabilitation program, shall be treated as confidential, except for their use with respect to a ruling issued pursuant to this rule, or any administrative or judicial hearing with regard to such a ruling. Access to the information received and/or reports of any positive results and/or reports from a drug rehabilitation program shall be limited to the commissioners of the Louisiana State Racing Commission, the commission and/or its designee, counsel to the commission and the subject, except in the instance of a contested matter. In the instance of a contested matter, any information received and reports prepared shall not be disclosed without the approval of the commission or its designee.</w:t>
      </w:r>
    </w:p>
    <w:p w:rsidR="00DB71B7" w:rsidRDefault="00DB71B7">
      <w:pPr>
        <w:pStyle w:val="A"/>
      </w:pPr>
      <w:r>
        <w:t>F.</w:t>
      </w:r>
      <w:r>
        <w:tab/>
        <w:t>Information received and reports prepared pursuant to this rule shall be stored in a locked secure area in the office of the commission for a period of one year, after which time, they shall be destroyed. However, the commission may maintain the information received and reports on individuals who have violated this rule for the purpose of recording the number of violations and the results of supervisory treatment, and for use should future violations occur.</w:t>
      </w:r>
    </w:p>
    <w:p w:rsidR="00B27B7E" w:rsidRPr="009E2593" w:rsidRDefault="00B27B7E" w:rsidP="00B27B7E">
      <w:pPr>
        <w:pStyle w:val="AuthorityNote"/>
      </w:pPr>
      <w:r w:rsidRPr="009E2593">
        <w:t>AUTHORITY NOTE:</w:t>
      </w:r>
      <w:r w:rsidRPr="009E2593">
        <w:tab/>
        <w:t>Promulgated in accordance with R.S. 4:141 and R.S. 4:148.</w:t>
      </w:r>
    </w:p>
    <w:p w:rsidR="00B27B7E" w:rsidRDefault="00B27B7E" w:rsidP="00B27B7E">
      <w:pPr>
        <w:pStyle w:val="HistoricalNote"/>
      </w:pPr>
      <w:r w:rsidRPr="009E2593">
        <w:t>HISTORICAL NOTE:</w:t>
      </w:r>
      <w:r w:rsidRPr="009E2593">
        <w:tab/>
        <w:t xml:space="preserve">Promulgated by the Department of Commerce, Racing Commission, LR 13:289 (May 1987), amended by Department of Economic Development, Racing Commission, LR 15:620 (August 1989), LR 16:394 (May 1990), LR 17:172 (February </w:t>
      </w:r>
      <w:r w:rsidRPr="009E2593">
        <w:t>1991), LR 17:648 (July 1991), amended by the Office of the Governor, Division of Administration, Racing Commission, LR 33:</w:t>
      </w:r>
      <w:r>
        <w:t>845 (May 2007).</w:t>
      </w:r>
    </w:p>
    <w:p w:rsidR="00DB71B7" w:rsidRDefault="00DB71B7">
      <w:pPr>
        <w:pStyle w:val="Section"/>
      </w:pPr>
      <w:bookmarkStart w:id="160" w:name="_Toc184719093"/>
      <w:r>
        <w:t>§1793.</w:t>
      </w:r>
      <w:r>
        <w:tab/>
        <w:t>Testing for Alcohol Abuse</w:t>
      </w:r>
      <w:bookmarkEnd w:id="160"/>
    </w:p>
    <w:p w:rsidR="00DB71B7" w:rsidRDefault="00DB71B7">
      <w:pPr>
        <w:pStyle w:val="A"/>
      </w:pPr>
      <w:r>
        <w:t>A.</w:t>
      </w:r>
      <w:r>
        <w:tab/>
        <w:t>Any person licensed by the commission shall, when directed by the state steward, submit to a breathalyzer test and, if the results thereof show a reading of 0.05 percent or more of alcohol in the blood such person shall not be permitted to continue his duties.</w:t>
      </w:r>
    </w:p>
    <w:p w:rsidR="00DB71B7" w:rsidRDefault="00DB71B7">
      <w:pPr>
        <w:pStyle w:val="A"/>
      </w:pPr>
      <w:r>
        <w:t>B.</w:t>
      </w:r>
      <w:r>
        <w:tab/>
        <w:t xml:space="preserve">For the first offense, any person having a reading of 0.05 percent or more shall be fined $50 and not be permitted to perform his duties for the day. For the second offense, any person having a reading of .05 percent or more shall be fined $100 and not be permitted to perform his duties for the day. For a third offense, any person having a reading of </w:t>
      </w:r>
      <w:r w:rsidR="00213A11">
        <w:br/>
      </w:r>
      <w:r>
        <w:t>0.05 percent or more shall be suspended for 30 days and be subjected to an evaluation as called for in §1791.</w:t>
      </w:r>
    </w:p>
    <w:p w:rsidR="00DB71B7" w:rsidRDefault="00DB71B7">
      <w:pPr>
        <w:pStyle w:val="A"/>
      </w:pPr>
      <w:r>
        <w:t>C.</w:t>
      </w:r>
      <w:r>
        <w:tab/>
        <w:t>Failure or refusal to submit to a breathalyzer test when directed by the state steward shall result in a minimum seven-day suspension. Failure or refusal to submit to a breathalyzer test for a second time shall result in a suspension by the stewards to the full extent of their power and referral to the commission.</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13:289 (May 1987), amended by Department of Economic Development, Racing Commission LR 17:172 (February 1991), 17:1203 (December 1991).</w:t>
      </w:r>
    </w:p>
    <w:p w:rsidR="00DB71B7" w:rsidRDefault="00DB71B7">
      <w:pPr>
        <w:pStyle w:val="Section"/>
      </w:pPr>
      <w:bookmarkStart w:id="161" w:name="_Toc184719094"/>
      <w:r>
        <w:t>§1795.</w:t>
      </w:r>
      <w:r>
        <w:tab/>
        <w:t>Classification of Foreign Substances by Category</w:t>
      </w:r>
      <w:bookmarkEnd w:id="161"/>
    </w:p>
    <w:p w:rsidR="00DB71B7" w:rsidRDefault="00DB71B7">
      <w:pPr>
        <w:pStyle w:val="A"/>
      </w:pPr>
      <w:r>
        <w:t>A.</w:t>
      </w:r>
      <w:r>
        <w:tab/>
        <w:t>Prohibited drugs and prohibited substances are classified in the appropriate one of five classes.</w:t>
      </w:r>
    </w:p>
    <w:p w:rsidR="00DB71B7" w:rsidRDefault="00DB71B7">
      <w:pPr>
        <w:pStyle w:val="A"/>
      </w:pPr>
      <w:r>
        <w:t>B.</w:t>
      </w:r>
      <w:r>
        <w:tab/>
        <w:t>Known and identified prohibited drugs and substances are classified and listed according to their appropriate class as defined in the Association of Racing Commissioners International, Inc. Drug Testing and Quality Assurance Program</w:t>
      </w:r>
      <w:r w:rsidR="00941B3F">
        <w:t>'</w:t>
      </w:r>
      <w:r>
        <w:t xml:space="preserve">s </w:t>
      </w:r>
      <w:r>
        <w:rPr>
          <w:i/>
        </w:rPr>
        <w:t>Uniform Classification Guidelines for Foreign Substances</w:t>
      </w:r>
      <w:r>
        <w:t>.</w:t>
      </w:r>
    </w:p>
    <w:p w:rsidR="00DB71B7" w:rsidRDefault="00DB71B7">
      <w:pPr>
        <w:pStyle w:val="A"/>
      </w:pPr>
      <w:r>
        <w:t>C.</w:t>
      </w:r>
      <w:r>
        <w:tab/>
        <w:t>Unknown or unidentified drugs or substances which are prohibited but not listed shall be appropriately classified by the state chemist upon discovery or detection. A supplemental listing of the appropriate classification of such discovered or detected drugs shall be maintained at the domicile office and be made available to the public upon request. A prohibited drug or substance remains prohibited regardless of whether it is listed.</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Economic Development, Racing Commission, LR 19:613 (May 1993).</w:t>
      </w:r>
    </w:p>
    <w:p w:rsidR="00DB71B7" w:rsidRDefault="00DB71B7">
      <w:pPr>
        <w:pStyle w:val="Section"/>
      </w:pPr>
      <w:bookmarkStart w:id="162" w:name="_Toc184719095"/>
      <w:r>
        <w:t>§1797.</w:t>
      </w:r>
      <w:r>
        <w:tab/>
        <w:t>Penalty Guidelines</w:t>
      </w:r>
      <w:bookmarkEnd w:id="162"/>
    </w:p>
    <w:p w:rsidR="00DB71B7" w:rsidRDefault="00DB71B7">
      <w:pPr>
        <w:pStyle w:val="A"/>
      </w:pPr>
      <w:r>
        <w:t>A.</w:t>
      </w:r>
      <w:r>
        <w:tab/>
        <w:t xml:space="preserve">Upon finding a violation by a permittee of prohibited medication rules, of prohibited substance rules, or of improper or excessive use of permitted medications, the </w:t>
      </w:r>
      <w:r>
        <w:lastRenderedPageBreak/>
        <w:t>stewards, or the commission, shall consider the classification level as set forth in §1795 and will, in the absence of mitigating or aggravating circumstances, endeavor to impose penalties and disciplinary measures consistent with the recommended guidelines contained herein. Whenever a majority of the stewards find or conclude that there are mitigating or aggravating circumstances, they should so state in their ruling such finding or conclusion, and should impose the penalty which they find is appropriate under the circumstances to the extent of their authority or, if necessary, refer the matter to the commission with specific recommendations for further action.</w:t>
      </w:r>
    </w:p>
    <w:p w:rsidR="00DB71B7" w:rsidRDefault="00DB71B7">
      <w:pPr>
        <w:pStyle w:val="A"/>
      </w:pPr>
      <w:r>
        <w:t>B.</w:t>
      </w:r>
      <w:r>
        <w:tab/>
        <w:t>The recommended guidelines for a violation of each classification level are as follows.</w:t>
      </w:r>
    </w:p>
    <w:p w:rsidR="00DB71B7" w:rsidRDefault="00DB71B7">
      <w:pPr>
        <w:pStyle w:val="1"/>
      </w:pPr>
      <w:r>
        <w:t>1.</w:t>
      </w:r>
      <w:r>
        <w:tab/>
      </w:r>
      <w:r>
        <w:rPr>
          <w:iCs/>
        </w:rPr>
        <w:t>Class I:</w:t>
      </w:r>
      <w:r>
        <w:t xml:space="preserve"> suspension of license for a period of not less than one year and not more than five years and a fine of $5,000. The purse shall be redistributed.</w:t>
      </w:r>
    </w:p>
    <w:p w:rsidR="00DB71B7" w:rsidRDefault="00DB71B7">
      <w:pPr>
        <w:pStyle w:val="1"/>
      </w:pPr>
      <w:r>
        <w:t>2.</w:t>
      </w:r>
      <w:r>
        <w:tab/>
      </w:r>
      <w:r>
        <w:rPr>
          <w:iCs/>
        </w:rPr>
        <w:t>Class II:</w:t>
      </w:r>
      <w:r>
        <w:t xml:space="preserve"> suspension of license for a period of not less than six months and not more than one year and a fine of not less than $1,500 and not more than $2,500. The purse shall be redistributed.</w:t>
      </w:r>
    </w:p>
    <w:p w:rsidR="00DB71B7" w:rsidRDefault="00DB71B7">
      <w:pPr>
        <w:pStyle w:val="1"/>
      </w:pPr>
      <w:r>
        <w:t>3.</w:t>
      </w:r>
      <w:r>
        <w:tab/>
      </w:r>
      <w:r>
        <w:rPr>
          <w:iCs/>
        </w:rPr>
        <w:t>Class III:</w:t>
      </w:r>
      <w:r>
        <w:t xml:space="preserve"> suspension of license for a period of not less than </w:t>
      </w:r>
      <w:r w:rsidR="00213A11">
        <w:t>60</w:t>
      </w:r>
      <w:r>
        <w:t xml:space="preserve"> days and not more than six months and/or a fine of not more than $1,500. The purse shall be redistributed.</w:t>
      </w:r>
    </w:p>
    <w:p w:rsidR="00DB71B7" w:rsidRDefault="00DB71B7">
      <w:pPr>
        <w:pStyle w:val="1"/>
      </w:pPr>
      <w:r>
        <w:t>4.</w:t>
      </w:r>
      <w:r>
        <w:tab/>
        <w:t xml:space="preserve">Classes IV and V: the trainer may be suspended for a period not more than 60 days and a fine of not less than $500 nor more than $1,500, or both, depending on the severity and number of violations occurring within a </w:t>
      </w:r>
      <w:r>
        <w:br/>
        <w:t>12-month period. The purse may be redistributed on referral to the commission at its discretion.</w:t>
      </w:r>
    </w:p>
    <w:p w:rsidR="0041067A" w:rsidRDefault="0041067A" w:rsidP="0041067A">
      <w:pPr>
        <w:pStyle w:val="a0"/>
      </w:pPr>
      <w:r w:rsidRPr="008C5828">
        <w:t>a.</w:t>
      </w:r>
      <w:r>
        <w:tab/>
      </w:r>
      <w:r w:rsidRPr="008C5828">
        <w:t>On ordinary violation(s) of classes IV or V within a 12-month period</w:t>
      </w:r>
      <w:r>
        <w:t>,</w:t>
      </w:r>
      <w:r w:rsidRPr="008C5828">
        <w:t xml:space="preserve"> the trainer shall be fined $500 on the first violation; $1,000 on the second violation; and on the third and subsequent violations the trainer shall be fined $1000, the purse shall be redistributed and the case referred to the</w:t>
      </w:r>
      <w:r>
        <w:t xml:space="preserve"> commission for further action.</w:t>
      </w:r>
    </w:p>
    <w:p w:rsidR="0041067A" w:rsidRPr="008C5828" w:rsidRDefault="0041067A" w:rsidP="0041067A">
      <w:pPr>
        <w:pStyle w:val="a0"/>
      </w:pPr>
      <w:r w:rsidRPr="008C5828">
        <w:t>b.</w:t>
      </w:r>
      <w:r>
        <w:tab/>
      </w:r>
      <w:r w:rsidRPr="008C5828">
        <w:t>On extraordinary violation(s) of classes IV or V in a manner that might affect the performance of a horse within a 12-month period</w:t>
      </w:r>
      <w:r>
        <w:t>,</w:t>
      </w:r>
      <w:r w:rsidRPr="008C5828">
        <w:t xml:space="preserve"> the trainer shall be fined $1,000 and the purse shall be redistributed on the first offense. On the second and subsequent violations</w:t>
      </w:r>
      <w:r>
        <w:t>,</w:t>
      </w:r>
      <w:r w:rsidRPr="008C5828">
        <w:t xml:space="preserve"> the trainer shall be fined $1000, the purse shall be redistributed and the case referred to the</w:t>
      </w:r>
      <w:r>
        <w:t xml:space="preserve"> commission for further action.</w:t>
      </w:r>
    </w:p>
    <w:p w:rsidR="0041067A" w:rsidRDefault="0041067A" w:rsidP="0041067A">
      <w:pPr>
        <w:pStyle w:val="a0"/>
      </w:pPr>
      <w:r w:rsidRPr="008C5828">
        <w:t>c.</w:t>
      </w:r>
      <w:r>
        <w:tab/>
      </w:r>
      <w:r w:rsidRPr="008C5828">
        <w:t>On gross violation(s) of classes IV or V in a manner that intends to affect the performance of a horse</w:t>
      </w:r>
      <w:r>
        <w:t>,</w:t>
      </w:r>
      <w:r w:rsidRPr="008C5828">
        <w:t xml:space="preserve"> the trainer shall be fined not less than $1,000, the purse shall be </w:t>
      </w:r>
      <w:r w:rsidRPr="008C5828">
        <w:t xml:space="preserve">redistributed and the case referred to the commission for further action. </w:t>
      </w:r>
    </w:p>
    <w:p w:rsidR="00DB71B7" w:rsidRDefault="0041067A" w:rsidP="0041067A">
      <w:pPr>
        <w:pStyle w:val="AuthorityNote"/>
      </w:pPr>
      <w:r w:rsidRPr="008C5828">
        <w:t>AUTHORITY NOTE:</w:t>
      </w:r>
      <w:r w:rsidRPr="008C5828">
        <w:tab/>
        <w:t>Promulgated in accordance with R.S. 4:141 and R.S. 4:148.</w:t>
      </w:r>
    </w:p>
    <w:p w:rsidR="00DB71B7" w:rsidRDefault="00DB71B7">
      <w:pPr>
        <w:pStyle w:val="HistoricalNote"/>
      </w:pPr>
      <w:r>
        <w:t>HISTORICAL NOTE:</w:t>
      </w:r>
      <w:r>
        <w:tab/>
        <w:t>Promulgated by the Department of Economic Development, Racing Commission</w:t>
      </w:r>
      <w:r w:rsidR="007C5656">
        <w:t>,</w:t>
      </w:r>
      <w:r>
        <w:t xml:space="preserve"> LR 19:613 (May 1993), amended by the Office of the Governor, Division of Administration, Racing Commission</w:t>
      </w:r>
      <w:r w:rsidR="007C5656">
        <w:t>,</w:t>
      </w:r>
      <w:r>
        <w:t xml:space="preserve"> LR 28:1014 (May 2002), L</w:t>
      </w:r>
      <w:r w:rsidR="0041067A">
        <w:t>R 30:1017 (May 2004), LR 40:528 (March 2014).</w:t>
      </w:r>
    </w:p>
    <w:p w:rsidR="00DB71B7" w:rsidRDefault="00DB71B7">
      <w:pPr>
        <w:pStyle w:val="Chapter"/>
      </w:pPr>
      <w:bookmarkStart w:id="163" w:name="TOC_Chap29"/>
      <w:bookmarkStart w:id="164" w:name="_Toc184719096"/>
      <w:r>
        <w:t>Chapter 18.</w:t>
      </w:r>
      <w:bookmarkEnd w:id="163"/>
      <w:r>
        <w:t xml:space="preserve">  </w:t>
      </w:r>
      <w:bookmarkStart w:id="165" w:name="TOCT_Chap21"/>
      <w:bookmarkStart w:id="166" w:name="TOCT_Chap22"/>
      <w:bookmarkStart w:id="167" w:name="TOCT_Chap23"/>
      <w:bookmarkStart w:id="168" w:name="TOCT_Chap28"/>
      <w:bookmarkStart w:id="169" w:name="TOCT_Chap29"/>
      <w:r>
        <w:t>Exclusion and Ejection</w:t>
      </w:r>
      <w:bookmarkEnd w:id="164"/>
      <w:bookmarkEnd w:id="165"/>
      <w:bookmarkEnd w:id="166"/>
      <w:bookmarkEnd w:id="167"/>
      <w:bookmarkEnd w:id="168"/>
      <w:bookmarkEnd w:id="169"/>
    </w:p>
    <w:p w:rsidR="00DB71B7" w:rsidRDefault="00DB71B7">
      <w:pPr>
        <w:pStyle w:val="Section"/>
      </w:pPr>
      <w:bookmarkStart w:id="170" w:name="_Toc184719097"/>
      <w:r>
        <w:t>§1801.</w:t>
      </w:r>
      <w:r>
        <w:tab/>
        <w:t>Categories of Persons to Exclude or Eject</w:t>
      </w:r>
      <w:bookmarkEnd w:id="170"/>
    </w:p>
    <w:p w:rsidR="00DB71B7" w:rsidRDefault="00DB71B7">
      <w:pPr>
        <w:pStyle w:val="A"/>
      </w:pPr>
      <w:r>
        <w:t>A.</w:t>
      </w:r>
      <w:r>
        <w:tab/>
        <w:t>This rule is adopted and is to be applied pursuant to R.S. 4:191-197 and, in particular, R.S. 4:192-193.</w:t>
      </w:r>
    </w:p>
    <w:p w:rsidR="00DB71B7" w:rsidRDefault="00DB71B7">
      <w:pPr>
        <w:pStyle w:val="A"/>
      </w:pPr>
      <w:r>
        <w:t>B.</w:t>
      </w:r>
      <w:r>
        <w:tab/>
        <w:t>Any person(s) of the following categories may be excluded or ejected from a race track, race meeting, race or licensed establishment or association:</w:t>
      </w:r>
    </w:p>
    <w:p w:rsidR="00DB71B7" w:rsidRDefault="00DB71B7">
      <w:pPr>
        <w:pStyle w:val="1"/>
      </w:pPr>
      <w:r>
        <w:t>1.</w:t>
      </w:r>
      <w:r>
        <w:tab/>
        <w:t>who are not of age;</w:t>
      </w:r>
    </w:p>
    <w:p w:rsidR="00DB71B7" w:rsidRDefault="00DB71B7">
      <w:pPr>
        <w:pStyle w:val="1"/>
      </w:pPr>
      <w:r>
        <w:t>2.</w:t>
      </w:r>
      <w:r>
        <w:tab/>
        <w:t>who have been convicted of a felony under the laws of the United States, this state or any other state or country, of any crime or offense involving moral turpitude;</w:t>
      </w:r>
    </w:p>
    <w:p w:rsidR="00DB71B7" w:rsidRDefault="00DB71B7">
      <w:pPr>
        <w:pStyle w:val="1"/>
      </w:pPr>
      <w:r>
        <w:t>3.</w:t>
      </w:r>
      <w:r>
        <w:tab/>
        <w:t xml:space="preserve">who are career or professional offenders as defined by regulations of the commissions, or who are bookmakers or convicted bookmakers. A career or professional offender is defined as a person who has been held in violation of the </w:t>
      </w:r>
      <w:r>
        <w:rPr>
          <w:i/>
        </w:rPr>
        <w:t>Rules of Racing</w:t>
      </w:r>
      <w:r>
        <w:t xml:space="preserve"> for six or more times;</w:t>
      </w:r>
    </w:p>
    <w:p w:rsidR="00DB71B7" w:rsidRDefault="00DB71B7">
      <w:pPr>
        <w:pStyle w:val="1"/>
      </w:pPr>
      <w:r>
        <w:t>4.</w:t>
      </w:r>
      <w:r>
        <w:tab/>
        <w:t>who are of notorious or unsavory reputation or whose presence, in the opinion of the commission, would be inimical to the state of Louisiana and its citizens or to the track, meeting, race or licensed establishment or both;</w:t>
      </w:r>
    </w:p>
    <w:p w:rsidR="00DB71B7" w:rsidRDefault="00DB71B7">
      <w:pPr>
        <w:pStyle w:val="1"/>
      </w:pPr>
      <w:r>
        <w:t>5.</w:t>
      </w:r>
      <w:r>
        <w:tab/>
        <w:t>who have had a license or permit refused, suspended or withdrawn under R.S. 4:150 or R.S. 4:152;</w:t>
      </w:r>
    </w:p>
    <w:p w:rsidR="00DB71B7" w:rsidRDefault="00DB71B7">
      <w:pPr>
        <w:pStyle w:val="1"/>
      </w:pPr>
      <w:r>
        <w:t>6.</w:t>
      </w:r>
      <w:r>
        <w:tab/>
        <w:t>whose action or inaction on a race track would disrupt, interfere or hinder the orderly conduct of the business of horse racing;</w:t>
      </w:r>
    </w:p>
    <w:p w:rsidR="00DB71B7" w:rsidRDefault="00DB71B7">
      <w:pPr>
        <w:pStyle w:val="1"/>
      </w:pPr>
      <w:r>
        <w:t>7.</w:t>
      </w:r>
      <w:r>
        <w:tab/>
        <w:t>whose conduct at a race track in Louisiana or elsewhere is or has been improper, obnoxious, unbecoming or detrimental to the best interest of racing.</w:t>
      </w:r>
    </w:p>
    <w:p w:rsidR="00DB71B7" w:rsidRDefault="00DB71B7">
      <w:pPr>
        <w:pStyle w:val="AuthorityNote"/>
      </w:pPr>
      <w:r>
        <w:t>AUTHORITY NOTE:</w:t>
      </w:r>
      <w:r>
        <w:tab/>
        <w:t>Promulgated in accordance with R.S. 4:191 to R.S. 4:197.</w:t>
      </w:r>
    </w:p>
    <w:p w:rsidR="00C52C27" w:rsidRDefault="00DB71B7" w:rsidP="00C52C27">
      <w:pPr>
        <w:pStyle w:val="HistoricalNote"/>
      </w:pPr>
      <w:r>
        <w:t>HISTORICAL NOTE:</w:t>
      </w:r>
      <w:r>
        <w:tab/>
        <w:t>Promulgated by the Department of Commerce, Racing Commission, LR 8:233 (May 1982), amended LR 8:471 (September 1982), LR 11:518 (May 1985).</w:t>
      </w:r>
      <w:bookmarkStart w:id="171" w:name="TOC_Part1"/>
    </w:p>
    <w:p w:rsidR="00C52C27" w:rsidRDefault="00C52C27" w:rsidP="00C52C27">
      <w:pPr>
        <w:pStyle w:val="HistoricalNote"/>
      </w:pPr>
    </w:p>
    <w:p w:rsidR="00C52C27" w:rsidRDefault="00C52C27" w:rsidP="00C52C27">
      <w:pPr>
        <w:pStyle w:val="HistoricalNote"/>
        <w:sectPr w:rsidR="00C52C27" w:rsidSect="00DC3478">
          <w:headerReference w:type="even" r:id="rId14"/>
          <w:headerReference w:type="default" r:id="rId15"/>
          <w:footerReference w:type="even" r:id="rId16"/>
          <w:footerReference w:type="default" r:id="rId17"/>
          <w:type w:val="continuous"/>
          <w:pgSz w:w="12240" w:h="15840" w:code="1"/>
          <w:pgMar w:top="1080" w:right="864" w:bottom="864" w:left="864" w:header="576" w:footer="432" w:gutter="0"/>
          <w:cols w:num="2" w:space="720"/>
          <w:titlePg/>
          <w:docGrid w:linePitch="326"/>
        </w:sectPr>
      </w:pPr>
    </w:p>
    <w:p w:rsidR="002E0DD6" w:rsidRDefault="002E0DD6">
      <w:pPr>
        <w:pStyle w:val="Part"/>
        <w:sectPr w:rsidR="002E0DD6" w:rsidSect="00C52C27">
          <w:headerReference w:type="even" r:id="rId18"/>
          <w:headerReference w:type="default" r:id="rId19"/>
          <w:type w:val="continuous"/>
          <w:pgSz w:w="12240" w:h="15840" w:code="1"/>
          <w:pgMar w:top="1080" w:right="864" w:bottom="864" w:left="864" w:header="576" w:footer="432" w:gutter="0"/>
          <w:cols w:space="720"/>
        </w:sectPr>
      </w:pPr>
    </w:p>
    <w:p w:rsidR="002E0DD6" w:rsidRPr="007B58C1" w:rsidRDefault="002E0DD6" w:rsidP="002E0DD6">
      <w:pPr>
        <w:pStyle w:val="Title1"/>
        <w:rPr>
          <w:caps/>
          <w:kern w:val="2"/>
        </w:rPr>
      </w:pPr>
      <w:r w:rsidRPr="007B58C1">
        <w:rPr>
          <w:kern w:val="2"/>
        </w:rPr>
        <w:lastRenderedPageBreak/>
        <w:t>Title 35</w:t>
      </w:r>
    </w:p>
    <w:p w:rsidR="00C52C27" w:rsidRDefault="002E0DD6" w:rsidP="002E0DD6">
      <w:pPr>
        <w:pStyle w:val="Title2"/>
      </w:pPr>
      <w:r>
        <w:t>HORSE RACING</w:t>
      </w:r>
    </w:p>
    <w:p w:rsidR="00DB71B7" w:rsidRDefault="00C52C27">
      <w:pPr>
        <w:pStyle w:val="Part"/>
      </w:pPr>
      <w:bookmarkStart w:id="172" w:name="_Toc184719098"/>
      <w:r>
        <w:t xml:space="preserve">Part </w:t>
      </w:r>
      <w:r w:rsidR="00DB71B7">
        <w:t>III.  Personnel, Registration and Licensing</w:t>
      </w:r>
      <w:bookmarkEnd w:id="171"/>
      <w:bookmarkEnd w:id="172"/>
    </w:p>
    <w:p w:rsidR="00DB71B7" w:rsidRDefault="00DB71B7">
      <w:pPr>
        <w:pStyle w:val="Part"/>
      </w:pPr>
    </w:p>
    <w:p w:rsidR="002E0DD6" w:rsidRDefault="002E0DD6">
      <w:pPr>
        <w:pStyle w:val="Part"/>
        <w:sectPr w:rsidR="002E0DD6" w:rsidSect="002E0DD6">
          <w:headerReference w:type="default" r:id="rId20"/>
          <w:type w:val="oddPage"/>
          <w:pgSz w:w="12240" w:h="15840" w:code="1"/>
          <w:pgMar w:top="1080" w:right="864" w:bottom="864" w:left="864" w:header="576" w:footer="432" w:gutter="0"/>
          <w:cols w:space="720"/>
        </w:sectPr>
      </w:pPr>
    </w:p>
    <w:p w:rsidR="00DB71B7" w:rsidRDefault="00DB71B7">
      <w:pPr>
        <w:pStyle w:val="Chapter"/>
      </w:pPr>
      <w:bookmarkStart w:id="173" w:name="TOC_Chap30"/>
      <w:bookmarkStart w:id="174" w:name="_Toc184719099"/>
      <w:r>
        <w:t>Chapter 19.</w:t>
      </w:r>
      <w:bookmarkEnd w:id="173"/>
      <w:r>
        <w:t xml:space="preserve">  </w:t>
      </w:r>
      <w:bookmarkStart w:id="175" w:name="TOCT_Chap24"/>
      <w:bookmarkStart w:id="176" w:name="TOCT_Chap30"/>
      <w:r>
        <w:t>Racing Officials</w:t>
      </w:r>
      <w:bookmarkEnd w:id="174"/>
      <w:bookmarkEnd w:id="175"/>
      <w:bookmarkEnd w:id="176"/>
    </w:p>
    <w:p w:rsidR="00DB71B7" w:rsidRDefault="00DB71B7">
      <w:pPr>
        <w:pStyle w:val="Section"/>
      </w:pPr>
      <w:bookmarkStart w:id="177" w:name="_Toc184719100"/>
      <w:r>
        <w:t>§1901.</w:t>
      </w:r>
      <w:r>
        <w:tab/>
        <w:t>Nomination and Examination</w:t>
      </w:r>
      <w:bookmarkEnd w:id="177"/>
    </w:p>
    <w:p w:rsidR="00DB71B7" w:rsidRDefault="00DB71B7">
      <w:pPr>
        <w:pStyle w:val="A"/>
      </w:pPr>
      <w:r>
        <w:t>A.</w:t>
      </w:r>
      <w:r>
        <w:tab/>
        <w:t>Persons nominated by an association to serve as racing officials during a race meeting must first be approved by the commission. Any proposed person not previously approved by the commission as an official in the capacity for which he is nominated, shall pass a written examination on the rules and laws of racing before being finally approved and licensed. The test shall be administered under the direction of the commission. Racing officials shall serve only as long as approved by the commission, and shall be under the supervision of the stewards.</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2:424 (December 1976), amended LR 3:20 (January 1977), LR 4:271 (August 1978).</w:t>
      </w:r>
    </w:p>
    <w:p w:rsidR="00DB71B7" w:rsidRDefault="00DB71B7">
      <w:pPr>
        <w:pStyle w:val="Section"/>
      </w:pPr>
      <w:bookmarkStart w:id="178" w:name="_Toc184719101"/>
      <w:r>
        <w:t>§1903.</w:t>
      </w:r>
      <w:r>
        <w:tab/>
        <w:t>Monetary Interests Prohibited</w:t>
      </w:r>
      <w:bookmarkEnd w:id="178"/>
    </w:p>
    <w:p w:rsidR="00DB71B7" w:rsidRDefault="00DB71B7">
      <w:pPr>
        <w:pStyle w:val="A"/>
        <w:tabs>
          <w:tab w:val="clear" w:pos="540"/>
          <w:tab w:val="left" w:pos="630"/>
        </w:tabs>
      </w:pPr>
      <w:r>
        <w:t>A.1.</w:t>
      </w:r>
      <w:r>
        <w:tab/>
        <w:t>No person while licensed and/or serving as a racing official shall own an interest in:</w:t>
      </w:r>
    </w:p>
    <w:p w:rsidR="00DB71B7" w:rsidRDefault="00DB71B7">
      <w:pPr>
        <w:pStyle w:val="a0"/>
      </w:pPr>
      <w:r>
        <w:t>a.</w:t>
      </w:r>
      <w:r>
        <w:tab/>
        <w:t>a horse that races at a race meeting where he is employed;</w:t>
      </w:r>
    </w:p>
    <w:p w:rsidR="00DB71B7" w:rsidRDefault="00DB71B7">
      <w:pPr>
        <w:pStyle w:val="a0"/>
      </w:pPr>
      <w:r>
        <w:t>b.</w:t>
      </w:r>
      <w:r>
        <w:tab/>
        <w:t>a jockey contract; or</w:t>
      </w:r>
    </w:p>
    <w:p w:rsidR="00DB71B7" w:rsidRDefault="00DB71B7">
      <w:pPr>
        <w:pStyle w:val="a0"/>
      </w:pPr>
      <w:r>
        <w:t>c.</w:t>
      </w:r>
      <w:r>
        <w:tab/>
        <w:t>an association under his supervision.</w:t>
      </w:r>
    </w:p>
    <w:p w:rsidR="00DB71B7" w:rsidRDefault="00DB71B7">
      <w:pPr>
        <w:pStyle w:val="1"/>
      </w:pPr>
      <w:r>
        <w:t>2.</w:t>
      </w:r>
      <w:r>
        <w:tab/>
        <w:t>Nor shall any such person buy or sell, or cause to be bought or sold for himself or another, any thoroughbred, quarter horse or Appaloosa under his supervision. Nor shall any such person wager on any race under his supervision. No such person shall write or solicit horse insurance or have any monetary interest in any business which seeks the patronage of horsemen or racing associations.</w:t>
      </w:r>
    </w:p>
    <w:p w:rsidR="00DB71B7" w:rsidRDefault="00DB71B7">
      <w:pPr>
        <w:pStyle w:val="A"/>
      </w:pPr>
      <w:r>
        <w:t>B.</w:t>
      </w:r>
      <w:r>
        <w:tab/>
        <w:t xml:space="preserve">For the purposes of this Section only, </w:t>
      </w:r>
      <w:r>
        <w:rPr>
          <w:i/>
        </w:rPr>
        <w:t>racing official</w:t>
      </w:r>
      <w:r>
        <w:t>, as used herein shall mean and include a:</w:t>
      </w:r>
    </w:p>
    <w:p w:rsidR="00DB71B7" w:rsidRDefault="00DB71B7">
      <w:pPr>
        <w:pStyle w:val="1"/>
      </w:pPr>
      <w:r>
        <w:t>1.</w:t>
      </w:r>
      <w:r>
        <w:tab/>
        <w:t>steward;</w:t>
      </w:r>
    </w:p>
    <w:p w:rsidR="00DB71B7" w:rsidRDefault="00DB71B7">
      <w:pPr>
        <w:pStyle w:val="1"/>
      </w:pPr>
      <w:r>
        <w:t>2.</w:t>
      </w:r>
      <w:r>
        <w:tab/>
        <w:t>placing judge;</w:t>
      </w:r>
    </w:p>
    <w:p w:rsidR="00DB71B7" w:rsidRDefault="00DB71B7">
      <w:pPr>
        <w:pStyle w:val="1"/>
      </w:pPr>
      <w:r>
        <w:t>3.</w:t>
      </w:r>
      <w:r>
        <w:tab/>
        <w:t>patrol judge;</w:t>
      </w:r>
    </w:p>
    <w:p w:rsidR="00DB71B7" w:rsidRDefault="00DB71B7">
      <w:pPr>
        <w:pStyle w:val="1"/>
      </w:pPr>
      <w:r>
        <w:t>4.</w:t>
      </w:r>
      <w:r>
        <w:tab/>
        <w:t>paddock judge;</w:t>
      </w:r>
    </w:p>
    <w:p w:rsidR="00DB71B7" w:rsidRDefault="00DB71B7">
      <w:pPr>
        <w:pStyle w:val="1"/>
      </w:pPr>
      <w:r>
        <w:t>5.</w:t>
      </w:r>
      <w:r>
        <w:tab/>
        <w:t>clerk of scales;</w:t>
      </w:r>
    </w:p>
    <w:p w:rsidR="00DB71B7" w:rsidRDefault="00DB71B7">
      <w:pPr>
        <w:pStyle w:val="1"/>
      </w:pPr>
      <w:r>
        <w:t>6.</w:t>
      </w:r>
      <w:r>
        <w:tab/>
        <w:t>starter;</w:t>
      </w:r>
    </w:p>
    <w:p w:rsidR="00DB71B7" w:rsidRDefault="00DB71B7">
      <w:pPr>
        <w:pStyle w:val="1"/>
      </w:pPr>
      <w:r>
        <w:t>7.</w:t>
      </w:r>
      <w:r>
        <w:tab/>
        <w:t>assistant starter;</w:t>
      </w:r>
    </w:p>
    <w:p w:rsidR="00DB71B7" w:rsidRDefault="00DB71B7">
      <w:pPr>
        <w:pStyle w:val="1"/>
      </w:pPr>
      <w:r>
        <w:t>8.</w:t>
      </w:r>
      <w:r>
        <w:tab/>
        <w:t>handicapper/racing secretary;</w:t>
      </w:r>
    </w:p>
    <w:p w:rsidR="00DB71B7" w:rsidRDefault="00DB71B7">
      <w:pPr>
        <w:pStyle w:val="1"/>
      </w:pPr>
      <w:r>
        <w:t>9.</w:t>
      </w:r>
      <w:r>
        <w:tab/>
        <w:t>assistant racing secretary;</w:t>
      </w:r>
    </w:p>
    <w:p w:rsidR="00DB71B7" w:rsidRDefault="00DB71B7">
      <w:pPr>
        <w:pStyle w:val="1"/>
      </w:pPr>
      <w:r>
        <w:t>10.</w:t>
      </w:r>
      <w:r>
        <w:tab/>
        <w:t>track superintendent;</w:t>
      </w:r>
    </w:p>
    <w:p w:rsidR="00DB71B7" w:rsidRDefault="00DB71B7">
      <w:pPr>
        <w:pStyle w:val="1"/>
      </w:pPr>
      <w:r>
        <w:t>11.</w:t>
      </w:r>
      <w:r>
        <w:tab/>
        <w:t>general superintendent;</w:t>
      </w:r>
    </w:p>
    <w:p w:rsidR="00DB71B7" w:rsidRDefault="00DB71B7">
      <w:pPr>
        <w:pStyle w:val="1"/>
      </w:pPr>
      <w:r>
        <w:t>12.</w:t>
      </w:r>
      <w:r>
        <w:tab/>
        <w:t>jockey room custodian;</w:t>
      </w:r>
    </w:p>
    <w:p w:rsidR="00DB71B7" w:rsidRDefault="00DB71B7">
      <w:pPr>
        <w:pStyle w:val="1"/>
      </w:pPr>
      <w:r>
        <w:t>13.</w:t>
      </w:r>
      <w:r>
        <w:tab/>
        <w:t>valet;</w:t>
      </w:r>
    </w:p>
    <w:p w:rsidR="00DB71B7" w:rsidRDefault="00DB71B7">
      <w:pPr>
        <w:pStyle w:val="1"/>
      </w:pPr>
      <w:r>
        <w:t>14.</w:t>
      </w:r>
      <w:r>
        <w:tab/>
        <w:t>outrider;</w:t>
      </w:r>
    </w:p>
    <w:p w:rsidR="00DB71B7" w:rsidRDefault="00DB71B7">
      <w:pPr>
        <w:pStyle w:val="1"/>
      </w:pPr>
      <w:r>
        <w:t>15.</w:t>
      </w:r>
      <w:r>
        <w:tab/>
        <w:t>jockey;</w:t>
      </w:r>
    </w:p>
    <w:p w:rsidR="00DB71B7" w:rsidRDefault="00DB71B7">
      <w:pPr>
        <w:pStyle w:val="1"/>
      </w:pPr>
      <w:r>
        <w:t>16.</w:t>
      </w:r>
      <w:r>
        <w:tab/>
        <w:t>identifier;</w:t>
      </w:r>
    </w:p>
    <w:p w:rsidR="00DB71B7" w:rsidRDefault="00DB71B7">
      <w:pPr>
        <w:pStyle w:val="1"/>
      </w:pPr>
      <w:r>
        <w:t>17.</w:t>
      </w:r>
      <w:r>
        <w:tab/>
        <w:t>association and state veterinarian;</w:t>
      </w:r>
    </w:p>
    <w:p w:rsidR="00DB71B7" w:rsidRDefault="00DB71B7">
      <w:pPr>
        <w:pStyle w:val="1"/>
      </w:pPr>
      <w:r>
        <w:t>18.</w:t>
      </w:r>
      <w:r>
        <w:tab/>
        <w:t>official state chemist (including the persons under his supervision);</w:t>
      </w:r>
    </w:p>
    <w:p w:rsidR="00DB71B7" w:rsidRDefault="00DB71B7">
      <w:pPr>
        <w:pStyle w:val="1"/>
      </w:pPr>
      <w:r>
        <w:t>19.</w:t>
      </w:r>
      <w:r>
        <w:tab/>
        <w:t>member of the State Police Racing Investigations Unit;</w:t>
      </w:r>
    </w:p>
    <w:p w:rsidR="00DB71B7" w:rsidRDefault="00DB71B7">
      <w:pPr>
        <w:pStyle w:val="1"/>
      </w:pPr>
      <w:r>
        <w:t>20.</w:t>
      </w:r>
      <w:r>
        <w:tab/>
        <w:t>director of racing; and</w:t>
      </w:r>
    </w:p>
    <w:p w:rsidR="00DB71B7" w:rsidRDefault="00DB71B7">
      <w:pPr>
        <w:pStyle w:val="1"/>
      </w:pPr>
      <w:r>
        <w:t>21.</w:t>
      </w:r>
      <w:r>
        <w:tab/>
        <w:t>stall superintendent.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2:424 (December 1976), amended LR 3:20 (January 1977), LR 4:271 (August 1978), amended by the Department of Economic Development, Racing Commission, LR 16:764 (September 1990).</w:t>
      </w:r>
    </w:p>
    <w:p w:rsidR="00DB71B7" w:rsidRDefault="00DB71B7">
      <w:pPr>
        <w:pStyle w:val="Section"/>
      </w:pPr>
      <w:bookmarkStart w:id="179" w:name="_Toc184719102"/>
      <w:r>
        <w:t>§1905.</w:t>
      </w:r>
      <w:r>
        <w:tab/>
        <w:t>Optical Examination</w:t>
      </w:r>
      <w:bookmarkEnd w:id="179"/>
    </w:p>
    <w:p w:rsidR="00DB71B7" w:rsidRDefault="00DB71B7">
      <w:pPr>
        <w:pStyle w:val="A"/>
      </w:pPr>
      <w:r>
        <w:t>A.</w:t>
      </w:r>
      <w:r>
        <w:tab/>
        <w:t>Racing officials serving in the capacity of stewards, placing and/or patrol judges, clerk of scales, starter, and horse identifier shall take and satisfactorily pass an optical examination within one year prior to the race meeting at which they serve, such examination evidencing corrected 20-20 vision and ability to distinguish colors correctly.</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Commerce, Racing Commission, LR 2:424 (December 1976), amended LR 3:20 (January 1977), LR 4:271 (August 1978).</w:t>
      </w:r>
    </w:p>
    <w:p w:rsidR="00DB71B7" w:rsidRDefault="00DB71B7">
      <w:pPr>
        <w:pStyle w:val="Section"/>
      </w:pPr>
      <w:bookmarkStart w:id="180" w:name="_Toc184719103"/>
      <w:r>
        <w:t>§1907.</w:t>
      </w:r>
      <w:r>
        <w:tab/>
        <w:t>Resignation of Employment and Vacancy</w:t>
      </w:r>
      <w:bookmarkEnd w:id="180"/>
    </w:p>
    <w:p w:rsidR="00DB71B7" w:rsidRDefault="00DB71B7">
      <w:pPr>
        <w:pStyle w:val="A"/>
      </w:pPr>
      <w:r>
        <w:t>A.</w:t>
      </w:r>
      <w:r>
        <w:tab/>
        <w:t>Any racing official who desires to leave his employment during the race meeting must first obtain permission from the commission. In the event a vacancy occurs among racing officials other than stewards, the association shall promptly nominate a successor, subject to approval of the commission. In the event the association does not nominate a successor in time to permit the orderly conduct of racing, then the stewards shall immediately appoint a temporary successor.</w:t>
      </w:r>
    </w:p>
    <w:p w:rsidR="00DB71B7" w:rsidRDefault="00DB71B7">
      <w:pPr>
        <w:pStyle w:val="AuthorityNote"/>
      </w:pPr>
      <w:r>
        <w:lastRenderedPageBreak/>
        <w:t>AUTHORITY NOTE:</w:t>
      </w:r>
      <w:r>
        <w:tab/>
        <w:t>Promulgated in accordance with R.S.4:141 and R.S. 4:148.</w:t>
      </w:r>
    </w:p>
    <w:p w:rsidR="00DB71B7" w:rsidRDefault="00DB71B7">
      <w:pPr>
        <w:pStyle w:val="HistoricalNote"/>
      </w:pPr>
      <w:r>
        <w:t>HISTORICAL NOTE:</w:t>
      </w:r>
      <w:r>
        <w:tab/>
        <w:t>Adopted by the Racing Commission, 1971, promulgated by the Department of Commerce, Racing Commission, LR 2:424 (December 1976), amended LR 3:20 (January 1977), LR 4:271 (August 1978).</w:t>
      </w:r>
    </w:p>
    <w:p w:rsidR="00DB71B7" w:rsidRDefault="00DB71B7">
      <w:pPr>
        <w:pStyle w:val="Chapter"/>
      </w:pPr>
      <w:bookmarkStart w:id="181" w:name="TOC_Chap31"/>
      <w:bookmarkStart w:id="182" w:name="_Toc184719104"/>
      <w:r>
        <w:t>Chapter 21.</w:t>
      </w:r>
      <w:bookmarkEnd w:id="181"/>
      <w:r>
        <w:t xml:space="preserve">  </w:t>
      </w:r>
      <w:bookmarkStart w:id="183" w:name="TOCT_Chap25"/>
      <w:bookmarkStart w:id="184" w:name="TOCT_Chap31"/>
      <w:r>
        <w:t>Stewards</w:t>
      </w:r>
      <w:bookmarkEnd w:id="182"/>
      <w:bookmarkEnd w:id="183"/>
      <w:bookmarkEnd w:id="184"/>
    </w:p>
    <w:p w:rsidR="00DB71B7" w:rsidRDefault="00DB71B7">
      <w:pPr>
        <w:pStyle w:val="Section"/>
      </w:pPr>
      <w:bookmarkStart w:id="185" w:name="_Toc184719105"/>
      <w:r>
        <w:t>§2101.</w:t>
      </w:r>
      <w:r>
        <w:tab/>
        <w:t>Qualifications for Appointment</w:t>
      </w:r>
      <w:bookmarkEnd w:id="185"/>
    </w:p>
    <w:p w:rsidR="00DB71B7" w:rsidRDefault="00DB71B7">
      <w:pPr>
        <w:pStyle w:val="A"/>
      </w:pPr>
      <w:r>
        <w:t>A.</w:t>
      </w:r>
      <w:r>
        <w:tab/>
        <w:t>To qualify for commission appointment or approval as a steward an individual shall be required to:</w:t>
      </w:r>
    </w:p>
    <w:p w:rsidR="00DB71B7" w:rsidRDefault="00DB71B7">
      <w:pPr>
        <w:pStyle w:val="1"/>
      </w:pPr>
      <w:r>
        <w:t>1.</w:t>
      </w:r>
      <w:r>
        <w:tab/>
        <w:t>document five years prior experience as a steward, racing secretary, assistant racing secretary, starter, placing judge, paddock judge, clerk of scales, jockey, trainer or equivalent experience in the racing industry;</w:t>
      </w:r>
    </w:p>
    <w:p w:rsidR="00DB71B7" w:rsidRDefault="00DB71B7">
      <w:pPr>
        <w:pStyle w:val="1"/>
      </w:pPr>
      <w:r>
        <w:t>2.</w:t>
      </w:r>
      <w:r>
        <w:tab/>
        <w:t>satisfactorily pass a commission-approved Stewards Training Program. This requirement may be waived for individuals who have served as a steward for at least two years in a recognized jurisdiction at an extended thoroughbred or quarter horse pari-mutuel race meeting, and who is otherwise qualified to serve as a steward;</w:t>
      </w:r>
    </w:p>
    <w:p w:rsidR="00DB71B7" w:rsidRDefault="00DB71B7">
      <w:pPr>
        <w:pStyle w:val="1"/>
      </w:pPr>
      <w:r>
        <w:t>3.</w:t>
      </w:r>
      <w:r>
        <w:tab/>
        <w:t>satisfactorily pass an optical examination conducted not more than 90 days before the appointment, indicating 20/20 vision, corrected, and the ability to distinguish colors;</w:t>
      </w:r>
    </w:p>
    <w:p w:rsidR="00DB71B7" w:rsidRDefault="00DB71B7">
      <w:pPr>
        <w:pStyle w:val="1"/>
      </w:pPr>
      <w:r>
        <w:t>4.</w:t>
      </w:r>
      <w:r>
        <w:tab/>
        <w:t>satisfactorily pass a criminal background check;</w:t>
      </w:r>
    </w:p>
    <w:p w:rsidR="00DB71B7" w:rsidRDefault="00DB71B7">
      <w:pPr>
        <w:pStyle w:val="1"/>
      </w:pPr>
      <w:r>
        <w:t>5.</w:t>
      </w:r>
      <w:r>
        <w:tab/>
        <w:t>satisfactorily pass a written examination prescribed by the commission. A passing grade for the written exam is 85 on a scale of 100. Applicants must satisfactorily pass the written examination every three years;</w:t>
      </w:r>
    </w:p>
    <w:p w:rsidR="00DB71B7" w:rsidRDefault="00DB71B7">
      <w:pPr>
        <w:pStyle w:val="1"/>
      </w:pPr>
      <w:r>
        <w:t>6.</w:t>
      </w:r>
      <w:r>
        <w:tab/>
        <w:t>participate in an oral interview conducted by the executive director or a designee of the executive director;</w:t>
      </w:r>
    </w:p>
    <w:p w:rsidR="00DB71B7" w:rsidRDefault="00DB71B7">
      <w:pPr>
        <w:pStyle w:val="1"/>
      </w:pPr>
      <w:r>
        <w:t>7.</w:t>
      </w:r>
      <w:r>
        <w:tab/>
        <w:t>be physically fit to perform the duties of a steward.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2:424 (December 1976), amended LR 3:20 (January 1977), LR 4:271 (August 1978), amended by the Department of Economic Development, Racing Commission, LR 18:367 (April 1992).</w:t>
      </w:r>
    </w:p>
    <w:p w:rsidR="00DB71B7" w:rsidRDefault="00DB71B7">
      <w:pPr>
        <w:pStyle w:val="Section"/>
      </w:pPr>
      <w:bookmarkStart w:id="186" w:name="_Toc184719106"/>
      <w:r>
        <w:t>§2103.</w:t>
      </w:r>
      <w:r>
        <w:tab/>
        <w:t>Nomination and Appointment</w:t>
      </w:r>
      <w:bookmarkEnd w:id="186"/>
    </w:p>
    <w:p w:rsidR="00DB71B7" w:rsidRDefault="00DB71B7">
      <w:pPr>
        <w:pStyle w:val="A"/>
      </w:pPr>
      <w:r>
        <w:t>A.</w:t>
      </w:r>
      <w:r>
        <w:tab/>
        <w:t>There shall be three stewards for each race meeting, one of whom shall be appointed by the commission and two of whom shall be nominated by the association for approval by the commission. Names of an association</w:t>
      </w:r>
      <w:r w:rsidR="00941B3F">
        <w:t>'</w:t>
      </w:r>
      <w:r>
        <w:t>s nominees for steward shall be submitted at the time of application for its association license, if possible. In all cases, the names must be submitted no later than 30 days before commencement of a race meeting and be accompanied by biographical data setting out the experience and qualifications of the nominees. The association shall submit successive nominees until two persons are approved by the commission as qualified to serve as stewards. No steward shall serve until approved by the commission, which shall not withhold its approval except for just cause.</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the Department of Commerce, Racing Commission, LR 2:424 (December 1976), amended LR 3:20 (January 1977), LR 4:271 (August 1978).</w:t>
      </w:r>
    </w:p>
    <w:p w:rsidR="00DB71B7" w:rsidRDefault="00DB71B7" w:rsidP="00415AE0">
      <w:pPr>
        <w:pStyle w:val="Section"/>
        <w:spacing w:after="80"/>
      </w:pPr>
      <w:bookmarkStart w:id="187" w:name="_Toc184719107"/>
      <w:r>
        <w:t>§2107.</w:t>
      </w:r>
      <w:r>
        <w:tab/>
        <w:t>Responsible to the Commission</w:t>
      </w:r>
      <w:bookmarkEnd w:id="187"/>
    </w:p>
    <w:p w:rsidR="00DB71B7" w:rsidRDefault="00DB71B7" w:rsidP="00415AE0">
      <w:pPr>
        <w:pStyle w:val="A"/>
        <w:spacing w:after="80"/>
      </w:pPr>
      <w:r>
        <w:t>A.</w:t>
      </w:r>
      <w:r>
        <w:tab/>
        <w:t>Stewards shall be responsible to the commission and may be replaced by the commission at any time for failure to perform their duties to the satisfaction of the commission.</w:t>
      </w:r>
    </w:p>
    <w:p w:rsidR="00DB71B7" w:rsidRDefault="00DB71B7">
      <w:pPr>
        <w:pStyle w:val="AuthorityNote"/>
      </w:pPr>
      <w:r>
        <w:t>AUTHORITY NOTE:</w:t>
      </w:r>
      <w:r>
        <w:tab/>
        <w:t>Promulgated in accordance with R.S. 4:141, R.S. 4:147 and R.S. 4:148.</w:t>
      </w:r>
    </w:p>
    <w:p w:rsidR="00DB71B7" w:rsidRDefault="00DB71B7">
      <w:pPr>
        <w:pStyle w:val="HistoricalNote"/>
      </w:pPr>
      <w:r>
        <w:t>HISTORICAL NOTE:</w:t>
      </w:r>
      <w:r>
        <w:tab/>
        <w:t>Promulgated by the Department of Commerce, Racing Commission, LR 2:424 (December 1976), amended LR 3:20 (January 1977), LR 4:271 (August 1978).</w:t>
      </w:r>
    </w:p>
    <w:p w:rsidR="00DB71B7" w:rsidRDefault="00DB71B7" w:rsidP="00415AE0">
      <w:pPr>
        <w:pStyle w:val="Section"/>
        <w:spacing w:after="80"/>
      </w:pPr>
      <w:bookmarkStart w:id="188" w:name="_Toc184719108"/>
      <w:r>
        <w:t>§2109.</w:t>
      </w:r>
      <w:r>
        <w:tab/>
        <w:t>Deputy</w:t>
      </w:r>
      <w:bookmarkEnd w:id="188"/>
    </w:p>
    <w:p w:rsidR="00DB71B7" w:rsidRDefault="00DB71B7" w:rsidP="00415AE0">
      <w:pPr>
        <w:pStyle w:val="A"/>
        <w:spacing w:after="80"/>
      </w:pPr>
      <w:r>
        <w:t>A.</w:t>
      </w:r>
      <w:r>
        <w:tab/>
        <w:t>If one or more stewards are absent, the ones present shall appoint a deputy or deputies to act temporarily for those absent. Should all three be absent the racing secretary shall appoint three deputies.</w:t>
      </w:r>
    </w:p>
    <w:p w:rsidR="00DB71B7" w:rsidRDefault="00DB71B7">
      <w:pPr>
        <w:pStyle w:val="AuthorityNote"/>
      </w:pPr>
      <w:r>
        <w:t>AUTHORITY NOTE:</w:t>
      </w:r>
      <w:r>
        <w:tab/>
        <w:t>Promulgated in accordance with R.S. 4:141, R.S. 4:147 and R.S. 4:148.</w:t>
      </w:r>
    </w:p>
    <w:p w:rsidR="00DB71B7" w:rsidRDefault="00DB71B7">
      <w:pPr>
        <w:pStyle w:val="HistoricalNote"/>
      </w:pPr>
      <w:r>
        <w:t>HISTORICAL NOTE:</w:t>
      </w:r>
      <w:r>
        <w:tab/>
        <w:t>Promulgated by the Department of Commerce, Racing Commission, LR 2:424 (December 1976), amended LR 3:20 (January 1977), LR 4:271 (August 1978).</w:t>
      </w:r>
    </w:p>
    <w:p w:rsidR="00DB71B7" w:rsidRDefault="00DB71B7" w:rsidP="00415AE0">
      <w:pPr>
        <w:pStyle w:val="Section"/>
        <w:spacing w:after="80"/>
      </w:pPr>
      <w:bookmarkStart w:id="189" w:name="_Toc184719109"/>
      <w:r>
        <w:t>§2111.</w:t>
      </w:r>
      <w:r>
        <w:tab/>
        <w:t>Powers</w:t>
      </w:r>
      <w:bookmarkEnd w:id="189"/>
    </w:p>
    <w:p w:rsidR="00DB71B7" w:rsidRDefault="00DB71B7" w:rsidP="00415AE0">
      <w:pPr>
        <w:pStyle w:val="A"/>
        <w:spacing w:after="80"/>
      </w:pPr>
      <w:r>
        <w:t>A.</w:t>
      </w:r>
      <w:r>
        <w:tab/>
        <w:t>The stewards shall have and exercise the powers of supervision, control and regulation of racing at each licensed race meeting on behalf of the commission. By way of illustration and without limitation thereof, the powers of the stewards shall include:</w:t>
      </w:r>
    </w:p>
    <w:p w:rsidR="00DB71B7" w:rsidRDefault="00DB71B7" w:rsidP="00415AE0">
      <w:pPr>
        <w:pStyle w:val="1"/>
        <w:spacing w:after="80"/>
      </w:pPr>
      <w:r>
        <w:t>1.</w:t>
      </w:r>
      <w:r>
        <w:tab/>
        <w:t>authority over all horses and all persons, licensed or unlicensed, on association grounds during a race meeting as to all matters relating to racing;</w:t>
      </w:r>
    </w:p>
    <w:p w:rsidR="00DB71B7" w:rsidRDefault="00DB71B7" w:rsidP="00415AE0">
      <w:pPr>
        <w:pStyle w:val="1"/>
        <w:spacing w:after="80"/>
      </w:pPr>
      <w:r>
        <w:t>2.</w:t>
      </w:r>
      <w:r>
        <w:tab/>
        <w:t>authority to resolve all questions, disputes, protests, complaints, or objections concerning racing which arise during a race meeting;</w:t>
      </w:r>
    </w:p>
    <w:p w:rsidR="00DB71B7" w:rsidRDefault="00DB71B7" w:rsidP="00415AE0">
      <w:pPr>
        <w:pStyle w:val="1"/>
        <w:spacing w:after="80"/>
      </w:pPr>
      <w:r>
        <w:t>3.</w:t>
      </w:r>
      <w:r>
        <w:tab/>
        <w:t>authority to suspend the license of a participant in racing, or eject or exclude from association grounds, or any part thereof, licensed or unlicensed persons upon reasonable belief that a violation of these rules has occurred, or is about to occur;</w:t>
      </w:r>
    </w:p>
    <w:p w:rsidR="00DB71B7" w:rsidRDefault="00DB71B7" w:rsidP="00415AE0">
      <w:pPr>
        <w:pStyle w:val="1"/>
        <w:spacing w:after="80"/>
      </w:pPr>
      <w:r>
        <w:t>4.</w:t>
      </w:r>
      <w:r>
        <w:tab/>
        <w:t xml:space="preserve">the power to interpret and enforce the </w:t>
      </w:r>
      <w:r>
        <w:rPr>
          <w:i/>
        </w:rPr>
        <w:t>Rules of Racing</w:t>
      </w:r>
      <w:r>
        <w:t xml:space="preserve"> and determine all questions pertaining to a racing matter not specifically covered by these rules in conformity with justice and the customs of the turf, subject to the authority and orders of the commission;</w:t>
      </w:r>
    </w:p>
    <w:p w:rsidR="00DB71B7" w:rsidRDefault="00DB71B7" w:rsidP="00415AE0">
      <w:pPr>
        <w:pStyle w:val="1"/>
        <w:spacing w:after="80"/>
      </w:pPr>
      <w:r>
        <w:t>5.</w:t>
      </w:r>
      <w:r>
        <w:tab/>
        <w:t>authority to issue decisions or rulings pertaining to racing which shall supersede orders of the officers, directors and officials of an association and which shall, if the stewards deem proper, vary any arrangement for the conduct of a race meeting, to include without limitation thereof, postponing a race, canceling a race or ruling a race run as "no contest";</w:t>
      </w:r>
    </w:p>
    <w:p w:rsidR="00DB71B7" w:rsidRDefault="00DB71B7">
      <w:pPr>
        <w:pStyle w:val="1"/>
      </w:pPr>
      <w:r>
        <w:t>6.</w:t>
      </w:r>
      <w:r>
        <w:tab/>
        <w:t>the power to request and receive assistance from racing officials, members of the track security police, state or local police, in the investigation of possible rule infractions;</w:t>
      </w:r>
    </w:p>
    <w:p w:rsidR="00DB71B7" w:rsidRDefault="00DB71B7">
      <w:pPr>
        <w:pStyle w:val="1"/>
      </w:pPr>
      <w:r>
        <w:lastRenderedPageBreak/>
        <w:t>7.</w:t>
      </w:r>
      <w:r>
        <w:tab/>
        <w:t>authority to conduct hearings on all questions, disputes, protests, complaints or objections concerning racing matters.</w:t>
      </w:r>
    </w:p>
    <w:p w:rsidR="00DB71B7" w:rsidRDefault="00DB71B7">
      <w:pPr>
        <w:pStyle w:val="AuthorityNote"/>
      </w:pPr>
      <w:r>
        <w:t>AUTHORITY NOTE:</w:t>
      </w:r>
      <w:r>
        <w:tab/>
        <w:t>Promulgated in accordance with R.S. 4:141, R.S. 4:147, R.S. 4:172 and R.S. 4:148.</w:t>
      </w:r>
    </w:p>
    <w:p w:rsidR="00DB71B7" w:rsidRDefault="00DB71B7">
      <w:pPr>
        <w:pStyle w:val="HistoricalNote"/>
      </w:pPr>
      <w:r>
        <w:t>HISTORICAL NOTE:</w:t>
      </w:r>
      <w:r>
        <w:tab/>
        <w:t>Promulgated by the Department of Commerce, Racing Commission, LR 2:424 (December 1976), amended LR 3:20 (January 1977), LR 4:272 (August 1978).</w:t>
      </w:r>
    </w:p>
    <w:p w:rsidR="00DB71B7" w:rsidRDefault="00DB71B7">
      <w:pPr>
        <w:pStyle w:val="Section"/>
      </w:pPr>
      <w:bookmarkStart w:id="190" w:name="_Toc184719110"/>
      <w:r>
        <w:t>§2113.</w:t>
      </w:r>
      <w:r>
        <w:tab/>
        <w:t>Appointment of Substitute</w:t>
      </w:r>
      <w:bookmarkEnd w:id="190"/>
    </w:p>
    <w:p w:rsidR="00DB71B7" w:rsidRDefault="00DB71B7">
      <w:pPr>
        <w:pStyle w:val="A"/>
      </w:pPr>
      <w:r>
        <w:t>A.</w:t>
      </w:r>
      <w:r>
        <w:tab/>
        <w:t>In the event a regularly named rider, trainer or racing official, other than a steward, is unable for any reason to perform, the stewards may select a substitute therefor. Upon suspicion of fraud or misconduct, the stewards may excuse a horse or replace any rider, trainer or racing official other than a steward.</w:t>
      </w:r>
    </w:p>
    <w:p w:rsidR="00DB71B7" w:rsidRDefault="00DB71B7">
      <w:pPr>
        <w:pStyle w:val="AuthorityNote"/>
      </w:pPr>
      <w:r>
        <w:t>AUTHORITY NOTE:</w:t>
      </w:r>
      <w:r>
        <w:tab/>
        <w:t>Promulgated in accordance with R.S. 4:141, R.S. 4:147 and R.S. 4:148.</w:t>
      </w:r>
    </w:p>
    <w:p w:rsidR="00DB71B7" w:rsidRDefault="00DB71B7">
      <w:pPr>
        <w:pStyle w:val="HistoricalNote"/>
      </w:pPr>
      <w:r>
        <w:t>HISTORICAL NOTE:</w:t>
      </w:r>
      <w:r>
        <w:tab/>
        <w:t>Promulgated by the Department of Commerce, Racing Commission, LR 2:424 (December 1976), amended LR 3:21 (January 1977), LR 4:272 (August 1978).</w:t>
      </w:r>
    </w:p>
    <w:p w:rsidR="00DB71B7" w:rsidRDefault="00DB71B7">
      <w:pPr>
        <w:pStyle w:val="Section"/>
      </w:pPr>
      <w:bookmarkStart w:id="191" w:name="_Toc184719111"/>
      <w:r>
        <w:t>§2115.</w:t>
      </w:r>
      <w:r>
        <w:tab/>
        <w:t>Specific Duties and Responsibilities</w:t>
      </w:r>
      <w:bookmarkEnd w:id="191"/>
    </w:p>
    <w:p w:rsidR="00DB71B7" w:rsidRDefault="00DB71B7">
      <w:pPr>
        <w:pStyle w:val="A"/>
      </w:pPr>
      <w:r>
        <w:t>A.</w:t>
      </w:r>
      <w:r>
        <w:tab/>
        <w:t>In addition to their general powers, the stewards shall have certain specific duties and responsibilities, to wit.</w:t>
      </w:r>
    </w:p>
    <w:p w:rsidR="00DB71B7" w:rsidRDefault="00DB71B7">
      <w:pPr>
        <w:pStyle w:val="1"/>
      </w:pPr>
      <w:r>
        <w:t>1.</w:t>
      </w:r>
      <w:r>
        <w:tab/>
        <w:t>They shall take cognizance of all misconduct or rule infractions irrespective of whether or not complained of, and cause investigations to be made of all instances of possible rule infractions. They shall take such action as they deem necessary to prevent a rule infraction.</w:t>
      </w:r>
    </w:p>
    <w:p w:rsidR="00DB71B7" w:rsidRDefault="00DB71B7">
      <w:pPr>
        <w:pStyle w:val="1"/>
      </w:pPr>
      <w:r>
        <w:t>2.</w:t>
      </w:r>
      <w:r>
        <w:tab/>
        <w:t>At least one steward shall be on association grounds from scratch time, or if not a racing day, when entries are first taken, until entries are closed. At least one steward shall be present for the regular showing of racing films or videotapes. All three stewards shall be on association grounds for a continuous period beginning two hours before post time for the first race until conclusion of the last race.</w:t>
      </w:r>
    </w:p>
    <w:p w:rsidR="00DB71B7" w:rsidRDefault="00DB71B7">
      <w:pPr>
        <w:pStyle w:val="1"/>
      </w:pPr>
      <w:r>
        <w:t>3.</w:t>
      </w:r>
      <w:r>
        <w:tab/>
        <w:t xml:space="preserve">At least one steward, or a designated representative of the stewards, shall be present in the paddock at least </w:t>
      </w:r>
      <w:r w:rsidR="00272340">
        <w:br/>
      </w:r>
      <w:r>
        <w:t>20 minutes before each race and until the horses leave for the starting gate, to observe the conduct of all persons in and around the paddock and to inspect, with the paddock judge and association and/or state veterinarian, all horses for fitness.</w:t>
      </w:r>
    </w:p>
    <w:p w:rsidR="00DB71B7" w:rsidRDefault="00DB71B7">
      <w:pPr>
        <w:pStyle w:val="1"/>
      </w:pPr>
      <w:r>
        <w:t>4.</w:t>
      </w:r>
      <w:r>
        <w:tab/>
        <w:t>The stewards shall inspect all applications for licenses to participate in racing, and administer or cause to be administered by technically qualified persons, standard examinations to all first-time applicants for a trainer</w:t>
      </w:r>
      <w:r w:rsidR="00941B3F">
        <w:t>'</w:t>
      </w:r>
      <w:r>
        <w:t>s license and jockey agent</w:t>
      </w:r>
      <w:r w:rsidR="00941B3F">
        <w:t>'</w:t>
      </w:r>
      <w:r>
        <w:t>s license. They shall make recommendations to the commission as to the qualifications of all applicants for licenses to participate in racing.</w:t>
      </w:r>
    </w:p>
    <w:p w:rsidR="00DB71B7" w:rsidRDefault="00DB71B7">
      <w:pPr>
        <w:pStyle w:val="1"/>
      </w:pPr>
      <w:r>
        <w:t>5.</w:t>
      </w:r>
      <w:r>
        <w:tab/>
        <w:t>They shall review all licenses, registration certificates and all contracts, papers, and other documents pertaining to the sale or ownership of a horse, payment of purse money, jockey and apprentice jockey contracts, appointment of agents, adoption of racing colors or stable name and determine the eligibility and appropriateness thereof for participation in racing.</w:t>
      </w:r>
    </w:p>
    <w:p w:rsidR="00DB71B7" w:rsidRDefault="00DB71B7">
      <w:pPr>
        <w:pStyle w:val="1"/>
      </w:pPr>
      <w:r>
        <w:t>6.</w:t>
      </w:r>
      <w:r>
        <w:tab/>
        <w:t>They shall require proof of eligibility of a horse or person to participate in a race if such is in question, and in absence of sufficient proof to establish eligibility, they may rule such horse or person ineligible.</w:t>
      </w:r>
    </w:p>
    <w:p w:rsidR="00DB71B7" w:rsidRDefault="00DB71B7">
      <w:pPr>
        <w:pStyle w:val="1"/>
      </w:pPr>
      <w:r>
        <w:t>7.</w:t>
      </w:r>
      <w:r>
        <w:tab/>
        <w:t>The stewards shall review and approve stall application forms. They also shall advise the association of undesirable persons, if any, among owners and trainers applying for stalls and provide the association with information pertaining to such undesirable persons.</w:t>
      </w:r>
    </w:p>
    <w:p w:rsidR="00DB71B7" w:rsidRDefault="00DB71B7">
      <w:pPr>
        <w:pStyle w:val="1"/>
      </w:pPr>
      <w:r>
        <w:t>8.</w:t>
      </w:r>
      <w:r>
        <w:tab/>
        <w:t>They shall supervise the taking of entries, receive all declarations and scratches and determine all questions arising from and pertaining thereto. The stewards may, in their discretion, refuse the entry of any horse by any person, or refuse to permit a declaration or scratch, or may limit entries in any way.</w:t>
      </w:r>
    </w:p>
    <w:p w:rsidR="00DB71B7" w:rsidRDefault="00DB71B7">
      <w:pPr>
        <w:pStyle w:val="1"/>
      </w:pPr>
      <w:r>
        <w:t>9.</w:t>
      </w:r>
      <w:r>
        <w:tab/>
        <w:t>They shall cause the "inquiry" sign to be posted on the infield odds board immediately after the horses have crossed the finish line in a race if any doubt is held by any steward or patrol judge as to the fairness of the running of the race. They shall cause the "objection" sign to be posted on the infield odds board upon the lodging of an objection. And they shall cause the "official" sign to be posted on the infield odds board after determining the official order of finish for purposes of the pari-mutuel payoff.</w:t>
      </w:r>
    </w:p>
    <w:p w:rsidR="00DB71B7" w:rsidRDefault="00DB71B7">
      <w:pPr>
        <w:pStyle w:val="1"/>
      </w:pPr>
      <w:r>
        <w:t>10.</w:t>
      </w:r>
      <w:r>
        <w:tab/>
        <w:t>The stewards shall review the patrol films or videotapes of each day</w:t>
      </w:r>
      <w:r w:rsidR="00941B3F">
        <w:t>'</w:t>
      </w:r>
      <w:r>
        <w:t>s races before commencement of the successive day</w:t>
      </w:r>
      <w:r w:rsidR="00941B3F">
        <w:t>'</w:t>
      </w:r>
      <w:r>
        <w:t>s races and draw up a list of riders, including all apprentice jockeys who the stewards feel should review such films for instructional purposes and cause the list to be posted in the jockeys</w:t>
      </w:r>
      <w:r w:rsidR="00941B3F">
        <w:t>'</w:t>
      </w:r>
      <w:r>
        <w:t xml:space="preserve"> room.</w:t>
      </w:r>
    </w:p>
    <w:p w:rsidR="00DB71B7" w:rsidRDefault="00DB71B7">
      <w:pPr>
        <w:pStyle w:val="1"/>
      </w:pPr>
      <w:r>
        <w:t>11.</w:t>
      </w:r>
      <w:r>
        <w:tab/>
        <w:t>They shall maintain a daily log, reporting all their actions on all controversies which arise during the day. The reports shall show the name of the track, date, weather, track condition, claims, rulings issued and any other circumstances or conditions regarded as unusual. Such reports shall be signed by all three stewards and filed within 24 hours at the commission</w:t>
      </w:r>
      <w:r w:rsidR="00941B3F">
        <w:t>'</w:t>
      </w:r>
      <w:r>
        <w:t>s general office.</w:t>
      </w:r>
    </w:p>
    <w:p w:rsidR="00DB71B7" w:rsidRDefault="00DB71B7">
      <w:pPr>
        <w:pStyle w:val="1"/>
      </w:pPr>
      <w:r>
        <w:t>12.</w:t>
      </w:r>
      <w:r>
        <w:tab/>
        <w:t>They shall make periodic inspections of the barn area and check track security, and make occasional informal visits to the jockeys</w:t>
      </w:r>
      <w:r w:rsidR="00941B3F">
        <w:t>'</w:t>
      </w:r>
      <w:r>
        <w:t xml:space="preserve"> room and observe and check security at the weighing out. Such inspections and observations made shall be noted in the steward</w:t>
      </w:r>
      <w:r w:rsidR="00941B3F">
        <w:t>'</w:t>
      </w:r>
      <w:r>
        <w:t>s report.</w:t>
      </w:r>
    </w:p>
    <w:p w:rsidR="00DB71B7" w:rsidRDefault="00DB71B7">
      <w:pPr>
        <w:pStyle w:val="1"/>
      </w:pPr>
      <w:r>
        <w:t>13.</w:t>
      </w:r>
      <w:r>
        <w:tab/>
        <w:t>The stewards shall maintain a minute book which shall contain a detailed written record of all questions, disputes, protests, complaints or objections brought to their attention. The minute book shall also include reports of all investigations undertaken by the stewards, summaries of all related interviews conducted and the rulings which resulted. If a ruling is not unanimous, the dissenting steward shall record reasons for his dissent. The steward</w:t>
      </w:r>
      <w:r w:rsidR="00941B3F">
        <w:t>'</w:t>
      </w:r>
      <w:r>
        <w:t>s minute book shall be available to the commission for inspection at all times.</w:t>
      </w:r>
    </w:p>
    <w:p w:rsidR="00DB71B7" w:rsidRDefault="00DB71B7">
      <w:pPr>
        <w:pStyle w:val="AuthorityNote"/>
      </w:pPr>
      <w:r>
        <w:t>AUTHORITY NOTE:</w:t>
      </w:r>
      <w:r>
        <w:tab/>
        <w:t>Promulgated in accordance with R.S. 4:141, R.S. 4:147, R.S. 4:148 and R.S. 4:172.</w:t>
      </w:r>
    </w:p>
    <w:p w:rsidR="00DB71B7" w:rsidRDefault="00DB71B7">
      <w:pPr>
        <w:pStyle w:val="HistoricalNote"/>
      </w:pPr>
      <w:r>
        <w:lastRenderedPageBreak/>
        <w:t>HISTORICAL NOTE:</w:t>
      </w:r>
      <w:r>
        <w:tab/>
        <w:t>Promulgated by the Department of Commerce, Racing Commission, LR 2:425 (December 1976), amended LR 3:21 (January 1977), LR 4:272 (August 1978).</w:t>
      </w:r>
    </w:p>
    <w:p w:rsidR="00DB71B7" w:rsidRDefault="00DB71B7">
      <w:pPr>
        <w:pStyle w:val="Section"/>
      </w:pPr>
      <w:bookmarkStart w:id="192" w:name="_Toc184719112"/>
      <w:r>
        <w:t>§2117.</w:t>
      </w:r>
      <w:r>
        <w:tab/>
        <w:t>State Steward</w:t>
      </w:r>
      <w:r w:rsidR="00941B3F">
        <w:t>'</w:t>
      </w:r>
      <w:r>
        <w:t>s Report</w:t>
      </w:r>
      <w:bookmarkEnd w:id="192"/>
    </w:p>
    <w:p w:rsidR="00DB71B7" w:rsidRDefault="00DB71B7">
      <w:pPr>
        <w:pStyle w:val="A"/>
      </w:pPr>
      <w:r>
        <w:t>A.</w:t>
      </w:r>
      <w:r>
        <w:tab/>
        <w:t>Within seven days after the conclusion of a race meeting, the state steward shall submit to the commission a written report setting out the condition of the meeting and association grounds, and any recommendations for the improvement thereof which he may deem appropriate.</w:t>
      </w:r>
    </w:p>
    <w:p w:rsidR="00DB71B7" w:rsidRDefault="00DB71B7">
      <w:pPr>
        <w:pStyle w:val="AuthorityNote"/>
      </w:pPr>
      <w:r>
        <w:t>AUTHORITY NOTE:</w:t>
      </w:r>
      <w:r>
        <w:tab/>
        <w:t>Promulgated in accordance with R.S. 4:141, R.S. 4:147 and R.S. 4:148.</w:t>
      </w:r>
    </w:p>
    <w:p w:rsidR="00DB71B7" w:rsidRDefault="00DB71B7">
      <w:pPr>
        <w:pStyle w:val="HistoricalNote"/>
      </w:pPr>
      <w:r>
        <w:t>HISTORICAL NOTE:</w:t>
      </w:r>
      <w:r>
        <w:tab/>
        <w:t>Promulgated by the Department of Commerce, Racing Commission, LR 2:426 (December 1976), amended LR 3:22 (January 1977), LR 4:272 (August 1978).</w:t>
      </w:r>
    </w:p>
    <w:p w:rsidR="00DB71B7" w:rsidRDefault="00DB71B7">
      <w:pPr>
        <w:pStyle w:val="Section"/>
      </w:pPr>
      <w:bookmarkStart w:id="193" w:name="_Toc184719113"/>
      <w:r>
        <w:t>§2119.</w:t>
      </w:r>
      <w:r>
        <w:tab/>
        <w:t>Presiding Steward</w:t>
      </w:r>
      <w:bookmarkEnd w:id="193"/>
    </w:p>
    <w:p w:rsidR="00DB71B7" w:rsidRDefault="00DB71B7">
      <w:pPr>
        <w:pStyle w:val="A"/>
      </w:pPr>
      <w:r>
        <w:t>A.</w:t>
      </w:r>
      <w:r>
        <w:tab/>
        <w:t>The state steward is the presiding steward at all race tracks under the jurisdiction of the Louisiana State Racing Commission. All other stewards shall report all their actions to the state steward.</w:t>
      </w:r>
    </w:p>
    <w:p w:rsidR="00DB71B7" w:rsidRDefault="00DB71B7">
      <w:pPr>
        <w:pStyle w:val="AuthorityNote"/>
      </w:pPr>
      <w:r>
        <w:t>AUTHORITY NOTE:</w:t>
      </w:r>
      <w:r>
        <w:tab/>
        <w:t>Promulgated in accordance with R.S. 4:141, R.S. 4:147 and R.S. 4:148.</w:t>
      </w:r>
    </w:p>
    <w:p w:rsidR="00DB71B7" w:rsidRDefault="00DB71B7">
      <w:pPr>
        <w:pStyle w:val="HistoricalNote"/>
      </w:pPr>
      <w:r>
        <w:t>HISTORICAL NOTE:</w:t>
      </w:r>
      <w:r>
        <w:tab/>
        <w:t>Promulgated by the Department of Commerce, Racing Commission, LR 2:426 (December 1976), amended LR 3:22 (January 1977), LR 4:272 (August 1978).</w:t>
      </w:r>
    </w:p>
    <w:p w:rsidR="00DB71B7" w:rsidRDefault="00DB71B7">
      <w:pPr>
        <w:pStyle w:val="Chapter"/>
      </w:pPr>
      <w:bookmarkStart w:id="194" w:name="TOC_Chap32"/>
      <w:bookmarkStart w:id="195" w:name="_Toc184719114"/>
      <w:r>
        <w:t>Chapter 23.</w:t>
      </w:r>
      <w:bookmarkEnd w:id="194"/>
      <w:r>
        <w:t xml:space="preserve">  </w:t>
      </w:r>
      <w:bookmarkStart w:id="196" w:name="TOCT_Chap32"/>
      <w:r>
        <w:t>Racing Secretary</w:t>
      </w:r>
      <w:bookmarkEnd w:id="195"/>
      <w:bookmarkEnd w:id="196"/>
    </w:p>
    <w:p w:rsidR="00DB71B7" w:rsidRDefault="00DB71B7">
      <w:pPr>
        <w:pStyle w:val="Section"/>
      </w:pPr>
      <w:bookmarkStart w:id="197" w:name="_Toc184719115"/>
      <w:r>
        <w:t>§2301.</w:t>
      </w:r>
      <w:r>
        <w:tab/>
        <w:t>Duties</w:t>
      </w:r>
      <w:bookmarkEnd w:id="197"/>
    </w:p>
    <w:p w:rsidR="00DB71B7" w:rsidRDefault="00DB71B7">
      <w:pPr>
        <w:pStyle w:val="A"/>
      </w:pPr>
      <w:r>
        <w:t>A.</w:t>
      </w:r>
      <w:r>
        <w:tab/>
        <w:t xml:space="preserve">The racing secretary shall discharge all duties, expressed or implied, required by the </w:t>
      </w:r>
      <w:r>
        <w:rPr>
          <w:i/>
        </w:rPr>
        <w:t>Rules of Racing</w:t>
      </w:r>
      <w:r>
        <w:t xml:space="preserve"> and he shall report to the stewards all violations of the rules or regulations of the meeting.</w:t>
      </w:r>
    </w:p>
    <w:p w:rsidR="00DB71B7" w:rsidRDefault="00DB71B7">
      <w:pPr>
        <w:pStyle w:val="AuthorityNote"/>
      </w:pPr>
      <w:r>
        <w:t>AUTHORITY NOTE:</w:t>
      </w:r>
      <w:r>
        <w:tab/>
        <w:t>Promulgated in accordance with R.S. 4:143 (10), R.S. 4:145 and R.S. 4:148.</w:t>
      </w:r>
    </w:p>
    <w:p w:rsidR="00DB71B7" w:rsidRDefault="00DB71B7">
      <w:pPr>
        <w:pStyle w:val="HistoricalNote"/>
      </w:pPr>
      <w:r>
        <w:t>HISTORICAL NOTE:</w:t>
      </w:r>
      <w:r>
        <w:tab/>
        <w:t>Adopted by the Racing Commission in 1971, promulgated by the Department of Commerce, Racing Commission, LR 2:426 (December 1976), amended LR 3:22 (January 1977), LR 4:272 (August 1978).</w:t>
      </w:r>
    </w:p>
    <w:p w:rsidR="00DB71B7" w:rsidRDefault="00DB71B7">
      <w:pPr>
        <w:pStyle w:val="Section"/>
      </w:pPr>
      <w:bookmarkStart w:id="198" w:name="_Toc184719116"/>
      <w:r>
        <w:t>§2303.</w:t>
      </w:r>
      <w:r>
        <w:tab/>
        <w:t>Further Responsibilities of Secretary and Staff</w:t>
      </w:r>
      <w:bookmarkEnd w:id="198"/>
    </w:p>
    <w:p w:rsidR="00DB71B7" w:rsidRDefault="00DB71B7">
      <w:pPr>
        <w:pStyle w:val="A"/>
      </w:pPr>
      <w:r>
        <w:t>A.</w:t>
      </w:r>
      <w:r>
        <w:tab/>
        <w:t>The racing secretary shall be responsible for the programming of races during the race meeting, compiling and publishing condition books, assigning weights for handicap races, and shall receive all entries, subscriptions, declarations and scratches. Among the duties for which the racing secretary and his staff are responsible are:</w:t>
      </w:r>
    </w:p>
    <w:p w:rsidR="00DB71B7" w:rsidRDefault="00DB71B7">
      <w:pPr>
        <w:pStyle w:val="1"/>
      </w:pPr>
      <w:r>
        <w:t>1.</w:t>
      </w:r>
      <w:r>
        <w:tab/>
        <w:t>safekeeping of registration certificates and racing permits for horses, recording information required thereon, and returning same to the owner or trainer at the conclusion of the race meeting;</w:t>
      </w:r>
    </w:p>
    <w:p w:rsidR="00DB71B7" w:rsidRDefault="00DB71B7">
      <w:pPr>
        <w:pStyle w:val="1"/>
      </w:pPr>
      <w:r>
        <w:t>2.</w:t>
      </w:r>
      <w:r>
        <w:tab/>
        <w:t>having ownership of each horse current and up to date on foal certificates;</w:t>
      </w:r>
    </w:p>
    <w:p w:rsidR="00DB71B7" w:rsidRDefault="00DB71B7">
      <w:pPr>
        <w:pStyle w:val="1"/>
      </w:pPr>
      <w:r>
        <w:t>3.</w:t>
      </w:r>
      <w:r>
        <w:tab/>
        <w:t>daily posting of entries for the benefit of the public as soon as possible after the entries have been closed and declarations have been made;</w:t>
      </w:r>
    </w:p>
    <w:p w:rsidR="00DB71B7" w:rsidRDefault="00DB71B7">
      <w:pPr>
        <w:pStyle w:val="1"/>
      </w:pPr>
      <w:r>
        <w:t>4.</w:t>
      </w:r>
      <w:r>
        <w:tab/>
        <w:t xml:space="preserve">assigning stall applicants such stabling as he may deem proper after consultation with the stewards, and </w:t>
      </w:r>
      <w:r>
        <w:t>maintaining a record of arrival and departure of all horses stabled on association grounds;</w:t>
      </w:r>
    </w:p>
    <w:p w:rsidR="00DB71B7" w:rsidRDefault="00DB71B7">
      <w:pPr>
        <w:pStyle w:val="1"/>
      </w:pPr>
      <w:r>
        <w:t>5.</w:t>
      </w:r>
      <w:r>
        <w:tab/>
        <w:t>publishing the official daily program, insuring the accuracy therein of the following information:</w:t>
      </w:r>
    </w:p>
    <w:p w:rsidR="00DB71B7" w:rsidRDefault="00DB71B7">
      <w:pPr>
        <w:pStyle w:val="a0"/>
      </w:pPr>
      <w:r>
        <w:t>a.</w:t>
      </w:r>
      <w:r>
        <w:tab/>
        <w:t>sequence of races to be run and post time for the first race;</w:t>
      </w:r>
    </w:p>
    <w:p w:rsidR="00DB71B7" w:rsidRDefault="00DB71B7">
      <w:pPr>
        <w:pStyle w:val="a0"/>
      </w:pPr>
      <w:r>
        <w:t>b.</w:t>
      </w:r>
      <w:r>
        <w:tab/>
        <w:t>purse, conditions and distance for each race, and current track records for such distance;</w:t>
      </w:r>
    </w:p>
    <w:p w:rsidR="00DB71B7" w:rsidRDefault="00DB71B7">
      <w:pPr>
        <w:pStyle w:val="a0"/>
      </w:pPr>
      <w:r>
        <w:t>c.</w:t>
      </w:r>
      <w:r>
        <w:tab/>
        <w:t>the full name of licensed owners of each horse, and description of racing colors to be carried. Where a horse or horses have been leased, both lessee and lessor will be listed;</w:t>
      </w:r>
    </w:p>
    <w:p w:rsidR="00DB71B7" w:rsidRDefault="00DB71B7">
      <w:pPr>
        <w:pStyle w:val="a0"/>
      </w:pPr>
      <w:r>
        <w:t>d.</w:t>
      </w:r>
      <w:r>
        <w:tab/>
        <w:t>the full name of the trainer, the full name of the jockey named for each horse and the weight to be carried;</w:t>
      </w:r>
    </w:p>
    <w:p w:rsidR="00DB71B7" w:rsidRDefault="00DB71B7">
      <w:pPr>
        <w:pStyle w:val="a0"/>
      </w:pPr>
      <w:r>
        <w:t>e.</w:t>
      </w:r>
      <w:r>
        <w:tab/>
        <w:t>the saddle cloth number or designation for each horse, and the post position for each horse if there is a variance with the saddle cloth designation;</w:t>
      </w:r>
    </w:p>
    <w:p w:rsidR="00DB71B7" w:rsidRDefault="00DB71B7">
      <w:pPr>
        <w:pStyle w:val="a0"/>
      </w:pPr>
      <w:r>
        <w:t>f.</w:t>
      </w:r>
      <w:r>
        <w:tab/>
        <w:t>identification of each horse by name, color, sex, age, sire and dam;</w:t>
      </w:r>
    </w:p>
    <w:p w:rsidR="00DB71B7" w:rsidRDefault="00DB71B7">
      <w:pPr>
        <w:pStyle w:val="a0"/>
      </w:pPr>
      <w:r>
        <w:t>g.</w:t>
      </w:r>
      <w:r>
        <w:tab/>
        <w:t>such other information as may be requested from time to time by the association or the commission.</w:t>
      </w:r>
    </w:p>
    <w:p w:rsidR="00DB71B7" w:rsidRDefault="00DB71B7">
      <w:pPr>
        <w:pStyle w:val="AuthorityNote"/>
      </w:pPr>
      <w:r>
        <w:t>AUTHORITY NOTE:</w:t>
      </w:r>
      <w:r>
        <w:tab/>
        <w:t>Promulgated in accordance with R.S. 4:143(10), R.S. 4:145 and R.S. 4:148.</w:t>
      </w:r>
    </w:p>
    <w:p w:rsidR="00DB71B7" w:rsidRDefault="00DB71B7">
      <w:pPr>
        <w:pStyle w:val="HistoricalNote"/>
      </w:pPr>
      <w:r>
        <w:t>HISTORICAL NOTE:</w:t>
      </w:r>
      <w:r>
        <w:tab/>
        <w:t>Promulgated by the Department of Commerce, Racing Commission, LR 1:497 (November 1975), amended LR 2:426 (December 1976), LR 3:22 (January 1977), LR 4:272 (August 1978).</w:t>
      </w:r>
    </w:p>
    <w:p w:rsidR="00DB71B7" w:rsidRDefault="00DB71B7">
      <w:pPr>
        <w:pStyle w:val="Section"/>
      </w:pPr>
      <w:bookmarkStart w:id="199" w:name="_Toc184719117"/>
      <w:r>
        <w:t>§2305.</w:t>
      </w:r>
      <w:r>
        <w:tab/>
        <w:t>Essential Conditions Concerning 2-Year-Olds</w:t>
      </w:r>
      <w:bookmarkEnd w:id="199"/>
    </w:p>
    <w:p w:rsidR="00DB71B7" w:rsidRDefault="00DB71B7">
      <w:pPr>
        <w:pStyle w:val="A"/>
      </w:pPr>
      <w:r>
        <w:t>A.</w:t>
      </w:r>
      <w:r>
        <w:tab/>
        <w:t>In writing his condition book, the racing secretary shall respect these essential conditions.</w:t>
      </w:r>
    </w:p>
    <w:p w:rsidR="00DB71B7" w:rsidRDefault="00DB71B7">
      <w:pPr>
        <w:pStyle w:val="1"/>
      </w:pPr>
      <w:r>
        <w:t>1.</w:t>
      </w:r>
      <w:r>
        <w:tab/>
        <w:t>No 2-year-olds shall compete in any race with older horses prior to September 1 of any year.</w:t>
      </w:r>
    </w:p>
    <w:p w:rsidR="00DB71B7" w:rsidRDefault="00DB71B7">
      <w:pPr>
        <w:pStyle w:val="1"/>
      </w:pPr>
      <w:r>
        <w:t>2.</w:t>
      </w:r>
      <w:r>
        <w:tab/>
        <w:t xml:space="preserve">No race for 2-year-olds prior to May l of any year, shall be at a distance greater than </w:t>
      </w:r>
      <w:r w:rsidR="00272340">
        <w:t>4 1/2</w:t>
      </w:r>
      <w:r>
        <w:t xml:space="preserve"> furlongs, and no race for 2-year-olds after September 15 of any year shall be at a distance less than </w:t>
      </w:r>
      <w:r w:rsidR="00272340">
        <w:t>5 1/2</w:t>
      </w:r>
      <w:r>
        <w:t xml:space="preserve"> furlongs. Provided, however, this rule shall not apply to tracks which are less than </w:t>
      </w:r>
      <w:r w:rsidR="00272340">
        <w:t>1</w:t>
      </w:r>
      <w:r>
        <w:t xml:space="preserve"> mile in length.</w:t>
      </w:r>
    </w:p>
    <w:p w:rsidR="00DB71B7" w:rsidRDefault="00DB71B7">
      <w:pPr>
        <w:pStyle w:val="AuthorityNote"/>
      </w:pPr>
      <w:r>
        <w:t>AUTHORITY NOTE:</w:t>
      </w:r>
      <w:r>
        <w:tab/>
        <w:t>Promulgated in accordance with R.S. 4:143 (10), R.S. 4:145 and R.S. 4:148.</w:t>
      </w:r>
    </w:p>
    <w:p w:rsidR="00DB71B7" w:rsidRDefault="00DB71B7">
      <w:pPr>
        <w:pStyle w:val="HistoricalNote"/>
      </w:pPr>
      <w:r>
        <w:t>HISTORICAL NOTE:</w:t>
      </w:r>
      <w:r>
        <w:tab/>
        <w:t>Adopted by the Racing Commission in 1971, promulgated by the Department of Commerce, Racing Commission, LR 2:426 (December 1976), amended LR 3:22 (January 1977), LR 4:273 (August 1978).</w:t>
      </w:r>
    </w:p>
    <w:p w:rsidR="00DB71B7" w:rsidRDefault="00DB71B7">
      <w:pPr>
        <w:pStyle w:val="Chapter"/>
        <w:keepNext w:val="0"/>
      </w:pPr>
      <w:bookmarkStart w:id="200" w:name="TOC_Chap33"/>
      <w:bookmarkStart w:id="201" w:name="_Toc184719118"/>
      <w:r>
        <w:t>Chapter 25.</w:t>
      </w:r>
      <w:bookmarkEnd w:id="200"/>
      <w:r>
        <w:t xml:space="preserve">  </w:t>
      </w:r>
      <w:bookmarkStart w:id="202" w:name="TOCT_Chap33"/>
      <w:r>
        <w:t>Clerk of Scales</w:t>
      </w:r>
      <w:bookmarkEnd w:id="201"/>
      <w:bookmarkEnd w:id="202"/>
    </w:p>
    <w:p w:rsidR="00DB71B7" w:rsidRDefault="00DB71B7">
      <w:pPr>
        <w:pStyle w:val="Section"/>
      </w:pPr>
      <w:bookmarkStart w:id="203" w:name="_Toc184719119"/>
      <w:r>
        <w:t>§2501.</w:t>
      </w:r>
      <w:r>
        <w:tab/>
        <w:t>Duties</w:t>
      </w:r>
      <w:bookmarkEnd w:id="203"/>
    </w:p>
    <w:p w:rsidR="00DB71B7" w:rsidRDefault="00DB71B7">
      <w:pPr>
        <w:pStyle w:val="A"/>
      </w:pPr>
      <w:r>
        <w:t>A.</w:t>
      </w:r>
      <w:r>
        <w:tab/>
        <w:t>The clerk of the scales shall weigh jockeys out and in, and he shall record and publish any overweight or variation from the weight appearing on the racing program.</w:t>
      </w:r>
    </w:p>
    <w:p w:rsidR="00DB71B7" w:rsidRDefault="00DB71B7">
      <w:pPr>
        <w:pStyle w:val="AuthorityNote"/>
      </w:pPr>
      <w:r>
        <w:t>AUTHORITY NOTE:</w:t>
      </w:r>
      <w:r>
        <w:tab/>
        <w:t>Promulgated in accordance with R.S. 4:143(9) and R.S. 4:148.</w:t>
      </w:r>
    </w:p>
    <w:p w:rsidR="00DB71B7" w:rsidRDefault="00DB71B7">
      <w:pPr>
        <w:pStyle w:val="HistoricalNote"/>
      </w:pPr>
      <w:r>
        <w:t>HISTORICAL NOTE:</w:t>
      </w:r>
      <w:r>
        <w:tab/>
        <w:t xml:space="preserve">Adopted by the Racing Commission in 1971, promulgated by the Department of Commerce, Racing </w:t>
      </w:r>
      <w:r>
        <w:lastRenderedPageBreak/>
        <w:t>Commission, LR 2:426 (December 1976), amended LR 3:22 (January 1977), LR 4:273 (August 1978).</w:t>
      </w:r>
    </w:p>
    <w:p w:rsidR="00DB71B7" w:rsidRDefault="00DB71B7">
      <w:pPr>
        <w:pStyle w:val="Chapter"/>
      </w:pPr>
      <w:bookmarkStart w:id="204" w:name="TOC_Chap34"/>
      <w:bookmarkStart w:id="205" w:name="_Toc184719120"/>
      <w:r>
        <w:t>Chapter 27.</w:t>
      </w:r>
      <w:bookmarkEnd w:id="204"/>
      <w:r>
        <w:t xml:space="preserve">  </w:t>
      </w:r>
      <w:bookmarkStart w:id="206" w:name="TOCT_Chap34"/>
      <w:r>
        <w:t>Paddock Judge</w:t>
      </w:r>
      <w:bookmarkEnd w:id="205"/>
      <w:bookmarkEnd w:id="206"/>
    </w:p>
    <w:p w:rsidR="00DB71B7" w:rsidRDefault="00DB71B7">
      <w:pPr>
        <w:pStyle w:val="Section"/>
      </w:pPr>
      <w:bookmarkStart w:id="207" w:name="_Toc184719121"/>
      <w:r>
        <w:t>§2701.</w:t>
      </w:r>
      <w:r>
        <w:tab/>
        <w:t>Duties</w:t>
      </w:r>
      <w:bookmarkEnd w:id="207"/>
    </w:p>
    <w:p w:rsidR="00DB71B7" w:rsidRDefault="00DB71B7">
      <w:pPr>
        <w:pStyle w:val="A"/>
      </w:pPr>
      <w:r>
        <w:t>A.</w:t>
      </w:r>
      <w:r>
        <w:tab/>
        <w:t>One racing official shall serve as paddock judge. He shall have general supervision of the paddock and he is responsible for:</w:t>
      </w:r>
    </w:p>
    <w:p w:rsidR="00DB71B7" w:rsidRDefault="00DB71B7">
      <w:pPr>
        <w:pStyle w:val="1"/>
      </w:pPr>
      <w:r>
        <w:t>1.</w:t>
      </w:r>
      <w:r>
        <w:tab/>
        <w:t>assembling the horses in the paddock no later than 15 minutes before the scheduled post time for each race;</w:t>
      </w:r>
    </w:p>
    <w:p w:rsidR="00DB71B7" w:rsidRDefault="00DB71B7">
      <w:pPr>
        <w:pStyle w:val="1"/>
      </w:pPr>
      <w:r>
        <w:t>2.</w:t>
      </w:r>
      <w:r>
        <w:tab/>
        <w:t>properly identifying all horses entered in each race. The horse identifier shall be under the supervision of the paddock judge;</w:t>
      </w:r>
    </w:p>
    <w:p w:rsidR="00DB71B7" w:rsidRDefault="00DB71B7">
      <w:pPr>
        <w:pStyle w:val="1"/>
      </w:pPr>
      <w:r>
        <w:t>3.</w:t>
      </w:r>
      <w:r>
        <w:tab/>
        <w:t>maintaining a written record of all equipment and inspecting all equipment of each horse saddled, and reporting any change thereof to the stewards;</w:t>
      </w:r>
    </w:p>
    <w:p w:rsidR="00DB71B7" w:rsidRDefault="00DB71B7">
      <w:pPr>
        <w:pStyle w:val="1"/>
      </w:pPr>
      <w:r>
        <w:t>4.</w:t>
      </w:r>
      <w:r>
        <w:tab/>
        <w:t>inspection of bandages of a horse. The paddock judge may order such bandages removed. He shall see that the numbers on the saddle cloth, jockey</w:t>
      </w:r>
      <w:r w:rsidR="00941B3F">
        <w:t>'</w:t>
      </w:r>
      <w:r>
        <w:t>s shoulder and cap correspond. The paddock judge shall require the plater in attendance in the paddock to see to it that all horses are properly shod, and shall report any irregularities to the stewards. However, in the absence of the plater, the veterinarians in the employ of the commission shall perform such duties;</w:t>
      </w:r>
    </w:p>
    <w:p w:rsidR="00DB71B7" w:rsidRDefault="00DB71B7">
      <w:pPr>
        <w:pStyle w:val="1"/>
      </w:pPr>
      <w:r>
        <w:t>5.</w:t>
      </w:r>
      <w:r>
        <w:tab/>
        <w:t>schooling of all horses in the paddock, which must be approved by the stewards;</w:t>
      </w:r>
    </w:p>
    <w:p w:rsidR="00DB71B7" w:rsidRDefault="00DB71B7">
      <w:pPr>
        <w:pStyle w:val="1"/>
      </w:pPr>
      <w:r>
        <w:t>6.</w:t>
      </w:r>
      <w:r>
        <w:tab/>
        <w:t>taking such measures as to insure that the saddling of all horses is orderly, open to public view, free from interference, and that horses are mounted at the same time and leave the paddock for the post in proper sequence.</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2:426 (December 1976), amended LR 3:22 (January 1977), LR 4:273 (August 1978).</w:t>
      </w:r>
    </w:p>
    <w:p w:rsidR="00DB71B7" w:rsidRDefault="00DB71B7">
      <w:pPr>
        <w:pStyle w:val="Chapter"/>
      </w:pPr>
      <w:bookmarkStart w:id="208" w:name="TOC_Chap35"/>
      <w:bookmarkStart w:id="209" w:name="_Toc184719122"/>
      <w:r>
        <w:t>Chapter 29.</w:t>
      </w:r>
      <w:bookmarkEnd w:id="208"/>
      <w:r>
        <w:t xml:space="preserve">  </w:t>
      </w:r>
      <w:bookmarkStart w:id="210" w:name="TOCT_Chap35"/>
      <w:r>
        <w:t>Starter</w:t>
      </w:r>
      <w:bookmarkEnd w:id="209"/>
      <w:bookmarkEnd w:id="210"/>
    </w:p>
    <w:p w:rsidR="00DB71B7" w:rsidRDefault="00DB71B7">
      <w:pPr>
        <w:pStyle w:val="Section"/>
      </w:pPr>
      <w:bookmarkStart w:id="211" w:name="_Toc184719123"/>
      <w:r>
        <w:t>§2901.</w:t>
      </w:r>
      <w:r>
        <w:tab/>
        <w:t>Orders a Fair Start</w:t>
      </w:r>
      <w:bookmarkEnd w:id="211"/>
    </w:p>
    <w:p w:rsidR="00DB71B7" w:rsidRDefault="00DB71B7">
      <w:pPr>
        <w:pStyle w:val="A"/>
      </w:pPr>
      <w:r>
        <w:t>A.</w:t>
      </w:r>
      <w:r>
        <w:tab/>
        <w:t>The starter shall give orders to secure a fair start.</w:t>
      </w:r>
    </w:p>
    <w:p w:rsidR="00DB71B7" w:rsidRDefault="00DB71B7">
      <w:pPr>
        <w:pStyle w:val="AuthorityNote"/>
      </w:pPr>
      <w:r>
        <w:t>AUTHORITY NOTE:</w:t>
      </w:r>
      <w:r>
        <w:tab/>
        <w:t>Promulgated in accordance with R.S. 4:143(9)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pPr>
      <w:bookmarkStart w:id="212" w:name="_Toc184719124"/>
      <w:r>
        <w:t>§2905.</w:t>
      </w:r>
      <w:r>
        <w:tab/>
        <w:t>Starter Responsible for Horses out of Paddock</w:t>
      </w:r>
      <w:bookmarkEnd w:id="212"/>
    </w:p>
    <w:p w:rsidR="00DB71B7" w:rsidRDefault="00DB71B7">
      <w:pPr>
        <w:pStyle w:val="A"/>
      </w:pPr>
      <w:r>
        <w:t>A.</w:t>
      </w:r>
      <w:r>
        <w:tab/>
        <w:t>Horses are in the hands of the starter from the moment they enter the track from the paddock.</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 xml:space="preserve">Adopted by the Racing Commission in 1971, promulgated by the Department of Commerce, Racing </w:t>
      </w:r>
      <w:r>
        <w:t>Commission, LR 2:427 (December 1976), amended LR 3:23 (January 1977), LR 4:273 (August 1978).</w:t>
      </w:r>
    </w:p>
    <w:p w:rsidR="00DB71B7" w:rsidRDefault="00DB71B7">
      <w:pPr>
        <w:pStyle w:val="Section"/>
      </w:pPr>
      <w:bookmarkStart w:id="213" w:name="_Toc184719125"/>
      <w:r>
        <w:t>§2907.</w:t>
      </w:r>
      <w:r>
        <w:tab/>
        <w:t>Starter Determines Equitable Start</w:t>
      </w:r>
      <w:bookmarkEnd w:id="213"/>
    </w:p>
    <w:p w:rsidR="00DB71B7" w:rsidRDefault="00DB71B7">
      <w:pPr>
        <w:pStyle w:val="A"/>
      </w:pPr>
      <w:r>
        <w:t>A.</w:t>
      </w:r>
      <w:r>
        <w:tab/>
        <w:t>Where the film patrol is not used, the starter shall make the sole decision on the question of what horse or horses are prevented from an equitable start in a race through failure of the gates to function.</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pPr>
      <w:bookmarkStart w:id="214" w:name="_Toc184719126"/>
      <w:r>
        <w:t>§2909.</w:t>
      </w:r>
      <w:r>
        <w:tab/>
        <w:t>Assistant Starters</w:t>
      </w:r>
      <w:bookmarkEnd w:id="214"/>
    </w:p>
    <w:p w:rsidR="00DB71B7" w:rsidRDefault="00DB71B7">
      <w:pPr>
        <w:pStyle w:val="A"/>
      </w:pPr>
      <w:r>
        <w:t>A.</w:t>
      </w:r>
      <w:r>
        <w:tab/>
        <w:t>The starter may employ such assistant starters as he may deem necessary and shall change the gate position of each assistant starter without notice to the assistant starters until the field for each race shall come upon the track.</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pPr>
      <w:bookmarkStart w:id="215" w:name="_Toc184719127"/>
      <w:r>
        <w:t>§2911.</w:t>
      </w:r>
      <w:r>
        <w:tab/>
        <w:t>Receipt of Monies and Bets</w:t>
      </w:r>
      <w:bookmarkEnd w:id="215"/>
    </w:p>
    <w:p w:rsidR="00DB71B7" w:rsidRDefault="00DB71B7">
      <w:pPr>
        <w:pStyle w:val="A"/>
      </w:pPr>
      <w:r>
        <w:t>A.</w:t>
      </w:r>
      <w:r>
        <w:tab/>
        <w:t>No person shall give to any starter or assistant starter, nor shall any starter or assistant starter receive money, anything of value or other compensation for such starter</w:t>
      </w:r>
      <w:r w:rsidR="00941B3F">
        <w:t>'</w:t>
      </w:r>
      <w:r>
        <w:t>s or assistant starter</w:t>
      </w:r>
      <w:r w:rsidR="00941B3F">
        <w:t>'</w:t>
      </w:r>
      <w:r>
        <w:t>s service in connection with the running of any race or races. No starter, nor assistant starter, shall either directly or indirectly bet on any race or engage in any betting transaction, nor have any interest in any horse. This rule has no application to salaries received from associations.</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pPr>
      <w:bookmarkStart w:id="216" w:name="_Toc184719128"/>
      <w:r>
        <w:t>§2913.</w:t>
      </w:r>
      <w:r>
        <w:tab/>
        <w:t>Stall Gates</w:t>
      </w:r>
      <w:bookmarkEnd w:id="216"/>
    </w:p>
    <w:p w:rsidR="00DB71B7" w:rsidRDefault="00DB71B7">
      <w:pPr>
        <w:pStyle w:val="A"/>
      </w:pPr>
      <w:r>
        <w:t>A.</w:t>
      </w:r>
      <w:r>
        <w:tab/>
        <w:t>All races shall be started out of a stall gate.</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keepNext w:val="0"/>
      </w:pPr>
      <w:bookmarkStart w:id="217" w:name="_Toc184719129"/>
      <w:r>
        <w:t>§2915.</w:t>
      </w:r>
      <w:r>
        <w:tab/>
        <w:t>Stakes Race Surplus Gates</w:t>
      </w:r>
      <w:bookmarkEnd w:id="217"/>
    </w:p>
    <w:p w:rsidR="00DB71B7" w:rsidRDefault="00DB71B7">
      <w:pPr>
        <w:pStyle w:val="A"/>
      </w:pPr>
      <w:r>
        <w:t>A.</w:t>
      </w:r>
      <w:r>
        <w:tab/>
        <w:t>If the starters for a stakes race do not exceed the capacity of the track but do exceed the capacity of the gate, the surplus shall be started from outside the gate.</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 xml:space="preserve">Adopted by the Racing Commission in 1971, promulgated by the Department of Commerce, Racing </w:t>
      </w:r>
      <w:r>
        <w:lastRenderedPageBreak/>
        <w:t>Commission, LR 2:427 (December 1976), amended LR 3:23 (January 1977), LR 4:273 (August 1978).</w:t>
      </w:r>
    </w:p>
    <w:p w:rsidR="00DB71B7" w:rsidRDefault="00DB71B7" w:rsidP="00415AE0">
      <w:pPr>
        <w:pStyle w:val="Section"/>
        <w:spacing w:after="80"/>
      </w:pPr>
      <w:bookmarkStart w:id="218" w:name="_Toc184719130"/>
      <w:r>
        <w:t>§2917.</w:t>
      </w:r>
      <w:r>
        <w:tab/>
        <w:t>Starter</w:t>
      </w:r>
      <w:r w:rsidR="00941B3F">
        <w:t>'</w:t>
      </w:r>
      <w:r>
        <w:t>s Recommended Suspension or Fine</w:t>
      </w:r>
      <w:bookmarkEnd w:id="218"/>
    </w:p>
    <w:p w:rsidR="00DB71B7" w:rsidRDefault="00DB71B7" w:rsidP="00415AE0">
      <w:pPr>
        <w:pStyle w:val="A"/>
        <w:spacing w:after="80"/>
      </w:pPr>
      <w:r>
        <w:t>A.</w:t>
      </w:r>
      <w:r>
        <w:tab/>
        <w:t>The starter may recommend suspension or fine to the stewards, and such action must be promptly reported.</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rsidP="00415AE0">
      <w:pPr>
        <w:pStyle w:val="Section"/>
        <w:spacing w:after="80"/>
      </w:pPr>
      <w:bookmarkStart w:id="219" w:name="_Toc184719131"/>
      <w:r>
        <w:t>§2919.</w:t>
      </w:r>
      <w:r>
        <w:tab/>
        <w:t>First-Time Starters, Unruly Horses, Treatment of Jockeys</w:t>
      </w:r>
      <w:bookmarkEnd w:id="219"/>
    </w:p>
    <w:p w:rsidR="00DB71B7" w:rsidRDefault="00DB71B7" w:rsidP="00415AE0">
      <w:pPr>
        <w:pStyle w:val="A"/>
        <w:spacing w:after="80"/>
      </w:pPr>
      <w:r>
        <w:t>A.</w:t>
      </w:r>
      <w:r>
        <w:tab/>
        <w:t>First-time starters shall be schooled under the supervision of the starter or his assistant, who shall report to the racing secretary horses that are schooled sufficiently to start. Unruly horses shall be placed on the schooling list, which must be posted, and shall not start until approved by the starter. The starter or his assistants shall not mistreat or use abusive language to a jockey.</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rsidP="00415AE0">
      <w:pPr>
        <w:pStyle w:val="Section"/>
        <w:spacing w:after="80"/>
      </w:pPr>
      <w:bookmarkStart w:id="220" w:name="_Toc184719132"/>
      <w:r>
        <w:t>§2921.</w:t>
      </w:r>
      <w:r>
        <w:tab/>
        <w:t>False Start</w:t>
      </w:r>
      <w:bookmarkEnd w:id="220"/>
    </w:p>
    <w:p w:rsidR="00DB71B7" w:rsidRDefault="00DB71B7" w:rsidP="00415AE0">
      <w:pPr>
        <w:pStyle w:val="A"/>
        <w:spacing w:after="80"/>
      </w:pPr>
      <w:r>
        <w:t>A.</w:t>
      </w:r>
      <w:r>
        <w:tab/>
        <w:t>A false start is void and the horses shall be started again as soon as practical. Any horse running the course from a false start may be excused by the stewards.</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pPr>
      <w:bookmarkStart w:id="221" w:name="_Toc184719133"/>
      <w:r>
        <w:t>§2923.</w:t>
      </w:r>
      <w:r>
        <w:tab/>
        <w:t>Locked Gate</w:t>
      </w:r>
      <w:bookmarkEnd w:id="221"/>
    </w:p>
    <w:p w:rsidR="00DB71B7" w:rsidRDefault="00DB71B7">
      <w:pPr>
        <w:pStyle w:val="A"/>
      </w:pPr>
      <w:r>
        <w:t>A.</w:t>
      </w:r>
      <w:r>
        <w:tab/>
        <w:t>If a horse is locked in the gate, the starter shall immediately notify the stewards who will notify the mutuel department.</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LR 2:427 (December 1976), amended LR 3:23 (January 1977), LR 4:273 (August 1978).</w:t>
      </w:r>
    </w:p>
    <w:p w:rsidR="00DB71B7" w:rsidRDefault="00DB71B7">
      <w:pPr>
        <w:pStyle w:val="Section"/>
      </w:pPr>
      <w:bookmarkStart w:id="222" w:name="_Toc184719134"/>
      <w:r>
        <w:t>§2925.</w:t>
      </w:r>
      <w:r>
        <w:tab/>
        <w:t>Numerical Loading into Gates</w:t>
      </w:r>
      <w:bookmarkEnd w:id="222"/>
    </w:p>
    <w:p w:rsidR="00DB71B7" w:rsidRDefault="00DB71B7">
      <w:pPr>
        <w:pStyle w:val="A"/>
      </w:pPr>
      <w:r>
        <w:t>A.</w:t>
      </w:r>
      <w:r>
        <w:tab/>
        <w:t>Horses shall take their positions in a starting gate in numerical order from the inside rail according to post position, unless in the starter</w:t>
      </w:r>
      <w:r w:rsidR="00941B3F">
        <w:t>'</w:t>
      </w:r>
      <w:r>
        <w:t>s opinion a horse is unduly fractious or unruly, in which case the starter shall be the final authority as to the horse</w:t>
      </w:r>
      <w:r w:rsidR="00941B3F">
        <w:t>'</w:t>
      </w:r>
      <w:r>
        <w:t>s numerical loading into the starting gate. Horses refusing to enter their designated stalls, or which are otherwise unruly, may be started from outside the gate and behind the starting line.</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pPr>
      <w:bookmarkStart w:id="223" w:name="_Toc184719135"/>
      <w:r>
        <w:t>§2927.</w:t>
      </w:r>
      <w:r>
        <w:tab/>
        <w:t>Annotated Official Program</w:t>
      </w:r>
      <w:bookmarkEnd w:id="223"/>
    </w:p>
    <w:p w:rsidR="00DB71B7" w:rsidRDefault="00DB71B7">
      <w:pPr>
        <w:pStyle w:val="A"/>
      </w:pPr>
      <w:r>
        <w:t>A.</w:t>
      </w:r>
      <w:r>
        <w:tab/>
        <w:t>The stewards shall be furnished an official program at the end of each day</w:t>
      </w:r>
      <w:r w:rsidR="00941B3F">
        <w:t>'</w:t>
      </w:r>
      <w:r>
        <w:t>s racing showing the name of each horse handled by an assistant starter and the name of the assistant starter handling the horse.</w:t>
      </w:r>
    </w:p>
    <w:p w:rsidR="00DB71B7" w:rsidRDefault="00DB71B7">
      <w:pPr>
        <w:pStyle w:val="AuthorityNote"/>
      </w:pPr>
      <w:r>
        <w:t>AUTHORITY NOTE:</w:t>
      </w:r>
      <w:r>
        <w:tab/>
        <w:t>Promulgated in accordance with R.S. 4:143 and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Chapter"/>
      </w:pPr>
      <w:bookmarkStart w:id="224" w:name="TOC_Chap36"/>
      <w:bookmarkStart w:id="225" w:name="_Toc184719136"/>
      <w:r>
        <w:t>Chapter 31.</w:t>
      </w:r>
      <w:bookmarkEnd w:id="224"/>
      <w:r>
        <w:t xml:space="preserve">  </w:t>
      </w:r>
      <w:bookmarkStart w:id="226" w:name="TOCT_Chap36"/>
      <w:r>
        <w:t>Patrol Judge</w:t>
      </w:r>
      <w:bookmarkEnd w:id="225"/>
      <w:bookmarkEnd w:id="226"/>
    </w:p>
    <w:p w:rsidR="00DB71B7" w:rsidRDefault="00DB71B7">
      <w:pPr>
        <w:pStyle w:val="Section"/>
      </w:pPr>
      <w:bookmarkStart w:id="227" w:name="_Toc184719137"/>
      <w:r>
        <w:t>§3101.</w:t>
      </w:r>
      <w:r>
        <w:tab/>
        <w:t>Responsible to Stewards</w:t>
      </w:r>
      <w:bookmarkEnd w:id="227"/>
    </w:p>
    <w:p w:rsidR="00DB71B7" w:rsidRDefault="00DB71B7">
      <w:pPr>
        <w:pStyle w:val="A"/>
      </w:pPr>
      <w:r>
        <w:t>A.</w:t>
      </w:r>
      <w:r>
        <w:tab/>
        <w:t>The patrol judges for each race shall take their stations at a place designated by the stewards. They shall duly report all their pertinent observations to the stewards.</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Chapter"/>
      </w:pPr>
      <w:bookmarkStart w:id="228" w:name="TOC_Chap37"/>
      <w:bookmarkStart w:id="229" w:name="_Toc184719138"/>
      <w:r>
        <w:t>Chapter 33.</w:t>
      </w:r>
      <w:bookmarkEnd w:id="228"/>
      <w:r>
        <w:t xml:space="preserve">  </w:t>
      </w:r>
      <w:bookmarkStart w:id="230" w:name="TOCT_Chap37"/>
      <w:r>
        <w:t>Placing Judges</w:t>
      </w:r>
      <w:bookmarkEnd w:id="229"/>
      <w:bookmarkEnd w:id="230"/>
    </w:p>
    <w:p w:rsidR="00DB71B7" w:rsidRDefault="00DB71B7">
      <w:pPr>
        <w:pStyle w:val="Section"/>
      </w:pPr>
      <w:bookmarkStart w:id="231" w:name="_Toc184719139"/>
      <w:r>
        <w:t>§3301.</w:t>
      </w:r>
      <w:r>
        <w:tab/>
        <w:t>Decides Winners</w:t>
      </w:r>
      <w:bookmarkEnd w:id="231"/>
    </w:p>
    <w:p w:rsidR="00DB71B7" w:rsidRDefault="00DB71B7">
      <w:pPr>
        <w:pStyle w:val="A"/>
      </w:pPr>
      <w:r>
        <w:t>A.</w:t>
      </w:r>
      <w:r>
        <w:tab/>
        <w:t>The placing judge or judges shall decide which horse wins, and shall assign the respective places in the race to as many horses as they think proper. When the judges differ, the majority shall govern.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LR 2:427 (December 1976), amended LR 3:23 (January 1977), LR 4:273 (August 1978).</w:t>
      </w:r>
    </w:p>
    <w:p w:rsidR="00DB71B7" w:rsidRDefault="00DB71B7">
      <w:pPr>
        <w:pStyle w:val="Section"/>
      </w:pPr>
      <w:bookmarkStart w:id="232" w:name="_Toc184719140"/>
      <w:r>
        <w:t>§3303.</w:t>
      </w:r>
      <w:r>
        <w:tab/>
        <w:t>Basis of Decision</w:t>
      </w:r>
      <w:bookmarkEnd w:id="232"/>
    </w:p>
    <w:p w:rsidR="00DB71B7" w:rsidRDefault="00DB71B7">
      <w:pPr>
        <w:pStyle w:val="A"/>
      </w:pPr>
      <w:r>
        <w:t>A.</w:t>
      </w:r>
      <w:r>
        <w:tab/>
        <w:t>In determining the places of horses at the finish of a race, the placing judges shall consider only the noses of the horses.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keepNext w:val="0"/>
      </w:pPr>
      <w:bookmarkStart w:id="233" w:name="_Toc184719141"/>
      <w:r>
        <w:t>§3305.</w:t>
      </w:r>
      <w:r>
        <w:tab/>
        <w:t>Cameras</w:t>
      </w:r>
      <w:bookmarkEnd w:id="233"/>
    </w:p>
    <w:p w:rsidR="00DB71B7" w:rsidRDefault="00DB71B7">
      <w:pPr>
        <w:pStyle w:val="A"/>
      </w:pPr>
      <w:r>
        <w:t>A.</w:t>
      </w:r>
      <w:r>
        <w:tab/>
        <w:t>On all tracks, approved cameras shall be installed as an aid to the placing judges. However, in all cases, the camera is merely an aid and the decision of the judges shall be final. The type of photofinish equipment is to be designated by the commission from time to time.</w:t>
      </w:r>
    </w:p>
    <w:p w:rsidR="00DB71B7" w:rsidRDefault="00DB71B7">
      <w:pPr>
        <w:pStyle w:val="AuthorityNote"/>
      </w:pPr>
      <w:r>
        <w:lastRenderedPageBreak/>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Chapter"/>
      </w:pPr>
      <w:bookmarkStart w:id="234" w:name="TOC_Chap38"/>
      <w:bookmarkStart w:id="235" w:name="_Toc184719142"/>
      <w:r>
        <w:t>Chapter 35.</w:t>
      </w:r>
      <w:bookmarkEnd w:id="234"/>
      <w:r>
        <w:t xml:space="preserve">  </w:t>
      </w:r>
      <w:bookmarkStart w:id="236" w:name="TOCT_Chap38"/>
      <w:r>
        <w:t>Timer</w:t>
      </w:r>
      <w:bookmarkEnd w:id="235"/>
      <w:bookmarkEnd w:id="236"/>
    </w:p>
    <w:p w:rsidR="00DB71B7" w:rsidRDefault="00DB71B7">
      <w:pPr>
        <w:pStyle w:val="Section"/>
      </w:pPr>
      <w:bookmarkStart w:id="237" w:name="_Toc184719143"/>
      <w:r>
        <w:t>§3501.</w:t>
      </w:r>
      <w:r>
        <w:tab/>
        <w:t>Number of Timers</w:t>
      </w:r>
      <w:bookmarkEnd w:id="237"/>
    </w:p>
    <w:p w:rsidR="00DB71B7" w:rsidRDefault="00DB71B7">
      <w:pPr>
        <w:pStyle w:val="A"/>
      </w:pPr>
      <w:r>
        <w:t>A.</w:t>
      </w:r>
      <w:r>
        <w:tab/>
        <w:t>There shall be one or more timers.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LR 2:427 (December 1976), amended LR 3:23 (January 1977), LR 4:273 (August 1978).</w:t>
      </w:r>
    </w:p>
    <w:p w:rsidR="00DB71B7" w:rsidRDefault="00DB71B7">
      <w:pPr>
        <w:pStyle w:val="Section"/>
      </w:pPr>
      <w:bookmarkStart w:id="238" w:name="_Toc184719144"/>
      <w:r>
        <w:t>§3503.</w:t>
      </w:r>
      <w:r>
        <w:tab/>
        <w:t>Workouts</w:t>
      </w:r>
      <w:bookmarkEnd w:id="238"/>
    </w:p>
    <w:p w:rsidR="00DB71B7" w:rsidRDefault="00DB71B7">
      <w:pPr>
        <w:pStyle w:val="A"/>
      </w:pPr>
      <w:r>
        <w:t>A.</w:t>
      </w:r>
      <w:r>
        <w:tab/>
        <w:t>Every person exercising a horse shall upon request of an official timer, correctly identify the horse he is exercising and shall state the distance over which such horse is to be worked and the point on the race track where it is intended to start the workout. No horse may be permitted to enter in a race whose recent workouts have not been properly recorded with the stewards.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2:427 (December 1976), amended LR 3:23 (January 1977), LR 4:273 (August 1978).</w:t>
      </w:r>
    </w:p>
    <w:p w:rsidR="00DB71B7" w:rsidRDefault="00DB71B7">
      <w:pPr>
        <w:pStyle w:val="Section"/>
      </w:pPr>
      <w:bookmarkStart w:id="239" w:name="_Toc184719145"/>
      <w:r>
        <w:t>§3505.</w:t>
      </w:r>
      <w:r>
        <w:tab/>
        <w:t>Daily Posting of Workout Sheets</w:t>
      </w:r>
      <w:bookmarkEnd w:id="239"/>
    </w:p>
    <w:p w:rsidR="00DB71B7" w:rsidRDefault="00DB71B7">
      <w:pPr>
        <w:pStyle w:val="A"/>
      </w:pPr>
      <w:r>
        <w:t>A.</w:t>
      </w:r>
      <w:r>
        <w:tab/>
        <w:t>The timer will post daily his workout sheets in the racing secretary</w:t>
      </w:r>
      <w:r w:rsidR="00941B3F">
        <w:t>'</w:t>
      </w:r>
      <w:r>
        <w:t>s office and in appropriate places in all betting areas.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2:427 (December 1976), amended LR 3:23 (January 1977), LR 4:273 (August 1978).</w:t>
      </w:r>
    </w:p>
    <w:p w:rsidR="00DB71B7" w:rsidRDefault="00DB71B7">
      <w:pPr>
        <w:pStyle w:val="Chapter"/>
        <w:keepNext w:val="0"/>
      </w:pPr>
      <w:bookmarkStart w:id="240" w:name="TOC_Chap39"/>
      <w:bookmarkStart w:id="241" w:name="_Toc184719146"/>
      <w:r>
        <w:t>Chapter 37.</w:t>
      </w:r>
      <w:bookmarkEnd w:id="240"/>
      <w:r>
        <w:t xml:space="preserve">  </w:t>
      </w:r>
      <w:bookmarkStart w:id="242" w:name="TOCT_Chap39"/>
      <w:r>
        <w:t>Veterinarians</w:t>
      </w:r>
      <w:bookmarkEnd w:id="241"/>
      <w:bookmarkEnd w:id="242"/>
    </w:p>
    <w:p w:rsidR="00DB71B7" w:rsidRDefault="00DB71B7">
      <w:pPr>
        <w:pStyle w:val="Section"/>
      </w:pPr>
      <w:bookmarkStart w:id="243" w:name="_Toc184719147"/>
      <w:r>
        <w:t>§3701.</w:t>
      </w:r>
      <w:r>
        <w:tab/>
        <w:t>Emergency Use of Unlicensed Veterinarian</w:t>
      </w:r>
      <w:bookmarkEnd w:id="243"/>
    </w:p>
    <w:p w:rsidR="00DB71B7" w:rsidRDefault="00DB71B7">
      <w:pPr>
        <w:pStyle w:val="A"/>
      </w:pPr>
      <w:r>
        <w:t>A.</w:t>
      </w:r>
      <w:r>
        <w:tab/>
        <w:t>In an emergency, if an unlicensed veterinarian is employed, a report must be filed immediately with the stewards at the track where the horse is registered by the owner or trainer.</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2:428 (December 1976), amended LR 3:24 (January 1977), LR 4:273 (August 1978).</w:t>
      </w:r>
    </w:p>
    <w:p w:rsidR="00DB71B7" w:rsidRDefault="00DB71B7">
      <w:pPr>
        <w:pStyle w:val="Section"/>
      </w:pPr>
      <w:bookmarkStart w:id="244" w:name="_Toc184719148"/>
      <w:r>
        <w:t>§3703.</w:t>
      </w:r>
      <w:r>
        <w:tab/>
        <w:t>Association Appointed Veterinarian</w:t>
      </w:r>
      <w:bookmarkEnd w:id="244"/>
    </w:p>
    <w:p w:rsidR="00DB71B7" w:rsidRDefault="00DB71B7">
      <w:pPr>
        <w:pStyle w:val="A"/>
      </w:pPr>
      <w:r>
        <w:t>A.</w:t>
      </w:r>
      <w:r>
        <w:tab/>
        <w:t>The association shall appoint a veterinarian and he shall be assigned various duties.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2:428 (December 1976), amended LR 3:24 (January 1977), LR 4:273 (August 1978).</w:t>
      </w:r>
    </w:p>
    <w:p w:rsidR="00DB71B7" w:rsidRDefault="00DB71B7">
      <w:pPr>
        <w:pStyle w:val="Section"/>
      </w:pPr>
      <w:bookmarkStart w:id="245" w:name="_Toc184719149"/>
      <w:r>
        <w:t>§3705.</w:t>
      </w:r>
      <w:r>
        <w:tab/>
        <w:t>Commission Appointed Veterinarian</w:t>
      </w:r>
      <w:bookmarkEnd w:id="245"/>
    </w:p>
    <w:p w:rsidR="00DB71B7" w:rsidRDefault="00DB71B7">
      <w:pPr>
        <w:pStyle w:val="A"/>
      </w:pPr>
      <w:r>
        <w:t>A.</w:t>
      </w:r>
      <w:r>
        <w:tab/>
        <w:t>There shall be not more than three veterinarians appointed by the commission. They shall perform various duties as directed by the commission.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2:428 (December 1976), amended LR 3:24 (January 1977), LR 4:273 (August 1978).</w:t>
      </w:r>
    </w:p>
    <w:p w:rsidR="00DB71B7" w:rsidRDefault="00DB71B7">
      <w:pPr>
        <w:pStyle w:val="Section"/>
      </w:pPr>
      <w:bookmarkStart w:id="246" w:name="_Toc184719150"/>
      <w:r>
        <w:t>§3707.</w:t>
      </w:r>
      <w:r>
        <w:tab/>
        <w:t>Commission Veterinarian</w:t>
      </w:r>
      <w:r w:rsidR="00941B3F">
        <w:t>'</w:t>
      </w:r>
      <w:r>
        <w:t>s Schedule</w:t>
      </w:r>
      <w:bookmarkEnd w:id="246"/>
    </w:p>
    <w:p w:rsidR="00DB71B7" w:rsidRDefault="00DB71B7">
      <w:pPr>
        <w:pStyle w:val="A"/>
      </w:pPr>
      <w:r>
        <w:t>A.</w:t>
      </w:r>
      <w:r>
        <w:tab/>
        <w:t xml:space="preserve">A commission veterinarian shall be present to serve under the direction of the stewards at scratch time, and at </w:t>
      </w:r>
      <w:r w:rsidR="008D596C">
        <w:br/>
      </w:r>
      <w:r>
        <w:t>12 noon each day, and at 6 p.m. when night racing prevails.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247" w:name="_Toc184719151"/>
      <w:r>
        <w:t>§3709.</w:t>
      </w:r>
      <w:r>
        <w:tab/>
        <w:t>Restriction of Practice</w:t>
      </w:r>
      <w:bookmarkEnd w:id="247"/>
    </w:p>
    <w:p w:rsidR="00DB71B7" w:rsidRDefault="00DB71B7">
      <w:pPr>
        <w:pStyle w:val="A"/>
      </w:pPr>
      <w:r>
        <w:t>A.</w:t>
      </w:r>
      <w:r>
        <w:tab/>
        <w:t>No veterinarian employed by the commission or by an association shall be permitted, during the period of his employment, to treat or prescribe for any horse on the grounds or registered to race at any race track, for compensation or otherwise, except in case of emergency, in which case a full and complete report shall be made to the stewards. No owner or trainer shall employ or pay compensation to any such veterinarian, either directly or indirectly, during the period for which he is employed by the commission or an association.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Chapter"/>
        <w:keepNext w:val="0"/>
      </w:pPr>
      <w:bookmarkStart w:id="248" w:name="TOC_Chap40"/>
      <w:bookmarkStart w:id="249" w:name="_Toc184719152"/>
      <w:r>
        <w:t>Chapter 41.</w:t>
      </w:r>
      <w:bookmarkEnd w:id="248"/>
      <w:r>
        <w:t xml:space="preserve">  </w:t>
      </w:r>
      <w:bookmarkStart w:id="250" w:name="TOCT_Chap40"/>
      <w:r>
        <w:t>Jockey Room Custodian</w:t>
      </w:r>
      <w:bookmarkEnd w:id="249"/>
      <w:bookmarkEnd w:id="250"/>
    </w:p>
    <w:p w:rsidR="00DB71B7" w:rsidRDefault="00DB71B7">
      <w:pPr>
        <w:pStyle w:val="Section"/>
      </w:pPr>
      <w:bookmarkStart w:id="251" w:name="_Toc184719153"/>
      <w:r>
        <w:t>§4101.</w:t>
      </w:r>
      <w:r>
        <w:tab/>
        <w:t>Order, Decorum and Cleanliness</w:t>
      </w:r>
      <w:bookmarkEnd w:id="251"/>
    </w:p>
    <w:p w:rsidR="00DB71B7" w:rsidRDefault="00DB71B7">
      <w:pPr>
        <w:pStyle w:val="A"/>
      </w:pPr>
      <w:r>
        <w:t>A.</w:t>
      </w:r>
      <w:r>
        <w:tab/>
        <w:t>It shall be the duty of the jockey room custodian to see to it that order, decorum, and cleanliness are maintained in the jockey and scale rooms.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252" w:name="_Toc184719154"/>
      <w:r>
        <w:t>§4103.</w:t>
      </w:r>
      <w:r>
        <w:tab/>
        <w:t>Further Duties</w:t>
      </w:r>
      <w:bookmarkEnd w:id="252"/>
    </w:p>
    <w:p w:rsidR="00DB71B7" w:rsidRDefault="00DB71B7">
      <w:pPr>
        <w:pStyle w:val="A"/>
      </w:pPr>
      <w:r>
        <w:t>A.</w:t>
      </w:r>
      <w:r>
        <w:tab/>
        <w:t xml:space="preserve">He shall assist the clerk of the scales in any way that official requires. He shall oversee the care and storage of all racing colors. He shall oversee the jockey valets and arrange their rotation among jockeys in the manner of weighing out. </w:t>
      </w:r>
      <w:r>
        <w:lastRenderedPageBreak/>
        <w:t>He shall report to the stewards any irregularities that occur in his province. He shall see to it that jockeys and valets are neat in appearance and attire, in keeping with the rules, when they leave the rooms to ride in a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253" w:name="_Toc184719155"/>
      <w:r>
        <w:t>§4105.</w:t>
      </w:r>
      <w:r>
        <w:tab/>
        <w:t>Admission to Jockey Room</w:t>
      </w:r>
      <w:bookmarkEnd w:id="253"/>
    </w:p>
    <w:p w:rsidR="00DB71B7" w:rsidRDefault="00DB71B7">
      <w:pPr>
        <w:pStyle w:val="A"/>
      </w:pPr>
      <w:r>
        <w:t>A.</w:t>
      </w:r>
      <w:r>
        <w:tab/>
        <w:t>No person, other than racing officials, the commissioners and necessary jockey room attendants, shall be admitted to the jockey room after 11 a.m. on a racing day, nor after 5 p.m. on a racing night, without consent of the stewards for each time of entry.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LR 3:29 (January 1977), LR 4:277 (August 1978).</w:t>
      </w:r>
    </w:p>
    <w:p w:rsidR="00DB71B7" w:rsidRDefault="00DB71B7">
      <w:pPr>
        <w:pStyle w:val="Chapter"/>
      </w:pPr>
      <w:bookmarkStart w:id="254" w:name="TOC_Chap41"/>
      <w:bookmarkStart w:id="255" w:name="_Toc184719156"/>
      <w:r>
        <w:t>Chapter 45.</w:t>
      </w:r>
      <w:bookmarkEnd w:id="254"/>
      <w:r>
        <w:t xml:space="preserve">  </w:t>
      </w:r>
      <w:bookmarkStart w:id="256" w:name="TOCT_Chap41"/>
      <w:r>
        <w:t>Owner</w:t>
      </w:r>
      <w:bookmarkEnd w:id="255"/>
      <w:bookmarkEnd w:id="256"/>
    </w:p>
    <w:p w:rsidR="00DB71B7" w:rsidRDefault="00DB71B7">
      <w:pPr>
        <w:pStyle w:val="Section"/>
      </w:pPr>
      <w:bookmarkStart w:id="257" w:name="_Toc184719157"/>
      <w:r>
        <w:t>§4501.</w:t>
      </w:r>
      <w:r>
        <w:tab/>
        <w:t>Notarized Bill of Sale for Transfer</w:t>
      </w:r>
      <w:bookmarkEnd w:id="257"/>
    </w:p>
    <w:p w:rsidR="00DB71B7" w:rsidRDefault="00DB71B7">
      <w:pPr>
        <w:pStyle w:val="A"/>
      </w:pPr>
      <w:r>
        <w:t>A.</w:t>
      </w:r>
      <w:r>
        <w:tab/>
        <w:t>After a horse has been registered with the racing secretary, listing the owner, no horse will be transferred, unless claimed, without permission of the stewards and a notarized bill of sale from the registered owner. However, the stewards may, at their discretion, allow sellers 72 hours within which to file the notarized bill of sale.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4:274 (August 1978).</w:t>
      </w:r>
    </w:p>
    <w:p w:rsidR="00DB71B7" w:rsidRDefault="00DB71B7">
      <w:pPr>
        <w:pStyle w:val="Section"/>
      </w:pPr>
      <w:bookmarkStart w:id="258" w:name="_Toc184719158"/>
      <w:r>
        <w:t>§4503.</w:t>
      </w:r>
      <w:r>
        <w:tab/>
        <w:t>Procedure for Change of Ownership</w:t>
      </w:r>
      <w:bookmarkEnd w:id="258"/>
    </w:p>
    <w:p w:rsidR="00DB71B7" w:rsidRDefault="00DB71B7">
      <w:pPr>
        <w:pStyle w:val="A"/>
      </w:pPr>
      <w:r>
        <w:t>A.</w:t>
      </w:r>
      <w:r>
        <w:tab/>
        <w:t>Every change of ownership or trainers of a horse during a race meeting must be approved by the stewards and every application therefor must be submitted on an official transfer form furnished by the commission, in triplicate, signed by both parties. If approved by stewards, such approval shall be endorsed in writing on the transfer form, a copy being furnished the racing secretary with a copy retained by the parties. The racing secretary is responsible for the proper transfer on the foal certificate on file in his office.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4:274 (August 1978).</w:t>
      </w:r>
    </w:p>
    <w:p w:rsidR="00DB71B7" w:rsidRDefault="00DB71B7">
      <w:pPr>
        <w:pStyle w:val="Section"/>
      </w:pPr>
      <w:bookmarkStart w:id="259" w:name="_Toc184719159"/>
      <w:r>
        <w:t>§4505.</w:t>
      </w:r>
      <w:r>
        <w:tab/>
        <w:t>Stalls</w:t>
      </w:r>
      <w:bookmarkEnd w:id="259"/>
    </w:p>
    <w:p w:rsidR="00DB71B7" w:rsidRDefault="00DB71B7">
      <w:pPr>
        <w:pStyle w:val="A"/>
      </w:pPr>
      <w:r>
        <w:t>A.</w:t>
      </w:r>
      <w:r>
        <w:tab/>
        <w:t xml:space="preserve">The purchase or transfer of any horse on the grounds at any track, whether by private sale, claim or public auction, does not guarantee the new owner a stall for such horse unless </w:t>
      </w:r>
      <w:r>
        <w:t>approved by the stewards. The association has the right to allocate stalls to those horses which fit the racing program, as well as those horses which are sound.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4:274 (August 1978).</w:t>
      </w:r>
    </w:p>
    <w:p w:rsidR="00DB71B7" w:rsidRDefault="00DB71B7">
      <w:pPr>
        <w:pStyle w:val="Section"/>
      </w:pPr>
      <w:bookmarkStart w:id="260" w:name="_Toc184719160"/>
      <w:r>
        <w:t>§4507.</w:t>
      </w:r>
      <w:r>
        <w:tab/>
        <w:t>Sale to Nonregistered Person or Stable</w:t>
      </w:r>
      <w:bookmarkEnd w:id="260"/>
    </w:p>
    <w:p w:rsidR="00DB71B7" w:rsidRDefault="00DB71B7">
      <w:pPr>
        <w:pStyle w:val="A"/>
      </w:pPr>
      <w:r>
        <w:t>A.</w:t>
      </w:r>
      <w:r>
        <w:tab/>
        <w:t>Horses sold to any person or stable not registered for racing in Louisiana must be removed from the grounds of an association within 24 hours, unless permission to remain on the grounds is granted by the association.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4:274 (August 1978).</w:t>
      </w:r>
    </w:p>
    <w:p w:rsidR="00DB71B7" w:rsidRDefault="00DB71B7">
      <w:pPr>
        <w:pStyle w:val="Chapter"/>
      </w:pPr>
      <w:bookmarkStart w:id="261" w:name="TOC_Chap42"/>
      <w:bookmarkStart w:id="262" w:name="_Toc184719161"/>
      <w:r>
        <w:t>Chapter 51.</w:t>
      </w:r>
      <w:bookmarkEnd w:id="261"/>
      <w:r>
        <w:t xml:space="preserve">  </w:t>
      </w:r>
      <w:bookmarkStart w:id="263" w:name="TOCT_Chap42"/>
      <w:r>
        <w:t>Handicapper</w:t>
      </w:r>
      <w:bookmarkEnd w:id="262"/>
      <w:bookmarkEnd w:id="263"/>
    </w:p>
    <w:p w:rsidR="00DB71B7" w:rsidRDefault="00DB71B7">
      <w:pPr>
        <w:pStyle w:val="Section"/>
      </w:pPr>
      <w:bookmarkStart w:id="264" w:name="_Toc184719162"/>
      <w:r>
        <w:t>§5101.</w:t>
      </w:r>
      <w:r>
        <w:tab/>
        <w:t>Assign Weights</w:t>
      </w:r>
      <w:bookmarkEnd w:id="264"/>
    </w:p>
    <w:p w:rsidR="00DB71B7" w:rsidRDefault="00DB71B7">
      <w:pPr>
        <w:pStyle w:val="A"/>
      </w:pPr>
      <w:r>
        <w:t>A.</w:t>
      </w:r>
      <w:r>
        <w:tab/>
        <w:t>The handicapper shall assign the weights to be carried by each horse in a handicap.</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LR 2:443 (December 1976), amended LR 3:39 (January 1977), LR 4:284 (August 1978).</w:t>
      </w:r>
    </w:p>
    <w:p w:rsidR="00DB71B7" w:rsidRDefault="00DB71B7">
      <w:pPr>
        <w:pStyle w:val="Section"/>
      </w:pPr>
      <w:bookmarkStart w:id="265" w:name="_Toc184719163"/>
      <w:r>
        <w:t>§5103.</w:t>
      </w:r>
      <w:r>
        <w:tab/>
        <w:t>Fixing of Weights</w:t>
      </w:r>
      <w:bookmarkEnd w:id="265"/>
    </w:p>
    <w:p w:rsidR="00DB71B7" w:rsidRDefault="00DB71B7">
      <w:pPr>
        <w:pStyle w:val="A"/>
      </w:pPr>
      <w:r>
        <w:t>A.</w:t>
      </w:r>
      <w:r>
        <w:tab/>
        <w:t>The handicapper shall append to the weights for each handicap the day and hour from which winners w</w:t>
      </w:r>
      <w:bookmarkStart w:id="266" w:name="_GoBack"/>
      <w:bookmarkEnd w:id="266"/>
      <w:r>
        <w:t>ill be liable to weight penalty. If there are no penalties, the fact shall be appended to the weights. No alteration of weights shall be made after publication.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4:284 (August 1978).</w:t>
      </w:r>
    </w:p>
    <w:p w:rsidR="00DB71B7" w:rsidRDefault="00DB71B7">
      <w:pPr>
        <w:pStyle w:val="Section"/>
      </w:pPr>
      <w:bookmarkStart w:id="267" w:name="_Toc184719164"/>
      <w:r>
        <w:t>§5105.</w:t>
      </w:r>
      <w:r>
        <w:tab/>
        <w:t>Correction of Error</w:t>
      </w:r>
      <w:bookmarkEnd w:id="267"/>
    </w:p>
    <w:p w:rsidR="00DB71B7" w:rsidRDefault="00DB71B7">
      <w:pPr>
        <w:pStyle w:val="A"/>
      </w:pPr>
      <w:r>
        <w:t>A.</w:t>
      </w:r>
      <w:r>
        <w:tab/>
        <w:t>In case of omission, through error, of the name or weight of a horse duly entered, the omission shall be rectified by the handicapper.</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LR 2:443 (December 1976), amended LR 3:39 (January 1977), LR 4:284 (August 1978).</w:t>
      </w:r>
    </w:p>
    <w:p w:rsidR="00DB71B7" w:rsidRDefault="00DB71B7">
      <w:pPr>
        <w:pStyle w:val="Chapter"/>
      </w:pPr>
      <w:bookmarkStart w:id="268" w:name="TOC_Chap43"/>
      <w:bookmarkStart w:id="269" w:name="_Toc184719165"/>
      <w:r>
        <w:lastRenderedPageBreak/>
        <w:t>Chapter 57.</w:t>
      </w:r>
      <w:bookmarkEnd w:id="268"/>
      <w:r>
        <w:t xml:space="preserve">  </w:t>
      </w:r>
      <w:bookmarkStart w:id="270" w:name="TOCT_Chap43"/>
      <w:r>
        <w:t>Associations</w:t>
      </w:r>
      <w:r w:rsidR="00941B3F">
        <w:t>'</w:t>
      </w:r>
      <w:r>
        <w:t xml:space="preserve"> Duties and Obligations</w:t>
      </w:r>
      <w:bookmarkEnd w:id="269"/>
      <w:bookmarkEnd w:id="270"/>
    </w:p>
    <w:p w:rsidR="00DB71B7" w:rsidRDefault="00DB71B7">
      <w:pPr>
        <w:pStyle w:val="Section"/>
      </w:pPr>
      <w:bookmarkStart w:id="271" w:name="_Toc184719166"/>
      <w:r>
        <w:t>§5701.</w:t>
      </w:r>
      <w:r>
        <w:tab/>
        <w:t>Employees of the Association Appointed by the Commission</w:t>
      </w:r>
      <w:bookmarkEnd w:id="271"/>
    </w:p>
    <w:p w:rsidR="00DB71B7" w:rsidRDefault="00DB71B7">
      <w:pPr>
        <w:pStyle w:val="A"/>
      </w:pPr>
      <w:r>
        <w:t>A.</w:t>
      </w:r>
      <w:r>
        <w:tab/>
        <w:t>Before entering upon the discharge of their duties the following officials employed by an association shall be approved in writing by the commission, viz., all stewards, racing secretaries, handicappers, starters, placing judges, clerks of scales, paddock and patrol judges, timers, examining and track veterinarians, private police agencies, calculators of mutuels, mutuel managers, money room supervisors and such other persons as the commission may designate from time to time because of their importance in the actual conduct of racing. Should any change or anticipated change in the above officials occur during a meet, the association must get prior approval from the commission at least ten days before the anticipated change or changes. The association must submit, in writing, the time and reason for the change and furnish a resume of the replacement, except as provided in §1907.</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272" w:name="_Toc184719167"/>
      <w:r>
        <w:t>§5702.</w:t>
      </w:r>
      <w:r>
        <w:tab/>
        <w:t>Penalty for Failure to Comply</w:t>
      </w:r>
      <w:bookmarkEnd w:id="272"/>
    </w:p>
    <w:p w:rsidR="00DB71B7" w:rsidRDefault="00DB71B7">
      <w:pPr>
        <w:pStyle w:val="A"/>
      </w:pPr>
      <w:r>
        <w:t>A.</w:t>
      </w:r>
      <w:r>
        <w:tab/>
        <w:t>Should a permittee or licensee fail to promptly comply with each provision of R.S. 4:146(B) or R.S. 4:161(B) or R.S. 4:222, the permittee or licensee who fails to comply with such provision(s) may be subject to a fine of $200 for each day such violation shall continue.</w:t>
      </w:r>
    </w:p>
    <w:p w:rsidR="00DB71B7" w:rsidRDefault="00DB71B7">
      <w:pPr>
        <w:pStyle w:val="AuthorityNote"/>
      </w:pPr>
      <w:r>
        <w:t>AUTHORITY NOTE:</w:t>
      </w:r>
      <w:r>
        <w:tab/>
        <w:t>Promulgated in accordance with R.S. 4:141, R.S. 4:146, R.S. 4:148, R.S. 4:161 and R.S. 4:222.</w:t>
      </w:r>
    </w:p>
    <w:p w:rsidR="00DB71B7" w:rsidRDefault="00DB71B7">
      <w:pPr>
        <w:pStyle w:val="HistoricalNote"/>
      </w:pPr>
      <w:r>
        <w:t>HISTORICAL NOTE:</w:t>
      </w:r>
      <w:r>
        <w:tab/>
        <w:t>Promulgated by Department of Economic Development, Racing Commission, LR 17:258 (March 1991), amended LR 18:366 (April 1992).</w:t>
      </w:r>
    </w:p>
    <w:p w:rsidR="00DB71B7" w:rsidRDefault="00DB71B7">
      <w:pPr>
        <w:pStyle w:val="Section"/>
      </w:pPr>
      <w:bookmarkStart w:id="273" w:name="_Toc184719168"/>
      <w:r>
        <w:t>§5703.</w:t>
      </w:r>
      <w:r>
        <w:tab/>
        <w:t>Minor Employees</w:t>
      </w:r>
      <w:bookmarkEnd w:id="273"/>
    </w:p>
    <w:p w:rsidR="00DB71B7" w:rsidRDefault="00DB71B7">
      <w:pPr>
        <w:pStyle w:val="A"/>
      </w:pPr>
      <w:r>
        <w:t>A.</w:t>
      </w:r>
      <w:r>
        <w:tab/>
        <w:t>No person under the age of 16 years shall be employed in or about the track of any association, and all minors 16 years of age or older must have work permits from the Louisiana State Labor Board.</w:t>
      </w:r>
    </w:p>
    <w:p w:rsidR="00DB71B7" w:rsidRDefault="00DB71B7">
      <w:pPr>
        <w:pStyle w:val="AuthorityNote"/>
      </w:pPr>
      <w:r>
        <w:t>AUTHORITY NOTE:</w:t>
      </w:r>
      <w:r>
        <w:tab/>
        <w:t>Promulgated in accordance with R.S. 4:148 and R.S. 4:157.</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E12F15" w:rsidRPr="00E20712" w:rsidRDefault="00E12F15" w:rsidP="00E12F15">
      <w:pPr>
        <w:pStyle w:val="Section"/>
      </w:pPr>
      <w:bookmarkStart w:id="274" w:name="_Toc184719169"/>
      <w:r w:rsidRPr="00E20712">
        <w:t>§5704.</w:t>
      </w:r>
      <w:r w:rsidRPr="00E20712">
        <w:tab/>
        <w:t>Public Address System</w:t>
      </w:r>
      <w:bookmarkEnd w:id="274"/>
    </w:p>
    <w:p w:rsidR="00E12F15" w:rsidRPr="00E20712" w:rsidRDefault="00E12F15" w:rsidP="00E12F15">
      <w:pPr>
        <w:pStyle w:val="A"/>
      </w:pPr>
      <w:r w:rsidRPr="00E20712">
        <w:t>A.</w:t>
      </w:r>
      <w:r w:rsidRPr="00E20712">
        <w:tab/>
        <w:t>An association shall provide and maintain a public address system capable of transmitting announcements to the patrons and to the stable area.</w:t>
      </w:r>
    </w:p>
    <w:p w:rsidR="00E12F15" w:rsidRPr="00E20712" w:rsidRDefault="00E12F15" w:rsidP="00E12F15">
      <w:pPr>
        <w:pStyle w:val="AuthorityNote"/>
      </w:pPr>
      <w:r w:rsidRPr="00E20712">
        <w:t>AUTHORITY NOTE:</w:t>
      </w:r>
      <w:r w:rsidRPr="00E20712">
        <w:tab/>
        <w:t>Promulgated in accordance with R.S. 4:148.</w:t>
      </w:r>
    </w:p>
    <w:p w:rsidR="00E12F15" w:rsidRDefault="00E12F15" w:rsidP="00E12F15">
      <w:pPr>
        <w:pStyle w:val="HistoricalNote"/>
      </w:pPr>
      <w:r w:rsidRPr="00E20712">
        <w:t>HISTORICAL NOTE:</w:t>
      </w:r>
      <w:r w:rsidRPr="00E20712">
        <w:tab/>
        <w:t xml:space="preserve">Promulgated by the Office of the Governor, Division of Administration, Racing Commission, </w:t>
      </w:r>
      <w:r>
        <w:t>LR 44:913 (May 2018).</w:t>
      </w:r>
    </w:p>
    <w:p w:rsidR="00DB71B7" w:rsidRDefault="00DB71B7">
      <w:pPr>
        <w:pStyle w:val="Section"/>
      </w:pPr>
      <w:bookmarkStart w:id="275" w:name="_Toc184719170"/>
      <w:r>
        <w:t>§5705.</w:t>
      </w:r>
      <w:r>
        <w:tab/>
      </w:r>
      <w:r w:rsidR="00927EAC" w:rsidRPr="00192132">
        <w:t>Security of Racetrack Premises</w:t>
      </w:r>
      <w:bookmarkEnd w:id="275"/>
    </w:p>
    <w:p w:rsidR="00927EAC" w:rsidRPr="00192132" w:rsidRDefault="00DB71B7" w:rsidP="00927EAC">
      <w:pPr>
        <w:pStyle w:val="A"/>
      </w:pPr>
      <w:r>
        <w:t>A.</w:t>
      </w:r>
      <w:r>
        <w:tab/>
      </w:r>
      <w:r w:rsidR="00927EAC" w:rsidRPr="00192132">
        <w:t>The stable area of the premises of every association shall be enclosed with a fence, the type and construction of the fence to be subject to the approval of the commission. The association shall maintain a 24-hour guard at any opening of the fence during the horse race meeting.</w:t>
      </w:r>
    </w:p>
    <w:p w:rsidR="00927EAC" w:rsidRPr="00192132" w:rsidRDefault="00927EAC" w:rsidP="00927EAC">
      <w:pPr>
        <w:pStyle w:val="A"/>
      </w:pPr>
      <w:r w:rsidRPr="00192132">
        <w:t>B.</w:t>
      </w:r>
      <w:r w:rsidRPr="00192132">
        <w:tab/>
        <w:t>An association must maintain adequate staffing of security officers on backside to:</w:t>
      </w:r>
    </w:p>
    <w:p w:rsidR="00927EAC" w:rsidRPr="00192132" w:rsidRDefault="00927EAC" w:rsidP="00927EAC">
      <w:pPr>
        <w:pStyle w:val="1"/>
      </w:pPr>
      <w:r w:rsidRPr="00192132">
        <w:t>1.</w:t>
      </w:r>
      <w:r w:rsidRPr="00192132">
        <w:tab/>
        <w:t>patrol the backside;</w:t>
      </w:r>
    </w:p>
    <w:p w:rsidR="00927EAC" w:rsidRPr="00192132" w:rsidRDefault="00927EAC" w:rsidP="00927EAC">
      <w:pPr>
        <w:pStyle w:val="1"/>
      </w:pPr>
      <w:r w:rsidRPr="00192132">
        <w:t>2.</w:t>
      </w:r>
      <w:r w:rsidRPr="00192132">
        <w:tab/>
        <w:t>check every vehicle coming into the backside for commission-granted licenses; and</w:t>
      </w:r>
    </w:p>
    <w:p w:rsidR="00927EAC" w:rsidRPr="00192132" w:rsidRDefault="00927EAC" w:rsidP="00927EAC">
      <w:pPr>
        <w:pStyle w:val="1"/>
      </w:pPr>
      <w:r w:rsidRPr="00192132">
        <w:t>3.</w:t>
      </w:r>
      <w:r w:rsidRPr="00192132">
        <w:tab/>
        <w:t>check every horse trailer for the names of horses entering and exiting the backside.</w:t>
      </w:r>
    </w:p>
    <w:p w:rsidR="00DB71B7" w:rsidRDefault="00927EAC" w:rsidP="00927EAC">
      <w:pPr>
        <w:pStyle w:val="A"/>
      </w:pPr>
      <w:r w:rsidRPr="00192132">
        <w:t>C.</w:t>
      </w:r>
      <w:r w:rsidRPr="00192132">
        <w:tab/>
        <w:t>An association must provide security guards to be present in the jockeys’ room during live racing.</w:t>
      </w:r>
    </w:p>
    <w:p w:rsidR="00DB71B7" w:rsidRDefault="00DB71B7">
      <w:pPr>
        <w:pStyle w:val="AuthorityNote"/>
      </w:pPr>
      <w:r>
        <w:t>AUTHORITY NOTE:</w:t>
      </w:r>
      <w:r>
        <w:tab/>
        <w:t>Promulgated in accordance with R.S. 4:148</w:t>
      </w:r>
      <w:r w:rsidR="00927EAC" w:rsidRPr="00927EAC">
        <w:t xml:space="preserve"> </w:t>
      </w:r>
      <w:r w:rsidR="00927EAC" w:rsidRPr="00192132">
        <w:t>and R.S. 4:164.</w:t>
      </w:r>
    </w:p>
    <w:p w:rsidR="00DB71B7" w:rsidRDefault="00DB71B7">
      <w:pPr>
        <w:pStyle w:val="HistoricalNote"/>
      </w:pPr>
      <w:r>
        <w:t>HISTORICAL NOTE:</w:t>
      </w:r>
      <w:r>
        <w:tab/>
        <w:t>Adopted by the Racing Commission in 1971, promulgated by the Department of Commerce, Racing Commission, LR 2:434 (December 1976), amended LR 3:30 (January 1977), LR 4:277 (August 1978</w:t>
      </w:r>
      <w:r w:rsidR="00927EAC" w:rsidRPr="00192132">
        <w:t xml:space="preserve">), amended by the Office of the Governor, Division of Administration, Racing Commission </w:t>
      </w:r>
      <w:r w:rsidR="00927EAC">
        <w:t>LR 49:866 (May 2023).</w:t>
      </w:r>
    </w:p>
    <w:p w:rsidR="00E12F15" w:rsidRPr="00E20712" w:rsidRDefault="00E12F15" w:rsidP="00E12F15">
      <w:pPr>
        <w:pStyle w:val="Section"/>
      </w:pPr>
      <w:bookmarkStart w:id="276" w:name="_Toc184719171"/>
      <w:r w:rsidRPr="00E20712">
        <w:rPr>
          <w:bCs/>
        </w:rPr>
        <w:t>§</w:t>
      </w:r>
      <w:r w:rsidRPr="00E20712">
        <w:t>5706.</w:t>
      </w:r>
      <w:r w:rsidRPr="00E20712">
        <w:tab/>
        <w:t>Barns on Backside of Racetrack</w:t>
      </w:r>
      <w:bookmarkEnd w:id="276"/>
    </w:p>
    <w:p w:rsidR="00927EAC" w:rsidRPr="00192132" w:rsidRDefault="00E12F15" w:rsidP="00927EAC">
      <w:pPr>
        <w:pStyle w:val="A"/>
      </w:pPr>
      <w:r w:rsidRPr="00E20712">
        <w:t>A.</w:t>
      </w:r>
      <w:r w:rsidRPr="00E20712">
        <w:tab/>
      </w:r>
      <w:r w:rsidR="00927EAC" w:rsidRPr="00192132">
        <w:t>An association shall ensure that all barns are kept in good repair and are kept clean by the licensed occupants.</w:t>
      </w:r>
    </w:p>
    <w:p w:rsidR="00927EAC" w:rsidRPr="00192132" w:rsidRDefault="00927EAC" w:rsidP="00927EAC">
      <w:pPr>
        <w:pStyle w:val="1"/>
      </w:pPr>
      <w:r w:rsidRPr="00192132">
        <w:t>1.</w:t>
      </w:r>
      <w:r w:rsidRPr="00192132">
        <w:tab/>
        <w:t>Barn buildings, fences, bathrooms, and outdoor and indoor lighting shall be kept in good working order.</w:t>
      </w:r>
    </w:p>
    <w:p w:rsidR="00927EAC" w:rsidRPr="00192132" w:rsidRDefault="00927EAC" w:rsidP="00927EAC">
      <w:pPr>
        <w:pStyle w:val="1"/>
      </w:pPr>
      <w:r w:rsidRPr="00192132">
        <w:t>2.</w:t>
      </w:r>
      <w:r w:rsidRPr="00192132">
        <w:tab/>
        <w:t>Each barn, including the receiving barn, must have a hot and cold water supply available and have ventilation proper for the housing of horses.</w:t>
      </w:r>
    </w:p>
    <w:p w:rsidR="00927EAC" w:rsidRPr="00192132" w:rsidRDefault="00927EAC" w:rsidP="00927EAC">
      <w:pPr>
        <w:pStyle w:val="A"/>
      </w:pPr>
      <w:r w:rsidRPr="00192132">
        <w:t>B.</w:t>
      </w:r>
      <w:r w:rsidRPr="00192132">
        <w:tab/>
        <w:t>Any new barns, additions, or expansions built by a licensed association after the amendment of this Rule shall ensure that the individual box stall shall have a minimum dimensions of 12 feet by 12 feet and if constructed of concrete walls, they must be woodlined on the interior up a minimum of 4 feet from the ground or otherwise be insulated for the protection of the stabled horse.</w:t>
      </w:r>
    </w:p>
    <w:p w:rsidR="00927EAC" w:rsidRPr="00192132" w:rsidRDefault="00927EAC" w:rsidP="00927EAC">
      <w:pPr>
        <w:pStyle w:val="A"/>
      </w:pPr>
      <w:r w:rsidRPr="00192132">
        <w:t>C.</w:t>
      </w:r>
      <w:r w:rsidRPr="00192132">
        <w:tab/>
        <w:t>An association shall provide an adequate area for the placement of manure removed from the stalls. All manure storage and removal shall be conducted in compliance with the rules and regulations set forth by the Department of Environmental Quality. Nothing in the Rule is to supersede any requirements set forth by the Department of Environmental Quality.</w:t>
      </w:r>
    </w:p>
    <w:p w:rsidR="00927EAC" w:rsidRPr="00192132" w:rsidRDefault="00927EAC" w:rsidP="00927EAC">
      <w:pPr>
        <w:pStyle w:val="A"/>
      </w:pPr>
      <w:r w:rsidRPr="00192132">
        <w:t>D.</w:t>
      </w:r>
      <w:r w:rsidRPr="00192132">
        <w:tab/>
        <w:t>An association must provide the minimum number of total stalls, as specified by the commission by majority vote, on its backside in good, working condition to house horses for their assigned racing dates.</w:t>
      </w:r>
    </w:p>
    <w:p w:rsidR="00927EAC" w:rsidRPr="00192132" w:rsidRDefault="00927EAC" w:rsidP="00927EAC">
      <w:pPr>
        <w:pStyle w:val="A"/>
      </w:pPr>
      <w:r w:rsidRPr="00192132">
        <w:t>E.</w:t>
      </w:r>
      <w:r w:rsidRPr="00192132">
        <w:tab/>
        <w:t>The commission shall send a representative to each racetrack annually to assure that upkeep of all barns, both exterior and interior, is maintained. This shall include, but not be limited to, upkeep of:</w:t>
      </w:r>
    </w:p>
    <w:p w:rsidR="00927EAC" w:rsidRPr="00192132" w:rsidRDefault="00927EAC" w:rsidP="00927EAC">
      <w:pPr>
        <w:pStyle w:val="1"/>
      </w:pPr>
      <w:r>
        <w:lastRenderedPageBreak/>
        <w:t>1.</w:t>
      </w:r>
      <w:r>
        <w:tab/>
      </w:r>
      <w:r w:rsidRPr="00192132">
        <w:t>stalls;</w:t>
      </w:r>
    </w:p>
    <w:p w:rsidR="00927EAC" w:rsidRPr="00192132" w:rsidRDefault="00927EAC" w:rsidP="00927EAC">
      <w:pPr>
        <w:pStyle w:val="1"/>
      </w:pPr>
      <w:r>
        <w:t>2.</w:t>
      </w:r>
      <w:r>
        <w:tab/>
      </w:r>
      <w:r w:rsidRPr="00192132">
        <w:t>restroom facilities;</w:t>
      </w:r>
    </w:p>
    <w:p w:rsidR="00927EAC" w:rsidRPr="00192132" w:rsidRDefault="00927EAC" w:rsidP="00927EAC">
      <w:pPr>
        <w:pStyle w:val="1"/>
      </w:pPr>
      <w:r>
        <w:t>3.</w:t>
      </w:r>
      <w:r>
        <w:tab/>
      </w:r>
      <w:r w:rsidRPr="00192132">
        <w:t>tack rooms;</w:t>
      </w:r>
    </w:p>
    <w:p w:rsidR="00927EAC" w:rsidRPr="00192132" w:rsidRDefault="00927EAC" w:rsidP="00927EAC">
      <w:pPr>
        <w:pStyle w:val="1"/>
      </w:pPr>
      <w:r>
        <w:t>4.</w:t>
      </w:r>
      <w:r>
        <w:tab/>
      </w:r>
      <w:r w:rsidRPr="00192132">
        <w:t>feed rooms;</w:t>
      </w:r>
    </w:p>
    <w:p w:rsidR="00927EAC" w:rsidRPr="00192132" w:rsidRDefault="00927EAC" w:rsidP="00927EAC">
      <w:pPr>
        <w:pStyle w:val="1"/>
      </w:pPr>
      <w:r>
        <w:t>5.</w:t>
      </w:r>
      <w:r>
        <w:tab/>
      </w:r>
      <w:r w:rsidRPr="00192132">
        <w:t>living quarters;</w:t>
      </w:r>
    </w:p>
    <w:p w:rsidR="00927EAC" w:rsidRPr="00192132" w:rsidRDefault="00927EAC" w:rsidP="00927EAC">
      <w:pPr>
        <w:pStyle w:val="1"/>
      </w:pPr>
      <w:r>
        <w:t>6.</w:t>
      </w:r>
      <w:r>
        <w:tab/>
      </w:r>
      <w:r w:rsidRPr="00192132">
        <w:t>horse paths;</w:t>
      </w:r>
    </w:p>
    <w:p w:rsidR="00927EAC" w:rsidRPr="00192132" w:rsidRDefault="00927EAC" w:rsidP="00927EAC">
      <w:pPr>
        <w:pStyle w:val="1"/>
      </w:pPr>
      <w:r>
        <w:t>7.</w:t>
      </w:r>
      <w:r>
        <w:tab/>
      </w:r>
      <w:r w:rsidRPr="00192132">
        <w:t>walking wheels; and</w:t>
      </w:r>
    </w:p>
    <w:p w:rsidR="00927EAC" w:rsidRDefault="00927EAC" w:rsidP="00927EAC">
      <w:pPr>
        <w:pStyle w:val="1"/>
      </w:pPr>
      <w:r>
        <w:t>8.</w:t>
      </w:r>
      <w:r>
        <w:tab/>
      </w:r>
      <w:r w:rsidRPr="00192132">
        <w:t>exterior barn paint.</w:t>
      </w:r>
    </w:p>
    <w:p w:rsidR="00E12F15" w:rsidRPr="00E20712" w:rsidRDefault="00927EAC" w:rsidP="00927EAC">
      <w:pPr>
        <w:pStyle w:val="AuthorityNote"/>
      </w:pPr>
      <w:r w:rsidRPr="00192132">
        <w:t>AUTHORITY NOTE:</w:t>
      </w:r>
      <w:r w:rsidRPr="00192132">
        <w:tab/>
        <w:t>Promulgated in accordance with R.S. 4:148 and R.S. 4:164.</w:t>
      </w:r>
    </w:p>
    <w:p w:rsidR="00E12F15" w:rsidRPr="00E20712" w:rsidRDefault="00E12F15" w:rsidP="00E12F15">
      <w:pPr>
        <w:pStyle w:val="HistoricalNote"/>
      </w:pPr>
      <w:r w:rsidRPr="00E20712">
        <w:t>HISTORICAL NOTE:</w:t>
      </w:r>
      <w:r w:rsidRPr="00E20712">
        <w:tab/>
        <w:t xml:space="preserve">Promulgated by the Office of the Governor, Division of Administration, Racing Commission, </w:t>
      </w:r>
      <w:r>
        <w:t>LR 44:913 (May 2018</w:t>
      </w:r>
      <w:r w:rsidR="00927EAC" w:rsidRPr="00192132">
        <w:t xml:space="preserve">), amended </w:t>
      </w:r>
      <w:r w:rsidR="00927EAC">
        <w:t>LR 49:866 (May 2023).</w:t>
      </w:r>
    </w:p>
    <w:p w:rsidR="00E12F15" w:rsidRPr="00E20712" w:rsidRDefault="00E12F15" w:rsidP="00E12F15">
      <w:pPr>
        <w:pStyle w:val="Section"/>
      </w:pPr>
      <w:bookmarkStart w:id="277" w:name="_Toc184719172"/>
      <w:r w:rsidRPr="00E20712">
        <w:t>§5707.</w:t>
      </w:r>
      <w:r w:rsidRPr="00E20712">
        <w:tab/>
        <w:t>Fire Prevention Security</w:t>
      </w:r>
      <w:bookmarkEnd w:id="277"/>
    </w:p>
    <w:p w:rsidR="00E12F15" w:rsidRPr="00E20712" w:rsidRDefault="00E12F15" w:rsidP="00E12F15">
      <w:pPr>
        <w:pStyle w:val="A"/>
      </w:pPr>
      <w:r w:rsidRPr="00E20712">
        <w:t>A.</w:t>
      </w:r>
      <w:r w:rsidRPr="00E20712">
        <w:tab/>
        <w:t>A round-the-clock patrol of the fenced area shall be maintained by security officers, who shall pay special attention to the presence of unauthorized personnel, to the enforcement of fire prevention measures and to the inspection of tack rooms and living quarters for fire hazards.</w:t>
      </w:r>
    </w:p>
    <w:p w:rsidR="00E12F15" w:rsidRPr="00E20712" w:rsidRDefault="00E12F15" w:rsidP="00E12F15">
      <w:pPr>
        <w:pStyle w:val="A"/>
      </w:pPr>
      <w:r w:rsidRPr="00E20712">
        <w:t>B.</w:t>
      </w:r>
      <w:r w:rsidRPr="00E20712">
        <w:tab/>
        <w:t>The association shall ensure compliance with the local fire marshal regarding safety regulations and shall provide the commission proof of compliance constituting the most recent inspection by the local fire marshal or state</w:t>
      </w:r>
      <w:r>
        <w:t>-</w:t>
      </w:r>
      <w:r w:rsidRPr="00E20712">
        <w:t>approved fire inspection service on an annual basis.</w:t>
      </w:r>
    </w:p>
    <w:p w:rsidR="00DB71B7" w:rsidRDefault="00E12F15" w:rsidP="00E12F15">
      <w:pPr>
        <w:pStyle w:val="AuthorityNote"/>
      </w:pPr>
      <w:r w:rsidRPr="00E20712">
        <w:t>AUTHORITY NOTE:</w:t>
      </w:r>
      <w:r w:rsidRPr="00E20712">
        <w:tab/>
        <w:t>Promulgated in accordance with R.S. 4:148.</w:t>
      </w:r>
    </w:p>
    <w:p w:rsidR="00DB71B7" w:rsidRDefault="00DB71B7">
      <w:pPr>
        <w:pStyle w:val="HistoricalNote"/>
      </w:pPr>
      <w:r>
        <w:t>HISTORICAL NOTE:</w:t>
      </w:r>
      <w:r>
        <w:tab/>
        <w:t>Adopted by the Racing Commission in 1971, promulgated by the Department of Commerce, Racing Commission, LR 2:434 (December 1976), amended LR 3:30 (January 1977), LR 4:278 (August 1978)</w:t>
      </w:r>
      <w:r w:rsidR="00E12F15">
        <w:t xml:space="preserve">, </w:t>
      </w:r>
      <w:r w:rsidR="00E12F15" w:rsidRPr="00E20712">
        <w:t xml:space="preserve">amended by the Office of the Governor, Division of Administration, Racing Commission, </w:t>
      </w:r>
      <w:r w:rsidR="00E12F15">
        <w:t>LR 44:914 (May 2018).</w:t>
      </w:r>
    </w:p>
    <w:p w:rsidR="004D665C" w:rsidRPr="00EF43AE" w:rsidRDefault="004D665C" w:rsidP="004D665C">
      <w:pPr>
        <w:pStyle w:val="Section"/>
      </w:pPr>
      <w:bookmarkStart w:id="278" w:name="_Toc184719173"/>
      <w:r w:rsidRPr="00EF43AE">
        <w:rPr>
          <w:bCs/>
        </w:rPr>
        <w:t>§</w:t>
      </w:r>
      <w:r w:rsidRPr="00EF43AE">
        <w:t>5708.</w:t>
      </w:r>
      <w:r w:rsidRPr="00EF43AE">
        <w:tab/>
        <w:t>Receiving Barn</w:t>
      </w:r>
      <w:bookmarkEnd w:id="278"/>
    </w:p>
    <w:p w:rsidR="004D665C" w:rsidRPr="00EF43AE" w:rsidRDefault="004D665C" w:rsidP="004D665C">
      <w:pPr>
        <w:pStyle w:val="A"/>
      </w:pPr>
      <w:r w:rsidRPr="00EF43AE">
        <w:t>A.</w:t>
      </w:r>
      <w:r w:rsidRPr="00EF43AE">
        <w:tab/>
        <w:t xml:space="preserve">The association shall provide a receiving barn, which shall be a separate barn. </w:t>
      </w:r>
    </w:p>
    <w:p w:rsidR="004D665C" w:rsidRPr="00EF43AE" w:rsidRDefault="004D665C" w:rsidP="004D665C">
      <w:pPr>
        <w:pStyle w:val="A"/>
      </w:pPr>
      <w:r w:rsidRPr="00EF43AE">
        <w:t>B.</w:t>
      </w:r>
      <w:r w:rsidRPr="00EF43AE">
        <w:tab/>
        <w:t xml:space="preserve">The stall size and number of stalls of the receiving barn shall be approved by the commission. </w:t>
      </w:r>
    </w:p>
    <w:p w:rsidR="004D665C" w:rsidRPr="00EF43AE" w:rsidRDefault="004D665C" w:rsidP="004D665C">
      <w:pPr>
        <w:pStyle w:val="A"/>
      </w:pPr>
      <w:r w:rsidRPr="00EF43AE">
        <w:t>C.</w:t>
      </w:r>
      <w:r w:rsidRPr="00EF43AE">
        <w:tab/>
        <w:t>The receiving barn shall be restricted to horses that are entered and shipping in to run in a scheduled race, or shipping in/out for morning work and go.</w:t>
      </w:r>
    </w:p>
    <w:p w:rsidR="004D665C" w:rsidRDefault="004D665C" w:rsidP="004D665C">
      <w:pPr>
        <w:pStyle w:val="A"/>
      </w:pPr>
      <w:r>
        <w:t>D.</w:t>
      </w:r>
      <w:r>
        <w:tab/>
        <w:t>No full-</w:t>
      </w:r>
      <w:r w:rsidRPr="00EF43AE">
        <w:t>time or temporary stabling shall be allowed during an approved race meet and the receiving barn shall not be used as a quarantine facility by the association, unless otherwise approved by the commission.</w:t>
      </w:r>
    </w:p>
    <w:p w:rsidR="004D665C" w:rsidRPr="00EF43AE" w:rsidRDefault="004D665C" w:rsidP="004D665C">
      <w:pPr>
        <w:pStyle w:val="AuthorityNote"/>
      </w:pPr>
      <w:r w:rsidRPr="00EF43AE">
        <w:t>AUTHORITY NOTE:</w:t>
      </w:r>
      <w:r w:rsidRPr="00EF43AE">
        <w:tab/>
        <w:t>Promulgated in accordance with R.S. 4:148.</w:t>
      </w:r>
    </w:p>
    <w:p w:rsidR="004D665C" w:rsidRDefault="004D665C" w:rsidP="004D665C">
      <w:pPr>
        <w:pStyle w:val="HistoricalNote"/>
      </w:pPr>
      <w:r w:rsidRPr="00EF43AE">
        <w:t>HISTORICAL NOTE:</w:t>
      </w:r>
      <w:r w:rsidRPr="00EF43AE">
        <w:tab/>
        <w:t>Promulgated</w:t>
      </w:r>
      <w:r>
        <w:t xml:space="preserve"> by the Office of the Governor, Division of Administration, Racing Commission, LR 43:1914 (October 2017).</w:t>
      </w:r>
    </w:p>
    <w:p w:rsidR="00E12F15" w:rsidRPr="00E20712" w:rsidRDefault="00E12F15" w:rsidP="00E12F15">
      <w:pPr>
        <w:pStyle w:val="Section"/>
      </w:pPr>
      <w:bookmarkStart w:id="279" w:name="_Toc184719174"/>
      <w:r w:rsidRPr="00E20712">
        <w:t>§5709.</w:t>
      </w:r>
      <w:r w:rsidRPr="00E20712">
        <w:tab/>
        <w:t>Housing of Stable Employees</w:t>
      </w:r>
      <w:bookmarkEnd w:id="279"/>
    </w:p>
    <w:p w:rsidR="00E12F15" w:rsidRPr="00E20712" w:rsidRDefault="00E12F15" w:rsidP="00E12F15">
      <w:pPr>
        <w:pStyle w:val="A"/>
      </w:pPr>
      <w:r w:rsidRPr="00E20712">
        <w:t>A.</w:t>
      </w:r>
      <w:r w:rsidRPr="00E20712">
        <w:tab/>
        <w:t xml:space="preserve">Each association shall provide adequate and sanitary living quarters with proper sanitary arrangements, and ample </w:t>
      </w:r>
      <w:r w:rsidRPr="00E20712">
        <w:t>and convenient toilet facilities for stable employees, and shall provide in its stable area at least 1 tack room of a minimum area of 100 square feet for every 6 horses stabled, with adequate facilities for housing personnel therein.</w:t>
      </w:r>
    </w:p>
    <w:p w:rsidR="00E12F15" w:rsidRPr="00E20712" w:rsidRDefault="00E12F15" w:rsidP="00E12F15">
      <w:pPr>
        <w:pStyle w:val="A"/>
      </w:pPr>
      <w:r w:rsidRPr="00E20712">
        <w:t>B.</w:t>
      </w:r>
      <w:r w:rsidRPr="00E20712">
        <w:tab/>
        <w:t>The living quarters shall comply with all state and local building and fire codes associated with the housing of people.</w:t>
      </w:r>
    </w:p>
    <w:p w:rsidR="00E12F15" w:rsidRPr="00E20712" w:rsidRDefault="00E12F15" w:rsidP="00E12F15">
      <w:pPr>
        <w:pStyle w:val="A"/>
        <w:rPr>
          <w:bCs/>
        </w:rPr>
      </w:pPr>
      <w:r w:rsidRPr="00E20712">
        <w:t>C.</w:t>
      </w:r>
      <w:r w:rsidRPr="00E20712">
        <w:tab/>
        <w:t>Dependent upon the season of the race meet, the association may also be required by the commission to have heating and air conditioning.</w:t>
      </w:r>
    </w:p>
    <w:p w:rsidR="00E12F15" w:rsidRPr="00E20712" w:rsidRDefault="00E12F15" w:rsidP="00E12F15">
      <w:pPr>
        <w:pStyle w:val="AuthorityNote"/>
      </w:pPr>
      <w:r w:rsidRPr="00E20712">
        <w:t>AUTHORITY NOTE:</w:t>
      </w:r>
      <w:r w:rsidRPr="00E20712">
        <w:tab/>
        <w:t>Promulgated in accordance with R.S. 4:148.</w:t>
      </w:r>
    </w:p>
    <w:p w:rsidR="00DB71B7" w:rsidRDefault="00DB71B7">
      <w:pPr>
        <w:pStyle w:val="HistoricalNote"/>
      </w:pPr>
      <w:r>
        <w:t>HISTORICAL NOTE:</w:t>
      </w:r>
      <w:r>
        <w:tab/>
        <w:t>Adopted by the Racing Commission in 1971, promulgated by the Department of Commerce, Racing Commission, LR 2:434 (December 1976), amended LR 3:30 (Januar</w:t>
      </w:r>
      <w:r w:rsidR="00E12F15">
        <w:t xml:space="preserve">y 1977), LR 4:278 (August 1978), </w:t>
      </w:r>
      <w:r w:rsidR="00E12F15" w:rsidRPr="00E20712">
        <w:t xml:space="preserve">amended by the Office of the Governor, Division of Administration, Racing Commission, </w:t>
      </w:r>
      <w:r w:rsidR="00E12F15">
        <w:t>LR 44:914 (May 2018).</w:t>
      </w:r>
    </w:p>
    <w:p w:rsidR="00E12F15" w:rsidRPr="00E20712" w:rsidRDefault="00E12F15" w:rsidP="00E12F15">
      <w:pPr>
        <w:pStyle w:val="Section"/>
      </w:pPr>
      <w:bookmarkStart w:id="280" w:name="_Toc184719175"/>
      <w:r w:rsidRPr="00E20712">
        <w:rPr>
          <w:bCs/>
        </w:rPr>
        <w:t>§</w:t>
      </w:r>
      <w:r w:rsidRPr="00E20712">
        <w:t>5710.</w:t>
      </w:r>
      <w:r w:rsidRPr="00E20712">
        <w:tab/>
        <w:t>Tack Room</w:t>
      </w:r>
      <w:bookmarkEnd w:id="280"/>
    </w:p>
    <w:p w:rsidR="00E12F15" w:rsidRPr="00E20712" w:rsidRDefault="00E12F15" w:rsidP="00E12F15">
      <w:pPr>
        <w:pStyle w:val="A"/>
      </w:pPr>
      <w:r w:rsidRPr="00E20712">
        <w:t>A.</w:t>
      </w:r>
      <w:r w:rsidRPr="00E20712">
        <w:tab/>
        <w:t>Each association shall provide in its stable area at least 1 tack room of a minimum area of 100 square feet for every 6 horses stabled, with adequate facilities for housing personnel therein.</w:t>
      </w:r>
    </w:p>
    <w:p w:rsidR="00E12F15" w:rsidRPr="00E20712" w:rsidRDefault="00E12F15" w:rsidP="00E12F15">
      <w:pPr>
        <w:pStyle w:val="AuthorityNote"/>
      </w:pPr>
      <w:r w:rsidRPr="00E20712">
        <w:t>AUTHORITY NOTE:</w:t>
      </w:r>
      <w:r w:rsidRPr="00E20712">
        <w:tab/>
        <w:t>Promulgated in accordance with R.S. 4:148.</w:t>
      </w:r>
    </w:p>
    <w:p w:rsidR="00E12F15" w:rsidRDefault="00E12F15" w:rsidP="00E12F15">
      <w:pPr>
        <w:pStyle w:val="HistoricalNote"/>
      </w:pPr>
      <w:r w:rsidRPr="00E20712">
        <w:t>HISTORICAL NOTE:</w:t>
      </w:r>
      <w:r w:rsidRPr="00E20712">
        <w:tab/>
        <w:t xml:space="preserve">Promulgated by the Office of the Governor, Division of Administration, Racing Commission, </w:t>
      </w:r>
      <w:r>
        <w:t>LR 44:914 (May 2018).</w:t>
      </w:r>
    </w:p>
    <w:p w:rsidR="00DB71B7" w:rsidRDefault="00DB71B7">
      <w:pPr>
        <w:pStyle w:val="Section"/>
      </w:pPr>
      <w:bookmarkStart w:id="281" w:name="_Toc184719176"/>
      <w:r>
        <w:t>§5711.</w:t>
      </w:r>
      <w:r>
        <w:tab/>
        <w:t>First Aid Services</w:t>
      </w:r>
      <w:bookmarkEnd w:id="281"/>
    </w:p>
    <w:p w:rsidR="00DB71B7" w:rsidRDefault="00DB71B7">
      <w:pPr>
        <w:pStyle w:val="A"/>
      </w:pPr>
      <w:r>
        <w:t>A.</w:t>
      </w:r>
      <w:r>
        <w:tab/>
        <w:t>During racing and training hours, each association shall provide, on track grounds, a registered paramedic and a certified emergency medical technician who are trained in first aid practices, and shall provide a room or area adequately equipped in which to serve individuals in need of first aid.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2:434 (December 1976), amended LR 3:30 (January 1977), LR 4:278 (August 1978), LR 9:546 (August 1983), amended by the Department of Economic Development, Racing Commission, LR 16:763 (September 1990), LR 22:804 (September 1996).</w:t>
      </w:r>
    </w:p>
    <w:p w:rsidR="00E12F15" w:rsidRPr="00E20712" w:rsidRDefault="00E12F15" w:rsidP="00E12F15">
      <w:pPr>
        <w:pStyle w:val="Section"/>
      </w:pPr>
      <w:bookmarkStart w:id="282" w:name="QuickMark"/>
      <w:bookmarkStart w:id="283" w:name="_Toc184719177"/>
      <w:bookmarkEnd w:id="282"/>
      <w:r w:rsidRPr="00E20712">
        <w:t>§5713.</w:t>
      </w:r>
      <w:r w:rsidRPr="00E20712">
        <w:tab/>
        <w:t>Ambulance</w:t>
      </w:r>
      <w:bookmarkEnd w:id="283"/>
    </w:p>
    <w:p w:rsidR="00983BD9" w:rsidRPr="00FB608D" w:rsidRDefault="00983BD9" w:rsidP="00983BD9">
      <w:pPr>
        <w:pStyle w:val="A"/>
        <w:rPr>
          <w:rFonts w:eastAsia="Calibri"/>
          <w:color w:val="000000"/>
        </w:rPr>
      </w:pPr>
      <w:r w:rsidRPr="00FB608D">
        <w:rPr>
          <w:rFonts w:eastAsia="Calibri"/>
          <w:color w:val="000000"/>
        </w:rPr>
        <w:t>A.</w:t>
      </w:r>
      <w:r w:rsidRPr="00FB608D">
        <w:rPr>
          <w:rFonts w:eastAsia="Calibri"/>
          <w:color w:val="000000"/>
        </w:rPr>
        <w:tab/>
      </w:r>
      <w:r w:rsidRPr="00FB608D">
        <w:t>Each association shall provide two ambulances during its racing hours and one ambulance during training hours. During such time, the ambulance shall be ready for duty, properly equipped to provide emergency medical services and transport, including advanced life support equipment, a registered paramedic, a certified emergency medical technician, and shall have immediate access to the racing strip. If both the ambulances are being used to transport individual(s), the association shall not conduct a race, or allow horses with riders on the racetrack until at least one of the ambulances is replaced.</w:t>
      </w:r>
    </w:p>
    <w:p w:rsidR="00983BD9" w:rsidRPr="00FB608D" w:rsidRDefault="00983BD9" w:rsidP="00983BD9">
      <w:pPr>
        <w:pStyle w:val="A"/>
        <w:rPr>
          <w:rFonts w:eastAsia="Calibri"/>
          <w:color w:val="000000"/>
        </w:rPr>
      </w:pPr>
      <w:r w:rsidRPr="00FB608D">
        <w:rPr>
          <w:rFonts w:eastAsia="Calibri"/>
          <w:color w:val="000000"/>
        </w:rPr>
        <w:t>B.</w:t>
      </w:r>
      <w:r w:rsidRPr="00FB608D">
        <w:rPr>
          <w:rFonts w:eastAsia="Calibri"/>
          <w:color w:val="000000"/>
        </w:rPr>
        <w:tab/>
      </w:r>
      <w:r w:rsidRPr="00FB608D">
        <w:t>Unless otherwise approved by the commission or the stewards, an ambulance shall follow the field at a safe distance during the running of races.</w:t>
      </w:r>
    </w:p>
    <w:p w:rsidR="00983BD9" w:rsidRPr="00FB608D" w:rsidRDefault="00983BD9" w:rsidP="00983BD9">
      <w:pPr>
        <w:pStyle w:val="A"/>
        <w:rPr>
          <w:rFonts w:eastAsia="Calibri"/>
        </w:rPr>
      </w:pPr>
      <w:r w:rsidRPr="00FB608D">
        <w:rPr>
          <w:rFonts w:eastAsia="Calibri"/>
        </w:rPr>
        <w:lastRenderedPageBreak/>
        <w:t>C.</w:t>
      </w:r>
      <w:r w:rsidRPr="00FB608D">
        <w:rPr>
          <w:rFonts w:eastAsia="Calibri"/>
        </w:rPr>
        <w:tab/>
        <w:t>The ambulance shall be parked at an entrance to the racing strip except when the ambulance is being used to</w:t>
      </w:r>
      <w:r>
        <w:rPr>
          <w:rFonts w:eastAsia="Calibri"/>
        </w:rPr>
        <w:t xml:space="preserve"> </w:t>
      </w:r>
      <w:r w:rsidRPr="00FB608D">
        <w:rPr>
          <w:rFonts w:eastAsia="Calibri"/>
        </w:rPr>
        <w:t>transport an individual or when it is following the field during the running of a race.</w:t>
      </w:r>
    </w:p>
    <w:p w:rsidR="00E12F15" w:rsidRPr="00E20712" w:rsidRDefault="00983BD9" w:rsidP="00983BD9">
      <w:pPr>
        <w:pStyle w:val="A"/>
      </w:pPr>
      <w:r w:rsidRPr="00FB608D">
        <w:rPr>
          <w:rFonts w:eastAsia="Calibri"/>
          <w:color w:val="000000"/>
        </w:rPr>
        <w:t>D.</w:t>
      </w:r>
      <w:r w:rsidRPr="00FB608D">
        <w:rPr>
          <w:rFonts w:eastAsia="Calibri"/>
          <w:color w:val="000000"/>
        </w:rPr>
        <w:tab/>
      </w:r>
      <w:r w:rsidRPr="00FB608D">
        <w:t>Each association shall also provide a designated area that a helicopter can land in the case where a helicopter is required to transport an injured participant.</w:t>
      </w:r>
    </w:p>
    <w:p w:rsidR="006D2FE5" w:rsidRDefault="00E12F15" w:rsidP="006D2FE5">
      <w:pPr>
        <w:pStyle w:val="AuthorityNote"/>
      </w:pPr>
      <w:r w:rsidRPr="00E20712">
        <w:t>AUTHORITY NOTE:</w:t>
      </w:r>
      <w:r w:rsidRPr="00E20712">
        <w:tab/>
        <w:t>Promulgated in accordance with R.S. 4:148.</w:t>
      </w:r>
    </w:p>
    <w:p w:rsidR="00DB71B7" w:rsidRDefault="00DB71B7" w:rsidP="00E12F15">
      <w:pPr>
        <w:pStyle w:val="HistoricalNote"/>
      </w:pPr>
      <w:r>
        <w:t>HISTORICAL NOTE:</w:t>
      </w:r>
      <w:r>
        <w:tab/>
        <w:t>Promulgated by the Department of Commerce, Racing Commission, LR 9:546 (Au</w:t>
      </w:r>
      <w:r w:rsidR="00E12F15">
        <w:t xml:space="preserve">gust 1983), </w:t>
      </w:r>
      <w:r w:rsidR="00E12F15" w:rsidRPr="00E20712">
        <w:t xml:space="preserve">amended by the Office of the Governor, Division of Administration, Racing Commission, </w:t>
      </w:r>
      <w:r w:rsidR="00E12F15">
        <w:t>LR 44:914 (May 2018)</w:t>
      </w:r>
      <w:r w:rsidR="00983BD9">
        <w:rPr>
          <w:rFonts w:eastAsia="Calibri"/>
        </w:rPr>
        <w:t>, LR 45:1593 (November 2019).</w:t>
      </w:r>
    </w:p>
    <w:p w:rsidR="00E12F15" w:rsidRPr="00E20712" w:rsidRDefault="00E12F15" w:rsidP="00E12F15">
      <w:pPr>
        <w:pStyle w:val="Section"/>
      </w:pPr>
      <w:bookmarkStart w:id="284" w:name="_Toc184719178"/>
      <w:r w:rsidRPr="00E20712">
        <w:rPr>
          <w:bCs/>
        </w:rPr>
        <w:t>§</w:t>
      </w:r>
      <w:r w:rsidRPr="00E20712">
        <w:t>5714.</w:t>
      </w:r>
      <w:r w:rsidRPr="00E20712">
        <w:tab/>
        <w:t>Equine Ambulance</w:t>
      </w:r>
      <w:bookmarkEnd w:id="284"/>
    </w:p>
    <w:p w:rsidR="00E12F15" w:rsidRPr="00E20712" w:rsidRDefault="00E12F15" w:rsidP="00E12F15">
      <w:pPr>
        <w:pStyle w:val="A"/>
      </w:pPr>
      <w:r w:rsidRPr="00E20712">
        <w:t>A.</w:t>
      </w:r>
      <w:r w:rsidRPr="00E20712">
        <w:tab/>
        <w:t>An association shall provide an equine ambulance staffed by trained personnel on association grounds on each day that the racetrack is open for racing or training.</w:t>
      </w:r>
    </w:p>
    <w:p w:rsidR="00E12F15" w:rsidRPr="00E20712" w:rsidRDefault="00E12F15" w:rsidP="00E12F15">
      <w:pPr>
        <w:pStyle w:val="A"/>
      </w:pPr>
      <w:r w:rsidRPr="00E20712">
        <w:t>B.</w:t>
      </w:r>
      <w:r w:rsidRPr="00E20712">
        <w:tab/>
        <w:t>The ambulance shall be properly ventilated and kept at an entrance to the racetrack when not in use.</w:t>
      </w:r>
    </w:p>
    <w:p w:rsidR="00E12F15" w:rsidRPr="00E20712" w:rsidRDefault="00E12F15" w:rsidP="00E12F15">
      <w:pPr>
        <w:pStyle w:val="A"/>
      </w:pPr>
      <w:r w:rsidRPr="00E20712">
        <w:t>C.</w:t>
      </w:r>
      <w:r w:rsidRPr="00E20712">
        <w:tab/>
        <w:t>The ambulance shall be a covered vehicle that is low to the ground and large enough to accommodate a horse in distress and transport a horse off of the racetrack and association grounds.</w:t>
      </w:r>
    </w:p>
    <w:p w:rsidR="00E12F15" w:rsidRPr="00E20712" w:rsidRDefault="00E12F15" w:rsidP="00E12F15">
      <w:pPr>
        <w:pStyle w:val="A"/>
      </w:pPr>
      <w:r w:rsidRPr="00E20712">
        <w:t>D.</w:t>
      </w:r>
      <w:r w:rsidRPr="00E20712">
        <w:tab/>
        <w:t>The ambulance shall be equipped with:</w:t>
      </w:r>
    </w:p>
    <w:p w:rsidR="00E12F15" w:rsidRPr="00E20712" w:rsidRDefault="00E12F15" w:rsidP="00E12F15">
      <w:pPr>
        <w:pStyle w:val="1"/>
      </w:pPr>
      <w:r w:rsidRPr="00E20712">
        <w:t>1.</w:t>
      </w:r>
      <w:r w:rsidRPr="00E20712">
        <w:tab/>
        <w:t>large, portable screens to shield a horse from public view;</w:t>
      </w:r>
    </w:p>
    <w:p w:rsidR="00E12F15" w:rsidRPr="00E20712" w:rsidRDefault="00E12F15" w:rsidP="00E12F15">
      <w:pPr>
        <w:pStyle w:val="1"/>
      </w:pPr>
      <w:r w:rsidRPr="00E20712">
        <w:t>2.</w:t>
      </w:r>
      <w:r w:rsidRPr="00E20712">
        <w:tab/>
        <w:t>ramps to facilitate loading a horse;</w:t>
      </w:r>
    </w:p>
    <w:p w:rsidR="00E12F15" w:rsidRPr="00E20712" w:rsidRDefault="00E12F15" w:rsidP="00E12F15">
      <w:pPr>
        <w:pStyle w:val="1"/>
      </w:pPr>
      <w:r w:rsidRPr="00E20712">
        <w:t>3.</w:t>
      </w:r>
      <w:r w:rsidRPr="00E20712">
        <w:tab/>
        <w:t>adequate means of loading a horse that is down;</w:t>
      </w:r>
    </w:p>
    <w:p w:rsidR="00E12F15" w:rsidRPr="00E20712" w:rsidRDefault="00E12F15" w:rsidP="00E12F15">
      <w:pPr>
        <w:pStyle w:val="1"/>
      </w:pPr>
      <w:r w:rsidRPr="00E20712">
        <w:t>4.</w:t>
      </w:r>
      <w:r w:rsidRPr="00E20712">
        <w:tab/>
        <w:t>a padded interior; and</w:t>
      </w:r>
    </w:p>
    <w:p w:rsidR="00E12F15" w:rsidRPr="00E20712" w:rsidRDefault="00E12F15" w:rsidP="00E12F15">
      <w:pPr>
        <w:pStyle w:val="1"/>
      </w:pPr>
      <w:r w:rsidRPr="00E20712">
        <w:t>5.</w:t>
      </w:r>
      <w:r w:rsidRPr="00E20712">
        <w:tab/>
        <w:t>a movable partition to initially provide more room to load a horse and to later restrict a horse's movement.</w:t>
      </w:r>
    </w:p>
    <w:p w:rsidR="00E12F15" w:rsidRPr="00E20712" w:rsidRDefault="00E12F15" w:rsidP="00E12F15">
      <w:pPr>
        <w:pStyle w:val="A"/>
      </w:pPr>
      <w:r w:rsidRPr="00E20712">
        <w:t>E.</w:t>
      </w:r>
      <w:r w:rsidRPr="00E20712">
        <w:tab/>
        <w:t>An association shall not conduct a race unless an equine ambulance or an official state veterinarian-approved substitute is readily available.</w:t>
      </w:r>
    </w:p>
    <w:p w:rsidR="00E12F15" w:rsidRPr="00E20712" w:rsidRDefault="00E12F15" w:rsidP="00E12F15">
      <w:pPr>
        <w:pStyle w:val="AuthorityNote"/>
      </w:pPr>
      <w:r w:rsidRPr="00E20712">
        <w:t>AUTHORITY NOTE:</w:t>
      </w:r>
      <w:r w:rsidRPr="00E20712">
        <w:tab/>
        <w:t>Promulgated in accordance with R.S. 4:148.</w:t>
      </w:r>
    </w:p>
    <w:p w:rsidR="00E12F15" w:rsidRDefault="00E12F15" w:rsidP="00E12F15">
      <w:pPr>
        <w:pStyle w:val="HistoricalNote"/>
      </w:pPr>
      <w:r w:rsidRPr="00E20712">
        <w:t>HISTORICAL NOTE:</w:t>
      </w:r>
      <w:r w:rsidRPr="00E20712">
        <w:tab/>
        <w:t xml:space="preserve">Promulgated by the Office of the Governor, Division of Administration, Racing Commission, </w:t>
      </w:r>
      <w:r>
        <w:t>LR 44:914 (May 2018).</w:t>
      </w:r>
    </w:p>
    <w:p w:rsidR="00DB71B7" w:rsidRDefault="00DB71B7">
      <w:pPr>
        <w:pStyle w:val="Section"/>
      </w:pPr>
      <w:bookmarkStart w:id="285" w:name="_Toc184719179"/>
      <w:r>
        <w:t>§5715.</w:t>
      </w:r>
      <w:r>
        <w:tab/>
        <w:t>Amount of Purse</w:t>
      </w:r>
      <w:bookmarkEnd w:id="285"/>
    </w:p>
    <w:p w:rsidR="00DB71B7" w:rsidRDefault="00DB71B7">
      <w:pPr>
        <w:pStyle w:val="A"/>
      </w:pPr>
      <w:r>
        <w:t>A.</w:t>
      </w:r>
      <w:r>
        <w:tab/>
        <w:t>Associations licensed to conduct meetings shall give as a purse, stakes, or reward, an amount in cash of not less than $1,000 for each race, unless the association has applied for and received special permission from the commission.</w:t>
      </w:r>
    </w:p>
    <w:p w:rsidR="00DB71B7" w:rsidRDefault="00DB71B7">
      <w:pPr>
        <w:pStyle w:val="AuthorityNote"/>
      </w:pPr>
      <w:r>
        <w:t>AUTHORITY NOTE:</w:t>
      </w:r>
      <w:r>
        <w:tab/>
        <w:t>Promulgated in accordance with R.S. 4:148 and R.S. 4:161.</w:t>
      </w:r>
    </w:p>
    <w:p w:rsidR="00DB71B7" w:rsidRDefault="00DB71B7">
      <w:pPr>
        <w:pStyle w:val="HistoricalNote"/>
      </w:pPr>
      <w:r>
        <w:t>HISTORICAL NOTE:</w:t>
      </w:r>
      <w:r>
        <w:tab/>
        <w:t>Adopted by the Racing Commission in 1971, promulgated by the Department of Commerce, Racing Commission, LR 2:434 (December 1976), amended LR 3:30 (January 1977), LR 4:278 (August 1978).</w:t>
      </w:r>
    </w:p>
    <w:p w:rsidR="00DB71B7" w:rsidRDefault="00DB71B7">
      <w:pPr>
        <w:pStyle w:val="Section"/>
      </w:pPr>
      <w:bookmarkStart w:id="286" w:name="_Toc184719180"/>
      <w:r>
        <w:t>§5716.</w:t>
      </w:r>
      <w:r>
        <w:tab/>
        <w:t>Program Statistics</w:t>
      </w:r>
      <w:bookmarkEnd w:id="286"/>
    </w:p>
    <w:p w:rsidR="00DB71B7" w:rsidRDefault="00DB71B7">
      <w:pPr>
        <w:pStyle w:val="A"/>
      </w:pPr>
      <w:r>
        <w:t>A.</w:t>
      </w:r>
      <w:r>
        <w:tab/>
        <w:t>Each association shall print statistics covering the top ten jockeys, trainers and winners by post position and distance, excluding quarter horse races, in a conspicuous place in its racing program. Such statistics shall be updated on a weekly basis.</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Department of Economic Development, Racing Commission, LR 17:262 (March 1991).</w:t>
      </w:r>
    </w:p>
    <w:p w:rsidR="00DB71B7" w:rsidRDefault="00DB71B7">
      <w:pPr>
        <w:pStyle w:val="Section"/>
      </w:pPr>
      <w:bookmarkStart w:id="287" w:name="_Toc184719181"/>
      <w:r>
        <w:t>§5717.</w:t>
      </w:r>
      <w:r>
        <w:tab/>
        <w:t>Filming or Videotaping of Races; Preservation</w:t>
      </w:r>
      <w:bookmarkEnd w:id="287"/>
    </w:p>
    <w:p w:rsidR="00DB71B7" w:rsidRDefault="00DB71B7">
      <w:pPr>
        <w:pStyle w:val="A"/>
      </w:pPr>
      <w:r>
        <w:t>A.</w:t>
      </w:r>
      <w:r>
        <w:tab/>
        <w:t>All race tracks under the jurisdiction of the commission shall take and make, at the association</w:t>
      </w:r>
      <w:r w:rsidR="00941B3F">
        <w:t>'</w:t>
      </w:r>
      <w:r>
        <w:t>s expense, a complete film or videotape recording of all races run by said association. The arrangements for film or videotape recordings shall be in a form satisfactory to the commission. They shall be susceptible to development as needed after the end of any race in order to enable the officials to better judge the races and rule on all claims of infractions of the rules, and thereby better protect the interests of the public in racing.</w:t>
      </w:r>
    </w:p>
    <w:p w:rsidR="00DB71B7" w:rsidRDefault="00DB71B7">
      <w:pPr>
        <w:pStyle w:val="A"/>
      </w:pPr>
      <w:r>
        <w:t>B.</w:t>
      </w:r>
      <w:r>
        <w:tab/>
        <w:t>Each association shall preserve the film or videotape recordings of each of its races for at least 90 days after the close of each of its race meetings. Upon a timely request of the commission within such period, an association shall furnish the commission with a clear positive print of the film recording and/or a kinescope print of the videotape recording of any race run during its race meeting.</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Adopted by the Racing Commission in 1971, promulgated by Department of Commerce, Racing Commission, LR 2:434 (December 1976), amended LR 3:30 (January 1977), LR 4:278 (August 1978), amended by Department of Economic Development, Racing Commission, LR 17:258 (March 1991).</w:t>
      </w:r>
    </w:p>
    <w:p w:rsidR="00DB71B7" w:rsidRDefault="00DB71B7">
      <w:pPr>
        <w:pStyle w:val="Section"/>
      </w:pPr>
      <w:bookmarkStart w:id="288" w:name="_Toc184719182"/>
      <w:r>
        <w:t>§5719.</w:t>
      </w:r>
      <w:r>
        <w:tab/>
        <w:t>Showing to Jockeys</w:t>
      </w:r>
      <w:bookmarkEnd w:id="288"/>
    </w:p>
    <w:p w:rsidR="00DB71B7" w:rsidRDefault="00DB71B7">
      <w:pPr>
        <w:pStyle w:val="A"/>
      </w:pPr>
      <w:r>
        <w:t>A.</w:t>
      </w:r>
      <w:r>
        <w:tab/>
        <w:t>In order to educate and protect the jockeys, the association involved shall show the films and videotape recordings to the jockeys at a designated time.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2:434 (December 1976), amended LR 3:30 (January 1977), LR 4:278 (August 1978).</w:t>
      </w:r>
    </w:p>
    <w:p w:rsidR="00DB71B7" w:rsidRDefault="00DB71B7" w:rsidP="00415AE0">
      <w:pPr>
        <w:pStyle w:val="Section"/>
        <w:spacing w:after="80"/>
      </w:pPr>
      <w:bookmarkStart w:id="289" w:name="_Toc184719183"/>
      <w:r>
        <w:t>§5721.</w:t>
      </w:r>
      <w:r>
        <w:tab/>
        <w:t>Hours of Racing</w:t>
      </w:r>
      <w:bookmarkEnd w:id="289"/>
    </w:p>
    <w:p w:rsidR="00DB71B7" w:rsidRDefault="00DB71B7" w:rsidP="00415AE0">
      <w:pPr>
        <w:pStyle w:val="A"/>
        <w:spacing w:after="80"/>
      </w:pPr>
      <w:r>
        <w:t>A.</w:t>
      </w:r>
      <w:r>
        <w:tab/>
        <w:t>Each association shall, according to its license, conduct thoroughbred, quarter horse, or Appaloosa horse racing between the hours of 10 a.m. and 12 midnight. If for any reason the races scheduled for the night cannot be fulfilled by 12 midnight, the stewards will cancel the remaining race or races. Not more than nine races may be run by an association in any one racing day, unless special permission is granted by the commission.</w:t>
      </w:r>
    </w:p>
    <w:p w:rsidR="00DB71B7" w:rsidRDefault="00DB71B7">
      <w:pPr>
        <w:pStyle w:val="AuthorityNote"/>
      </w:pPr>
      <w:r>
        <w:t>AUTHORITY NOTE:</w:t>
      </w:r>
      <w:r>
        <w:tab/>
        <w:t>Promulgated in accordance with R.S. 4:147.</w:t>
      </w:r>
    </w:p>
    <w:p w:rsidR="00DB71B7" w:rsidRDefault="00DB71B7">
      <w:pPr>
        <w:pStyle w:val="HistoricalNote"/>
      </w:pPr>
      <w:r>
        <w:lastRenderedPageBreak/>
        <w:t>HISTORICAL NOTE:</w:t>
      </w:r>
      <w:r>
        <w:tab/>
        <w:t>Adopted by the Racing Commission in 1971, promulgated by the Department of Commerce, Racing Commission, LR 2:91 (March 1976), amended LR 2:434 (December 1976), LR 3:30 (January 1977), LR 4:278 (August 1978).</w:t>
      </w:r>
    </w:p>
    <w:p w:rsidR="00E12F15" w:rsidRPr="00E20712" w:rsidRDefault="00E12F15" w:rsidP="00E12F15">
      <w:pPr>
        <w:pStyle w:val="Section"/>
      </w:pPr>
      <w:bookmarkStart w:id="290" w:name="_Toc184719184"/>
      <w:r w:rsidRPr="00E20712">
        <w:t>§5723.</w:t>
      </w:r>
      <w:r w:rsidRPr="00E20712">
        <w:tab/>
        <w:t>Lighting</w:t>
      </w:r>
      <w:bookmarkEnd w:id="290"/>
    </w:p>
    <w:p w:rsidR="00E12F15" w:rsidRPr="00E20712" w:rsidRDefault="00E12F15" w:rsidP="00E12F15">
      <w:pPr>
        <w:pStyle w:val="A"/>
      </w:pPr>
      <w:r w:rsidRPr="00E20712">
        <w:t>A.</w:t>
      </w:r>
      <w:r w:rsidRPr="00E20712">
        <w:tab/>
        <w:t>The stable area must be properly lighted, so that it will be entirely void of darkness in any section. Lights will be turned on at dusk and they shall remain on until one hour after the last race. Lights shall not be turned on or off while the horses are on the track.</w:t>
      </w:r>
    </w:p>
    <w:p w:rsidR="00E12F15" w:rsidRPr="00E20712" w:rsidRDefault="00E12F15" w:rsidP="00E12F15">
      <w:pPr>
        <w:pStyle w:val="A"/>
      </w:pPr>
      <w:r w:rsidRPr="00E20712">
        <w:t>B.</w:t>
      </w:r>
      <w:r w:rsidRPr="00E20712">
        <w:tab/>
        <w:t>An association shall provide lighting for the patron facilities that is adequate to ensure the safety and security of the patrons and licensees.</w:t>
      </w:r>
    </w:p>
    <w:p w:rsidR="00E12F15" w:rsidRPr="00E20712" w:rsidRDefault="00E12F15" w:rsidP="00E12F15">
      <w:pPr>
        <w:pStyle w:val="A"/>
      </w:pPr>
      <w:r w:rsidRPr="00E20712">
        <w:t>C.</w:t>
      </w:r>
      <w:r w:rsidRPr="00E20712">
        <w:tab/>
        <w:t>If an association conducts racing at night, the association shall maintain an emergency back-up lighting system on the racetrack proper to allow for the safety of the horses and related personnel during the race.</w:t>
      </w:r>
    </w:p>
    <w:p w:rsidR="00E12F15" w:rsidRPr="00E20712" w:rsidRDefault="00E12F15" w:rsidP="00E12F15">
      <w:pPr>
        <w:pStyle w:val="A"/>
      </w:pPr>
      <w:r w:rsidRPr="00E20712">
        <w:t>D.</w:t>
      </w:r>
      <w:r w:rsidRPr="00E20712">
        <w:tab/>
        <w:t>This Rule is not meant to supersede any state laws or local ordinances applicable to any individual licensed association.</w:t>
      </w:r>
    </w:p>
    <w:p w:rsidR="00E12F15" w:rsidRPr="00E20712" w:rsidRDefault="00E12F15" w:rsidP="00E12F15">
      <w:pPr>
        <w:pStyle w:val="AuthorityNote"/>
      </w:pPr>
      <w:r w:rsidRPr="00E20712">
        <w:t>AUTHORITY NOTE:</w:t>
      </w:r>
      <w:r w:rsidRPr="00E20712">
        <w:tab/>
        <w:t>Promulgated in accordance with R.S. 4:148.</w:t>
      </w:r>
    </w:p>
    <w:p w:rsidR="00E12F15" w:rsidRDefault="00DB71B7" w:rsidP="00E12F15">
      <w:pPr>
        <w:pStyle w:val="HistoricalNote"/>
      </w:pPr>
      <w:r>
        <w:t>HISTORICAL NOTE:</w:t>
      </w:r>
      <w:r>
        <w:tab/>
        <w:t>Adopted by the Racing Commission in 1971, promulgated by the Department of Commerce, Racing Commission, LR 2:434 (December 1976), amended LR 3:30 (Januar</w:t>
      </w:r>
      <w:r w:rsidR="00E12F15">
        <w:t xml:space="preserve">y 1977), LR 4:278 (August 1978), </w:t>
      </w:r>
      <w:r w:rsidR="00E12F15" w:rsidRPr="00E20712">
        <w:t xml:space="preserve">amended by the Office of the Governor, Division of Administration, Racing Commission, </w:t>
      </w:r>
      <w:r w:rsidR="00E12F15">
        <w:t>LR 44:914 (May 2018).</w:t>
      </w:r>
    </w:p>
    <w:p w:rsidR="00E12F15" w:rsidRPr="00E20712" w:rsidRDefault="00E12F15" w:rsidP="00E12F15">
      <w:pPr>
        <w:pStyle w:val="Section"/>
      </w:pPr>
      <w:bookmarkStart w:id="291" w:name="_Toc184719185"/>
      <w:r w:rsidRPr="00E20712">
        <w:t>§5724.</w:t>
      </w:r>
      <w:r w:rsidRPr="00E20712">
        <w:tab/>
        <w:t>Rails</w:t>
      </w:r>
      <w:bookmarkEnd w:id="291"/>
    </w:p>
    <w:p w:rsidR="00E12F15" w:rsidRPr="00E20712" w:rsidRDefault="00E12F15" w:rsidP="00E12F15">
      <w:pPr>
        <w:pStyle w:val="A"/>
      </w:pPr>
      <w:r w:rsidRPr="00E20712">
        <w:t>A.</w:t>
      </w:r>
      <w:r w:rsidRPr="00E20712">
        <w:tab/>
        <w:t>Racetracks, including turf tracks, shall have inside and outside rails, including gap rails, designed, constructed and maintained to provide for the safety of jockeys and horses. The design and construction of rails must be approved by the commission prior to the first race meeting at the track.</w:t>
      </w:r>
    </w:p>
    <w:p w:rsidR="00E12F15" w:rsidRPr="00E20712" w:rsidRDefault="00E12F15" w:rsidP="00E12F15">
      <w:pPr>
        <w:pStyle w:val="A"/>
      </w:pPr>
      <w:r w:rsidRPr="00E20712">
        <w:t>B.</w:t>
      </w:r>
      <w:r w:rsidRPr="00E20712">
        <w:tab/>
        <w:t>The top of the inside rail must be at least 38 inches, but not more than 50 inches above the top of the cushion.</w:t>
      </w:r>
    </w:p>
    <w:p w:rsidR="00E12F15" w:rsidRPr="00E20712" w:rsidRDefault="00E12F15" w:rsidP="00E12F15">
      <w:pPr>
        <w:pStyle w:val="A"/>
      </w:pPr>
      <w:r w:rsidRPr="00E20712">
        <w:t>C.</w:t>
      </w:r>
      <w:r w:rsidRPr="00E20712">
        <w:tab/>
        <w:t>The top of the outside rail must be at least 34 inches, but not more than 50 inches above the top of the cushion. Any outside rails modified or installed after the adoption of these rules shall be at least 38 inches, but not more than 50 inches above the top of the cushion.</w:t>
      </w:r>
    </w:p>
    <w:p w:rsidR="00E12F15" w:rsidRPr="00E20712" w:rsidRDefault="00E12F15" w:rsidP="00E12F15">
      <w:pPr>
        <w:pStyle w:val="A"/>
      </w:pPr>
      <w:r w:rsidRPr="00E20712">
        <w:t>D.</w:t>
      </w:r>
      <w:r w:rsidRPr="00E20712">
        <w:tab/>
        <w:t>The inside dirt race/running rail may have an overhang of no less than 24 inches with a continuous smooth cover of material designed to withstand the impact of a horse and rider.</w:t>
      </w:r>
    </w:p>
    <w:p w:rsidR="00E12F15" w:rsidRPr="00E20712" w:rsidRDefault="00E12F15" w:rsidP="00E12F15">
      <w:pPr>
        <w:pStyle w:val="A"/>
      </w:pPr>
      <w:r w:rsidRPr="00E20712">
        <w:t>E.</w:t>
      </w:r>
      <w:r w:rsidRPr="00E20712">
        <w:tab/>
        <w:t>All race/running rails should be constructed of materials designed to withstand the impact of a horse and rider running at a gallop, with structural integrity, free of cracks, breaks, splinters and shall not contain any exposed sharp edges.</w:t>
      </w:r>
    </w:p>
    <w:p w:rsidR="00E12F15" w:rsidRPr="00E20712" w:rsidRDefault="00E12F15" w:rsidP="00E12F15">
      <w:pPr>
        <w:pStyle w:val="AuthorityNote"/>
      </w:pPr>
      <w:r w:rsidRPr="00E20712">
        <w:t>AUTHORITY NOTE:</w:t>
      </w:r>
      <w:r w:rsidRPr="00E20712">
        <w:tab/>
        <w:t>Promulgated in accordance with R.S. 4:148.</w:t>
      </w:r>
    </w:p>
    <w:p w:rsidR="00E12F15" w:rsidRPr="00E20712" w:rsidRDefault="00E12F15" w:rsidP="00E12F15">
      <w:pPr>
        <w:pStyle w:val="HistoricalNote"/>
      </w:pPr>
      <w:r w:rsidRPr="00E20712">
        <w:t>HISTORICAL NOTE:</w:t>
      </w:r>
      <w:r w:rsidRPr="00E20712">
        <w:tab/>
        <w:t xml:space="preserve">Promulgated by the Office of the Governor, Division of Administration, Racing Commission, </w:t>
      </w:r>
      <w:r>
        <w:t>LR 44:915 (May 2018).</w:t>
      </w:r>
    </w:p>
    <w:p w:rsidR="00DB71B7" w:rsidRDefault="00DB71B7">
      <w:pPr>
        <w:pStyle w:val="Section"/>
      </w:pPr>
      <w:bookmarkStart w:id="292" w:name="_Toc184719186"/>
      <w:r>
        <w:t>§5725.</w:t>
      </w:r>
      <w:r>
        <w:tab/>
        <w:t>Horsemen</w:t>
      </w:r>
      <w:r w:rsidR="00941B3F">
        <w:t>'</w:t>
      </w:r>
      <w:r>
        <w:t>s Bookkeeper</w:t>
      </w:r>
      <w:bookmarkEnd w:id="292"/>
    </w:p>
    <w:p w:rsidR="00DB71B7" w:rsidRDefault="00DB71B7">
      <w:pPr>
        <w:pStyle w:val="A"/>
      </w:pPr>
      <w:r>
        <w:t>A.</w:t>
      </w:r>
      <w:r>
        <w:tab/>
        <w:t>Each association conducting a race meeting shall provide a separate office to be used by the horsemen</w:t>
      </w:r>
      <w:r w:rsidR="00941B3F">
        <w:t>'</w:t>
      </w:r>
      <w:r>
        <w:t>s bookkeeper who shall keep a separate bank account to be known as the "horsemen</w:t>
      </w:r>
      <w:r w:rsidR="00941B3F">
        <w:t>'</w:t>
      </w:r>
      <w:r>
        <w:t>s bookkeeper account."</w:t>
      </w:r>
    </w:p>
    <w:p w:rsidR="00DB71B7" w:rsidRDefault="00DB71B7">
      <w:pPr>
        <w:pStyle w:val="A"/>
      </w:pPr>
      <w:r>
        <w:t>B.</w:t>
      </w:r>
      <w:r>
        <w:tab/>
        <w:t>Except for the fee of a jockey (the deposit of which shall be made as provided for in LAC 46:XLI.725), prior to the first race of each race day in which races are run at a licensed race meeting conducted by an association, the horsemen</w:t>
      </w:r>
      <w:r w:rsidR="00941B3F">
        <w:t>'</w:t>
      </w:r>
      <w:r>
        <w:t>s bookkeeper account shall contain at all times funds sufficient to cover all monies due horsemen relative to purses (offered by an association on its official program), stakes, rewards, claims and other deposits. The association conducting the race meeting shall be required to make a deposit in the horsemen</w:t>
      </w:r>
      <w:r w:rsidR="00941B3F">
        <w:t>'</w:t>
      </w:r>
      <w:r>
        <w:t>s bookkeeper account each day racing is conducted by it, and as required herein, in an amount equal to the purses to be distributed by it for the races to be run at its track on each race day. Withdrawals from said account shall be only for the purposes set forth herein and no other, except by written order of the stewards. The horsemen</w:t>
      </w:r>
      <w:r w:rsidR="00941B3F">
        <w:t>'</w:t>
      </w:r>
      <w:r>
        <w:t>s bookkeeper account shall be subject to audit by the commission at all times.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1:497 (November 1975), amended LR 2:434 (December 1976), LR 3:30 (January 1977), LR 4:278 (August 1978), LR 12:11 (January 1986), LR 13:289 (May 1987).</w:t>
      </w:r>
    </w:p>
    <w:p w:rsidR="00DB71B7" w:rsidRDefault="00DB71B7">
      <w:pPr>
        <w:pStyle w:val="Section"/>
      </w:pPr>
      <w:bookmarkStart w:id="293" w:name="_Toc184719187"/>
      <w:r>
        <w:t>§5727.</w:t>
      </w:r>
      <w:r>
        <w:tab/>
        <w:t>Access by Commissioners</w:t>
      </w:r>
      <w:bookmarkEnd w:id="293"/>
    </w:p>
    <w:p w:rsidR="00DB71B7" w:rsidRDefault="00DB71B7">
      <w:pPr>
        <w:pStyle w:val="A"/>
      </w:pPr>
      <w:r>
        <w:t>A.</w:t>
      </w:r>
      <w:r>
        <w:tab/>
        <w:t>Commission members and its representatives shall have the right to full and complete entry to any and all points of the grounds of any association or its other facilities. All racing associations shall recognize and honor buttons issued by the Association of Racing Commissioners International, Inc., and parking permits issued by the Louisiana State Racing Commission.</w:t>
      </w:r>
    </w:p>
    <w:p w:rsidR="00DB71B7" w:rsidRDefault="00DB71B7">
      <w:pPr>
        <w:pStyle w:val="AuthorityNote"/>
      </w:pPr>
      <w:r>
        <w:t>AUTHORITY NOTE:</w:t>
      </w:r>
      <w:r>
        <w:tab/>
        <w:t>Promulgated in accordance with R.S. 4:148 and R.S. 4:153.</w:t>
      </w:r>
    </w:p>
    <w:p w:rsidR="00DB71B7" w:rsidRDefault="00DB71B7">
      <w:pPr>
        <w:pStyle w:val="HistoricalNote"/>
      </w:pPr>
      <w:r>
        <w:t>HISTORICAL NOTE:</w:t>
      </w:r>
      <w:r>
        <w:tab/>
        <w:t>Adopted by the Racing Commission in 1971, promulgated by the Department of Commerce, Racing Commission, LR 2:434 (December 1976), amended LR 3:30 (January 1977), LR 4:278 (August 1978), amended by the Department of Economic Development, Racing Commission, LR 16:763 (September 1990).</w:t>
      </w:r>
    </w:p>
    <w:p w:rsidR="0065204B" w:rsidRPr="008F030B" w:rsidRDefault="0065204B" w:rsidP="0065204B">
      <w:pPr>
        <w:pStyle w:val="Section"/>
      </w:pPr>
      <w:bookmarkStart w:id="294" w:name="_Toc184719188"/>
      <w:r w:rsidRPr="008F030B">
        <w:t>§5728.</w:t>
      </w:r>
      <w:r w:rsidRPr="008F030B">
        <w:tab/>
        <w:t>House Rules</w:t>
      </w:r>
      <w:bookmarkEnd w:id="294"/>
    </w:p>
    <w:p w:rsidR="0065204B" w:rsidRPr="008F030B" w:rsidRDefault="0065204B" w:rsidP="0065204B">
      <w:pPr>
        <w:pStyle w:val="A"/>
      </w:pPr>
      <w:r w:rsidRPr="008F030B">
        <w:t>A.</w:t>
      </w:r>
      <w:r w:rsidRPr="008F030B">
        <w:tab/>
        <w:t>An association shall not have house rules that are inconsistent with and/or contrary to the commission’s rules, regulations, and directives.</w:t>
      </w:r>
    </w:p>
    <w:p w:rsidR="0065204B" w:rsidRPr="008F030B" w:rsidRDefault="0065204B" w:rsidP="0065204B">
      <w:pPr>
        <w:pStyle w:val="1"/>
      </w:pPr>
      <w:r w:rsidRPr="008F030B">
        <w:t>1.</w:t>
      </w:r>
      <w:r w:rsidRPr="008F030B">
        <w:tab/>
        <w:t>All association house rules in place when this rule is promulgated will remain in place until the end of the association’s current active race meet.</w:t>
      </w:r>
    </w:p>
    <w:p w:rsidR="0065204B" w:rsidRPr="008F030B" w:rsidRDefault="0065204B" w:rsidP="0065204B">
      <w:pPr>
        <w:pStyle w:val="1"/>
      </w:pPr>
      <w:r w:rsidRPr="008F030B">
        <w:t>2.</w:t>
      </w:r>
      <w:r w:rsidRPr="008F030B">
        <w:tab/>
        <w:t xml:space="preserve">New association house rules shall first be submitted to the Louisiana Horsemen’s Benevolent and Protective Association for their review and then submitted to the commission for approval noting whether or not the Louisiana Horsemen’s Benevolent and Protective Association is in </w:t>
      </w:r>
      <w:r w:rsidRPr="008F030B">
        <w:lastRenderedPageBreak/>
        <w:t>agreement or disagreement with the proposed new house rules.</w:t>
      </w:r>
    </w:p>
    <w:p w:rsidR="0065204B" w:rsidRPr="008F030B" w:rsidRDefault="0065204B" w:rsidP="0065204B">
      <w:pPr>
        <w:pStyle w:val="AuthorityNote"/>
      </w:pPr>
      <w:r w:rsidRPr="008F030B">
        <w:t>AUTHORITY NOTE:</w:t>
      </w:r>
      <w:r w:rsidRPr="008F030B">
        <w:tab/>
        <w:t>Promulgated in accordance with R.S. 4:147 and R.S. 4:148.</w:t>
      </w:r>
    </w:p>
    <w:p w:rsidR="0065204B" w:rsidRPr="008F030B" w:rsidRDefault="0065204B" w:rsidP="0065204B">
      <w:pPr>
        <w:pStyle w:val="HistoricalNote"/>
      </w:pPr>
      <w:r w:rsidRPr="008F030B">
        <w:t>HISTORICAL NOTE:</w:t>
      </w:r>
      <w:r w:rsidRPr="008F030B">
        <w:tab/>
        <w:t>Promulgated by the Office of the Governor, Division of Administration, Racing Commission, LR 50:</w:t>
      </w:r>
      <w:r>
        <w:t>1645 (November 2024).</w:t>
      </w:r>
      <w:r w:rsidRPr="008F030B">
        <w:t xml:space="preserve"> </w:t>
      </w:r>
    </w:p>
    <w:p w:rsidR="00DB71B7" w:rsidRDefault="00DB71B7">
      <w:pPr>
        <w:pStyle w:val="Section"/>
      </w:pPr>
      <w:bookmarkStart w:id="295" w:name="_Toc184719189"/>
      <w:r>
        <w:t>§5729.</w:t>
      </w:r>
      <w:r>
        <w:tab/>
        <w:t>Submission of Conditions of Races</w:t>
      </w:r>
      <w:bookmarkEnd w:id="295"/>
    </w:p>
    <w:p w:rsidR="00DB71B7" w:rsidRDefault="00DB71B7">
      <w:pPr>
        <w:pStyle w:val="A"/>
      </w:pPr>
      <w:r>
        <w:t>A.</w:t>
      </w:r>
      <w:r>
        <w:tab/>
        <w:t>Each association conducting racing shall submit to the commission the conditions for all races it proposes to hold, together with the stakes, purse, or reward to be offered, all of which shall be approved by the commission before being published.</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2:434 (December 1976), amended LR 3:31 (January 1977), LR 4:278 (August 1978).</w:t>
      </w:r>
    </w:p>
    <w:p w:rsidR="00DB71B7" w:rsidRDefault="00DB71B7">
      <w:pPr>
        <w:pStyle w:val="Section"/>
      </w:pPr>
      <w:bookmarkStart w:id="296" w:name="_Toc184719190"/>
      <w:r>
        <w:t>§5731.</w:t>
      </w:r>
      <w:r>
        <w:tab/>
        <w:t>Totalizator; Cameras</w:t>
      </w:r>
      <w:bookmarkEnd w:id="296"/>
    </w:p>
    <w:p w:rsidR="00DB71B7" w:rsidRDefault="00DB71B7">
      <w:pPr>
        <w:pStyle w:val="A"/>
      </w:pPr>
      <w:r>
        <w:t>A.</w:t>
      </w:r>
      <w:r>
        <w:tab/>
        <w:t>Each association shall maintain a totalizator and totalizator board satisfactory to the commission at each of its race meetings where pari-mutuel wagering is authorized and conducted. Each association shall install and adequately maintain two photofinish cameras at the finish line at its track. A photograph of the finish of each race, when called for by the stewards and evidenced by the "photo" sign on each of the track</w:t>
      </w:r>
      <w:r w:rsidR="00941B3F">
        <w:t>'</w:t>
      </w:r>
      <w:r>
        <w:t>s totalizator boards, shall be promptly posted by the association for public viewing in at least one public conspicuous place in each area of the grandstand and clubhouse areas of its track where pari-mutuel wagering is conducted.</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Adopted by the Racing Commission in 1971, promulgated by the Department of Commerce, Racing Commission, LR 2:434 (December 1976), amended LR 3:31 (January 1977), LR 4:278 (August 1978), amended by Department of Economic Development, Racing Commission, LR 17:262 (March 1991).</w:t>
      </w:r>
    </w:p>
    <w:p w:rsidR="00DB71B7" w:rsidRDefault="00DB71B7">
      <w:pPr>
        <w:pStyle w:val="Section"/>
      </w:pPr>
      <w:bookmarkStart w:id="297" w:name="_Toc184719191"/>
      <w:r>
        <w:t>§5733.</w:t>
      </w:r>
      <w:r>
        <w:tab/>
        <w:t>Betting Other Than through Pari-Mutuel Machines</w:t>
      </w:r>
      <w:bookmarkEnd w:id="297"/>
    </w:p>
    <w:p w:rsidR="00DB71B7" w:rsidRDefault="00DB71B7">
      <w:pPr>
        <w:pStyle w:val="A"/>
      </w:pPr>
      <w:r>
        <w:t>A.</w:t>
      </w:r>
      <w:r>
        <w:tab/>
        <w:t>Betting within the confines of a race track other than through pari-mutuel machines is strictly prohibited. Any person making a handbook, or betting with a handbook, shall be ejected from the grounds and denied any further admission. If any person solicits bets to be made on horses, he shall be ejected from the grounds and denied further admission. No gaming device, other than that permitted by law, shall be allowed on the grounds. Cards, dice and petty games of chance are prohibited.</w:t>
      </w:r>
    </w:p>
    <w:p w:rsidR="00DB71B7" w:rsidRDefault="00DB71B7">
      <w:pPr>
        <w:pStyle w:val="AuthorityNote"/>
      </w:pPr>
      <w:r>
        <w:t>AUTHORITY NOTE:</w:t>
      </w:r>
      <w:r>
        <w:tab/>
        <w:t>Promulgated in accordance with R.S. 4:148 and R.S. 4:149.</w:t>
      </w:r>
    </w:p>
    <w:p w:rsidR="00DB71B7" w:rsidRDefault="00DB71B7">
      <w:pPr>
        <w:pStyle w:val="HistoricalNote"/>
      </w:pPr>
      <w:r>
        <w:t>HISTORICAL NOTE:</w:t>
      </w:r>
      <w:r>
        <w:tab/>
        <w:t>Adopted by the Racing Commission in 1971, promulgated by the Department of Commerce, Racing Commission, LR 2:434 (December 1976), amended LR 3:31 (January 1977), LR 4:278 (August 1978).</w:t>
      </w:r>
    </w:p>
    <w:p w:rsidR="0065204B" w:rsidRPr="001206BC" w:rsidRDefault="0065204B" w:rsidP="0065204B">
      <w:pPr>
        <w:pStyle w:val="Section"/>
      </w:pPr>
      <w:bookmarkStart w:id="298" w:name="_Toc184719192"/>
      <w:r w:rsidRPr="001206BC">
        <w:t>§5734.</w:t>
      </w:r>
      <w:r w:rsidRPr="001206BC">
        <w:tab/>
        <w:t>Purses from Sports Wagering</w:t>
      </w:r>
      <w:bookmarkEnd w:id="298"/>
    </w:p>
    <w:p w:rsidR="0065204B" w:rsidRPr="001206BC" w:rsidRDefault="0065204B" w:rsidP="0065204B">
      <w:pPr>
        <w:pStyle w:val="A"/>
      </w:pPr>
      <w:r w:rsidRPr="001206BC">
        <w:t>A.</w:t>
      </w:r>
      <w:r w:rsidRPr="001206BC">
        <w:tab/>
        <w:t>Each fiscal year, the commission shall allocate any appropriations received pursuant to R.S. 27:625(G)(4) as prescribed in R.S. 4:199(E).</w:t>
      </w:r>
    </w:p>
    <w:p w:rsidR="0065204B" w:rsidRPr="001206BC" w:rsidRDefault="0065204B" w:rsidP="0065204B">
      <w:pPr>
        <w:pStyle w:val="1"/>
      </w:pPr>
      <w:r w:rsidRPr="001206BC">
        <w:t>1.</w:t>
      </w:r>
      <w:r w:rsidRPr="001206BC">
        <w:tab/>
        <w:t>Thoroughbred funds per R.S. 4:199(E)(1) shall be distributed periodically based on requests from the Louisiana Thoroughbred Breeders Association upon issuance of each condition book from each racing association. Quarter horse funds per R.S. 4:199(E)(2) shall be distributed periodically based on requests from the Louisiana Quarter Horse Breeders Association upon issuance of each condition book from each racing association.</w:t>
      </w:r>
    </w:p>
    <w:p w:rsidR="0065204B" w:rsidRPr="001206BC" w:rsidRDefault="0065204B" w:rsidP="0065204B">
      <w:pPr>
        <w:pStyle w:val="1"/>
      </w:pPr>
      <w:r w:rsidRPr="001206BC">
        <w:t>2.</w:t>
      </w:r>
      <w:r w:rsidRPr="001206BC">
        <w:tab/>
        <w:t>Each receiving association shall maintain funds in a separate interest-bearing bank account approved by the commission, with appropriate transfers made to the horsemen's bookkeeper for purse distribution. The purse fund account so designated shall be a separate account from all other sources of purse funds, and the source of funds shall be indicated as such on racing association daily racing programs (Louisiana Thoroughbred Breeders Association or Louisiana Quarter Horse Breeders Association).</w:t>
      </w:r>
    </w:p>
    <w:p w:rsidR="0065204B" w:rsidRPr="001206BC" w:rsidRDefault="0065204B" w:rsidP="0065204B">
      <w:pPr>
        <w:pStyle w:val="1"/>
      </w:pPr>
      <w:r w:rsidRPr="001206BC">
        <w:t>3.</w:t>
      </w:r>
      <w:r w:rsidRPr="001206BC">
        <w:tab/>
        <w:t>Unused funds at the end of a race meeting shall be retained in such bank account, for use during the next race meeting, and shall be subject to the same restrictions as specified herein.</w:t>
      </w:r>
      <w:r w:rsidRPr="001206BC">
        <w:tab/>
      </w:r>
    </w:p>
    <w:p w:rsidR="0065204B" w:rsidRPr="001206BC" w:rsidRDefault="0065204B" w:rsidP="0065204B">
      <w:pPr>
        <w:pStyle w:val="1"/>
      </w:pPr>
      <w:r w:rsidRPr="001206BC">
        <w:t>4.</w:t>
      </w:r>
      <w:r w:rsidRPr="001206BC">
        <w:tab/>
        <w:t>Adequate records, to the satisfaction of the commission, shall be maintained, and fund usage and records will be audited by the commission, with reports issued.</w:t>
      </w:r>
    </w:p>
    <w:p w:rsidR="0065204B" w:rsidRPr="001206BC" w:rsidRDefault="0065204B" w:rsidP="0065204B">
      <w:pPr>
        <w:pStyle w:val="AuthorityNote"/>
      </w:pPr>
      <w:r w:rsidRPr="001206BC">
        <w:t>AUTHORITY NOTE:</w:t>
      </w:r>
      <w:r w:rsidRPr="001206BC">
        <w:tab/>
        <w:t>Promulgated in accordance with R.S. 4:148 and R.S. 4:199.</w:t>
      </w:r>
    </w:p>
    <w:p w:rsidR="0065204B" w:rsidRPr="001206BC" w:rsidRDefault="0065204B" w:rsidP="0065204B">
      <w:pPr>
        <w:pStyle w:val="HistoricalNote"/>
      </w:pPr>
      <w:r w:rsidRPr="001206BC">
        <w:t>HISTORICAL NOTE:</w:t>
      </w:r>
      <w:r w:rsidRPr="001206BC">
        <w:tab/>
        <w:t>Promulgated by the Office of the Governor, Division of Administration, Racing Commission, LR 50:</w:t>
      </w:r>
      <w:r>
        <w:t>1645 (November 2024).</w:t>
      </w:r>
      <w:r w:rsidRPr="001206BC">
        <w:t xml:space="preserve"> </w:t>
      </w:r>
    </w:p>
    <w:p w:rsidR="00DB71B7" w:rsidRDefault="00DB71B7">
      <w:pPr>
        <w:pStyle w:val="Section"/>
      </w:pPr>
      <w:bookmarkStart w:id="299" w:name="_Toc184719193"/>
      <w:r>
        <w:t>§5735.</w:t>
      </w:r>
      <w:r>
        <w:tab/>
        <w:t>Distribution of Purses</w:t>
      </w:r>
      <w:bookmarkEnd w:id="299"/>
    </w:p>
    <w:p w:rsidR="00DB71B7" w:rsidRDefault="00DB71B7">
      <w:pPr>
        <w:pStyle w:val="A"/>
      </w:pPr>
      <w:r>
        <w:t>A.</w:t>
      </w:r>
      <w:r>
        <w:tab/>
        <w:t>All portions of purse money shall be available to the winners thereof upon order of the stewards, following their winning. No percentage of winnings shall be deducted by any association or horsemen</w:t>
      </w:r>
      <w:r w:rsidR="00941B3F">
        <w:t>'</w:t>
      </w:r>
      <w:r>
        <w:t>s bookkeeper for itself or for another person, club or body, unless at the request of the person to whom such winnings are payable, except that an association or horsemen</w:t>
      </w:r>
      <w:r w:rsidR="00941B3F">
        <w:t>'</w:t>
      </w:r>
      <w:r>
        <w:t>s bookkeeper may withhold from winnings any money due it. This Section shall not apply to races written exclusively for accredited Louisiana-bred thoroughbreds, quarter horses and Appaloosa horses which shall be governed as provided by statutes regulating purses for such races.</w:t>
      </w:r>
    </w:p>
    <w:p w:rsidR="00DB71B7" w:rsidRDefault="00DB71B7">
      <w:pPr>
        <w:pStyle w:val="AuthorityNote"/>
      </w:pPr>
      <w:r>
        <w:t>AUTHORITY NOTE:</w:t>
      </w:r>
      <w:r>
        <w:tab/>
        <w:t>Promulgated in accordance with R.S. 4:148 and R.S. 4:165.</w:t>
      </w:r>
    </w:p>
    <w:p w:rsidR="00DB71B7" w:rsidRDefault="00DB71B7">
      <w:pPr>
        <w:pStyle w:val="HistoricalNote"/>
      </w:pPr>
      <w:r>
        <w:t>HISTORICAL NOTE:</w:t>
      </w:r>
      <w:r>
        <w:tab/>
        <w:t>Adopted by the Racing Commission in 1971, promulgated by the Department of Commerce, Racing Commission, LR 1:497 (November 1975), amended LR 2:435 (December 1976), LR 3:31 (January 1977), LR 4:278 (August 1978).</w:t>
      </w:r>
    </w:p>
    <w:p w:rsidR="00DB71B7" w:rsidRDefault="00DB71B7">
      <w:pPr>
        <w:pStyle w:val="Section"/>
      </w:pPr>
      <w:bookmarkStart w:id="300" w:name="_Toc184719194"/>
      <w:r>
        <w:t>§5736.</w:t>
      </w:r>
      <w:r>
        <w:tab/>
        <w:t>Purses from Video Poker</w:t>
      </w:r>
      <w:bookmarkEnd w:id="300"/>
    </w:p>
    <w:p w:rsidR="00DB71B7" w:rsidRDefault="00DB71B7">
      <w:pPr>
        <w:pStyle w:val="A"/>
      </w:pPr>
      <w:r>
        <w:t>A.</w:t>
      </w:r>
      <w:r>
        <w:tab/>
        <w:t xml:space="preserve">In accordance with, and as defined by, R.S. 33:4862.23, monies in the Video Draw Poker Purse Supplement Fund shall be annually appropriated to the </w:t>
      </w:r>
      <w:r>
        <w:lastRenderedPageBreak/>
        <w:t>commission, and shall be allocated by the commission as follows.</w:t>
      </w:r>
    </w:p>
    <w:p w:rsidR="00072B13" w:rsidRDefault="00072B13">
      <w:pPr>
        <w:pStyle w:val="1"/>
      </w:pPr>
      <w:r>
        <w:t>1.</w:t>
      </w:r>
      <w:r>
        <w:tab/>
        <w:t>Two-thirds of the total funds to all thoroughbred racing associations, proportionately distributed to each association based on the number of prior calendar year thoroughbred race days per track to the total number of prior calendar year thoroughbred race days. Such funds shall be used solely to supplement purses in accordance with a schedule or formula established by the purse committee of the Louisiana Thoroughbred Breeders Association, and only on Louisiana-bred thoroughbred races with purses not exceeding $20,000.</w:t>
      </w:r>
    </w:p>
    <w:p w:rsidR="00DB71B7" w:rsidRDefault="00DB71B7">
      <w:pPr>
        <w:pStyle w:val="1"/>
      </w:pPr>
      <w:r>
        <w:t>2.</w:t>
      </w:r>
      <w:r>
        <w:tab/>
        <w:t>One-third of the total funds to the Louisiana Quarter Horse Breeders Association to be used solely to supplement Louisiana-bred quarter horse purses.</w:t>
      </w:r>
    </w:p>
    <w:p w:rsidR="00DB71B7" w:rsidRDefault="00DB71B7" w:rsidP="00415AE0">
      <w:pPr>
        <w:pStyle w:val="A"/>
        <w:spacing w:after="80"/>
      </w:pPr>
      <w:r>
        <w:t>B.</w:t>
      </w:r>
      <w:r>
        <w:tab/>
        <w:t>The commission shall distribute the above thoroughbred funds based upon issuance of each condition book from each racing association. Quarter horse funds shall be distributed periodically based on requests from the Louisiana Quarter Horse Breeders Association for scheduled race days during active race meetings.</w:t>
      </w:r>
    </w:p>
    <w:p w:rsidR="00DB71B7" w:rsidRDefault="00DB71B7" w:rsidP="00415AE0">
      <w:pPr>
        <w:pStyle w:val="A"/>
        <w:spacing w:after="80"/>
      </w:pPr>
      <w:r>
        <w:t>C.</w:t>
      </w:r>
      <w:r>
        <w:tab/>
        <w:t>Each receiving association shall maintain funds in a separate interest-bearing bank account approved by the commission, with appropriate transfers made to the horsemen</w:t>
      </w:r>
      <w:r w:rsidR="00941B3F">
        <w:t>'</w:t>
      </w:r>
      <w:r>
        <w:t>s bookkeeper for purse distribution. The purse fund account so designated shall be a separate account from all other sources of purse funds, and the source of funds shall be indicated as such on racing association daily racing programs (Louisiana Thoroughbred Breeders Association or Louisiana Quarter Horse Breeders Association).</w:t>
      </w:r>
    </w:p>
    <w:p w:rsidR="00DB71B7" w:rsidRDefault="00DB71B7" w:rsidP="00415AE0">
      <w:pPr>
        <w:pStyle w:val="A"/>
        <w:spacing w:after="80"/>
      </w:pPr>
      <w:r>
        <w:t>D.</w:t>
      </w:r>
      <w:r>
        <w:tab/>
        <w:t>Unused funds at the end of a race meeting shall be retained in such bank account, for use during the next race meeting, and shall be subject to the same restrictions as specified herein.</w:t>
      </w:r>
    </w:p>
    <w:p w:rsidR="00DB71B7" w:rsidRDefault="00DB71B7" w:rsidP="00415AE0">
      <w:pPr>
        <w:pStyle w:val="A"/>
        <w:spacing w:after="80"/>
      </w:pPr>
      <w:r>
        <w:t>E.</w:t>
      </w:r>
      <w:r>
        <w:tab/>
        <w:t>Adequate records, to the satisfaction of the commission, shall be maintained, and fund usage and records will be audited by the commission, with reports issued.</w:t>
      </w:r>
    </w:p>
    <w:p w:rsidR="00DB71B7" w:rsidRDefault="00DB71B7">
      <w:pPr>
        <w:pStyle w:val="AuthorityNote"/>
      </w:pPr>
      <w:r>
        <w:t>AUTHORITY NOTE:</w:t>
      </w:r>
      <w:r>
        <w:tab/>
        <w:t>Promulgated in accordance with R.S. 4:148 and R.S. 33:4862.23.</w:t>
      </w:r>
    </w:p>
    <w:p w:rsidR="00DB71B7" w:rsidRDefault="00DB71B7">
      <w:pPr>
        <w:pStyle w:val="HistoricalNote"/>
      </w:pPr>
      <w:r>
        <w:t>HISTORICAL NOTE:</w:t>
      </w:r>
      <w:r>
        <w:tab/>
        <w:t>Adopted by the Department of Economic Development, Racing Commission, LR 22:</w:t>
      </w:r>
      <w:r w:rsidR="00072B13">
        <w:t>13 (January 1996), amended by the Office of the Governor, Division of Administration, Racing Commission LR 31:3160 (December 2005).</w:t>
      </w:r>
    </w:p>
    <w:p w:rsidR="00DB71B7" w:rsidRDefault="00DB71B7" w:rsidP="00415AE0">
      <w:pPr>
        <w:pStyle w:val="Section"/>
        <w:spacing w:after="80"/>
      </w:pPr>
      <w:bookmarkStart w:id="301" w:name="_Toc184719195"/>
      <w:r>
        <w:t>§5737.</w:t>
      </w:r>
      <w:r>
        <w:tab/>
        <w:t>Net Slot Machine Proceeds</w:t>
      </w:r>
      <w:bookmarkEnd w:id="301"/>
    </w:p>
    <w:p w:rsidR="00DB71B7" w:rsidRDefault="00DB71B7" w:rsidP="00415AE0">
      <w:pPr>
        <w:pStyle w:val="A"/>
        <w:spacing w:after="80"/>
      </w:pPr>
      <w:r>
        <w:t>A.</w:t>
      </w:r>
      <w:r>
        <w:tab/>
        <w:t>The commission, pursuant to R.S. 27:354, finds that it is in the best interests of licensed associations, breeders associations, horsemen, and the state that the annual payments provided for in R.S. 27:361 be paid in monthly installments.</w:t>
      </w:r>
    </w:p>
    <w:p w:rsidR="00DB71B7" w:rsidRDefault="00DB71B7" w:rsidP="00415AE0">
      <w:pPr>
        <w:pStyle w:val="A"/>
        <w:spacing w:after="80"/>
      </w:pPr>
      <w:r>
        <w:t>B.</w:t>
      </w:r>
      <w:r>
        <w:tab/>
        <w:t>The definitions set forth in R.S. 27:353 are incorporated herein by reference.</w:t>
      </w:r>
    </w:p>
    <w:p w:rsidR="00DB71B7" w:rsidRDefault="00DB71B7" w:rsidP="00415AE0">
      <w:pPr>
        <w:pStyle w:val="A"/>
        <w:spacing w:after="80"/>
      </w:pPr>
      <w:r>
        <w:t>C.</w:t>
      </w:r>
      <w:r>
        <w:tab/>
        <w:t xml:space="preserve">Not later than the date on which an association installs slot machines at its facility, it shall open three separate checking accounts as provided for herein. One account shall be a control bank account into which not less than 18 percent of the net slot machine proceeds for the activity month shall be deposited in sufficient time to be distributed or disbursed </w:t>
      </w:r>
      <w:r>
        <w:t>not later than the twentieth day of the following month as required by these rules. The association shall also open two distinct interest bearing accounts, one for thoroughbred purse proceeds and one for quarter horse purse proceeds, into which the association shall make its deposits for purse supplements totaling 15 percent of net slot machine proceeds and from which funds, including interest earned, such purse supplements shall be made available as provided by law and these rules.</w:t>
      </w:r>
    </w:p>
    <w:p w:rsidR="00DB71B7" w:rsidRDefault="00DB71B7">
      <w:pPr>
        <w:pStyle w:val="A"/>
      </w:pPr>
      <w:r>
        <w:t>D.</w:t>
      </w:r>
      <w:r>
        <w:tab/>
        <w:t>While an association is conducting live racing, the monies due to be paid pursuant to R.S. 27:361.B.(4)(a) shall be made available monthly for use as purses prior to the twentieth day of the month following the month in which they are earned, during the current race meeting.</w:t>
      </w:r>
    </w:p>
    <w:p w:rsidR="00DB71B7" w:rsidRDefault="00DB71B7">
      <w:pPr>
        <w:pStyle w:val="A"/>
      </w:pPr>
      <w:r>
        <w:t>E.</w:t>
      </w:r>
      <w:r>
        <w:tab/>
        <w:t>While an association is not conducting live racing, the monies due to be paid pursuant to R.S. 27:361.B.(4)(a) shall be deposited in the appropriate breed account either:</w:t>
      </w:r>
    </w:p>
    <w:p w:rsidR="00DB71B7" w:rsidRDefault="00DB71B7">
      <w:pPr>
        <w:pStyle w:val="1"/>
      </w:pPr>
      <w:r>
        <w:t>1.</w:t>
      </w:r>
      <w:r>
        <w:tab/>
        <w:t>for accrual until the first day of the next live race meeting conducted by that association for that breed, at which time such accumulated monies, including interest, shall be used to supplement appropriate purses during that race meeting; or</w:t>
      </w:r>
    </w:p>
    <w:p w:rsidR="00DB71B7" w:rsidRDefault="00DB71B7">
      <w:pPr>
        <w:pStyle w:val="1"/>
      </w:pPr>
      <w:r>
        <w:t>2.</w:t>
      </w:r>
      <w:r>
        <w:tab/>
        <w:t>with prior written agreement of the Louisiana HBPA for reimbursement to the association for actual funds advanced to supplement purses at a preceding race meeting in anticipation of the revenue to be earned from slot machines. However, an association shall not be reimbursed except from proceeds earned during the same annual period during which it advanced the purse supplements.</w:t>
      </w:r>
    </w:p>
    <w:p w:rsidR="00DB71B7" w:rsidRDefault="00DB71B7">
      <w:pPr>
        <w:pStyle w:val="A"/>
      </w:pPr>
      <w:r>
        <w:t>F.</w:t>
      </w:r>
      <w:r>
        <w:tab/>
        <w:t>The monies due to be paid by an association pursuant to R.S. 27:361.B.(4)(b) and (c) shall be remitted monthly to the appropriate breeders association and the monies due to be paid by an association pursuant to R.S. 27:361.B.(4)(a)(i) and (ii) shall be remitted monthly to the HBPA, prior to the twentieth day of the month following the month in which they are earned.</w:t>
      </w:r>
    </w:p>
    <w:p w:rsidR="00DB71B7" w:rsidRDefault="00DB71B7" w:rsidP="00415AE0">
      <w:pPr>
        <w:pStyle w:val="A"/>
        <w:spacing w:after="80"/>
      </w:pPr>
      <w:r>
        <w:t>G.</w:t>
      </w:r>
      <w:r>
        <w:tab/>
        <w:t>Each racing association conducting slot machine gaming shall file with the commission a complete report, on a form acceptable to the commission, not later than the twentieth day of each month, setting forth the amounts deposited and payments made from the net slot machine proceeds earned the preceding month, as well as payments for purses and payments to breeders associations and to the HBPA. Copies of those bank accounts required to be maintained by Subsection C of this rule shall be submitted to the commission along with the monthly report.</w:t>
      </w:r>
    </w:p>
    <w:p w:rsidR="00DB71B7" w:rsidRDefault="00DB71B7" w:rsidP="00415AE0">
      <w:pPr>
        <w:pStyle w:val="A"/>
        <w:spacing w:after="80"/>
      </w:pPr>
      <w:r>
        <w:t>H.</w:t>
      </w:r>
      <w:r>
        <w:tab/>
        <w:t>Each racing association, after conducting slot machine gaming for 12 months, shall file an annual report with the commission, on forms acceptable to the commission, not later than the twentieth day of the following month, and on that date each following year, which report shall certify under oath by a responsible officer the association</w:t>
      </w:r>
      <w:r w:rsidR="00941B3F">
        <w:t>'</w:t>
      </w:r>
      <w:r>
        <w:t>s compliance with all requirements under R.S. 27:361.B.(4) and under this rule. Each such 12-month period shall constitute an annual period for the purposes of this rule.</w:t>
      </w:r>
    </w:p>
    <w:p w:rsidR="00DB71B7" w:rsidRDefault="00DB71B7" w:rsidP="00415AE0">
      <w:pPr>
        <w:pStyle w:val="A"/>
        <w:spacing w:after="80"/>
      </w:pPr>
      <w:r>
        <w:lastRenderedPageBreak/>
        <w:t>I.</w:t>
      </w:r>
      <w:r>
        <w:tab/>
        <w:t>All records and reports pertaining to slot machines, including checking accounts, maintained by an association shall be subject to inspection, reporting procedures and audits by the commission. All records and reports on revenues and expenses from slot machines shall be included as part of the association</w:t>
      </w:r>
      <w:r w:rsidR="00941B3F">
        <w:t>'</w:t>
      </w:r>
      <w:r>
        <w:t>s annual CPA opinion audit submitted to the commission.</w:t>
      </w:r>
    </w:p>
    <w:p w:rsidR="00DB71B7" w:rsidRDefault="00DB71B7">
      <w:pPr>
        <w:pStyle w:val="A"/>
      </w:pPr>
      <w:r>
        <w:t>J.</w:t>
      </w:r>
      <w:r>
        <w:tab/>
        <w:t>Before receiving any payments provided by R.S. 27:361.B.(4)(b) or (c), the respective executive committee of the Louisiana Thoroughbred Breeders Association and executive committee of the Louisiana Quarter Horse Breeders Association shall file with the commission the schedule or formula and within a time period which it has established for the distribution of such funds. Any amendments or modifications to such distribution schedule or formula shall be filed with the commission within 30 days of its adoption by the executive committee. A true and complete copy of each such filing with the commission shall be delivered to each racing association and the filing shall so certify delivery. Each executive committee shall also file a monthly report with the commission of revenue received, payments made, and the bank balance on hand along with a copy of the bank statement.</w:t>
      </w:r>
    </w:p>
    <w:p w:rsidR="00DB71B7" w:rsidRDefault="00DB71B7">
      <w:pPr>
        <w:pStyle w:val="A"/>
      </w:pPr>
      <w:r>
        <w:t>K.</w:t>
      </w:r>
      <w:r>
        <w:tab/>
        <w:t>After the expiration of one year from the filing of its first distribution schedule or formula with the commission but within 20 days thereafter, and on that date each following year, the respective executive committee of the Louisiana Thoroughbred Breeders Association and executive committee of the Louisiana Quarter Horse Breeders Association shall file with the commission a report which shall certify under oath by a responsible officer the association</w:t>
      </w:r>
      <w:r w:rsidR="00941B3F">
        <w:t>'</w:t>
      </w:r>
      <w:r>
        <w:t>s compliance with its applicable distribution schedule or formula and within a time period which it has established for the distribution of such funds.</w:t>
      </w:r>
    </w:p>
    <w:p w:rsidR="00DB71B7" w:rsidRDefault="00DB71B7">
      <w:pPr>
        <w:pStyle w:val="A"/>
      </w:pPr>
      <w:r>
        <w:t>L.</w:t>
      </w:r>
      <w:r>
        <w:tab/>
        <w:t>An association shall publicly disclose its schedule for the distribution of funds for purse supplements to be made pursuant to R.S. 27:361.B.(4)(a). Excluding those funds statutorily dedicated to races restricted to accredited Louisiana breds, the remaining funds shall be distributed proportionately according to the conditions of the races in which the remaining funds are used to insure parity among restricted and non-restricted races.</w:t>
      </w:r>
    </w:p>
    <w:p w:rsidR="00DB71B7" w:rsidRDefault="00DB71B7">
      <w:pPr>
        <w:pStyle w:val="A"/>
      </w:pPr>
      <w:r>
        <w:t>M.</w:t>
      </w:r>
      <w:r>
        <w:tab/>
        <w:t>Whenever it appears to the executive director of the commission that a violation may have occurred, he shall furnish the apparent violator with a warning letter, sent by ordinary mail and by fax, affording the party 15 days from the date of the transmission of the letter to correct the violation.</w:t>
      </w:r>
    </w:p>
    <w:p w:rsidR="00DB71B7" w:rsidRDefault="00DB71B7">
      <w:pPr>
        <w:pStyle w:val="A"/>
      </w:pPr>
      <w:r>
        <w:t>N.</w:t>
      </w:r>
      <w:r>
        <w:tab/>
        <w:t>If the apparent violation has not been timely corrected, the executive director, or his designee, shall within 10 days give written notice, by certified mail, to the party that its responsible officers are to appear before him for an informal conference to determine whether a violation has occurred and, if so, whether the violation can be corrected in the absence of imposing a fine or indefinitely suspending the license of the party, or refusing to allow the party to receive payments under this rule. Such informal hearing shall be conducted in accordance with the Administrative Procedure Act applicable to such hearing.</w:t>
      </w:r>
    </w:p>
    <w:p w:rsidR="00DB71B7" w:rsidRDefault="00DB71B7">
      <w:pPr>
        <w:pStyle w:val="A"/>
      </w:pPr>
      <w:r>
        <w:t>O.</w:t>
      </w:r>
      <w:r>
        <w:tab/>
        <w:t xml:space="preserve">If the executive director, or his designee, determines after affording the party an opportunity for an informal conference that a violation has occurred and that a fine, license suspension, or other appropriate action should be taken, he shall file a </w:t>
      </w:r>
      <w:r>
        <w:rPr>
          <w:i/>
          <w:iCs/>
        </w:rPr>
        <w:t>Rule To Show Cause</w:t>
      </w:r>
      <w:r>
        <w:t xml:space="preserve"> with the commission for the notified party and its responsible officers to appear before the commission and show cause why disciplinary action or sanctions should not be imposed. The </w:t>
      </w:r>
      <w:r>
        <w:rPr>
          <w:i/>
          <w:iCs/>
        </w:rPr>
        <w:t>Rule To Show Cause</w:t>
      </w:r>
      <w:r>
        <w:t xml:space="preserve"> shall be forwarded by certified mail and by fax to the party. The cited party shall have 10 days from transmission, excluding holidays and weekends, to file with the commission a written response, under oath, and to submit a list of the names and addresses of all witnesses it desires to be subpoenaed for the hearing, including those to produce documents and other things. The failure to timely file a verified response may, in the commission</w:t>
      </w:r>
      <w:r w:rsidR="00941B3F">
        <w:t>'</w:t>
      </w:r>
      <w:r>
        <w:t xml:space="preserve">s discretion, result in the cited party being refused to participate in the hearing on the </w:t>
      </w:r>
      <w:r>
        <w:rPr>
          <w:i/>
          <w:iCs/>
        </w:rPr>
        <w:t>Rule To Show Cause.</w:t>
      </w:r>
    </w:p>
    <w:p w:rsidR="00DB71B7" w:rsidRDefault="00DB71B7">
      <w:pPr>
        <w:pStyle w:val="A"/>
      </w:pPr>
      <w:r>
        <w:t>P.</w:t>
      </w:r>
      <w:r>
        <w:tab/>
        <w:t>At the conclusion of the hearing, the commission shall take action appropriate to the violation if it finds that one has occurred.</w:t>
      </w:r>
    </w:p>
    <w:p w:rsidR="00DB71B7" w:rsidRDefault="00DB71B7">
      <w:pPr>
        <w:pStyle w:val="AuthorityNote"/>
      </w:pPr>
      <w:r>
        <w:t>AUTHORITY NOTE: Promulgated in accordance with R.S. 27:353, R.S. 27:354 and R.S. 27:361.</w:t>
      </w:r>
    </w:p>
    <w:p w:rsidR="00DB71B7" w:rsidRDefault="00DB71B7">
      <w:pPr>
        <w:pStyle w:val="HistoricalNote"/>
      </w:pPr>
      <w:r>
        <w:t>HISTORICAL NOTE: Promulgated by the Office of the Governor, Division of Administration, Racing Commission, LR 29:36 (January 2003).</w:t>
      </w:r>
    </w:p>
    <w:p w:rsidR="00DB71B7" w:rsidRDefault="00DB71B7">
      <w:pPr>
        <w:pStyle w:val="Section"/>
      </w:pPr>
      <w:bookmarkStart w:id="302" w:name="_Toc184719196"/>
      <w:r>
        <w:t>§5738.</w:t>
      </w:r>
      <w:r>
        <w:tab/>
        <w:t>Commission Office</w:t>
      </w:r>
      <w:bookmarkEnd w:id="302"/>
    </w:p>
    <w:p w:rsidR="00DB71B7" w:rsidRDefault="00DB71B7">
      <w:pPr>
        <w:pStyle w:val="A"/>
      </w:pPr>
      <w:r>
        <w:t>A.</w:t>
      </w:r>
      <w:r>
        <w:tab/>
        <w:t>Each association shall provide and furnish an adequate office for the use of the commission.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2:435 (December 1976), repromulgated LR 3:31 (January 1977), LR 4:278 (August 1978), repromulgated by the Office of the Governor, Division of Administration, Racing Commission, LR 29:38 (January 2003).</w:t>
      </w:r>
    </w:p>
    <w:p w:rsidR="00DB71B7" w:rsidRDefault="00DB71B7">
      <w:pPr>
        <w:pStyle w:val="Section"/>
      </w:pPr>
      <w:bookmarkStart w:id="303" w:name="_Toc184719197"/>
      <w:r>
        <w:t>§5739.</w:t>
      </w:r>
      <w:r>
        <w:tab/>
        <w:t>Telephones and Telegraphs Permitted</w:t>
      </w:r>
      <w:bookmarkEnd w:id="303"/>
    </w:p>
    <w:p w:rsidR="00DB71B7" w:rsidRDefault="00DB71B7">
      <w:pPr>
        <w:pStyle w:val="A"/>
      </w:pPr>
      <w:r>
        <w:t>A.</w:t>
      </w:r>
      <w:r>
        <w:tab/>
        <w:t>Associations may allow telephones on their respective grounds for the transaction of ordinary association business. Associations may also allow telegraph wires on their respective grounds during their race meeting for the benefit of the public press, but no information regarding the result of any race shall be transmitted out of the race track until the results are official, nor shall any message transmitting money, or other things of value, or directing the placing of any wager on the result of a race be sent over the wires. Nor shall any message be sent in cipher code or any form other than in plain and intelligible English, under penalty of forfeiture of license.</w:t>
      </w:r>
    </w:p>
    <w:p w:rsidR="00DB71B7" w:rsidRDefault="00DB71B7">
      <w:pPr>
        <w:pStyle w:val="AuthorityNote"/>
      </w:pPr>
      <w:r>
        <w:t>AUTHORITY NOTE:</w:t>
      </w:r>
      <w:r>
        <w:tab/>
        <w:t>Promulgated in accordance with R.S. 4:171.1, R.S. 4:171.2 and R.S. 4:171.3.</w:t>
      </w:r>
    </w:p>
    <w:p w:rsidR="00DB71B7" w:rsidRDefault="00DB71B7">
      <w:pPr>
        <w:pStyle w:val="HistoricalNote"/>
      </w:pPr>
      <w:r>
        <w:t>HISTORICAL NOTE:</w:t>
      </w:r>
      <w:r>
        <w:tab/>
        <w:t>Adopted by the Racing Commission in 1971, promulgated by the Department of Commerce, Racing Commission, LR 2:435 (December 1976), amended LR 3:31 (January 1977), LR 4:278 (August 1978).</w:t>
      </w:r>
    </w:p>
    <w:p w:rsidR="00927EAC" w:rsidRPr="00192132" w:rsidRDefault="00927EAC" w:rsidP="00927EAC">
      <w:pPr>
        <w:pStyle w:val="Section"/>
      </w:pPr>
      <w:bookmarkStart w:id="304" w:name="_Toc184719198"/>
      <w:r w:rsidRPr="00192132">
        <w:lastRenderedPageBreak/>
        <w:t>§5740.</w:t>
      </w:r>
      <w:r w:rsidRPr="00192132">
        <w:tab/>
        <w:t>Backside Internet Access</w:t>
      </w:r>
      <w:bookmarkEnd w:id="304"/>
    </w:p>
    <w:p w:rsidR="00927EAC" w:rsidRDefault="00927EAC" w:rsidP="00927EAC">
      <w:pPr>
        <w:pStyle w:val="A"/>
      </w:pPr>
      <w:r w:rsidRPr="00192132">
        <w:t>A.</w:t>
      </w:r>
      <w:r w:rsidRPr="00192132">
        <w:tab/>
        <w:t>An association shall provide access to wireless internet on the backside free of charge to the horsemen and commission staff.</w:t>
      </w:r>
    </w:p>
    <w:p w:rsidR="00927EAC" w:rsidRPr="00192132" w:rsidRDefault="00927EAC" w:rsidP="00927EAC">
      <w:pPr>
        <w:pStyle w:val="AuthorityNote"/>
      </w:pPr>
      <w:r w:rsidRPr="00192132">
        <w:t>AUTHORITY NOTE:</w:t>
      </w:r>
      <w:r w:rsidRPr="00192132">
        <w:tab/>
        <w:t>Promulgated in accordance with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49:867 (May 2023).</w:t>
      </w:r>
    </w:p>
    <w:p w:rsidR="00DB71B7" w:rsidRDefault="00DB71B7">
      <w:pPr>
        <w:pStyle w:val="Section"/>
      </w:pPr>
      <w:bookmarkStart w:id="305" w:name="_Toc184719199"/>
      <w:r>
        <w:t>§5741.</w:t>
      </w:r>
      <w:r>
        <w:tab/>
        <w:t>Stable Telephone</w:t>
      </w:r>
      <w:bookmarkEnd w:id="305"/>
    </w:p>
    <w:p w:rsidR="00DB71B7" w:rsidRDefault="00DB71B7">
      <w:pPr>
        <w:pStyle w:val="A"/>
      </w:pPr>
      <w:r>
        <w:t>A.</w:t>
      </w:r>
      <w:r>
        <w:tab/>
        <w:t>No telephone shall be installed in the stable area except upon the request of the association conducting the meeting and the written approval of the chairman of the commission.</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2:435 (December 1976), amended LR 3:31 (January 1977), LR 4:278 (August 1978), LR 13:495 (September 1987), amended by the Department of Economic Development, Racing Commission, LR 17:878 (September 1991).</w:t>
      </w:r>
    </w:p>
    <w:p w:rsidR="00927EAC" w:rsidRPr="00192132" w:rsidRDefault="00927EAC" w:rsidP="00927EAC">
      <w:pPr>
        <w:pStyle w:val="Section"/>
      </w:pPr>
      <w:bookmarkStart w:id="306" w:name="_Toc184719200"/>
      <w:r w:rsidRPr="00192132">
        <w:t>§5742.</w:t>
      </w:r>
      <w:r w:rsidRPr="00192132">
        <w:tab/>
        <w:t>Grandstand, Clubhouse, and Apron Areas</w:t>
      </w:r>
      <w:bookmarkEnd w:id="306"/>
    </w:p>
    <w:p w:rsidR="00927EAC" w:rsidRPr="00192132" w:rsidRDefault="00927EAC" w:rsidP="00927EAC">
      <w:pPr>
        <w:pStyle w:val="A"/>
      </w:pPr>
      <w:r w:rsidRPr="00192132">
        <w:t>A.</w:t>
      </w:r>
      <w:r w:rsidRPr="00192132">
        <w:tab/>
        <w:t>An association shall ensure that the grandstand is kept clean, in good repair, and properly ventilated for use by the public.</w:t>
      </w:r>
    </w:p>
    <w:p w:rsidR="00927EAC" w:rsidRPr="00192132" w:rsidRDefault="00927EAC" w:rsidP="00927EAC">
      <w:pPr>
        <w:pStyle w:val="A"/>
      </w:pPr>
      <w:r w:rsidRPr="00192132">
        <w:t>B.</w:t>
      </w:r>
      <w:r w:rsidRPr="00192132">
        <w:tab/>
        <w:t>An association shall grant access for the general public to the grandstand and apron areas of its racetrack on live race days, with all doors and gates unlocked, no later than one hour before post time of the first race of the day.</w:t>
      </w:r>
    </w:p>
    <w:p w:rsidR="00927EAC" w:rsidRPr="00192132" w:rsidRDefault="00927EAC" w:rsidP="00927EAC">
      <w:pPr>
        <w:pStyle w:val="A"/>
      </w:pPr>
      <w:r w:rsidRPr="00192132">
        <w:t>C.</w:t>
      </w:r>
      <w:r w:rsidRPr="00192132">
        <w:tab/>
        <w:t>An association shall provide live pari-mutuel tellers at its racetrack betting windows and an open concession stand that sells programs and forms no later than one hour before post time of the first race of the day.</w:t>
      </w:r>
    </w:p>
    <w:p w:rsidR="00927EAC" w:rsidRPr="00192132" w:rsidRDefault="00927EAC" w:rsidP="00927EAC">
      <w:pPr>
        <w:pStyle w:val="1"/>
      </w:pPr>
      <w:r w:rsidRPr="00192132">
        <w:t>1.</w:t>
      </w:r>
      <w:r w:rsidRPr="00192132">
        <w:tab/>
        <w:t>All pari-mutuel wagering areas must have tellers, seating, and tables in an air-conditioned environment for guests to handicap and place wagers on the races.</w:t>
      </w:r>
    </w:p>
    <w:p w:rsidR="00927EAC" w:rsidRPr="00192132" w:rsidRDefault="00927EAC" w:rsidP="00927EAC">
      <w:pPr>
        <w:pStyle w:val="A"/>
      </w:pPr>
      <w:r w:rsidRPr="00192132">
        <w:t>D.</w:t>
      </w:r>
      <w:r w:rsidRPr="00192132">
        <w:tab/>
        <w:t xml:space="preserve">An association shall provide security personnel who are visible to the public no later than one hour before post time of the first race of the day. </w:t>
      </w:r>
    </w:p>
    <w:p w:rsidR="00927EAC" w:rsidRDefault="00927EAC" w:rsidP="00927EAC">
      <w:pPr>
        <w:pStyle w:val="A"/>
      </w:pPr>
      <w:r w:rsidRPr="00192132">
        <w:t>E.</w:t>
      </w:r>
      <w:r w:rsidRPr="00192132">
        <w:tab/>
        <w:t>An association shall ensure that all elevators and escalators are kept clean and in good working condition during any hours of operation.</w:t>
      </w:r>
    </w:p>
    <w:p w:rsidR="00927EAC" w:rsidRPr="00192132" w:rsidRDefault="00927EAC" w:rsidP="00927EAC">
      <w:pPr>
        <w:pStyle w:val="AuthorityNote"/>
      </w:pPr>
      <w:r w:rsidRPr="00192132">
        <w:t>AUTHORITY NOTE:</w:t>
      </w:r>
      <w:r w:rsidRPr="00192132">
        <w:tab/>
        <w:t>Promulgated in accordance with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49:867 (May 2023).</w:t>
      </w:r>
    </w:p>
    <w:p w:rsidR="00DB71B7" w:rsidRDefault="00DB71B7">
      <w:pPr>
        <w:pStyle w:val="Section"/>
      </w:pPr>
      <w:bookmarkStart w:id="307" w:name="_Toc184719201"/>
      <w:r>
        <w:t>§5743.</w:t>
      </w:r>
      <w:r>
        <w:tab/>
        <w:t>Concessionaires and Caterers</w:t>
      </w:r>
      <w:bookmarkEnd w:id="307"/>
    </w:p>
    <w:p w:rsidR="00DB71B7" w:rsidRDefault="00DB71B7">
      <w:pPr>
        <w:pStyle w:val="A"/>
      </w:pPr>
      <w:r>
        <w:t>A.</w:t>
      </w:r>
      <w:r>
        <w:tab/>
        <w:t xml:space="preserve">Each association shall submit in writing to the commission for approval, with their application for dates, the names of persons or corporations who will operate the concessionaires and/or caterers within the confines of the track for the duration of the race meeting. Concessionaires are hereby defined as parties engaged in the sale of liquor, soft drinks, ice cream, sandwiches, cigars, cigarettes, etc. Caterers </w:t>
      </w:r>
      <w:r>
        <w:t>shall be defined as parties engaged in the operation of dining rooms for sale of food, etc. The rules, regulations and conditions herein shall apply for the purpose of the sale of foods, beverages (both alcoholic and nonalcoholic), tobacco and other related items, each and every day that a race is conducted from the dates upon which a license has been granted by the commission for racing privileges.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2:435 (December 1976), amended LR 3:31 (January 1977), LR 4:278 (August 1978).</w:t>
      </w:r>
    </w:p>
    <w:p w:rsidR="00DB71B7" w:rsidRDefault="00DB71B7">
      <w:pPr>
        <w:pStyle w:val="Section"/>
      </w:pPr>
      <w:bookmarkStart w:id="308" w:name="_Toc184719202"/>
      <w:r>
        <w:t>§5745.</w:t>
      </w:r>
      <w:r>
        <w:tab/>
      </w:r>
      <w:r w:rsidR="00927EAC" w:rsidRPr="00192132">
        <w:t>Providing Concession and Restaurant Services</w:t>
      </w:r>
      <w:bookmarkEnd w:id="308"/>
    </w:p>
    <w:p w:rsidR="00927EAC" w:rsidRPr="00192132" w:rsidRDefault="00DB71B7" w:rsidP="00927EAC">
      <w:pPr>
        <w:pStyle w:val="A"/>
      </w:pPr>
      <w:r>
        <w:t>A.</w:t>
      </w:r>
      <w:r>
        <w:tab/>
      </w:r>
      <w:r w:rsidR="00927EAC" w:rsidRPr="00192132">
        <w:t>The operation shall be conducted so that all persons who patronize the respective tracks shall be satisfactorily served. Food, beverages (both alcoholic and nonalcoholic), tobacco and other generally related items may be available for sale to the patrons of the various tracks on each day that racing is conducted under the license, permit or privilege granted by the commission. Concessionaires vending any liquid refreshments shall not permit the surrender of glass containers to customers except in appropriate areas as designated by the association.</w:t>
      </w:r>
    </w:p>
    <w:p w:rsidR="00927EAC" w:rsidRPr="00192132" w:rsidRDefault="00927EAC" w:rsidP="00927EAC">
      <w:pPr>
        <w:pStyle w:val="A"/>
      </w:pPr>
      <w:r w:rsidRPr="00192132">
        <w:t>B.</w:t>
      </w:r>
      <w:r w:rsidRPr="00192132">
        <w:tab/>
        <w:t>An association shall ensure that food and beverages are always available to guests at the racetrack during open hours of operation.</w:t>
      </w:r>
    </w:p>
    <w:p w:rsidR="00927EAC" w:rsidRPr="00192132" w:rsidRDefault="00927EAC" w:rsidP="00927EAC">
      <w:pPr>
        <w:pStyle w:val="A"/>
      </w:pPr>
      <w:r w:rsidRPr="00192132">
        <w:t>C.</w:t>
      </w:r>
      <w:r w:rsidRPr="00192132">
        <w:tab/>
        <w:t>An association shall make a sit down dining experience available on weekend live race days and during stakes races.</w:t>
      </w:r>
    </w:p>
    <w:p w:rsidR="00927EAC" w:rsidRPr="00192132" w:rsidRDefault="00927EAC" w:rsidP="00927EAC">
      <w:pPr>
        <w:pStyle w:val="A"/>
      </w:pPr>
      <w:r w:rsidRPr="00192132">
        <w:t>D.</w:t>
      </w:r>
      <w:r w:rsidRPr="00192132">
        <w:tab/>
        <w:t>An association shall provide tables and seats for guests to sit at and eat outside along the apron of the racetrack.</w:t>
      </w:r>
    </w:p>
    <w:p w:rsidR="00927EAC" w:rsidRPr="00192132" w:rsidRDefault="00927EAC" w:rsidP="00927EAC">
      <w:pPr>
        <w:pStyle w:val="A"/>
      </w:pPr>
      <w:r w:rsidRPr="00192132">
        <w:t>E.</w:t>
      </w:r>
      <w:r w:rsidRPr="00192132">
        <w:tab/>
        <w:t>An association shall ensure that the racetrack kitchen and all cooking equipment are kept clean, in good repair, and fully operational during its race meets.</w:t>
      </w:r>
    </w:p>
    <w:p w:rsidR="00927EAC" w:rsidRDefault="00927EAC" w:rsidP="00927EAC">
      <w:pPr>
        <w:pStyle w:val="A"/>
      </w:pPr>
      <w:r w:rsidRPr="00192132">
        <w:t>F.</w:t>
      </w:r>
      <w:r w:rsidRPr="00192132">
        <w:tab/>
        <w:t>An association shall provide at least one quick service snack bar and a full service bar to be open during each live race day at least one hour before the first race and at least one hour after the last race.</w:t>
      </w:r>
    </w:p>
    <w:p w:rsidR="00DB71B7" w:rsidRDefault="00927EAC" w:rsidP="00927EAC">
      <w:pPr>
        <w:pStyle w:val="AuthorityNote"/>
      </w:pPr>
      <w:r w:rsidRPr="00192132">
        <w:t>AUTHORITY NOTE:</w:t>
      </w:r>
      <w:r w:rsidRPr="00192132">
        <w:tab/>
        <w:t>Promulgated in accordance with R.S. 4:147 and R.S. 4:148.</w:t>
      </w:r>
    </w:p>
    <w:p w:rsidR="00DB71B7" w:rsidRDefault="00DB71B7">
      <w:pPr>
        <w:pStyle w:val="HistoricalNote"/>
      </w:pPr>
      <w:r>
        <w:t>HISTORICAL NOTE:</w:t>
      </w:r>
      <w:r>
        <w:tab/>
        <w:t>Adopted by the Racing Commission LR 2:92 (March 1976), amended by the Department of Commerce, Racing Commission, LR 2:435 (December 1976), amended LR 3:31 (January 1977), LR 4:278 (August 1978), LR 11:6 (January 1985</w:t>
      </w:r>
      <w:r w:rsidR="00927EAC" w:rsidRPr="00192132">
        <w:t xml:space="preserve">), amended by the Office of the Governor, Division of Administration, Racing Commission </w:t>
      </w:r>
      <w:r w:rsidR="00927EAC">
        <w:t>LR 49:867 (May 2023).</w:t>
      </w:r>
    </w:p>
    <w:p w:rsidR="00DB71B7" w:rsidRDefault="00DB71B7">
      <w:pPr>
        <w:pStyle w:val="Section"/>
      </w:pPr>
      <w:bookmarkStart w:id="309" w:name="_Toc184719203"/>
      <w:r>
        <w:t>§5747.</w:t>
      </w:r>
      <w:r>
        <w:tab/>
        <w:t>Cleanliness and Inspection</w:t>
      </w:r>
      <w:bookmarkEnd w:id="309"/>
    </w:p>
    <w:p w:rsidR="00DB71B7" w:rsidRDefault="00DB71B7">
      <w:pPr>
        <w:pStyle w:val="A"/>
      </w:pPr>
      <w:r>
        <w:t>A.</w:t>
      </w:r>
      <w:r>
        <w:tab/>
        <w:t>The premises shall be kept in a clean condition, in good repair, well lighted and ventilated. The quality, quantity and price of all items of food, liquor, beer and other items sold shall be subject to the commission</w:t>
      </w:r>
      <w:r w:rsidR="00941B3F">
        <w:t>'</w:t>
      </w:r>
      <w:r>
        <w:t>s inspection.</w:t>
      </w:r>
    </w:p>
    <w:p w:rsidR="00DB71B7" w:rsidRDefault="00DB71B7">
      <w:pPr>
        <w:pStyle w:val="AuthorityNote"/>
      </w:pPr>
      <w:r>
        <w:t>AUTHORITY NOTE:</w:t>
      </w:r>
      <w:r>
        <w:tab/>
        <w:t>Promulgated in accordance with R.S. 4:148 and R.S. 4:153.</w:t>
      </w:r>
    </w:p>
    <w:p w:rsidR="00DB71B7" w:rsidRDefault="00DB71B7">
      <w:pPr>
        <w:pStyle w:val="HistoricalNote"/>
      </w:pPr>
      <w:r>
        <w:t>HISTORICAL NOTE:</w:t>
      </w:r>
      <w:r>
        <w:tab/>
        <w:t xml:space="preserve">Promulgated by the Department of Commerce, Racing Commission, LR 2:92 (March 1976), amended </w:t>
      </w:r>
      <w:r>
        <w:lastRenderedPageBreak/>
        <w:t>LR 2:435 (December 1976), LR 3:31 (January 1977), LR 4:279 (August 1978).</w:t>
      </w:r>
    </w:p>
    <w:p w:rsidR="00DB71B7" w:rsidRDefault="00DB71B7">
      <w:pPr>
        <w:pStyle w:val="Section"/>
      </w:pPr>
      <w:bookmarkStart w:id="310" w:name="_Toc184719204"/>
      <w:r>
        <w:t>§5749.</w:t>
      </w:r>
      <w:r>
        <w:tab/>
        <w:t>Taxes</w:t>
      </w:r>
      <w:bookmarkEnd w:id="310"/>
    </w:p>
    <w:p w:rsidR="00DB71B7" w:rsidRDefault="00DB71B7">
      <w:pPr>
        <w:pStyle w:val="A"/>
      </w:pPr>
      <w:r>
        <w:t>A.</w:t>
      </w:r>
      <w:r>
        <w:tab/>
        <w:t>All taxes, including sales tax, shall be promptly paid in accordance with the request of the Department of Revenue.</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the Department of Commerce, Racing Commission, LR 2:92 (March 1976), amended LR 2:435 (December 1976), LR 3:31 (January 1977), LR 4:279 (August 1978).</w:t>
      </w:r>
    </w:p>
    <w:p w:rsidR="00DB71B7" w:rsidRDefault="00DB71B7">
      <w:pPr>
        <w:pStyle w:val="Section"/>
      </w:pPr>
      <w:bookmarkStart w:id="311" w:name="_Toc184719205"/>
      <w:r>
        <w:t>§5751.</w:t>
      </w:r>
      <w:r>
        <w:tab/>
        <w:t>Commission Inspection of Facilities</w:t>
      </w:r>
      <w:bookmarkEnd w:id="311"/>
    </w:p>
    <w:p w:rsidR="00DB71B7" w:rsidRDefault="00DB71B7">
      <w:pPr>
        <w:pStyle w:val="A"/>
      </w:pPr>
      <w:r>
        <w:t>A.</w:t>
      </w:r>
      <w:r>
        <w:tab/>
        <w:t>All facilities, including but not limited to those areas in which the food is prepared, shall be open for inspection by the commissioners or any person designated by the commission.</w:t>
      </w:r>
    </w:p>
    <w:p w:rsidR="00DB71B7" w:rsidRDefault="00DB71B7">
      <w:pPr>
        <w:pStyle w:val="AuthorityNote"/>
      </w:pPr>
      <w:r>
        <w:t>AUTHORITY NOTE:</w:t>
      </w:r>
      <w:r>
        <w:tab/>
        <w:t>Promulgated in accordance with R.S. 4:148 and R.S. 4:153.</w:t>
      </w:r>
    </w:p>
    <w:p w:rsidR="00DB71B7" w:rsidRDefault="00DB71B7">
      <w:pPr>
        <w:pStyle w:val="HistoricalNote"/>
      </w:pPr>
      <w:r>
        <w:t>HISTORICAL NOTE:</w:t>
      </w:r>
      <w:r>
        <w:tab/>
        <w:t>Promulgated by the Department of Commerce, Racing Commission, LR 2:92 (March 1976), amended LR 2:435 (December 1976), LR 3:31 (January 1977), LR 4:279 (August 1978).</w:t>
      </w:r>
    </w:p>
    <w:p w:rsidR="00DB71B7" w:rsidRDefault="00DB71B7">
      <w:pPr>
        <w:pStyle w:val="Section"/>
      </w:pPr>
      <w:bookmarkStart w:id="312" w:name="_Toc184719206"/>
      <w:r>
        <w:t>§5753.</w:t>
      </w:r>
      <w:r>
        <w:tab/>
        <w:t>Filing of Contracts</w:t>
      </w:r>
      <w:bookmarkEnd w:id="312"/>
    </w:p>
    <w:p w:rsidR="00DB71B7" w:rsidRDefault="00DB71B7">
      <w:pPr>
        <w:pStyle w:val="A"/>
      </w:pPr>
      <w:r>
        <w:t>A.</w:t>
      </w:r>
      <w:r>
        <w:tab/>
        <w:t>Upon demand of the commission, the association or permittee shall file copies of all contracts, including all instruments evidencing any indebtedness, between the association and the permittee.</w:t>
      </w:r>
    </w:p>
    <w:p w:rsidR="00DB71B7" w:rsidRDefault="00DB71B7">
      <w:pPr>
        <w:pStyle w:val="AuthorityNote"/>
      </w:pPr>
      <w:r>
        <w:t>AUTHORITY NOTE:</w:t>
      </w:r>
      <w:r>
        <w:tab/>
        <w:t>Promulgated in accordance with R.S. 4:153.</w:t>
      </w:r>
    </w:p>
    <w:p w:rsidR="00DB71B7" w:rsidRDefault="00DB71B7">
      <w:pPr>
        <w:pStyle w:val="HistoricalNote"/>
      </w:pPr>
      <w:r>
        <w:t>HISTORICAL NOTE:</w:t>
      </w:r>
      <w:r>
        <w:tab/>
        <w:t>Promulgated by the Department of Commerce, Racing Commission, LR 2:92 (March 1976), amended LR 2:435 (December 1976), LR 3:31 (January 1977), LR 4:279 (August 1978).</w:t>
      </w:r>
    </w:p>
    <w:p w:rsidR="00DB71B7" w:rsidRDefault="00DB71B7">
      <w:pPr>
        <w:pStyle w:val="Section"/>
      </w:pPr>
      <w:bookmarkStart w:id="313" w:name="_Toc184719207"/>
      <w:r>
        <w:t>§5755.</w:t>
      </w:r>
      <w:r>
        <w:tab/>
        <w:t>Employment Preferences</w:t>
      </w:r>
      <w:bookmarkEnd w:id="313"/>
    </w:p>
    <w:p w:rsidR="00DB71B7" w:rsidRDefault="00DB71B7">
      <w:pPr>
        <w:pStyle w:val="A"/>
      </w:pPr>
      <w:r>
        <w:t>A.</w:t>
      </w:r>
      <w:r>
        <w:tab/>
        <w:t>The permittee and/or an association who conducts the sale of food, beverages (alcoholic and nonalcoholic), tobacco and other generally related items shall give preference to persons domiciled in Louisiana in the hiring of employees.</w:t>
      </w:r>
    </w:p>
    <w:p w:rsidR="00DB71B7" w:rsidRDefault="00DB71B7">
      <w:pPr>
        <w:pStyle w:val="AuthorityNote"/>
      </w:pPr>
      <w:r>
        <w:t>AUTHORITY NOTE:</w:t>
      </w:r>
      <w:r>
        <w:tab/>
        <w:t>Promulgated in accordance with R.S. 4:147, R.S. 4:148 and R.S. 4:174.</w:t>
      </w:r>
    </w:p>
    <w:p w:rsidR="00DB71B7" w:rsidRDefault="00DB71B7">
      <w:pPr>
        <w:pStyle w:val="HistoricalNote"/>
      </w:pPr>
      <w:r>
        <w:t>HISTORICAL NOTE:</w:t>
      </w:r>
      <w:r>
        <w:tab/>
        <w:t>Promulgated by the Department of Commerce, Racing Commission, LR 2:92 (March 1976), amended LR 2:435 (December 1976), LR 3:31 (January 1977), LR 4:279 (August 1978).</w:t>
      </w:r>
    </w:p>
    <w:p w:rsidR="00927EAC" w:rsidRPr="00192132" w:rsidRDefault="00927EAC" w:rsidP="00927EAC">
      <w:pPr>
        <w:pStyle w:val="Section"/>
      </w:pPr>
      <w:bookmarkStart w:id="314" w:name="_Toc184719208"/>
      <w:r w:rsidRPr="00192132">
        <w:t>§5756.</w:t>
      </w:r>
      <w:r w:rsidRPr="00192132">
        <w:tab/>
        <w:t>Minimum Employment Requirements</w:t>
      </w:r>
      <w:bookmarkEnd w:id="314"/>
    </w:p>
    <w:p w:rsidR="00927EAC" w:rsidRPr="00192132" w:rsidRDefault="00927EAC" w:rsidP="00927EAC">
      <w:pPr>
        <w:pStyle w:val="A"/>
      </w:pPr>
      <w:r w:rsidRPr="00192132">
        <w:t>A.</w:t>
      </w:r>
      <w:r w:rsidRPr="00192132">
        <w:tab/>
        <w:t>An association shall maintain employees as follows:</w:t>
      </w:r>
    </w:p>
    <w:p w:rsidR="00927EAC" w:rsidRPr="00192132" w:rsidRDefault="00927EAC" w:rsidP="00927EAC">
      <w:pPr>
        <w:pStyle w:val="1"/>
      </w:pPr>
      <w:r w:rsidRPr="00192132">
        <w:t>1.</w:t>
      </w:r>
      <w:r w:rsidRPr="00192132">
        <w:tab/>
        <w:t>Within 30 days after receiving the association’s annual plan of operation per LAC 35:VII.5777, the commission shall determine in writing how many full-time and seasonal positions that the association will need to employ to operate the following during race meets:</w:t>
      </w:r>
    </w:p>
    <w:p w:rsidR="00927EAC" w:rsidRPr="00192132" w:rsidRDefault="00927EAC" w:rsidP="00927EAC">
      <w:pPr>
        <w:pStyle w:val="a0"/>
      </w:pPr>
      <w:r w:rsidRPr="00192132">
        <w:t>a.</w:t>
      </w:r>
      <w:r w:rsidRPr="00192132">
        <w:tab/>
        <w:t>food service;</w:t>
      </w:r>
    </w:p>
    <w:p w:rsidR="00927EAC" w:rsidRPr="00192132" w:rsidRDefault="00927EAC" w:rsidP="00927EAC">
      <w:pPr>
        <w:pStyle w:val="a0"/>
      </w:pPr>
      <w:r w:rsidRPr="00192132">
        <w:t>b.</w:t>
      </w:r>
      <w:r w:rsidRPr="00192132">
        <w:tab/>
        <w:t>marketing;</w:t>
      </w:r>
    </w:p>
    <w:p w:rsidR="00927EAC" w:rsidRPr="00192132" w:rsidRDefault="00927EAC" w:rsidP="00927EAC">
      <w:pPr>
        <w:pStyle w:val="a0"/>
      </w:pPr>
      <w:r w:rsidRPr="00192132">
        <w:t>c.</w:t>
      </w:r>
      <w:r w:rsidRPr="00192132">
        <w:tab/>
        <w:t>pari-mutuel windows;</w:t>
      </w:r>
    </w:p>
    <w:p w:rsidR="00927EAC" w:rsidRPr="00192132" w:rsidRDefault="00927EAC" w:rsidP="00927EAC">
      <w:pPr>
        <w:pStyle w:val="a0"/>
      </w:pPr>
      <w:r w:rsidRPr="00192132">
        <w:t>d.</w:t>
      </w:r>
      <w:r w:rsidRPr="00192132">
        <w:tab/>
        <w:t>kiosk repairs;</w:t>
      </w:r>
    </w:p>
    <w:p w:rsidR="00927EAC" w:rsidRPr="00192132" w:rsidRDefault="00927EAC" w:rsidP="00927EAC">
      <w:pPr>
        <w:pStyle w:val="a0"/>
      </w:pPr>
      <w:r w:rsidRPr="00192132">
        <w:t>e.</w:t>
      </w:r>
      <w:r w:rsidRPr="00192132">
        <w:tab/>
        <w:t>racing officials; and</w:t>
      </w:r>
    </w:p>
    <w:p w:rsidR="00927EAC" w:rsidRPr="00192132" w:rsidRDefault="00927EAC" w:rsidP="00927EAC">
      <w:pPr>
        <w:pStyle w:val="a0"/>
      </w:pPr>
      <w:r w:rsidRPr="00192132">
        <w:t>f.</w:t>
      </w:r>
      <w:r w:rsidRPr="00192132">
        <w:tab/>
        <w:t>racetrack maintenance.</w:t>
      </w:r>
    </w:p>
    <w:p w:rsidR="00927EAC" w:rsidRDefault="00927EAC" w:rsidP="00927EAC">
      <w:pPr>
        <w:pStyle w:val="1"/>
      </w:pPr>
      <w:r w:rsidRPr="00192132">
        <w:t>2.</w:t>
      </w:r>
      <w:r w:rsidRPr="00192132">
        <w:tab/>
        <w:t>Pari-mutuel tellers must be available at the ratio of 1 teller to every 50 guests on track with a minimum of 3 tellers in each betting area on the first floor and a minimum of 1 teller in each betting area on the clubhouse floors and private areas.</w:t>
      </w:r>
    </w:p>
    <w:p w:rsidR="00927EAC" w:rsidRPr="00192132" w:rsidRDefault="00927EAC" w:rsidP="00927EAC">
      <w:pPr>
        <w:pStyle w:val="AuthorityNote"/>
      </w:pPr>
      <w:r w:rsidRPr="00192132">
        <w:t>AUTHORITY NOTE:</w:t>
      </w:r>
      <w:r w:rsidRPr="00192132">
        <w:tab/>
        <w:t>Promulgated in accordance with R.S. 4:141, R.S. 4:142, R.S. 4:147, and R.S. 4:148.</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49:867 (May 2023).</w:t>
      </w:r>
    </w:p>
    <w:p w:rsidR="00DB71B7" w:rsidRDefault="00DB71B7">
      <w:pPr>
        <w:pStyle w:val="Section"/>
      </w:pPr>
      <w:bookmarkStart w:id="315" w:name="_Toc184719209"/>
      <w:r>
        <w:t>§5757.</w:t>
      </w:r>
      <w:r>
        <w:tab/>
        <w:t>Sanitation</w:t>
      </w:r>
      <w:bookmarkEnd w:id="315"/>
    </w:p>
    <w:p w:rsidR="00DB71B7" w:rsidRDefault="00DB71B7">
      <w:pPr>
        <w:pStyle w:val="A"/>
      </w:pPr>
      <w:r>
        <w:t>A.</w:t>
      </w:r>
      <w:r>
        <w:tab/>
        <w:t>All establishments dispensing food or drink shall provide on the premises adequate and conveniently located toilet facilities for its employees. Toilet rooms shall be kept in a clean condition, in good repair and well lighted and ventilated. The water supply shall be easily accessible to all rooms in which food or drink is prepared or utensils are washed and shall be adequate and of a safe, sanitary quality. All wastes shall be properly disposed of, and all garbage and trash shall be kept in suitable receptacles in such a manner as not to become a nuisance. All food, drink and beverages shall be wholesome and free from spoilage. All employees shall wear clean outer garments and shall keep their hands clean at all times while engaged in handling food, drink, utensils or equipment. The premises of all public eating and/or drinking places shall be kept clean and free of litter or rubbish. All vending machines shall be constructed, installed, maintained and operated in an approved manner. All glasses, cups, spoons and other utensils which come in contact with the mouth or lips must be properly cleaned and sanitized after each use. Single service utensils must be used only once. All soft drink beverages whether carbonated or uncarbonated, and alcoholic beverages, shall be dispensed in, or from, the original container as filled and sealed at the bottling plant, or from closed dispensers or containers fitted with a suitable faucet or spigot.</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the Department of Commerce, Racing Commission, LR 2:93 (March 1976), amended LR 2:435 (December 1976), LR 3:31 (January 1977), LR 4:279 (August 1978).</w:t>
      </w:r>
    </w:p>
    <w:p w:rsidR="00927EAC" w:rsidRPr="00192132" w:rsidRDefault="00927EAC" w:rsidP="00927EAC">
      <w:pPr>
        <w:pStyle w:val="Section"/>
      </w:pPr>
      <w:bookmarkStart w:id="316" w:name="_Toc184719210"/>
      <w:r w:rsidRPr="00192132">
        <w:t>§5758.</w:t>
      </w:r>
      <w:r w:rsidRPr="00192132">
        <w:tab/>
        <w:t>Animals and Livestock</w:t>
      </w:r>
      <w:bookmarkEnd w:id="316"/>
    </w:p>
    <w:p w:rsidR="00927EAC" w:rsidRPr="00192132" w:rsidRDefault="00927EAC" w:rsidP="00927EAC">
      <w:pPr>
        <w:pStyle w:val="A"/>
      </w:pPr>
      <w:r w:rsidRPr="00192132">
        <w:t>A.</w:t>
      </w:r>
      <w:r w:rsidRPr="00192132">
        <w:tab/>
        <w:t>Trainers must have all animals and livestock, other than equines, approved by the racing secretary before being allowed on the backside, and the association must report those animals and livestock to the commission and require paperwork for all service animals before allowing them access to the backside.</w:t>
      </w:r>
    </w:p>
    <w:p w:rsidR="00927EAC" w:rsidRPr="00192132" w:rsidRDefault="00927EAC" w:rsidP="00927EAC">
      <w:pPr>
        <w:pStyle w:val="AuthorityNote"/>
      </w:pPr>
      <w:r w:rsidRPr="00192132">
        <w:t>AUTHORITY NOTE:</w:t>
      </w:r>
      <w:r w:rsidRPr="00192132">
        <w:tab/>
        <w:t>Promulgated in accordance with R.S. 4:141, R.S. 4:142,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49:867 (May 2023).</w:t>
      </w:r>
    </w:p>
    <w:p w:rsidR="00DB71B7" w:rsidRDefault="00DB71B7">
      <w:pPr>
        <w:pStyle w:val="Section"/>
      </w:pPr>
      <w:bookmarkStart w:id="317" w:name="_Toc184719211"/>
      <w:r>
        <w:lastRenderedPageBreak/>
        <w:t>§5759.</w:t>
      </w:r>
      <w:r>
        <w:tab/>
        <w:t>Health Rules</w:t>
      </w:r>
      <w:bookmarkEnd w:id="317"/>
    </w:p>
    <w:p w:rsidR="00DB71B7" w:rsidRDefault="00DB71B7">
      <w:pPr>
        <w:pStyle w:val="A"/>
      </w:pPr>
      <w:r>
        <w:t>A.</w:t>
      </w:r>
      <w:r>
        <w:tab/>
        <w:t>The rules and regulations as prepared and promulgated by the Louisiana State Board of Health shall be adhered to.</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the Department of Commerce, Racing Commission, LR 2:93 (March 1976), amended LR 2:436 (December 1976), LR 3:32 (January 1977), LR 4:279 (August 1978).</w:t>
      </w:r>
    </w:p>
    <w:p w:rsidR="00927EAC" w:rsidRPr="00192132" w:rsidRDefault="00927EAC" w:rsidP="00927EAC">
      <w:pPr>
        <w:pStyle w:val="Section"/>
      </w:pPr>
      <w:bookmarkStart w:id="318" w:name="_Toc184719212"/>
      <w:r w:rsidRPr="00192132">
        <w:t>§5760.</w:t>
      </w:r>
      <w:r w:rsidRPr="00192132">
        <w:tab/>
        <w:t>Paddock</w:t>
      </w:r>
      <w:bookmarkEnd w:id="318"/>
    </w:p>
    <w:p w:rsidR="00927EAC" w:rsidRPr="00192132" w:rsidRDefault="00927EAC" w:rsidP="00927EAC">
      <w:pPr>
        <w:pStyle w:val="A"/>
      </w:pPr>
      <w:r w:rsidRPr="00192132">
        <w:t>A.</w:t>
      </w:r>
      <w:r w:rsidRPr="00192132">
        <w:tab/>
        <w:t>An association shall ensure that the paddock, paddock stalls, and parade ring are kept clean, in good repair, and free of dangerous surfaces on which horses and people can walk.</w:t>
      </w:r>
    </w:p>
    <w:p w:rsidR="00927EAC" w:rsidRPr="00192132" w:rsidRDefault="00927EAC" w:rsidP="00927EAC">
      <w:pPr>
        <w:pStyle w:val="A"/>
      </w:pPr>
      <w:r w:rsidRPr="00192132">
        <w:t>B.</w:t>
      </w:r>
      <w:r w:rsidRPr="00192132">
        <w:tab/>
        <w:t>An association must provide an employee to remove horse manure from the paddock area during live racing in a timely manner.</w:t>
      </w:r>
    </w:p>
    <w:p w:rsidR="00927EAC" w:rsidRPr="00192132" w:rsidRDefault="00927EAC" w:rsidP="00927EAC">
      <w:pPr>
        <w:pStyle w:val="A"/>
      </w:pPr>
      <w:r w:rsidRPr="00192132">
        <w:t>C.</w:t>
      </w:r>
      <w:r w:rsidRPr="00192132">
        <w:tab/>
        <w:t>All paddock stalls must have a working fan.</w:t>
      </w:r>
    </w:p>
    <w:p w:rsidR="00927EAC" w:rsidRPr="00192132" w:rsidRDefault="00927EAC" w:rsidP="00927EAC">
      <w:pPr>
        <w:pStyle w:val="A"/>
      </w:pPr>
      <w:r w:rsidRPr="00192132">
        <w:t>D.</w:t>
      </w:r>
      <w:r w:rsidRPr="00192132">
        <w:tab/>
        <w:t>An association shall maintain healthy, well-groomed landscaping in the paddock area throughout live race meets.</w:t>
      </w:r>
    </w:p>
    <w:p w:rsidR="00927EAC" w:rsidRDefault="00927EAC" w:rsidP="00927EAC">
      <w:pPr>
        <w:pStyle w:val="A"/>
      </w:pPr>
      <w:r w:rsidRPr="00192132">
        <w:t>E.</w:t>
      </w:r>
      <w:r w:rsidRPr="00192132">
        <w:tab/>
        <w:t xml:space="preserve">An association shall ensure that trash cans are available in the paddock area and that trash cans are emptied and all litter on paddock area grounds is removed daily when horses are stalled on the backside. </w:t>
      </w:r>
    </w:p>
    <w:p w:rsidR="00927EAC" w:rsidRPr="00192132" w:rsidRDefault="00927EAC" w:rsidP="00927EAC">
      <w:pPr>
        <w:pStyle w:val="AuthorityNote"/>
      </w:pPr>
      <w:r w:rsidRPr="00192132">
        <w:t>AUTHORITY NOTE:</w:t>
      </w:r>
      <w:r w:rsidRPr="00192132">
        <w:tab/>
        <w:t>Promulgated in accordance with R.S. 4:141, R.S. 4:142,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49:868 (May 2023).</w:t>
      </w:r>
    </w:p>
    <w:p w:rsidR="00DB71B7" w:rsidRDefault="00DB71B7">
      <w:pPr>
        <w:pStyle w:val="Section"/>
      </w:pPr>
      <w:bookmarkStart w:id="319" w:name="_Toc184719213"/>
      <w:r>
        <w:t>§5761.</w:t>
      </w:r>
      <w:r>
        <w:tab/>
        <w:t>Test Sample Barn</w:t>
      </w:r>
      <w:bookmarkEnd w:id="319"/>
    </w:p>
    <w:p w:rsidR="00DB71B7" w:rsidRDefault="00DB71B7">
      <w:pPr>
        <w:pStyle w:val="A"/>
      </w:pPr>
      <w:r>
        <w:t>A.</w:t>
      </w:r>
      <w:r>
        <w:tab/>
        <w:t>Racing associations shall provide a special barn, approved by the commission, for the taking of all blood, urine and saliva tests. Horses shall be required to remain in the barn until all tests are taken. Personnel and facilities for the securing of saliva or urine or other samples and for the chemical analysis of such samples shall be prescribed by the commission and shall be required at all meetings. Samples shall be taken from such horses as may be ordered by the commission, stewards or the state steward.</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927EAC" w:rsidRPr="00192132" w:rsidRDefault="00927EAC" w:rsidP="00927EAC">
      <w:pPr>
        <w:pStyle w:val="Section"/>
      </w:pPr>
      <w:bookmarkStart w:id="320" w:name="_Toc184719214"/>
      <w:r w:rsidRPr="00192132">
        <w:t>§5762.</w:t>
      </w:r>
      <w:r w:rsidRPr="00192132">
        <w:tab/>
        <w:t>Grass and Drainage Maintenance</w:t>
      </w:r>
      <w:bookmarkEnd w:id="320"/>
    </w:p>
    <w:p w:rsidR="00927EAC" w:rsidRPr="00192132" w:rsidRDefault="00927EAC" w:rsidP="00927EAC">
      <w:pPr>
        <w:pStyle w:val="A"/>
      </w:pPr>
      <w:r w:rsidRPr="00192132">
        <w:t>A.</w:t>
      </w:r>
      <w:r w:rsidRPr="00192132">
        <w:tab/>
        <w:t>An association shall keep all grass areas maintained with adequate grass cutting and weed eating.</w:t>
      </w:r>
    </w:p>
    <w:p w:rsidR="00927EAC" w:rsidRDefault="00927EAC" w:rsidP="00927EAC">
      <w:pPr>
        <w:pStyle w:val="A"/>
      </w:pPr>
      <w:r w:rsidRPr="00192132">
        <w:t>B.</w:t>
      </w:r>
      <w:r w:rsidRPr="00192132">
        <w:tab/>
        <w:t>An association shall maintain all drainage throughout the backside.</w:t>
      </w:r>
    </w:p>
    <w:p w:rsidR="00927EAC" w:rsidRPr="00192132" w:rsidRDefault="00927EAC" w:rsidP="00927EAC">
      <w:pPr>
        <w:pStyle w:val="AuthorityNote"/>
      </w:pPr>
      <w:r w:rsidRPr="00192132">
        <w:t>AUTHORITY NOTE:</w:t>
      </w:r>
      <w:r w:rsidRPr="00192132">
        <w:tab/>
        <w:t>Promulgated in accordance with R.S. 4:141, R.S. 4:142,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49:868 (May 2023).</w:t>
      </w:r>
    </w:p>
    <w:p w:rsidR="00DB71B7" w:rsidRDefault="00DB71B7">
      <w:pPr>
        <w:pStyle w:val="Section"/>
      </w:pPr>
      <w:bookmarkStart w:id="321" w:name="_Toc184719215"/>
      <w:r>
        <w:t>§5763.</w:t>
      </w:r>
      <w:r>
        <w:tab/>
        <w:t>Distance Poles</w:t>
      </w:r>
      <w:bookmarkEnd w:id="321"/>
    </w:p>
    <w:p w:rsidR="00DB71B7" w:rsidRDefault="00DB71B7">
      <w:pPr>
        <w:pStyle w:val="A"/>
      </w:pPr>
      <w:r>
        <w:t>A.</w:t>
      </w:r>
      <w:r>
        <w:tab/>
        <w:t>Distance poles of all racing associations shall be of standard color designations, which are: one-quarter poles, red and white; one-eighth poles, green and white; one-sixteenth poles, black and white.</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E12F15" w:rsidRPr="00E20712" w:rsidRDefault="00E12F15" w:rsidP="00E12F15">
      <w:pPr>
        <w:pStyle w:val="Section"/>
      </w:pPr>
      <w:bookmarkStart w:id="322" w:name="_Toc184719216"/>
      <w:r w:rsidRPr="00E20712">
        <w:t>§5764.</w:t>
      </w:r>
      <w:r w:rsidRPr="00E20712">
        <w:tab/>
        <w:t>Surface of Race Course</w:t>
      </w:r>
      <w:bookmarkEnd w:id="322"/>
    </w:p>
    <w:p w:rsidR="00927EAC" w:rsidRPr="00192132" w:rsidRDefault="00E12F15" w:rsidP="00927EAC">
      <w:pPr>
        <w:pStyle w:val="A"/>
      </w:pPr>
      <w:r w:rsidRPr="00E20712">
        <w:t>A.</w:t>
      </w:r>
      <w:r w:rsidRPr="00E20712">
        <w:tab/>
      </w:r>
      <w:r w:rsidR="00927EAC" w:rsidRPr="00192132">
        <w:t>The surface of a racetrack, including the cushion, subsurface and base, must be designed, constructed, and maintained to provide for the safety of the jockeys and horses.</w:t>
      </w:r>
    </w:p>
    <w:p w:rsidR="00927EAC" w:rsidRPr="00192132" w:rsidRDefault="00927EAC" w:rsidP="00927EAC">
      <w:pPr>
        <w:pStyle w:val="A"/>
      </w:pPr>
      <w:r w:rsidRPr="00192132">
        <w:t>B.</w:t>
      </w:r>
      <w:r w:rsidRPr="00192132">
        <w:tab/>
        <w:t>An association shall provide an adequate drainage system for the racetrack and turf course.</w:t>
      </w:r>
    </w:p>
    <w:p w:rsidR="00927EAC" w:rsidRPr="00192132" w:rsidRDefault="00927EAC" w:rsidP="00927EAC">
      <w:pPr>
        <w:pStyle w:val="A"/>
      </w:pPr>
      <w:r w:rsidRPr="00192132">
        <w:t>C.</w:t>
      </w:r>
      <w:r w:rsidRPr="00192132">
        <w:tab/>
        <w:t>An association shall maintain the track surface in a safe training and racing condition.</w:t>
      </w:r>
    </w:p>
    <w:p w:rsidR="00927EAC" w:rsidRPr="00192132" w:rsidRDefault="00927EAC" w:rsidP="00927EAC">
      <w:pPr>
        <w:pStyle w:val="A"/>
      </w:pPr>
      <w:r w:rsidRPr="00192132">
        <w:t>D.</w:t>
      </w:r>
      <w:r w:rsidRPr="00192132">
        <w:tab/>
        <w:t>An association that conducts races on a turf track shall provide a system capable of adequately watering the entire turf course evenly.</w:t>
      </w:r>
    </w:p>
    <w:p w:rsidR="00927EAC" w:rsidRPr="00192132" w:rsidRDefault="00927EAC" w:rsidP="00927EAC">
      <w:pPr>
        <w:pStyle w:val="A"/>
      </w:pPr>
      <w:r w:rsidRPr="00192132">
        <w:t>E.</w:t>
      </w:r>
      <w:r w:rsidRPr="00192132">
        <w:tab/>
        <w:t>An association must get a soil sample tested for its dirt course twice a year.</w:t>
      </w:r>
    </w:p>
    <w:p w:rsidR="00927EAC" w:rsidRPr="00192132" w:rsidRDefault="00927EAC" w:rsidP="00927EAC">
      <w:pPr>
        <w:pStyle w:val="1"/>
      </w:pPr>
      <w:r w:rsidRPr="00192132">
        <w:t>1.</w:t>
      </w:r>
      <w:r w:rsidRPr="00192132">
        <w:tab/>
        <w:t>The test must be conducted by a certified expert.</w:t>
      </w:r>
    </w:p>
    <w:p w:rsidR="00927EAC" w:rsidRPr="00192132" w:rsidRDefault="00927EAC" w:rsidP="00927EAC">
      <w:pPr>
        <w:pStyle w:val="1"/>
      </w:pPr>
      <w:r w:rsidRPr="00192132">
        <w:t>2.</w:t>
      </w:r>
      <w:r w:rsidRPr="00192132">
        <w:tab/>
        <w:t xml:space="preserve">Each association must send a copy of the expert report to the commission in a timely manner to make any necessary adjustments. </w:t>
      </w:r>
    </w:p>
    <w:p w:rsidR="00927EAC" w:rsidRPr="00192132" w:rsidRDefault="00927EAC" w:rsidP="00927EAC">
      <w:pPr>
        <w:pStyle w:val="A"/>
      </w:pPr>
      <w:r w:rsidRPr="00192132">
        <w:t>F.</w:t>
      </w:r>
      <w:r w:rsidRPr="00192132">
        <w:tab/>
        <w:t>An association must get its turf course inspected and evaluated twice a year.</w:t>
      </w:r>
    </w:p>
    <w:p w:rsidR="00927EAC" w:rsidRPr="00192132" w:rsidRDefault="00927EAC" w:rsidP="00927EAC">
      <w:pPr>
        <w:pStyle w:val="1"/>
      </w:pPr>
      <w:r w:rsidRPr="00192132">
        <w:t>1.</w:t>
      </w:r>
      <w:r w:rsidRPr="00192132">
        <w:tab/>
        <w:t>The inspection and evaluation must be conducted by a certified expert.</w:t>
      </w:r>
    </w:p>
    <w:p w:rsidR="00927EAC" w:rsidRDefault="00927EAC" w:rsidP="00927EAC">
      <w:pPr>
        <w:pStyle w:val="1"/>
      </w:pPr>
      <w:r w:rsidRPr="00192132">
        <w:t>2.</w:t>
      </w:r>
      <w:r w:rsidRPr="00192132">
        <w:tab/>
        <w:t xml:space="preserve">Each association must send a copy of the expert report to the commission in a timely manner to make any necessary adjustments. </w:t>
      </w:r>
    </w:p>
    <w:p w:rsidR="00E12F15" w:rsidRPr="00E20712" w:rsidRDefault="00927EAC" w:rsidP="00927EAC">
      <w:pPr>
        <w:pStyle w:val="AuthorityNote"/>
      </w:pPr>
      <w:r w:rsidRPr="00192132">
        <w:t>AUTHORITY NOTE:</w:t>
      </w:r>
      <w:r w:rsidRPr="00192132">
        <w:tab/>
        <w:t>Promulgated in accordance with R.S. 4:148.</w:t>
      </w:r>
    </w:p>
    <w:p w:rsidR="00E12F15" w:rsidRDefault="00E12F15" w:rsidP="00E12F15">
      <w:pPr>
        <w:pStyle w:val="HistoricalNote"/>
      </w:pPr>
      <w:r w:rsidRPr="00E20712">
        <w:t>HISTORICAL NOTE:</w:t>
      </w:r>
      <w:r w:rsidRPr="00E20712">
        <w:tab/>
        <w:t xml:space="preserve">Promulgated by the Office of the Governor, Division of Administration, Racing Commission, </w:t>
      </w:r>
      <w:r>
        <w:t>LR 44:915 (May 2018</w:t>
      </w:r>
      <w:r w:rsidR="00927EAC" w:rsidRPr="00192132">
        <w:t xml:space="preserve">), amended </w:t>
      </w:r>
      <w:r w:rsidR="00927EAC">
        <w:t>LR 49:868 (May 2023).</w:t>
      </w:r>
    </w:p>
    <w:p w:rsidR="00DB71B7" w:rsidRDefault="00DB71B7">
      <w:pPr>
        <w:pStyle w:val="Section"/>
      </w:pPr>
      <w:bookmarkStart w:id="323" w:name="_Toc184719217"/>
      <w:r>
        <w:t>§5765.</w:t>
      </w:r>
      <w:r>
        <w:tab/>
        <w:t>Employment on Track Grounds</w:t>
      </w:r>
      <w:bookmarkEnd w:id="323"/>
    </w:p>
    <w:p w:rsidR="00DB71B7" w:rsidRDefault="00DB71B7">
      <w:pPr>
        <w:pStyle w:val="A"/>
      </w:pPr>
      <w:r>
        <w:t>A.</w:t>
      </w:r>
      <w:r>
        <w:tab/>
        <w:t>Any individual deriving economic benefits from employment on the grounds of a racing association or at an off-track wagering facility, except members of the working press, shall be licensed by the commission whether he or she is in the employ of an association or individual. Economic benefit includes, but is not limited to, fixed salary, hourly wage or income from gratuities.</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Department of Economic Development, Racing Commission, LR 14:700 (October 1988).</w:t>
      </w:r>
    </w:p>
    <w:p w:rsidR="00DB71B7" w:rsidRDefault="00DB71B7">
      <w:pPr>
        <w:pStyle w:val="Section"/>
      </w:pPr>
      <w:bookmarkStart w:id="324" w:name="_Toc184719218"/>
      <w:r>
        <w:lastRenderedPageBreak/>
        <w:t>§5767.</w:t>
      </w:r>
      <w:r>
        <w:tab/>
        <w:t>Disclosure</w:t>
      </w:r>
      <w:bookmarkEnd w:id="324"/>
    </w:p>
    <w:p w:rsidR="00DB71B7" w:rsidRDefault="00DB71B7">
      <w:pPr>
        <w:pStyle w:val="A"/>
      </w:pPr>
      <w:r>
        <w:t>A.</w:t>
      </w:r>
      <w:r>
        <w:tab/>
        <w:t xml:space="preserve">Any association conducting a race meeting shall disclose in writing any and all activity it has reason to believe may be criminal under the laws of this state or the United States and violations of the </w:t>
      </w:r>
      <w:r>
        <w:rPr>
          <w:i/>
        </w:rPr>
        <w:t>Rules of Racing</w:t>
      </w:r>
      <w:r>
        <w:t xml:space="preserve"> to the Louisiana State Racing Commission. Failure to do so may subject the association to a fine.</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Department of Economic Development, Racing Commission, LR 14:701 (October 1988).</w:t>
      </w:r>
    </w:p>
    <w:p w:rsidR="00DB71B7" w:rsidRDefault="00DB71B7">
      <w:pPr>
        <w:pStyle w:val="Section"/>
      </w:pPr>
      <w:bookmarkStart w:id="325" w:name="_Toc184719219"/>
      <w:r>
        <w:t>§5769.</w:t>
      </w:r>
      <w:r>
        <w:tab/>
        <w:t>Security Check</w:t>
      </w:r>
      <w:bookmarkEnd w:id="325"/>
    </w:p>
    <w:p w:rsidR="00DB71B7" w:rsidRDefault="00DB71B7">
      <w:pPr>
        <w:pStyle w:val="A"/>
      </w:pPr>
      <w:r>
        <w:t>A.</w:t>
      </w:r>
      <w:r>
        <w:tab/>
        <w:t xml:space="preserve">Any association conducting a race meeting shall have an annual physical security check performed by the Louisiana State Police Racing Investigations Unit or an independent agency authorized and approved by the commission. The Louisiana State Police Racing Investigations Unit or the independent agency shall issue a written report on its security check to the commission within </w:t>
      </w:r>
      <w:r w:rsidR="00190028">
        <w:t>10</w:t>
      </w:r>
      <w:r>
        <w:t xml:space="preserve"> days of the conclusion of the physical security check. The association then has 90 days in which to correct any deficiencies found, or to appeal the findings of the report to the commission within 10 days of receipt of the report. Failure to correct these deficiencies within the allotted time may subject the association to a fine.</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Department of Economic Development, Racing Commission, LR 14:701 (October 1988).</w:t>
      </w:r>
    </w:p>
    <w:p w:rsidR="00927EAC" w:rsidRPr="00192132" w:rsidRDefault="00927EAC" w:rsidP="00927EAC">
      <w:pPr>
        <w:pStyle w:val="Section"/>
      </w:pPr>
      <w:bookmarkStart w:id="326" w:name="_Toc184719220"/>
      <w:r w:rsidRPr="00192132">
        <w:t>§</w:t>
      </w:r>
      <w:bookmarkStart w:id="327" w:name="_Hlk109221438"/>
      <w:r w:rsidRPr="00192132">
        <w:t>5771.</w:t>
      </w:r>
      <w:r w:rsidRPr="00192132">
        <w:tab/>
        <w:t>Minimum Infrastructure Investment Requirements</w:t>
      </w:r>
      <w:bookmarkEnd w:id="326"/>
    </w:p>
    <w:p w:rsidR="00927EAC" w:rsidRPr="00192132" w:rsidRDefault="00927EAC" w:rsidP="00927EAC">
      <w:pPr>
        <w:pStyle w:val="A"/>
      </w:pPr>
      <w:r w:rsidRPr="00192132">
        <w:t>A.</w:t>
      </w:r>
      <w:r w:rsidRPr="00192132">
        <w:tab/>
        <w:t>An association shall deposit 10 percent of its gross profits into a fund for infrastructure maintenance and improvements per R.S. 4:164.</w:t>
      </w:r>
      <w:bookmarkEnd w:id="327"/>
    </w:p>
    <w:p w:rsidR="00927EAC" w:rsidRPr="00192132" w:rsidRDefault="00927EAC" w:rsidP="00927EAC">
      <w:pPr>
        <w:pStyle w:val="1"/>
      </w:pPr>
      <w:r w:rsidRPr="00192132">
        <w:t>1.</w:t>
      </w:r>
      <w:r w:rsidRPr="00192132">
        <w:tab/>
        <w:t>These deposits shall occur at the same time as when the association’s state taxes are paid each month.</w:t>
      </w:r>
    </w:p>
    <w:p w:rsidR="00927EAC" w:rsidRPr="00192132" w:rsidRDefault="00927EAC" w:rsidP="00927EAC">
      <w:pPr>
        <w:pStyle w:val="1"/>
      </w:pPr>
      <w:r w:rsidRPr="00192132">
        <w:t>2.</w:t>
      </w:r>
      <w:r w:rsidRPr="00192132">
        <w:tab/>
        <w:t>The association shall continue depositing 10 percent of its gross profits until such time when the commission determines that the association has complied with all infrastructure maintenance and improvements as required by the commission in this Chapter.</w:t>
      </w:r>
    </w:p>
    <w:p w:rsidR="00927EAC" w:rsidRPr="00192132" w:rsidRDefault="00927EAC" w:rsidP="00927EAC">
      <w:pPr>
        <w:pStyle w:val="a0"/>
      </w:pPr>
      <w:r w:rsidRPr="00192132">
        <w:t>a.</w:t>
      </w:r>
      <w:r w:rsidRPr="00192132">
        <w:tab/>
        <w:t>When the commission, by majority vote, determines full compliance with its required infrastructure maintenance and improvements by the association, the association shall maintain a minimum fund balance of $3,000,000.</w:t>
      </w:r>
    </w:p>
    <w:p w:rsidR="00927EAC" w:rsidRPr="00192132" w:rsidRDefault="00927EAC" w:rsidP="00927EAC">
      <w:pPr>
        <w:pStyle w:val="a0"/>
      </w:pPr>
      <w:r w:rsidRPr="00192132">
        <w:t>b.</w:t>
      </w:r>
      <w:r w:rsidRPr="00192132">
        <w:tab/>
        <w:t>When the commission determines full compliance with its required infrastructure maintenance and improvements by the association, the commission can authorize any of the following by two-thirds vote:</w:t>
      </w:r>
    </w:p>
    <w:p w:rsidR="00927EAC" w:rsidRPr="00192132" w:rsidRDefault="00927EAC" w:rsidP="00927EAC">
      <w:pPr>
        <w:pStyle w:val="i0"/>
      </w:pPr>
      <w:r>
        <w:tab/>
      </w:r>
      <w:r w:rsidRPr="00192132">
        <w:t>i.</w:t>
      </w:r>
      <w:r w:rsidRPr="00192132">
        <w:tab/>
        <w:t>exemption from maintaining</w:t>
      </w:r>
      <w:r>
        <w:t xml:space="preserve"> fund balance;</w:t>
      </w:r>
      <w:r w:rsidRPr="00192132">
        <w:t xml:space="preserve"> </w:t>
      </w:r>
    </w:p>
    <w:p w:rsidR="00927EAC" w:rsidRPr="00192132" w:rsidRDefault="00927EAC" w:rsidP="00927EAC">
      <w:pPr>
        <w:pStyle w:val="i0"/>
      </w:pPr>
      <w:r>
        <w:tab/>
      </w:r>
      <w:r w:rsidRPr="00192132">
        <w:t>ii.</w:t>
      </w:r>
      <w:r>
        <w:tab/>
        <w:t>exemption from making deposits;</w:t>
      </w:r>
      <w:r w:rsidRPr="00192132">
        <w:t xml:space="preserve"> or</w:t>
      </w:r>
    </w:p>
    <w:p w:rsidR="00927EAC" w:rsidRPr="00192132" w:rsidRDefault="00927EAC" w:rsidP="00927EAC">
      <w:pPr>
        <w:pStyle w:val="i0"/>
      </w:pPr>
      <w:r>
        <w:tab/>
      </w:r>
      <w:r w:rsidRPr="00192132">
        <w:t>iii.</w:t>
      </w:r>
      <w:r w:rsidRPr="00192132">
        <w:tab/>
        <w:t>allow fund balance to be withdrawn</w:t>
      </w:r>
      <w:r>
        <w:t>.</w:t>
      </w:r>
    </w:p>
    <w:p w:rsidR="00927EAC" w:rsidRPr="00192132" w:rsidRDefault="00927EAC" w:rsidP="00927EAC">
      <w:pPr>
        <w:pStyle w:val="a0"/>
      </w:pPr>
      <w:r w:rsidRPr="00192132">
        <w:t>c.</w:t>
      </w:r>
      <w:r w:rsidRPr="00192132">
        <w:tab/>
        <w:t>The commission, by majority vote, may reconsider prior determination of compliance and revoke any exemption or allowance granted to an association per this Subsection at any time.</w:t>
      </w:r>
    </w:p>
    <w:p w:rsidR="00927EAC" w:rsidRPr="00192132" w:rsidRDefault="00927EAC" w:rsidP="00927EAC">
      <w:pPr>
        <w:pStyle w:val="a0"/>
      </w:pPr>
      <w:r w:rsidRPr="00192132">
        <w:t>d.</w:t>
      </w:r>
      <w:r w:rsidRPr="00192132">
        <w:tab/>
        <w:t>There shall be an ongoing review, at least annually, by the commission to determine any additional required facility maintenance and improvements needed and to be required by the commission after obtaining input from associations and stakeholders.</w:t>
      </w:r>
      <w:r>
        <w:t xml:space="preserve"> </w:t>
      </w:r>
    </w:p>
    <w:p w:rsidR="00927EAC" w:rsidRDefault="00927EAC" w:rsidP="00927EAC">
      <w:pPr>
        <w:pStyle w:val="1"/>
      </w:pPr>
      <w:r w:rsidRPr="00192132">
        <w:t>3.</w:t>
      </w:r>
      <w:r w:rsidRPr="00192132">
        <w:tab/>
        <w:t xml:space="preserve">The funds specified in this Subsection are subject to audit at any time by the commission and the legislative auditor. </w:t>
      </w:r>
    </w:p>
    <w:p w:rsidR="00927EAC" w:rsidRPr="00192132" w:rsidRDefault="00927EAC" w:rsidP="00927EAC">
      <w:pPr>
        <w:pStyle w:val="AuthorityNote"/>
      </w:pPr>
      <w:r w:rsidRPr="00192132">
        <w:t>AUTHORITY NOTE:</w:t>
      </w:r>
      <w:r w:rsidRPr="00192132">
        <w:tab/>
        <w:t>Promulgated in accordance with R.S. 4:141, R.S. 4:142,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49:868 (May 2023).</w:t>
      </w:r>
    </w:p>
    <w:p w:rsidR="00927EAC" w:rsidRPr="00192132" w:rsidRDefault="00927EAC" w:rsidP="00927EAC">
      <w:pPr>
        <w:pStyle w:val="Section"/>
      </w:pPr>
      <w:bookmarkStart w:id="328" w:name="_Toc184719221"/>
      <w:bookmarkStart w:id="329" w:name="_Hlk112680186"/>
      <w:r w:rsidRPr="00192132">
        <w:t>§5772.</w:t>
      </w:r>
      <w:r w:rsidRPr="00192132">
        <w:tab/>
        <w:t>Minimum Marketing Investment Requirements</w:t>
      </w:r>
      <w:bookmarkEnd w:id="328"/>
    </w:p>
    <w:p w:rsidR="00927EAC" w:rsidRPr="00192132" w:rsidRDefault="00927EAC" w:rsidP="00927EAC">
      <w:pPr>
        <w:pStyle w:val="A"/>
      </w:pPr>
      <w:r w:rsidRPr="00192132">
        <w:t>A.</w:t>
      </w:r>
      <w:r w:rsidRPr="00192132">
        <w:tab/>
        <w:t>An association shall specify the total amount of funds that it will use for marketing and promotions for horse racing with its submitted annual plan of operation report per LAC 35:VII.5773.</w:t>
      </w:r>
    </w:p>
    <w:p w:rsidR="00927EAC" w:rsidRDefault="00927EAC" w:rsidP="00927EAC">
      <w:pPr>
        <w:pStyle w:val="1"/>
      </w:pPr>
      <w:r w:rsidRPr="00192132">
        <w:t>1.</w:t>
      </w:r>
      <w:r w:rsidRPr="00192132">
        <w:tab/>
        <w:t>The Commission shall make a determination, by majority vote, whether the amount of funds specified by the association for marketing and promotions is acceptable or if the association must submit a new marketing plan with appropriate funding to comply with the commission’s determination of compliance per LAC 35:VII.5771.</w:t>
      </w:r>
      <w:bookmarkEnd w:id="329"/>
    </w:p>
    <w:p w:rsidR="00927EAC" w:rsidRPr="00192132" w:rsidRDefault="00927EAC" w:rsidP="00927EAC">
      <w:pPr>
        <w:pStyle w:val="AuthorityNote"/>
      </w:pPr>
      <w:r w:rsidRPr="00192132">
        <w:t>AUTHORITY NOTE:</w:t>
      </w:r>
      <w:r w:rsidRPr="00192132">
        <w:tab/>
        <w:t>Promulgated in accordance with R.S. 4:141, R.S. 4:142,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49:868 (May 2023).</w:t>
      </w:r>
    </w:p>
    <w:p w:rsidR="00927EAC" w:rsidRPr="00192132" w:rsidRDefault="00927EAC" w:rsidP="00927EAC">
      <w:pPr>
        <w:pStyle w:val="Section"/>
      </w:pPr>
      <w:bookmarkStart w:id="330" w:name="_Toc184719222"/>
      <w:r w:rsidRPr="00192132">
        <w:t>§5773.</w:t>
      </w:r>
      <w:r w:rsidRPr="00192132">
        <w:tab/>
        <w:t>Association Annual Plan of Operation Report</w:t>
      </w:r>
      <w:bookmarkEnd w:id="330"/>
    </w:p>
    <w:p w:rsidR="00927EAC" w:rsidRPr="00192132" w:rsidRDefault="00927EAC" w:rsidP="00927EAC">
      <w:pPr>
        <w:pStyle w:val="A"/>
      </w:pPr>
      <w:r w:rsidRPr="00192132">
        <w:t>A.</w:t>
      </w:r>
      <w:r w:rsidRPr="00192132">
        <w:tab/>
      </w:r>
      <w:r w:rsidR="00EC4D47" w:rsidRPr="007565FF">
        <w:t>An association shall provide an annual report to the commission, due by the date specified by the commission after each fiscal year ends starting with fiscal year 2022, regarding the association’s plan of operation for the upcoming fiscal year to include details about:</w:t>
      </w:r>
    </w:p>
    <w:p w:rsidR="00927EAC" w:rsidRPr="00192132" w:rsidRDefault="00927EAC" w:rsidP="00927EAC">
      <w:pPr>
        <w:pStyle w:val="1"/>
      </w:pPr>
      <w:r w:rsidRPr="00192132">
        <w:t>1.</w:t>
      </w:r>
      <w:r w:rsidRPr="00192132">
        <w:tab/>
        <w:t>customer service;</w:t>
      </w:r>
    </w:p>
    <w:p w:rsidR="00927EAC" w:rsidRPr="00192132" w:rsidRDefault="00927EAC" w:rsidP="00927EAC">
      <w:pPr>
        <w:pStyle w:val="1"/>
      </w:pPr>
      <w:r w:rsidRPr="00192132">
        <w:t>2.</w:t>
      </w:r>
      <w:r w:rsidRPr="00192132">
        <w:tab/>
        <w:t>full-time and seasonal employment;</w:t>
      </w:r>
    </w:p>
    <w:p w:rsidR="00927EAC" w:rsidRPr="00192132" w:rsidRDefault="00927EAC" w:rsidP="00927EAC">
      <w:pPr>
        <w:pStyle w:val="1"/>
      </w:pPr>
      <w:r w:rsidRPr="00192132">
        <w:t>3.</w:t>
      </w:r>
      <w:r w:rsidRPr="00192132">
        <w:tab/>
        <w:t>marketing and promotions for horse racing;</w:t>
      </w:r>
    </w:p>
    <w:p w:rsidR="00927EAC" w:rsidRPr="00192132" w:rsidRDefault="00927EAC" w:rsidP="00927EAC">
      <w:pPr>
        <w:pStyle w:val="1"/>
      </w:pPr>
      <w:r w:rsidRPr="00192132">
        <w:t>4.</w:t>
      </w:r>
      <w:r w:rsidRPr="00192132">
        <w:tab/>
        <w:t>capital improvements;</w:t>
      </w:r>
    </w:p>
    <w:p w:rsidR="00927EAC" w:rsidRPr="00192132" w:rsidRDefault="00927EAC" w:rsidP="00927EAC">
      <w:pPr>
        <w:pStyle w:val="1"/>
      </w:pPr>
      <w:r w:rsidRPr="00192132">
        <w:t>5.</w:t>
      </w:r>
      <w:r w:rsidRPr="00192132">
        <w:tab/>
        <w:t>facility maintenance;</w:t>
      </w:r>
    </w:p>
    <w:p w:rsidR="00927EAC" w:rsidRPr="00192132" w:rsidRDefault="00927EAC" w:rsidP="00927EAC">
      <w:pPr>
        <w:pStyle w:val="1"/>
      </w:pPr>
      <w:r w:rsidRPr="00192132">
        <w:t>6.</w:t>
      </w:r>
      <w:r w:rsidRPr="00192132">
        <w:tab/>
        <w:t>facility improvements; and</w:t>
      </w:r>
    </w:p>
    <w:p w:rsidR="00927EAC" w:rsidRDefault="00927EAC" w:rsidP="00927EAC">
      <w:pPr>
        <w:pStyle w:val="1"/>
      </w:pPr>
      <w:r w:rsidRPr="00192132">
        <w:t>7.</w:t>
      </w:r>
      <w:r w:rsidRPr="00192132">
        <w:tab/>
        <w:t>a summary of the prior fiscal year’s plan of operation implementation and status.</w:t>
      </w:r>
    </w:p>
    <w:p w:rsidR="00927EAC" w:rsidRPr="00192132" w:rsidRDefault="00927EAC" w:rsidP="00927EAC">
      <w:pPr>
        <w:pStyle w:val="AuthorityNote"/>
      </w:pPr>
      <w:r w:rsidRPr="00192132">
        <w:t>AUTHORITY NOTE:</w:t>
      </w:r>
      <w:r w:rsidRPr="00192132">
        <w:tab/>
        <w:t>Promulgated in accordance with R.S. 4:141, R.S. 4:142,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49:868 (May 2023</w:t>
      </w:r>
      <w:r w:rsidR="00EC4D47" w:rsidRPr="007565FF">
        <w:t xml:space="preserve">), amended LR </w:t>
      </w:r>
      <w:r w:rsidR="00EC4D47">
        <w:t>50:683 (May 2024).</w:t>
      </w:r>
    </w:p>
    <w:p w:rsidR="00927EAC" w:rsidRPr="00192132" w:rsidRDefault="00927EAC" w:rsidP="00927EAC">
      <w:pPr>
        <w:pStyle w:val="Section"/>
      </w:pPr>
      <w:bookmarkStart w:id="331" w:name="_Toc184719223"/>
      <w:r w:rsidRPr="00192132">
        <w:lastRenderedPageBreak/>
        <w:t>§5775.</w:t>
      </w:r>
      <w:r w:rsidRPr="00192132">
        <w:tab/>
        <w:t>Association Quarterly Reports</w:t>
      </w:r>
      <w:bookmarkEnd w:id="331"/>
    </w:p>
    <w:p w:rsidR="00927EAC" w:rsidRPr="00192132" w:rsidRDefault="00927EAC" w:rsidP="00927EAC">
      <w:pPr>
        <w:pStyle w:val="A"/>
      </w:pPr>
      <w:r w:rsidRPr="00192132">
        <w:t>A.</w:t>
      </w:r>
      <w:r w:rsidRPr="00192132">
        <w:tab/>
        <w:t>The quarterly reports required each year under this Section shall be due within 20 days of the end of each quarter as follows:</w:t>
      </w:r>
    </w:p>
    <w:p w:rsidR="00927EAC" w:rsidRPr="00192132" w:rsidRDefault="00927EAC" w:rsidP="00927EAC">
      <w:pPr>
        <w:pStyle w:val="1"/>
      </w:pPr>
      <w:r w:rsidRPr="00192132">
        <w:t>1.</w:t>
      </w:r>
      <w:r w:rsidRPr="00192132">
        <w:tab/>
        <w:t>Reports from January to March are due no later than April 20.</w:t>
      </w:r>
    </w:p>
    <w:p w:rsidR="00927EAC" w:rsidRPr="00192132" w:rsidRDefault="00927EAC" w:rsidP="00927EAC">
      <w:pPr>
        <w:pStyle w:val="1"/>
      </w:pPr>
      <w:r w:rsidRPr="00192132">
        <w:t>2.</w:t>
      </w:r>
      <w:r w:rsidRPr="00192132">
        <w:tab/>
        <w:t>Reports from April to June are due no later than July 20.</w:t>
      </w:r>
    </w:p>
    <w:p w:rsidR="00927EAC" w:rsidRPr="00192132" w:rsidRDefault="00927EAC" w:rsidP="00927EAC">
      <w:pPr>
        <w:pStyle w:val="1"/>
      </w:pPr>
      <w:r w:rsidRPr="00192132">
        <w:t>3.</w:t>
      </w:r>
      <w:r w:rsidRPr="00192132">
        <w:tab/>
        <w:t>Reports from July to September are due no later than October 20.</w:t>
      </w:r>
    </w:p>
    <w:p w:rsidR="00927EAC" w:rsidRPr="00192132" w:rsidRDefault="00927EAC" w:rsidP="00927EAC">
      <w:pPr>
        <w:pStyle w:val="1"/>
      </w:pPr>
      <w:r w:rsidRPr="00192132">
        <w:t>4.</w:t>
      </w:r>
      <w:r w:rsidRPr="00192132">
        <w:tab/>
        <w:t>Reports from October to December are due no later than January 20.</w:t>
      </w:r>
    </w:p>
    <w:p w:rsidR="00927EAC" w:rsidRPr="00192132" w:rsidRDefault="00927EAC" w:rsidP="00927EAC">
      <w:pPr>
        <w:pStyle w:val="A"/>
      </w:pPr>
      <w:r w:rsidRPr="00192132">
        <w:t>B.</w:t>
      </w:r>
      <w:r w:rsidRPr="00192132">
        <w:tab/>
        <w:t>Each association shall provide quarterly reports to the commission of the names and addresses of each individual, corporation, firm, partnership, association, or other legal entity that furnishes professional services, as defined in R.S. 4:158.2, to the association.</w:t>
      </w:r>
    </w:p>
    <w:p w:rsidR="00927EAC" w:rsidRPr="00192132" w:rsidRDefault="00927EAC" w:rsidP="00927EAC">
      <w:pPr>
        <w:pStyle w:val="1"/>
      </w:pPr>
      <w:r w:rsidRPr="00192132">
        <w:t>1.</w:t>
      </w:r>
      <w:r w:rsidRPr="00192132">
        <w:tab/>
        <w:t>The reports must also specify whether or not the listed entities are any of the following:</w:t>
      </w:r>
    </w:p>
    <w:p w:rsidR="00927EAC" w:rsidRPr="00192132" w:rsidRDefault="00927EAC" w:rsidP="00927EAC">
      <w:pPr>
        <w:pStyle w:val="a0"/>
      </w:pPr>
      <w:r w:rsidRPr="00192132">
        <w:t>a.</w:t>
      </w:r>
      <w:r w:rsidRPr="00192132">
        <w:tab/>
        <w:t>a registered Louisiana business;</w:t>
      </w:r>
    </w:p>
    <w:p w:rsidR="00927EAC" w:rsidRPr="00192132" w:rsidRDefault="00927EAC" w:rsidP="00927EAC">
      <w:pPr>
        <w:pStyle w:val="a0"/>
      </w:pPr>
      <w:r w:rsidRPr="00192132">
        <w:t>b.</w:t>
      </w:r>
      <w:r w:rsidRPr="00192132">
        <w:tab/>
        <w:t>a female-owned business; and</w:t>
      </w:r>
    </w:p>
    <w:p w:rsidR="00927EAC" w:rsidRPr="00192132" w:rsidRDefault="00927EAC" w:rsidP="00927EAC">
      <w:pPr>
        <w:pStyle w:val="a0"/>
      </w:pPr>
      <w:r w:rsidRPr="00192132">
        <w:t>c.</w:t>
      </w:r>
      <w:r w:rsidRPr="00192132">
        <w:tab/>
        <w:t>a minority-owned business.</w:t>
      </w:r>
    </w:p>
    <w:p w:rsidR="00927EAC" w:rsidRPr="00192132" w:rsidRDefault="00927EAC" w:rsidP="00927EAC">
      <w:pPr>
        <w:pStyle w:val="A"/>
      </w:pPr>
      <w:r w:rsidRPr="00192132">
        <w:t>C.</w:t>
      </w:r>
      <w:r w:rsidRPr="00192132">
        <w:tab/>
        <w:t>Each association shall provide quarterly reports to the commission of the demographic information of its workforce, to include:</w:t>
      </w:r>
    </w:p>
    <w:p w:rsidR="00927EAC" w:rsidRPr="00192132" w:rsidRDefault="00927EAC" w:rsidP="00927EAC">
      <w:pPr>
        <w:pStyle w:val="1"/>
      </w:pPr>
      <w:r w:rsidRPr="00192132">
        <w:t>1.</w:t>
      </w:r>
      <w:r w:rsidRPr="00192132">
        <w:tab/>
        <w:t>race;</w:t>
      </w:r>
    </w:p>
    <w:p w:rsidR="00927EAC" w:rsidRPr="00192132" w:rsidRDefault="00927EAC" w:rsidP="00927EAC">
      <w:pPr>
        <w:pStyle w:val="1"/>
      </w:pPr>
      <w:r w:rsidRPr="00192132">
        <w:t>2.</w:t>
      </w:r>
      <w:r w:rsidRPr="00192132">
        <w:tab/>
        <w:t xml:space="preserve">gender; and </w:t>
      </w:r>
    </w:p>
    <w:p w:rsidR="00927EAC" w:rsidRPr="00192132" w:rsidRDefault="00927EAC" w:rsidP="00927EAC">
      <w:pPr>
        <w:pStyle w:val="1"/>
      </w:pPr>
      <w:r w:rsidRPr="00192132">
        <w:t>3.</w:t>
      </w:r>
      <w:r w:rsidRPr="00192132">
        <w:tab/>
        <w:t>Louisiana residency.</w:t>
      </w:r>
    </w:p>
    <w:p w:rsidR="00927EAC" w:rsidRPr="00192132" w:rsidRDefault="00927EAC" w:rsidP="00927EAC">
      <w:pPr>
        <w:pStyle w:val="A"/>
      </w:pPr>
      <w:r w:rsidRPr="00192132">
        <w:t>D.</w:t>
      </w:r>
      <w:r w:rsidRPr="00192132">
        <w:tab/>
        <w:t>Each association shall provide quarterly reports to the commission on its marketing plan, which shall include, but not be limited to, dollars spent on promotions, marketing and advertising broken down by racetrack and casino spending on the following:</w:t>
      </w:r>
    </w:p>
    <w:p w:rsidR="00927EAC" w:rsidRPr="00192132" w:rsidRDefault="00927EAC" w:rsidP="00927EAC">
      <w:pPr>
        <w:pStyle w:val="1"/>
      </w:pPr>
      <w:r w:rsidRPr="00192132">
        <w:t>1.</w:t>
      </w:r>
      <w:r w:rsidRPr="00192132">
        <w:tab/>
        <w:t>television advertisements;</w:t>
      </w:r>
    </w:p>
    <w:p w:rsidR="00927EAC" w:rsidRPr="00192132" w:rsidRDefault="00927EAC" w:rsidP="00927EAC">
      <w:pPr>
        <w:pStyle w:val="1"/>
      </w:pPr>
      <w:r w:rsidRPr="00192132">
        <w:t>2.</w:t>
      </w:r>
      <w:r w:rsidRPr="00192132">
        <w:tab/>
        <w:t>radio advertisements;</w:t>
      </w:r>
    </w:p>
    <w:p w:rsidR="00927EAC" w:rsidRPr="00192132" w:rsidRDefault="00927EAC" w:rsidP="00927EAC">
      <w:pPr>
        <w:pStyle w:val="1"/>
      </w:pPr>
      <w:r w:rsidRPr="00192132">
        <w:t>3.</w:t>
      </w:r>
      <w:r w:rsidRPr="00192132">
        <w:tab/>
        <w:t>magazine advertisements;</w:t>
      </w:r>
    </w:p>
    <w:p w:rsidR="00927EAC" w:rsidRPr="00192132" w:rsidRDefault="00927EAC" w:rsidP="00927EAC">
      <w:pPr>
        <w:pStyle w:val="1"/>
      </w:pPr>
      <w:r w:rsidRPr="00192132">
        <w:t>4.</w:t>
      </w:r>
      <w:r w:rsidRPr="00192132">
        <w:tab/>
        <w:t>billboard advertisements;</w:t>
      </w:r>
    </w:p>
    <w:p w:rsidR="00927EAC" w:rsidRPr="00192132" w:rsidRDefault="00927EAC" w:rsidP="00927EAC">
      <w:pPr>
        <w:pStyle w:val="1"/>
      </w:pPr>
      <w:r w:rsidRPr="00192132">
        <w:t>5.</w:t>
      </w:r>
      <w:r w:rsidRPr="00192132">
        <w:tab/>
        <w:t>giveaways;</w:t>
      </w:r>
    </w:p>
    <w:p w:rsidR="00927EAC" w:rsidRPr="00192132" w:rsidRDefault="00927EAC" w:rsidP="00927EAC">
      <w:pPr>
        <w:pStyle w:val="1"/>
      </w:pPr>
      <w:r w:rsidRPr="00192132">
        <w:t>6.</w:t>
      </w:r>
      <w:r w:rsidRPr="00192132">
        <w:tab/>
        <w:t xml:space="preserve">rewards; and </w:t>
      </w:r>
    </w:p>
    <w:p w:rsidR="00927EAC" w:rsidRDefault="00927EAC" w:rsidP="00927EAC">
      <w:pPr>
        <w:pStyle w:val="1"/>
      </w:pPr>
      <w:r w:rsidRPr="00192132">
        <w:t>7.</w:t>
      </w:r>
      <w:r w:rsidRPr="00192132">
        <w:tab/>
        <w:t>any other dollars spent on promotions, marketing; and advertising.</w:t>
      </w:r>
    </w:p>
    <w:p w:rsidR="00927EAC" w:rsidRPr="00192132" w:rsidRDefault="00927EAC" w:rsidP="00927EAC">
      <w:pPr>
        <w:pStyle w:val="AuthorityNote"/>
      </w:pPr>
      <w:r w:rsidRPr="00192132">
        <w:t>AUTHORITY NOTE:</w:t>
      </w:r>
      <w:r w:rsidRPr="00192132">
        <w:tab/>
        <w:t>Promulgated in accordance with R.S. 4:141, R.S. 4:142, R.S. 4:148, and R.S. 4:158.2.</w:t>
      </w:r>
    </w:p>
    <w:p w:rsidR="00927EAC" w:rsidRDefault="00927EAC" w:rsidP="00927EAC">
      <w:pPr>
        <w:pStyle w:val="HistoricalNote"/>
      </w:pPr>
      <w:r w:rsidRPr="00192132">
        <w:t>HISTORICAL NOTE:</w:t>
      </w:r>
      <w:r w:rsidRPr="00192132">
        <w:tab/>
      </w:r>
      <w:bookmarkStart w:id="332" w:name="_Hlk117866095"/>
      <w:r w:rsidRPr="00192132">
        <w:t xml:space="preserve">Promulgated by the Office of the Governor, Division of Administration, Racing Commission, </w:t>
      </w:r>
      <w:bookmarkEnd w:id="332"/>
      <w:r>
        <w:t>LR 49:869 (May 2023).</w:t>
      </w:r>
    </w:p>
    <w:p w:rsidR="00927EAC" w:rsidRPr="00192132" w:rsidRDefault="00927EAC" w:rsidP="00927EAC">
      <w:pPr>
        <w:pStyle w:val="Section"/>
      </w:pPr>
      <w:bookmarkStart w:id="333" w:name="_Toc184719224"/>
      <w:r w:rsidRPr="00192132">
        <w:t>§5777.</w:t>
      </w:r>
      <w:r w:rsidRPr="00192132">
        <w:tab/>
        <w:t>Broadcasting Live Races</w:t>
      </w:r>
      <w:bookmarkEnd w:id="333"/>
    </w:p>
    <w:p w:rsidR="00927EAC" w:rsidRPr="00192132" w:rsidRDefault="00927EAC" w:rsidP="00927EAC">
      <w:pPr>
        <w:pStyle w:val="A"/>
      </w:pPr>
      <w:r w:rsidRPr="00192132">
        <w:t>A.</w:t>
      </w:r>
      <w:r w:rsidRPr="00192132">
        <w:tab/>
        <w:t xml:space="preserve">An association shall ensure that televisions are broadcasting live races from its racetrack and are all in working operation adequately throughout the following areas operated by the association: </w:t>
      </w:r>
    </w:p>
    <w:p w:rsidR="00927EAC" w:rsidRPr="00192132" w:rsidRDefault="00927EAC" w:rsidP="00927EAC">
      <w:pPr>
        <w:pStyle w:val="1"/>
      </w:pPr>
      <w:r w:rsidRPr="00192132">
        <w:t>1.</w:t>
      </w:r>
      <w:r w:rsidRPr="00192132">
        <w:tab/>
        <w:t xml:space="preserve">casino; </w:t>
      </w:r>
    </w:p>
    <w:p w:rsidR="00927EAC" w:rsidRPr="00192132" w:rsidRDefault="00927EAC" w:rsidP="00927EAC">
      <w:pPr>
        <w:pStyle w:val="1"/>
      </w:pPr>
      <w:r>
        <w:t>2.</w:t>
      </w:r>
      <w:r>
        <w:tab/>
        <w:t>bars;</w:t>
      </w:r>
    </w:p>
    <w:p w:rsidR="00927EAC" w:rsidRPr="00192132" w:rsidRDefault="00927EAC" w:rsidP="00927EAC">
      <w:pPr>
        <w:pStyle w:val="1"/>
      </w:pPr>
      <w:r w:rsidRPr="00192132">
        <w:t>3.</w:t>
      </w:r>
      <w:r w:rsidRPr="00192132">
        <w:tab/>
        <w:t>restaurants;</w:t>
      </w:r>
    </w:p>
    <w:p w:rsidR="00927EAC" w:rsidRPr="00192132" w:rsidRDefault="00927EAC" w:rsidP="00927EAC">
      <w:pPr>
        <w:pStyle w:val="1"/>
      </w:pPr>
      <w:r w:rsidRPr="00192132">
        <w:t>4.</w:t>
      </w:r>
      <w:r w:rsidRPr="00192132">
        <w:tab/>
        <w:t xml:space="preserve">off-track betting areas; </w:t>
      </w:r>
    </w:p>
    <w:p w:rsidR="00927EAC" w:rsidRPr="00192132" w:rsidRDefault="00927EAC" w:rsidP="00927EAC">
      <w:pPr>
        <w:pStyle w:val="1"/>
      </w:pPr>
      <w:r w:rsidRPr="00192132">
        <w:t>5.</w:t>
      </w:r>
      <w:r w:rsidRPr="00192132">
        <w:tab/>
        <w:t xml:space="preserve">track betting and viewing areas; and </w:t>
      </w:r>
    </w:p>
    <w:p w:rsidR="00927EAC" w:rsidRDefault="00927EAC" w:rsidP="00927EAC">
      <w:pPr>
        <w:pStyle w:val="1"/>
      </w:pPr>
      <w:r w:rsidRPr="00192132">
        <w:t>6.</w:t>
      </w:r>
      <w:r w:rsidRPr="00192132">
        <w:tab/>
        <w:t>in the backside track kitchen during live racing.</w:t>
      </w:r>
    </w:p>
    <w:p w:rsidR="00927EAC" w:rsidRPr="00192132" w:rsidRDefault="00927EAC" w:rsidP="00927EAC">
      <w:pPr>
        <w:pStyle w:val="AuthorityNote"/>
      </w:pPr>
      <w:r w:rsidRPr="00192132">
        <w:t>AUTHORITY NOTE:</w:t>
      </w:r>
      <w:r w:rsidRPr="00192132">
        <w:tab/>
        <w:t>Promulgated in accordance with R.S. 4:148 and R.S. 4:164.</w:t>
      </w:r>
    </w:p>
    <w:p w:rsidR="00927EAC" w:rsidRDefault="00927EAC" w:rsidP="00927EAC">
      <w:pPr>
        <w:pStyle w:val="HistoricalNote"/>
      </w:pPr>
      <w:r w:rsidRPr="00192132">
        <w:t>HISTORICAL NOTE:</w:t>
      </w:r>
      <w:r w:rsidRPr="00192132">
        <w:tab/>
        <w:t xml:space="preserve">Promulgated by the Office of the Governor, Division of Administration, Racing Commission, </w:t>
      </w:r>
      <w:r>
        <w:t>LR 49:869 (May 2023).</w:t>
      </w:r>
    </w:p>
    <w:p w:rsidR="00927EAC" w:rsidRPr="00192132" w:rsidRDefault="00927EAC" w:rsidP="00927EAC">
      <w:pPr>
        <w:pStyle w:val="Section"/>
      </w:pPr>
      <w:bookmarkStart w:id="334" w:name="_Toc184719225"/>
      <w:r w:rsidRPr="00192132">
        <w:t>§5779.</w:t>
      </w:r>
      <w:bookmarkStart w:id="335" w:name="_Hlk117866270"/>
      <w:r>
        <w:tab/>
      </w:r>
      <w:r w:rsidRPr="00192132">
        <w:t>Association Website Requirements</w:t>
      </w:r>
      <w:bookmarkEnd w:id="334"/>
      <w:bookmarkEnd w:id="335"/>
    </w:p>
    <w:p w:rsidR="00927EAC" w:rsidRPr="00192132" w:rsidRDefault="00927EAC" w:rsidP="00927EAC">
      <w:pPr>
        <w:pStyle w:val="A"/>
      </w:pPr>
      <w:r w:rsidRPr="00192132">
        <w:t>A.</w:t>
      </w:r>
      <w:r w:rsidRPr="00192132">
        <w:tab/>
        <w:t>An association shall stream its live racing in real time with capabilities of replays for races in its current meet on its website and/or application for a smart television or provide a link on its website that allows viewing of live races and replays at no charge from a third-party provider.</w:t>
      </w:r>
    </w:p>
    <w:p w:rsidR="00927EAC" w:rsidRPr="00192132" w:rsidRDefault="00927EAC" w:rsidP="00927EAC">
      <w:pPr>
        <w:pStyle w:val="A"/>
      </w:pPr>
      <w:r w:rsidRPr="00192132">
        <w:t>B.</w:t>
      </w:r>
      <w:r w:rsidRPr="00192132">
        <w:tab/>
        <w:t xml:space="preserve">An association shall provide technology that allows reservations to be made by guests and horsemen or shall provide on its website a phone number that will be answered by a live person to allow reservations to be requested and confirmed for guests and horsemen as follows: </w:t>
      </w:r>
    </w:p>
    <w:p w:rsidR="00927EAC" w:rsidRPr="00192132" w:rsidRDefault="00927EAC" w:rsidP="00927EAC">
      <w:pPr>
        <w:pStyle w:val="1"/>
      </w:pPr>
      <w:r w:rsidRPr="00192132">
        <w:t>1.</w:t>
      </w:r>
      <w:r w:rsidRPr="00192132">
        <w:tab/>
        <w:t>from 8</w:t>
      </w:r>
      <w:r>
        <w:t xml:space="preserve"> a.m.</w:t>
      </w:r>
      <w:r w:rsidRPr="00192132">
        <w:t xml:space="preserve"> to 6 </w:t>
      </w:r>
      <w:r>
        <w:t>p.m.</w:t>
      </w:r>
      <w:r w:rsidRPr="00192132">
        <w:t xml:space="preserve"> on non-race days; and</w:t>
      </w:r>
      <w:r>
        <w:t xml:space="preserve"> </w:t>
      </w:r>
    </w:p>
    <w:p w:rsidR="00927EAC" w:rsidRDefault="00927EAC" w:rsidP="00927EAC">
      <w:pPr>
        <w:pStyle w:val="1"/>
      </w:pPr>
      <w:r>
        <w:t>2.</w:t>
      </w:r>
      <w:r>
        <w:tab/>
        <w:t>from 8</w:t>
      </w:r>
      <w:r w:rsidRPr="00192132">
        <w:t xml:space="preserve"> </w:t>
      </w:r>
      <w:r>
        <w:t>a.m.</w:t>
      </w:r>
      <w:r w:rsidRPr="00192132">
        <w:t xml:space="preserve"> through the last race being made official on race days.</w:t>
      </w:r>
    </w:p>
    <w:p w:rsidR="00927EAC" w:rsidRPr="00192132" w:rsidRDefault="00927EAC" w:rsidP="00927EAC">
      <w:pPr>
        <w:pStyle w:val="AuthorityNote"/>
      </w:pPr>
      <w:r w:rsidRPr="00192132">
        <w:t>AUTHORITY NOTE:</w:t>
      </w:r>
      <w:r w:rsidRPr="00192132">
        <w:tab/>
      </w:r>
      <w:bookmarkStart w:id="336" w:name="_Hlk117866303"/>
      <w:r w:rsidRPr="00192132">
        <w:t>Promulgated in accordance with R.S. 4:148 and R.S. 4:164</w:t>
      </w:r>
      <w:bookmarkEnd w:id="336"/>
      <w:r w:rsidRPr="00192132">
        <w:t>.</w:t>
      </w:r>
    </w:p>
    <w:p w:rsidR="00927EAC" w:rsidRDefault="00927EAC" w:rsidP="00927EAC">
      <w:pPr>
        <w:pStyle w:val="HistoricalNote"/>
      </w:pPr>
      <w:r w:rsidRPr="00192132">
        <w:t>HISTORICAL NOTE:</w:t>
      </w:r>
      <w:r w:rsidRPr="00192132">
        <w:tab/>
      </w:r>
      <w:bookmarkStart w:id="337" w:name="_Hlk117866315"/>
      <w:r w:rsidRPr="00192132">
        <w:t xml:space="preserve">Promulgated by the Office of the Governor, Division of Administration, Racing Commission, </w:t>
      </w:r>
      <w:bookmarkEnd w:id="337"/>
      <w:r>
        <w:t>LR 49:869 (May 2023).</w:t>
      </w:r>
    </w:p>
    <w:p w:rsidR="00927EAC" w:rsidRPr="00192132" w:rsidRDefault="00927EAC" w:rsidP="00927EAC">
      <w:pPr>
        <w:pStyle w:val="Section"/>
      </w:pPr>
      <w:bookmarkStart w:id="338" w:name="_Toc184719226"/>
      <w:r w:rsidRPr="00192132">
        <w:t>§5781.</w:t>
      </w:r>
      <w:r w:rsidRPr="00192132">
        <w:tab/>
      </w:r>
      <w:bookmarkStart w:id="339" w:name="_Hlk117866336"/>
      <w:r w:rsidRPr="00192132">
        <w:t>Tote Boards</w:t>
      </w:r>
      <w:bookmarkEnd w:id="338"/>
      <w:bookmarkEnd w:id="339"/>
    </w:p>
    <w:p w:rsidR="00927EAC" w:rsidRPr="00192132" w:rsidRDefault="00927EAC" w:rsidP="00927EAC">
      <w:pPr>
        <w:pStyle w:val="A"/>
      </w:pPr>
      <w:r w:rsidRPr="00192132">
        <w:t>A.</w:t>
      </w:r>
      <w:r w:rsidRPr="00192132">
        <w:tab/>
        <w:t>All associations must have a tote board in the infield and a tote board above the stalls in the paddock providing current odds and results during live racing.</w:t>
      </w:r>
    </w:p>
    <w:p w:rsidR="00927EAC" w:rsidRPr="00192132" w:rsidRDefault="00927EAC" w:rsidP="00927EAC">
      <w:pPr>
        <w:pStyle w:val="1"/>
      </w:pPr>
      <w:r w:rsidRPr="00192132">
        <w:t>1.</w:t>
      </w:r>
      <w:r w:rsidRPr="00192132">
        <w:tab/>
        <w:t>All new tote boards installed after adoption of this Rule must have digital video capabilities.</w:t>
      </w:r>
    </w:p>
    <w:p w:rsidR="00927EAC" w:rsidRDefault="00927EAC" w:rsidP="00927EAC">
      <w:pPr>
        <w:pStyle w:val="1"/>
      </w:pPr>
      <w:r w:rsidRPr="00192132">
        <w:t>2.</w:t>
      </w:r>
      <w:r w:rsidRPr="00192132">
        <w:tab/>
        <w:t>All tote boards located in the infield must have landscaping approved by the commission at the same time as the Association’s race meet applications for licenses, dates, and wagering are considered for approval.</w:t>
      </w:r>
    </w:p>
    <w:p w:rsidR="00927EAC" w:rsidRPr="00192132" w:rsidRDefault="00927EAC" w:rsidP="00927EAC">
      <w:pPr>
        <w:pStyle w:val="AuthorityNote"/>
      </w:pPr>
      <w:r w:rsidRPr="00192132">
        <w:t>AUTHORITY NOTE:</w:t>
      </w:r>
      <w:r w:rsidRPr="00192132">
        <w:tab/>
      </w:r>
      <w:bookmarkStart w:id="340" w:name="_Hlk117866360"/>
      <w:r w:rsidRPr="00192132">
        <w:t>Promulgated in accordance with R.S. 4:148 and R.S. 4:164.</w:t>
      </w:r>
      <w:bookmarkEnd w:id="340"/>
    </w:p>
    <w:p w:rsidR="00927EAC" w:rsidRDefault="00927EAC" w:rsidP="00927EAC">
      <w:pPr>
        <w:pStyle w:val="HistoricalNote"/>
      </w:pPr>
      <w:r w:rsidRPr="00192132">
        <w:t>HISTORICAL NOTE:</w:t>
      </w:r>
      <w:r w:rsidRPr="00192132">
        <w:tab/>
      </w:r>
      <w:bookmarkStart w:id="341" w:name="_Hlk117866370"/>
      <w:r w:rsidRPr="00192132">
        <w:t xml:space="preserve">Promulgated by the Office of the Governor, Division of Administration, Racing Commission, </w:t>
      </w:r>
      <w:bookmarkEnd w:id="341"/>
      <w:r>
        <w:t>LR 49:869 (May 2023).</w:t>
      </w:r>
    </w:p>
    <w:p w:rsidR="00927EAC" w:rsidRPr="00192132" w:rsidRDefault="00927EAC" w:rsidP="00927EAC">
      <w:pPr>
        <w:pStyle w:val="Section"/>
      </w:pPr>
      <w:bookmarkStart w:id="342" w:name="_Toc184719227"/>
      <w:r w:rsidRPr="00192132">
        <w:lastRenderedPageBreak/>
        <w:t>§5783.</w:t>
      </w:r>
      <w:r w:rsidRPr="00192132">
        <w:tab/>
      </w:r>
      <w:bookmarkStart w:id="343" w:name="_Hlk117866385"/>
      <w:r w:rsidRPr="00192132">
        <w:t>Winner’s Circle</w:t>
      </w:r>
      <w:bookmarkEnd w:id="342"/>
      <w:bookmarkEnd w:id="343"/>
    </w:p>
    <w:p w:rsidR="00927EAC" w:rsidRPr="00192132" w:rsidRDefault="00927EAC" w:rsidP="00927EAC">
      <w:pPr>
        <w:pStyle w:val="A"/>
      </w:pPr>
      <w:bookmarkStart w:id="344" w:name="_Hlk112314350"/>
      <w:r w:rsidRPr="00192132">
        <w:t>A.</w:t>
      </w:r>
      <w:r w:rsidRPr="00192132">
        <w:tab/>
        <w:t>An association shall ensure that the winner’s circle is kept clean, maintained, and upgraded as needed for safety and appearance.</w:t>
      </w:r>
      <w:bookmarkEnd w:id="344"/>
    </w:p>
    <w:p w:rsidR="00927EAC" w:rsidRDefault="00927EAC" w:rsidP="00927EAC">
      <w:pPr>
        <w:pStyle w:val="A"/>
      </w:pPr>
      <w:r w:rsidRPr="00192132">
        <w:t>B.</w:t>
      </w:r>
      <w:r w:rsidRPr="00192132">
        <w:tab/>
        <w:t>An association must provide an employee to remove horse manure from the winner’s circle in a timely manner during live racing.</w:t>
      </w:r>
    </w:p>
    <w:p w:rsidR="00927EAC" w:rsidRPr="00192132" w:rsidRDefault="00927EAC" w:rsidP="00927EAC">
      <w:pPr>
        <w:pStyle w:val="AuthorityNote"/>
      </w:pPr>
      <w:r w:rsidRPr="00192132">
        <w:t>AUTHORITY NOTE:</w:t>
      </w:r>
      <w:r w:rsidRPr="00192132">
        <w:tab/>
      </w:r>
      <w:bookmarkStart w:id="345" w:name="_Hlk117866426"/>
      <w:r w:rsidRPr="00192132">
        <w:t>Promulgated in accordance with R.S. 4:148 and R.S. 4:164.</w:t>
      </w:r>
      <w:bookmarkEnd w:id="345"/>
    </w:p>
    <w:p w:rsidR="00927EAC" w:rsidRDefault="00927EAC" w:rsidP="00927EAC">
      <w:pPr>
        <w:pStyle w:val="HistoricalNote"/>
      </w:pPr>
      <w:r w:rsidRPr="00192132">
        <w:t>HISTORICAL NOTE:</w:t>
      </w:r>
      <w:r w:rsidRPr="00192132">
        <w:tab/>
      </w:r>
      <w:bookmarkStart w:id="346" w:name="_Hlk117866438"/>
      <w:r w:rsidRPr="00192132">
        <w:t xml:space="preserve">Promulgated by the Office of the Governor, Division of Administration, Racing Commission, </w:t>
      </w:r>
      <w:bookmarkEnd w:id="346"/>
      <w:r>
        <w:t>LR 49:869 (May 2023).</w:t>
      </w:r>
    </w:p>
    <w:p w:rsidR="00927EAC" w:rsidRPr="00192132" w:rsidRDefault="00927EAC" w:rsidP="00927EAC">
      <w:pPr>
        <w:pStyle w:val="Section"/>
      </w:pPr>
      <w:bookmarkStart w:id="347" w:name="_Toc184719228"/>
      <w:r w:rsidRPr="00192132">
        <w:t>§5785.</w:t>
      </w:r>
      <w:r w:rsidRPr="00192132">
        <w:tab/>
      </w:r>
      <w:bookmarkStart w:id="348" w:name="_Hlk117866457"/>
      <w:r w:rsidRPr="00192132">
        <w:t>Parking Areas</w:t>
      </w:r>
      <w:bookmarkEnd w:id="347"/>
      <w:bookmarkEnd w:id="348"/>
    </w:p>
    <w:p w:rsidR="00927EAC" w:rsidRPr="00192132" w:rsidRDefault="00927EAC" w:rsidP="00927EAC">
      <w:pPr>
        <w:pStyle w:val="A"/>
      </w:pPr>
      <w:r w:rsidRPr="00192132">
        <w:t>A.</w:t>
      </w:r>
      <w:r w:rsidRPr="00192132">
        <w:tab/>
        <w:t>All parking areas on association property, regardless of their location, must have drainage that removes all puddles caused by rain.</w:t>
      </w:r>
    </w:p>
    <w:p w:rsidR="00927EAC" w:rsidRPr="00192132" w:rsidRDefault="00927EAC" w:rsidP="00927EAC">
      <w:pPr>
        <w:pStyle w:val="A"/>
      </w:pPr>
      <w:r w:rsidRPr="00192132">
        <w:t>B.</w:t>
      </w:r>
      <w:r w:rsidRPr="00192132">
        <w:tab/>
        <w:t>An association shall maintain healthy landscaping for every day of the year at all entry roads and parking areas.</w:t>
      </w:r>
    </w:p>
    <w:p w:rsidR="00927EAC" w:rsidRPr="00192132" w:rsidRDefault="00927EAC" w:rsidP="00927EAC">
      <w:pPr>
        <w:pStyle w:val="A"/>
      </w:pPr>
      <w:r w:rsidRPr="00192132">
        <w:t>C.</w:t>
      </w:r>
      <w:r w:rsidRPr="00192132">
        <w:tab/>
        <w:t>On a regular basis, security personnel shall check all handicap parking spaces on association property for any cars parked without displayed handicap eligibility and shall ensure that no vehicles are blocking wheelchair access to handicap vehicles.</w:t>
      </w:r>
    </w:p>
    <w:p w:rsidR="00927EAC" w:rsidRDefault="00927EAC" w:rsidP="00927EAC">
      <w:pPr>
        <w:pStyle w:val="A"/>
      </w:pPr>
      <w:r w:rsidRPr="00192132">
        <w:t>D.</w:t>
      </w:r>
      <w:r w:rsidRPr="00192132">
        <w:tab/>
        <w:t>All parking must be appropriately and visibly marked for parking spaces.</w:t>
      </w:r>
    </w:p>
    <w:p w:rsidR="00927EAC" w:rsidRPr="00192132" w:rsidRDefault="00927EAC" w:rsidP="00927EAC">
      <w:pPr>
        <w:pStyle w:val="AuthorityNote"/>
      </w:pPr>
      <w:r w:rsidRPr="00192132">
        <w:t>AUTHORITY NOTE:</w:t>
      </w:r>
      <w:r w:rsidRPr="00192132">
        <w:tab/>
      </w:r>
      <w:bookmarkStart w:id="349" w:name="_Hlk117866489"/>
      <w:r w:rsidRPr="00192132">
        <w:t>Promulgated in accordance with R.S. 4:148 and R.S. 4:164.</w:t>
      </w:r>
      <w:bookmarkEnd w:id="349"/>
    </w:p>
    <w:p w:rsidR="00927EAC" w:rsidRDefault="00927EAC" w:rsidP="00927EAC">
      <w:pPr>
        <w:pStyle w:val="HistoricalNote"/>
      </w:pPr>
      <w:r w:rsidRPr="00192132">
        <w:t>HISTORICAL NOTE:</w:t>
      </w:r>
      <w:r w:rsidRPr="00192132">
        <w:tab/>
      </w:r>
      <w:bookmarkStart w:id="350" w:name="_Hlk117866500"/>
      <w:r w:rsidRPr="00192132">
        <w:t xml:space="preserve">Promulgated by the Office of the Governor, Division of Administration, Racing Commission, </w:t>
      </w:r>
      <w:bookmarkEnd w:id="350"/>
      <w:r>
        <w:t>LR 49:869 (May 2023).</w:t>
      </w:r>
    </w:p>
    <w:p w:rsidR="00927EAC" w:rsidRPr="00192132" w:rsidRDefault="00927EAC" w:rsidP="00927EAC">
      <w:pPr>
        <w:pStyle w:val="Section"/>
      </w:pPr>
      <w:bookmarkStart w:id="351" w:name="_Toc184719229"/>
      <w:r w:rsidRPr="00192132">
        <w:t>§5787.</w:t>
      </w:r>
      <w:r w:rsidRPr="00192132">
        <w:tab/>
      </w:r>
      <w:bookmarkStart w:id="352" w:name="_Hlk117866516"/>
      <w:r w:rsidRPr="00192132">
        <w:t>Maintenance Equipment</w:t>
      </w:r>
      <w:bookmarkEnd w:id="351"/>
      <w:bookmarkEnd w:id="352"/>
    </w:p>
    <w:p w:rsidR="00927EAC" w:rsidRPr="00192132" w:rsidRDefault="00927EAC" w:rsidP="00927EAC">
      <w:pPr>
        <w:pStyle w:val="A"/>
      </w:pPr>
      <w:bookmarkStart w:id="353" w:name="_Hlk117866533"/>
      <w:r w:rsidRPr="00192132">
        <w:t>A.</w:t>
      </w:r>
      <w:r w:rsidRPr="00192132">
        <w:tab/>
        <w:t>Each racetrack shall have a functioning rock picker attachment for tractors for removal of rocks and stones on racing surfaces.</w:t>
      </w:r>
    </w:p>
    <w:p w:rsidR="00927EAC" w:rsidRDefault="00927EAC" w:rsidP="00927EAC">
      <w:pPr>
        <w:pStyle w:val="A"/>
      </w:pPr>
      <w:r w:rsidRPr="00192132">
        <w:t>B.</w:t>
      </w:r>
      <w:r w:rsidRPr="00192132">
        <w:tab/>
        <w:t xml:space="preserve">Each racetrack that has at least one escalator on its premises shall have a functioning duplex escalator cleaning machine or similar equipment specifically made to clean escalators. </w:t>
      </w:r>
      <w:bookmarkEnd w:id="353"/>
    </w:p>
    <w:p w:rsidR="00927EAC" w:rsidRPr="00192132" w:rsidRDefault="00927EAC" w:rsidP="00927EAC">
      <w:pPr>
        <w:pStyle w:val="AuthorityNote"/>
      </w:pPr>
      <w:r w:rsidRPr="00192132">
        <w:t>AUTHORITY NOTE:</w:t>
      </w:r>
      <w:r w:rsidRPr="00192132">
        <w:tab/>
      </w:r>
      <w:bookmarkStart w:id="354" w:name="_Hlk117866544"/>
      <w:r w:rsidRPr="00192132">
        <w:t>Promulgated in accordance with R.S. 4:148 and R.S. 4:164.</w:t>
      </w:r>
      <w:bookmarkEnd w:id="354"/>
    </w:p>
    <w:p w:rsidR="00927EAC" w:rsidRDefault="00927EAC" w:rsidP="00927EAC">
      <w:pPr>
        <w:pStyle w:val="HistoricalNote"/>
      </w:pPr>
      <w:r w:rsidRPr="00192132">
        <w:t>HISTORICAL NOTE:</w:t>
      </w:r>
      <w:r w:rsidRPr="00192132">
        <w:tab/>
      </w:r>
      <w:bookmarkStart w:id="355" w:name="_Hlk117866554"/>
      <w:r w:rsidRPr="00192132">
        <w:t xml:space="preserve">Promulgated by the Office of the Governor, Division of Administration, Racing Commission, </w:t>
      </w:r>
      <w:bookmarkEnd w:id="355"/>
      <w:r>
        <w:t>LR 49:870 (May 2023).</w:t>
      </w:r>
    </w:p>
    <w:p w:rsidR="00927EAC" w:rsidRPr="00192132" w:rsidRDefault="00927EAC" w:rsidP="00927EAC">
      <w:pPr>
        <w:pStyle w:val="Section"/>
      </w:pPr>
      <w:bookmarkStart w:id="356" w:name="_Toc184719230"/>
      <w:r w:rsidRPr="00192132">
        <w:t>§5789.</w:t>
      </w:r>
      <w:r w:rsidRPr="00192132">
        <w:tab/>
      </w:r>
      <w:bookmarkStart w:id="357" w:name="_Hlk117866571"/>
      <w:r w:rsidRPr="00192132">
        <w:t>Off-Track Wagering Facilities</w:t>
      </w:r>
      <w:bookmarkEnd w:id="356"/>
      <w:bookmarkEnd w:id="357"/>
    </w:p>
    <w:p w:rsidR="00927EAC" w:rsidRPr="00192132" w:rsidRDefault="00927EAC" w:rsidP="00927EAC">
      <w:pPr>
        <w:pStyle w:val="A"/>
      </w:pPr>
      <w:r w:rsidRPr="00192132">
        <w:t>A.</w:t>
      </w:r>
      <w:r w:rsidRPr="00192132">
        <w:tab/>
        <w:t>An association shall ensure that food and beverages are always available to guests at its off-track wagering facilities during open hours of operation.</w:t>
      </w:r>
    </w:p>
    <w:p w:rsidR="00927EAC" w:rsidRPr="00192132" w:rsidRDefault="00927EAC" w:rsidP="00927EAC">
      <w:pPr>
        <w:pStyle w:val="A"/>
      </w:pPr>
      <w:r w:rsidRPr="00192132">
        <w:t>B.</w:t>
      </w:r>
      <w:r w:rsidRPr="00192132">
        <w:tab/>
        <w:t>All pari-mutuel wagering areas must have tellers or self-betting terminals to place bets, seating, and tables in an air-conditioned environment for guests to handicap and place wagers on the races.</w:t>
      </w:r>
    </w:p>
    <w:p w:rsidR="00927EAC" w:rsidRPr="00192132" w:rsidRDefault="00927EAC" w:rsidP="00927EAC">
      <w:pPr>
        <w:pStyle w:val="1"/>
      </w:pPr>
      <w:r w:rsidRPr="00192132">
        <w:t>1.</w:t>
      </w:r>
      <w:r w:rsidRPr="00192132">
        <w:tab/>
        <w:t>There must be a teller in close proximity that can cash tickets and take bets.</w:t>
      </w:r>
    </w:p>
    <w:p w:rsidR="00927EAC" w:rsidRPr="00192132" w:rsidRDefault="00927EAC" w:rsidP="00927EAC">
      <w:pPr>
        <w:pStyle w:val="A"/>
      </w:pPr>
      <w:r w:rsidRPr="00192132">
        <w:t>C.</w:t>
      </w:r>
      <w:r w:rsidRPr="00192132">
        <w:tab/>
        <w:t>All off-track wagering facilities must be open and taking wagers during the hours that any racetrack in the United States is conducting live racing, except by agreement with the commission or its designee.</w:t>
      </w:r>
    </w:p>
    <w:p w:rsidR="00927EAC" w:rsidRDefault="00927EAC" w:rsidP="00927EAC">
      <w:pPr>
        <w:pStyle w:val="A"/>
      </w:pPr>
      <w:r w:rsidRPr="00192132">
        <w:t>D.</w:t>
      </w:r>
      <w:r w:rsidRPr="00192132">
        <w:tab/>
        <w:t xml:space="preserve">This Section lists the minimum requirements for off-track wagering facilities, and an association reserves the right to exceed these minimum requirements as allowable under the laws of the </w:t>
      </w:r>
      <w:r>
        <w:t>s</w:t>
      </w:r>
      <w:r w:rsidRPr="00192132">
        <w:t>tate of Louisiana.</w:t>
      </w:r>
    </w:p>
    <w:p w:rsidR="00927EAC" w:rsidRPr="00192132" w:rsidRDefault="00927EAC" w:rsidP="00927EAC">
      <w:pPr>
        <w:pStyle w:val="AuthorityNote"/>
      </w:pPr>
      <w:r w:rsidRPr="00192132">
        <w:t>AUTHORITY NOTE:</w:t>
      </w:r>
      <w:r w:rsidRPr="00192132">
        <w:tab/>
      </w:r>
      <w:bookmarkStart w:id="358" w:name="_Hlk117866596"/>
      <w:r w:rsidRPr="00192132">
        <w:t>Promulgated in accordance with R.S. 4:148 and R.S. 4:164</w:t>
      </w:r>
      <w:bookmarkEnd w:id="358"/>
      <w:r w:rsidRPr="00192132">
        <w:t>.</w:t>
      </w:r>
    </w:p>
    <w:p w:rsidR="00927EAC" w:rsidRDefault="00927EAC" w:rsidP="00927EAC">
      <w:pPr>
        <w:pStyle w:val="HistoricalNote"/>
      </w:pPr>
      <w:r w:rsidRPr="00192132">
        <w:t>HISTORICAL NOTE:</w:t>
      </w:r>
      <w:r w:rsidRPr="00192132">
        <w:tab/>
      </w:r>
      <w:bookmarkStart w:id="359" w:name="_Hlk117866606"/>
      <w:r w:rsidRPr="00192132">
        <w:t xml:space="preserve">Promulgated by the Office of the Governor, Division of Administration, Racing Commission, </w:t>
      </w:r>
      <w:bookmarkEnd w:id="359"/>
      <w:r>
        <w:t>LR 49:870 (May 2023).</w:t>
      </w:r>
    </w:p>
    <w:p w:rsidR="00927EAC" w:rsidRPr="00192132" w:rsidRDefault="00927EAC" w:rsidP="00927EAC">
      <w:pPr>
        <w:pStyle w:val="Section"/>
      </w:pPr>
      <w:bookmarkStart w:id="360" w:name="_Toc184719231"/>
      <w:r w:rsidRPr="00192132">
        <w:t>§5791.</w:t>
      </w:r>
      <w:r w:rsidRPr="00192132">
        <w:tab/>
      </w:r>
      <w:bookmarkStart w:id="361" w:name="_Hlk117866625"/>
      <w:r w:rsidRPr="00192132">
        <w:t>Horse Move In and Move Out</w:t>
      </w:r>
      <w:bookmarkEnd w:id="360"/>
      <w:r w:rsidRPr="00192132">
        <w:rPr>
          <w:bCs/>
        </w:rPr>
        <w:t xml:space="preserve"> </w:t>
      </w:r>
      <w:bookmarkEnd w:id="361"/>
    </w:p>
    <w:p w:rsidR="00927EAC" w:rsidRPr="00192132" w:rsidRDefault="00927EAC" w:rsidP="00927EAC">
      <w:pPr>
        <w:pStyle w:val="A"/>
      </w:pPr>
      <w:r w:rsidRPr="00192132">
        <w:t>A.</w:t>
      </w:r>
      <w:r w:rsidRPr="00192132">
        <w:tab/>
        <w:t>An association shall be prepared and allow horses to move in to allotted stalls and train on its racetrack grounds no later than 30 days prior to the start of a race meet, unless ordered by the commission to be a longer period.</w:t>
      </w:r>
    </w:p>
    <w:p w:rsidR="00927EAC" w:rsidRPr="00192132" w:rsidRDefault="00927EAC" w:rsidP="00927EAC">
      <w:pPr>
        <w:pStyle w:val="A"/>
      </w:pPr>
      <w:r w:rsidRPr="00192132">
        <w:t>B.</w:t>
      </w:r>
      <w:r w:rsidRPr="00192132">
        <w:tab/>
        <w:t>An association shall allow horses to stay housed in the allotted stalls and train on the racetrack grounds for at least 15 days after the end of a race meet, unless otherwise negotiated and in agreement with the Louisiana Horsemen’s Benevolent and Protective Association.</w:t>
      </w:r>
    </w:p>
    <w:p w:rsidR="00927EAC" w:rsidRPr="00192132" w:rsidRDefault="00927EAC" w:rsidP="00927EAC">
      <w:pPr>
        <w:pStyle w:val="A"/>
      </w:pPr>
      <w:r w:rsidRPr="00192132">
        <w:t>C.</w:t>
      </w:r>
      <w:r w:rsidRPr="00192132">
        <w:tab/>
        <w:t>The commission may grant an exception to the arrival and departure dates set in this Section due to force majeure or other prohibitive circumstances on a case-by-case basis as requested by an association.</w:t>
      </w:r>
    </w:p>
    <w:p w:rsidR="00927EAC" w:rsidRPr="00192132" w:rsidRDefault="00927EAC" w:rsidP="00927EAC">
      <w:pPr>
        <w:pStyle w:val="A"/>
      </w:pPr>
      <w:r w:rsidRPr="00192132">
        <w:t>D.</w:t>
      </w:r>
      <w:r w:rsidRPr="00192132">
        <w:tab/>
        <w:t>The Louisiana Horsemen’s Benevolent and Protective Association may request an earlier arrival date or later departure date for horses with allotted stalls at a specified racetrack in writing to the association and the commission for consideration.</w:t>
      </w:r>
    </w:p>
    <w:p w:rsidR="00927EAC" w:rsidRDefault="00927EAC" w:rsidP="00927EAC">
      <w:pPr>
        <w:pStyle w:val="1"/>
      </w:pPr>
      <w:r w:rsidRPr="00192132">
        <w:t>1.</w:t>
      </w:r>
      <w:r w:rsidRPr="00192132">
        <w:tab/>
        <w:t>If the Louisiana Horsemen’s Benevolent and Protective Association and the association reach an agreement on earlier arrival or later departure dates for horses, the association may charge a stall rate of $8 per stall per day for the agreed-upon additional days, subject to annual review by the commission.</w:t>
      </w:r>
    </w:p>
    <w:p w:rsidR="00927EAC" w:rsidRPr="00192132" w:rsidRDefault="00927EAC" w:rsidP="00927EAC">
      <w:pPr>
        <w:pStyle w:val="AuthorityNote"/>
      </w:pPr>
      <w:r w:rsidRPr="00192132">
        <w:t>AUTHORITY NOTE:</w:t>
      </w:r>
      <w:r w:rsidRPr="00192132">
        <w:tab/>
      </w:r>
      <w:bookmarkStart w:id="362" w:name="_Hlk117866667"/>
      <w:r w:rsidRPr="00192132">
        <w:t>Promulgated in accordance with R.S. 4:148 and R.S. 4:164</w:t>
      </w:r>
      <w:bookmarkEnd w:id="362"/>
      <w:r w:rsidRPr="00192132">
        <w:t>.</w:t>
      </w:r>
    </w:p>
    <w:p w:rsidR="00927EAC" w:rsidRDefault="00927EAC" w:rsidP="00927EAC">
      <w:pPr>
        <w:pStyle w:val="HistoricalNote"/>
      </w:pPr>
      <w:r w:rsidRPr="00192132">
        <w:t>HISTORICAL NOTE:</w:t>
      </w:r>
      <w:r w:rsidRPr="00192132">
        <w:tab/>
      </w:r>
      <w:bookmarkStart w:id="363" w:name="_Hlk117866677"/>
      <w:r w:rsidRPr="00192132">
        <w:t xml:space="preserve">Promulgated by the Office of the Governor, Division of Administration, Racing Commission, </w:t>
      </w:r>
      <w:bookmarkEnd w:id="363"/>
      <w:r>
        <w:t>LR 49:870 (May 2023).</w:t>
      </w:r>
    </w:p>
    <w:p w:rsidR="00927EAC" w:rsidRPr="00192132" w:rsidRDefault="00927EAC" w:rsidP="00927EAC">
      <w:pPr>
        <w:pStyle w:val="Section"/>
        <w:rPr>
          <w:highlight w:val="yellow"/>
        </w:rPr>
      </w:pPr>
      <w:bookmarkStart w:id="364" w:name="_Toc184719232"/>
      <w:r w:rsidRPr="00192132">
        <w:t>§5793.</w:t>
      </w:r>
      <w:r w:rsidRPr="00192132">
        <w:tab/>
      </w:r>
      <w:bookmarkStart w:id="365" w:name="_Hlk117866696"/>
      <w:r w:rsidRPr="00192132">
        <w:t>Reporting Altercations</w:t>
      </w:r>
      <w:bookmarkEnd w:id="364"/>
      <w:bookmarkEnd w:id="365"/>
    </w:p>
    <w:p w:rsidR="00927EAC" w:rsidRPr="00192132" w:rsidRDefault="00927EAC" w:rsidP="00927EAC">
      <w:pPr>
        <w:pStyle w:val="A"/>
      </w:pPr>
      <w:r w:rsidRPr="00192132">
        <w:t>A.</w:t>
      </w:r>
      <w:r w:rsidRPr="00192132">
        <w:tab/>
        <w:t xml:space="preserve">An association shall provide a written report of any physical altercation of which it has been made aware that occurs on its grounds to the commission within </w:t>
      </w:r>
      <w:r>
        <w:t>five</w:t>
      </w:r>
      <w:r w:rsidRPr="00192132">
        <w:t xml:space="preserve"> days of incident.</w:t>
      </w:r>
    </w:p>
    <w:p w:rsidR="00927EAC" w:rsidRDefault="00927EAC" w:rsidP="00927EAC">
      <w:pPr>
        <w:pStyle w:val="1"/>
      </w:pPr>
      <w:r w:rsidRPr="00192132">
        <w:t>1.</w:t>
      </w:r>
      <w:r w:rsidRPr="00192132">
        <w:tab/>
        <w:t>The individuals involved in the reported physical altercation may be subject to immediate suspension by the commission.</w:t>
      </w:r>
    </w:p>
    <w:p w:rsidR="00927EAC" w:rsidRPr="00192132" w:rsidRDefault="00927EAC" w:rsidP="00927EAC">
      <w:pPr>
        <w:pStyle w:val="AuthorityNote"/>
      </w:pPr>
      <w:r w:rsidRPr="00192132">
        <w:t>AUTHORITY NOTE:</w:t>
      </w:r>
      <w:r w:rsidRPr="00192132">
        <w:tab/>
      </w:r>
      <w:bookmarkStart w:id="366" w:name="_Hlk117866726"/>
      <w:r w:rsidRPr="00192132">
        <w:t>Promulgated in accordance with R.S. 4:148 and R.S. 4:164</w:t>
      </w:r>
      <w:bookmarkEnd w:id="366"/>
      <w:r w:rsidRPr="00192132">
        <w:t>.</w:t>
      </w:r>
    </w:p>
    <w:p w:rsidR="00927EAC" w:rsidRDefault="00927EAC" w:rsidP="00927EAC">
      <w:pPr>
        <w:pStyle w:val="HistoricalNote"/>
      </w:pPr>
      <w:r w:rsidRPr="00192132">
        <w:lastRenderedPageBreak/>
        <w:t>HISTORICAL NOTE:</w:t>
      </w:r>
      <w:r w:rsidRPr="00192132">
        <w:tab/>
      </w:r>
      <w:bookmarkStart w:id="367" w:name="_Hlk117866735"/>
      <w:r w:rsidRPr="00192132">
        <w:t xml:space="preserve">Promulgated by the Office of the Governor, Division of Administration, Racing Commission, </w:t>
      </w:r>
      <w:bookmarkEnd w:id="367"/>
      <w:r>
        <w:t>LR 49:870 (May 2023).</w:t>
      </w:r>
    </w:p>
    <w:p w:rsidR="00DB71B7" w:rsidRDefault="00DB71B7">
      <w:pPr>
        <w:pStyle w:val="Chapter"/>
        <w:sectPr w:rsidR="00DB71B7">
          <w:headerReference w:type="even" r:id="rId21"/>
          <w:headerReference w:type="default" r:id="rId22"/>
          <w:type w:val="continuous"/>
          <w:pgSz w:w="12240" w:h="15840" w:code="1"/>
          <w:pgMar w:top="1080" w:right="864" w:bottom="864" w:left="864" w:header="576" w:footer="432" w:gutter="0"/>
          <w:cols w:num="2" w:space="720"/>
        </w:sectPr>
      </w:pPr>
    </w:p>
    <w:p w:rsidR="00DB71B7" w:rsidRDefault="00DB71B7">
      <w:pPr>
        <w:pStyle w:val="Chapter"/>
        <w:sectPr w:rsidR="00DB71B7">
          <w:type w:val="continuous"/>
          <w:pgSz w:w="12240" w:h="15840" w:code="1"/>
          <w:pgMar w:top="1080" w:right="864" w:bottom="864" w:left="864" w:header="576" w:footer="432" w:gutter="0"/>
          <w:cols w:num="2" w:space="720"/>
        </w:sectPr>
      </w:pPr>
    </w:p>
    <w:p w:rsidR="00DB71B7" w:rsidRDefault="00DB71B7">
      <w:pPr>
        <w:pStyle w:val="Title1"/>
      </w:pPr>
      <w:r>
        <w:lastRenderedPageBreak/>
        <w:t>Title 35</w:t>
      </w:r>
    </w:p>
    <w:p w:rsidR="00DB71B7" w:rsidRDefault="00DB71B7">
      <w:pPr>
        <w:pStyle w:val="Title2"/>
      </w:pPr>
      <w:r>
        <w:t>HORSE RACING</w:t>
      </w:r>
    </w:p>
    <w:p w:rsidR="00DB71B7" w:rsidRDefault="00DB71B7">
      <w:pPr>
        <w:pStyle w:val="Part"/>
      </w:pPr>
      <w:bookmarkStart w:id="368" w:name="TOC_Part2"/>
      <w:bookmarkStart w:id="369" w:name="_Toc184719233"/>
      <w:r>
        <w:t>Part V.  Racing Procedures</w:t>
      </w:r>
      <w:bookmarkEnd w:id="368"/>
      <w:bookmarkEnd w:id="369"/>
    </w:p>
    <w:p w:rsidR="00DB71B7" w:rsidRDefault="00DB71B7">
      <w:pPr>
        <w:pStyle w:val="Part"/>
      </w:pPr>
    </w:p>
    <w:p w:rsidR="00DB71B7" w:rsidRDefault="00DB71B7">
      <w:pPr>
        <w:pStyle w:val="Part"/>
        <w:sectPr w:rsidR="00DB71B7">
          <w:headerReference w:type="default" r:id="rId23"/>
          <w:type w:val="oddPage"/>
          <w:pgSz w:w="12240" w:h="15840" w:code="1"/>
          <w:pgMar w:top="1080" w:right="864" w:bottom="864" w:left="864" w:header="576" w:footer="432" w:gutter="0"/>
          <w:cols w:space="720"/>
        </w:sectPr>
      </w:pPr>
    </w:p>
    <w:p w:rsidR="00DB71B7" w:rsidRDefault="00DB71B7">
      <w:pPr>
        <w:pStyle w:val="Chapter"/>
      </w:pPr>
      <w:bookmarkStart w:id="370" w:name="TOC_Chap44"/>
      <w:bookmarkStart w:id="371" w:name="_Toc184719234"/>
      <w:r>
        <w:t>Chapter 63.</w:t>
      </w:r>
      <w:bookmarkEnd w:id="370"/>
      <w:r>
        <w:t xml:space="preserve">  </w:t>
      </w:r>
      <w:bookmarkStart w:id="372" w:name="TOCT_Chap44"/>
      <w:r>
        <w:t>Entries</w:t>
      </w:r>
      <w:bookmarkEnd w:id="371"/>
      <w:bookmarkEnd w:id="372"/>
    </w:p>
    <w:p w:rsidR="00DB71B7" w:rsidRDefault="00DB71B7">
      <w:pPr>
        <w:pStyle w:val="Section"/>
      </w:pPr>
      <w:bookmarkStart w:id="373" w:name="_Toc184719235"/>
      <w:r>
        <w:t>§6301.</w:t>
      </w:r>
      <w:r>
        <w:tab/>
        <w:t>Procedure</w:t>
      </w:r>
      <w:bookmarkEnd w:id="373"/>
    </w:p>
    <w:p w:rsidR="00DB71B7" w:rsidRDefault="00DB71B7">
      <w:pPr>
        <w:pStyle w:val="A"/>
      </w:pPr>
      <w:r>
        <w:t>A.</w:t>
      </w:r>
      <w:r>
        <w:tab/>
        <w:t>Entries and declarations shall be made in writing and signed by the owner or trainer of the horse, or his authorized agent or his subagent. Jockey agents may make entries for owners or trainers after presenting the stewards with written permission from the owners or trainers.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DB71B7" w:rsidRDefault="00DB71B7">
      <w:pPr>
        <w:pStyle w:val="Section"/>
      </w:pPr>
      <w:bookmarkStart w:id="374" w:name="_Toc184719236"/>
      <w:r>
        <w:t>§6303.</w:t>
      </w:r>
      <w:r>
        <w:tab/>
        <w:t>Entrance Fee</w:t>
      </w:r>
      <w:bookmarkEnd w:id="374"/>
    </w:p>
    <w:p w:rsidR="00DB71B7" w:rsidRDefault="00DB71B7">
      <w:pPr>
        <w:pStyle w:val="A"/>
      </w:pPr>
      <w:r>
        <w:t>A.</w:t>
      </w:r>
      <w:r>
        <w:tab/>
        <w:t>The entrance to a race shall be free, unless otherwise stipulated in its conditions. If the conditions require an entrance fee, it must accompany the entry.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DB71B7" w:rsidRDefault="00DB71B7">
      <w:pPr>
        <w:pStyle w:val="Section"/>
      </w:pPr>
      <w:bookmarkStart w:id="375" w:name="_Toc184719237"/>
      <w:r>
        <w:t>§6305.</w:t>
      </w:r>
      <w:r>
        <w:tab/>
        <w:t>Identity of Horse</w:t>
      </w:r>
      <w:bookmarkEnd w:id="375"/>
    </w:p>
    <w:p w:rsidR="00DB71B7" w:rsidRDefault="00DB71B7">
      <w:pPr>
        <w:pStyle w:val="A"/>
      </w:pPr>
      <w:r>
        <w:t>A.</w:t>
      </w:r>
      <w:r>
        <w:tab/>
        <w:t>In entering a horse, it must be clearly identified by stating its age, name, color, sex and the names of its sire and dam. Horses must be tattooed before being eligible to start. If its dam was covered by more than one stallion, the names of all of them must be given in order of service.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DB71B7" w:rsidRDefault="00DB71B7">
      <w:pPr>
        <w:pStyle w:val="Section"/>
      </w:pPr>
      <w:bookmarkStart w:id="376" w:name="_Toc184719238"/>
      <w:r>
        <w:t>§6307.</w:t>
      </w:r>
      <w:r>
        <w:tab/>
        <w:t>Refusal of Entry</w:t>
      </w:r>
      <w:bookmarkEnd w:id="376"/>
    </w:p>
    <w:p w:rsidR="00DB71B7" w:rsidRDefault="00DB71B7">
      <w:pPr>
        <w:pStyle w:val="A"/>
      </w:pPr>
      <w:r>
        <w:t>A.</w:t>
      </w:r>
      <w:r>
        <w:tab/>
        <w:t>The entries of any person, or the transfer of any entry, may be refused for good cause.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DB71B7" w:rsidRDefault="00DB71B7">
      <w:pPr>
        <w:pStyle w:val="Section"/>
      </w:pPr>
      <w:bookmarkStart w:id="377" w:name="_Toc184719239"/>
      <w:r>
        <w:t>§6309.</w:t>
      </w:r>
      <w:r>
        <w:tab/>
        <w:t>Limitation of Entries</w:t>
      </w:r>
      <w:bookmarkEnd w:id="377"/>
    </w:p>
    <w:p w:rsidR="00DB71B7" w:rsidRDefault="00DB71B7">
      <w:pPr>
        <w:pStyle w:val="A"/>
      </w:pPr>
      <w:r>
        <w:t>A.</w:t>
      </w:r>
      <w:r>
        <w:tab/>
        <w:t xml:space="preserve">On race courses and tracks less than a mile, in purse races and overnight handicaps with more than eight interests, owners shall have the right to declare out to that number </w:t>
      </w:r>
      <w:r>
        <w:t xml:space="preserve">before the time stipulated by the regulations of the association on the day of the race, which will be determined by lot when necessary, however, in races constituting the daily double and exactas, owners may declare out to </w:t>
      </w:r>
      <w:r w:rsidR="00FA3FF4">
        <w:br/>
      </w:r>
      <w:r>
        <w:t>10 interests. Declarations below eight interests may only be made by permission from the stewards.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DB71B7" w:rsidRDefault="00DB71B7">
      <w:pPr>
        <w:pStyle w:val="Section"/>
      </w:pPr>
      <w:bookmarkStart w:id="378" w:name="_Toc184719240"/>
      <w:r>
        <w:t>§6311.</w:t>
      </w:r>
      <w:r>
        <w:tab/>
        <w:t>Registration of Horse</w:t>
      </w:r>
      <w:bookmarkEnd w:id="378"/>
    </w:p>
    <w:p w:rsidR="00DB71B7" w:rsidRDefault="00DB71B7">
      <w:pPr>
        <w:pStyle w:val="A"/>
      </w:pPr>
      <w:r>
        <w:t>A.</w:t>
      </w:r>
      <w:r>
        <w:tab/>
        <w:t>No horse shall be allowed to enter or start in any race conducted by any licensee unless the horse is a quarter horse, thoroughbred, Appaloosa or Arabian. Registration of a thoroughbred horse by the Jockey Club of New York, a quarter horse by the American Quarter Horse Association, an Appaloosa horse by the Appaloosa Horse Club, Inc., or an Arabian horse by the Arabian Horse Registry of America, Inc., shall be prima facie evidence that such horse is a thoroughbred, quarter horse, Appaloosa or Arabian. However, such registry shall not be conclusive evidence, nor binding on the commission.</w:t>
      </w:r>
    </w:p>
    <w:p w:rsidR="00DB71B7" w:rsidRDefault="00DB71B7">
      <w:pPr>
        <w:pStyle w:val="A"/>
      </w:pPr>
      <w:r>
        <w:t>B.</w:t>
      </w:r>
      <w:r>
        <w:tab/>
        <w:t>At the time of entry such certificate of registration and Coggins test certificate must be on file in the office of the racing secretary, except when such certificates are on file at another track which is then operating. The foal certificate must be on file with the racing secretary before a horse starts. The stewards may, at their discretion, waive this rule in the case of horses shipped in to start in stakes races in this state.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2:91 (March 1976), amended LR 2:436 (December 1976), LR 3:32 (January 1977), LR 4:279 (August 1978), amended by the Department of Economic Development, Racing Commission, LR 15:7 (January 1989), LR 17:258 (March 1991).</w:t>
      </w:r>
    </w:p>
    <w:p w:rsidR="00DB71B7" w:rsidRDefault="00DB71B7">
      <w:pPr>
        <w:pStyle w:val="Section"/>
      </w:pPr>
      <w:bookmarkStart w:id="379" w:name="_Toc184719241"/>
      <w:r>
        <w:t>§6313.</w:t>
      </w:r>
      <w:r>
        <w:tab/>
        <w:t>Change of Name</w:t>
      </w:r>
      <w:bookmarkEnd w:id="379"/>
    </w:p>
    <w:p w:rsidR="00DB71B7" w:rsidRDefault="00DB71B7">
      <w:pPr>
        <w:pStyle w:val="A"/>
      </w:pPr>
      <w:r>
        <w:t>A.</w:t>
      </w:r>
      <w:r>
        <w:tab/>
        <w:t>If a horse</w:t>
      </w:r>
      <w:r w:rsidR="00941B3F">
        <w:t>'</w:t>
      </w:r>
      <w:r>
        <w:t>s name is changed, its new name shall be registered with the Jockey Club of New York, the American Quarter Horse Association or the Appaloosa Horse Club, Inc., and its old, as well as its new name, must be given in every entry list until it has run three races, and both names must be printed on official programs for those three races.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 xml:space="preserve">Adopted by the Racing Commission in 1971, promulgated by the Department of Commerce, Racing </w:t>
      </w:r>
      <w:r>
        <w:lastRenderedPageBreak/>
        <w:t>Commission, LR 2:91 (March 1976), amended LR 2:436 (December 1976), LR 3:33 (January 1977), LR 4:279 (August 1978).</w:t>
      </w:r>
    </w:p>
    <w:p w:rsidR="00DB71B7" w:rsidRDefault="00DB71B7">
      <w:pPr>
        <w:pStyle w:val="Section"/>
      </w:pPr>
      <w:bookmarkStart w:id="380" w:name="_Toc184719242"/>
      <w:r>
        <w:t>§6315.</w:t>
      </w:r>
      <w:r>
        <w:tab/>
        <w:t>Necessity of Trainer</w:t>
      </w:r>
      <w:bookmarkEnd w:id="380"/>
    </w:p>
    <w:p w:rsidR="00DB71B7" w:rsidRDefault="00DB71B7">
      <w:pPr>
        <w:pStyle w:val="A"/>
      </w:pPr>
      <w:r>
        <w:t>A.</w:t>
      </w:r>
      <w:r>
        <w:tab/>
        <w:t>No horse shall be permitted to enter or to start unless it is in the care of, and is saddled by, a licensed trainer and has been fully identified.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3:33 (January 1977), LR 4:279 (August 1978).</w:t>
      </w:r>
    </w:p>
    <w:p w:rsidR="00DB71B7" w:rsidRDefault="00DB71B7">
      <w:pPr>
        <w:pStyle w:val="Section"/>
      </w:pPr>
      <w:bookmarkStart w:id="381" w:name="_Toc184719243"/>
      <w:r>
        <w:t>§6317.</w:t>
      </w:r>
      <w:r>
        <w:tab/>
        <w:t>Change of Identity in Violation of Rules</w:t>
      </w:r>
      <w:bookmarkEnd w:id="381"/>
    </w:p>
    <w:p w:rsidR="00DB71B7" w:rsidRDefault="00DB71B7">
      <w:pPr>
        <w:pStyle w:val="A"/>
      </w:pPr>
      <w:r>
        <w:t>A.</w:t>
      </w:r>
      <w:r>
        <w:tab/>
        <w:t>No person shall change, or attempt to change, the identity of ownership of a horse in a manner which would violate these rules or the laws of the state.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2:436 (December 1976), amended LR 3:33 (January 1977), LR 4:279 (August 1978).</w:t>
      </w:r>
    </w:p>
    <w:p w:rsidR="00DB71B7" w:rsidRDefault="00DB71B7">
      <w:pPr>
        <w:pStyle w:val="Section"/>
      </w:pPr>
      <w:bookmarkStart w:id="382" w:name="_Toc184719244"/>
      <w:r>
        <w:t>§6319.</w:t>
      </w:r>
      <w:r>
        <w:tab/>
        <w:t>Publication of Past Performances</w:t>
      </w:r>
      <w:bookmarkEnd w:id="382"/>
    </w:p>
    <w:p w:rsidR="00DB71B7" w:rsidRDefault="00DB71B7">
      <w:pPr>
        <w:pStyle w:val="A"/>
      </w:pPr>
      <w:r>
        <w:t>A.</w:t>
      </w:r>
      <w:r>
        <w:tab/>
        <w:t>No horse shall be permitted to enter or start unless approved by the association. Further, the stewards shall require that published past performances, in races or workouts, be sufficient to enable the public to make a reasonable assessment of its racing capabilities. No horse shall be entered to race that has not had a published workout or a race within 60 days of the date of the entered race. Horses without sufficient workouts must be scratched by the stewards before any wagering begins on that day</w:t>
      </w:r>
      <w:r w:rsidR="00941B3F">
        <w:t>'</w:t>
      </w:r>
      <w:r>
        <w:t>s race program. Late workouts shall be posted for public view in at least one conspicuous place in the public enclosure, and announced to the public via public address system.</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Adopted by the Racing Commission in 1971, promulgated by the Department of Commerce, Racing Commission, LR 2:436 (December 1976), amended LR 3:33 (January 1977), LR 4:279 (August 1978), amended by the Department of Economic Development, Racing Commission LR 17:262 (March 1991), LR 18:367 (April 1992).</w:t>
      </w:r>
    </w:p>
    <w:p w:rsidR="00DB71B7" w:rsidRDefault="00DB71B7">
      <w:pPr>
        <w:pStyle w:val="Section"/>
      </w:pPr>
      <w:bookmarkStart w:id="383" w:name="_Toc184719245"/>
      <w:r>
        <w:t>§6321.</w:t>
      </w:r>
      <w:r>
        <w:tab/>
        <w:t>Registration with Racing Secretary</w:t>
      </w:r>
      <w:bookmarkEnd w:id="383"/>
    </w:p>
    <w:p w:rsidR="00DB71B7" w:rsidRDefault="00DB71B7">
      <w:pPr>
        <w:pStyle w:val="A"/>
      </w:pPr>
      <w:r>
        <w:t>A.</w:t>
      </w:r>
      <w:r>
        <w:tab/>
        <w:t>No horse shall be permitted to start whose name and true ownership is not registered with the racing secretary. The registration certificate must be deposited in the office of the racing secretary within 48 hours after the date of arrival.</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4:279 (August 1978).</w:t>
      </w:r>
    </w:p>
    <w:p w:rsidR="00DB71B7" w:rsidRDefault="00DB71B7">
      <w:pPr>
        <w:pStyle w:val="Section"/>
      </w:pPr>
      <w:bookmarkStart w:id="384" w:name="_Toc184719246"/>
      <w:r>
        <w:t>§6323.</w:t>
      </w:r>
      <w:r>
        <w:tab/>
        <w:t>Identify Horse to Starter</w:t>
      </w:r>
      <w:bookmarkEnd w:id="384"/>
    </w:p>
    <w:p w:rsidR="00DB71B7" w:rsidRDefault="00DB71B7">
      <w:pPr>
        <w:pStyle w:val="A"/>
      </w:pPr>
      <w:r>
        <w:t>A.</w:t>
      </w:r>
      <w:r>
        <w:tab/>
        <w:t>Whoever is in charge of a horse taken to the gate for schooling or work must identify it to the starter or one of his assistants.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4:279 (August 1978).</w:t>
      </w:r>
    </w:p>
    <w:p w:rsidR="00DB71B7" w:rsidRDefault="00DB71B7">
      <w:pPr>
        <w:pStyle w:val="Section"/>
      </w:pPr>
      <w:bookmarkStart w:id="385" w:name="_Toc184719247"/>
      <w:r>
        <w:t>§6325.</w:t>
      </w:r>
      <w:r>
        <w:tab/>
        <w:t>Filing of Ownership with Secretary</w:t>
      </w:r>
      <w:bookmarkEnd w:id="385"/>
    </w:p>
    <w:p w:rsidR="00DB71B7" w:rsidRDefault="00DB71B7">
      <w:pPr>
        <w:pStyle w:val="A"/>
      </w:pPr>
      <w:r>
        <w:t>A.</w:t>
      </w:r>
      <w:r>
        <w:tab/>
        <w:t>All ownership in a horse, except a trainer</w:t>
      </w:r>
      <w:r w:rsidR="00941B3F">
        <w:t>'</w:t>
      </w:r>
      <w:r>
        <w:t>s percentage of its winnings, shall be filed with the racing secretary before the horse shall start. Every change in ownership thereafter during the meeting shall also be filed with the racing secretary.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3:33 (January 1977), LR 4:280 (August 1978).</w:t>
      </w:r>
    </w:p>
    <w:p w:rsidR="00DB71B7" w:rsidRDefault="00DB71B7">
      <w:pPr>
        <w:pStyle w:val="Section"/>
      </w:pPr>
      <w:bookmarkStart w:id="386" w:name="_Toc184719248"/>
      <w:r>
        <w:t>§6327.</w:t>
      </w:r>
      <w:r>
        <w:tab/>
        <w:t>Filing of Mortgage, Bill of Sale or Lien</w:t>
      </w:r>
      <w:bookmarkEnd w:id="386"/>
    </w:p>
    <w:p w:rsidR="00DB71B7" w:rsidRDefault="00DB71B7">
      <w:pPr>
        <w:pStyle w:val="A"/>
      </w:pPr>
      <w:r>
        <w:t>A.</w:t>
      </w:r>
      <w:r>
        <w:tab/>
        <w:t>The holder of a mortgage, bill of sale or lien of any kind against a horse, shall be required to file the same with the racing secretary prior to the time the horse is entered. Failure to do so shall forfeit his rights in the winnings of the horse prior to the time his claim is properly filed.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87" w:name="_Toc184719249"/>
      <w:r>
        <w:t>§6329.</w:t>
      </w:r>
      <w:r>
        <w:tab/>
        <w:t>Two Races on a Day</w:t>
      </w:r>
      <w:bookmarkEnd w:id="387"/>
    </w:p>
    <w:p w:rsidR="00DB71B7" w:rsidRDefault="00DB71B7">
      <w:pPr>
        <w:pStyle w:val="A"/>
      </w:pPr>
      <w:r>
        <w:t>A.</w:t>
      </w:r>
      <w:r>
        <w:tab/>
        <w:t>No horse may be entered in two races in a single day of racing unless one is a stakes race. Preference of running in a stakes race or purse race must be declared at scratch time.</w:t>
      </w:r>
    </w:p>
    <w:p w:rsidR="00DB71B7" w:rsidRDefault="00DB71B7">
      <w:pPr>
        <w:pStyle w:val="A"/>
      </w:pPr>
      <w:r>
        <w:t>B.</w:t>
      </w:r>
      <w:r>
        <w:tab/>
        <w:t>Any horse entered to race at more than one association on the same day in which one is not a stakes race shall be scratched from all races in which it was entered and the trainer shall be subject to a fine by the stewards serving at each association.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 LR 13:289 (May 1987), amended by the Department of Economic Development, Racing Commission LR 18:368 (April 1992).</w:t>
      </w:r>
    </w:p>
    <w:p w:rsidR="00DB71B7" w:rsidRDefault="00DB71B7">
      <w:pPr>
        <w:pStyle w:val="Section"/>
        <w:keepNext w:val="0"/>
      </w:pPr>
      <w:bookmarkStart w:id="388" w:name="_Toc184719250"/>
      <w:r>
        <w:t>§6331.</w:t>
      </w:r>
      <w:r>
        <w:tab/>
        <w:t>Eligibility</w:t>
      </w:r>
      <w:bookmarkEnd w:id="388"/>
    </w:p>
    <w:p w:rsidR="00DB71B7" w:rsidRDefault="00DB71B7">
      <w:pPr>
        <w:pStyle w:val="A"/>
      </w:pPr>
      <w:r>
        <w:t>A.</w:t>
      </w:r>
      <w:r>
        <w:tab/>
        <w:t>A horse must be eligible to run at the time of starting.</w:t>
      </w:r>
    </w:p>
    <w:p w:rsidR="00DB71B7" w:rsidRDefault="00DB71B7">
      <w:pPr>
        <w:pStyle w:val="AuthorityNote"/>
      </w:pPr>
      <w:r>
        <w:t>AUTHORITY NOTE:</w:t>
      </w:r>
      <w:r>
        <w:tab/>
        <w:t>Promulgated in accordance with R.S. 4:148.</w:t>
      </w:r>
    </w:p>
    <w:p w:rsidR="00DB71B7" w:rsidRDefault="00DB71B7">
      <w:pPr>
        <w:pStyle w:val="HistoricalNote"/>
      </w:pPr>
      <w:r>
        <w:lastRenderedPageBreak/>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89" w:name="_Toc184719251"/>
      <w:r>
        <w:t>§6333.</w:t>
      </w:r>
      <w:r>
        <w:tab/>
        <w:t>Invalid Entries</w:t>
      </w:r>
      <w:bookmarkEnd w:id="389"/>
    </w:p>
    <w:p w:rsidR="00DB71B7" w:rsidRDefault="00DB71B7">
      <w:pPr>
        <w:pStyle w:val="A"/>
      </w:pPr>
      <w:r>
        <w:t>A.</w:t>
      </w:r>
      <w:r>
        <w:tab/>
        <w:t>If any entry from any disqualified person, or of a disqualified horse is received, such entry shall be void. No entry shall be accepted from husband or wife while either is disqualified. No horse on a steward</w:t>
      </w:r>
      <w:r w:rsidR="00941B3F">
        <w:t>'</w:t>
      </w:r>
      <w:r>
        <w:t>s, veterinarian</w:t>
      </w:r>
      <w:r w:rsidR="00941B3F">
        <w:t>'</w:t>
      </w:r>
      <w:r>
        <w:t>s or schooling list shall be qualified to be entered or to start.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0" w:name="_Toc184719252"/>
      <w:r>
        <w:t>§6335.</w:t>
      </w:r>
      <w:r>
        <w:tab/>
        <w:t>Owner</w:t>
      </w:r>
      <w:r w:rsidR="00941B3F">
        <w:t>'</w:t>
      </w:r>
      <w:r>
        <w:t>s Entry of More Than One Horse</w:t>
      </w:r>
      <w:bookmarkEnd w:id="390"/>
    </w:p>
    <w:p w:rsidR="00E1663E" w:rsidRPr="00E1663E" w:rsidRDefault="00DB71B7" w:rsidP="00E1663E">
      <w:pPr>
        <w:pStyle w:val="A"/>
      </w:pPr>
      <w:r>
        <w:t>A.</w:t>
      </w:r>
      <w:r>
        <w:tab/>
      </w:r>
      <w:r w:rsidR="00E1663E" w:rsidRPr="00E1663E">
        <w:t>Not more than two horses of the same ownership or interest may be entered in an overnight race, unless the race is divided. In divided races, the starters in the separate divisions shall be determined by lot. If a race is divided, an additional conditional entry may be accepted from any interest.</w:t>
      </w:r>
    </w:p>
    <w:p w:rsidR="00E1663E" w:rsidRPr="00E1663E" w:rsidRDefault="00E1663E" w:rsidP="00E1663E">
      <w:pPr>
        <w:pStyle w:val="A"/>
      </w:pPr>
      <w:r w:rsidRPr="00E1663E">
        <w:t>B.</w:t>
      </w:r>
      <w:r w:rsidRPr="00E1663E">
        <w:tab/>
        <w:t>In overnight races, the stewards may allow no more than two horses of the same ownership or interest to race as separate wagering interests, but in no case may two horses of the same ownership or interest start to the exclusion of a single entry should the number of entries exceed the starting gate capacity.</w:t>
      </w:r>
    </w:p>
    <w:p w:rsidR="00E1663E" w:rsidRPr="00E1663E" w:rsidRDefault="00E1663E" w:rsidP="00E1663E">
      <w:pPr>
        <w:pStyle w:val="A"/>
      </w:pPr>
      <w:r w:rsidRPr="00E1663E">
        <w:t>C.</w:t>
      </w:r>
      <w:r w:rsidRPr="00E1663E">
        <w:tab/>
        <w:t>When making a double or joint entry in overnight races, the owner or trainer must express a preference to start should the number of entries exceed the starting gate capacity.</w:t>
      </w:r>
    </w:p>
    <w:p w:rsidR="00E1663E" w:rsidRPr="00E1663E" w:rsidRDefault="00E1663E" w:rsidP="00E1663E">
      <w:pPr>
        <w:pStyle w:val="A"/>
      </w:pPr>
      <w:r w:rsidRPr="00E1663E">
        <w:t>D.</w:t>
      </w:r>
      <w:r w:rsidRPr="00E1663E">
        <w:tab/>
        <w:t>In stakes races, the stewards may allow two or more horses of the same ownership or interest to race as separate wagering interests.</w:t>
      </w:r>
    </w:p>
    <w:p w:rsidR="00D6644C" w:rsidRDefault="00E1663E" w:rsidP="00E1663E">
      <w:pPr>
        <w:pStyle w:val="A"/>
      </w:pPr>
      <w:r w:rsidRPr="00E1663E">
        <w:t>E.</w:t>
      </w:r>
      <w:r w:rsidRPr="00E1663E">
        <w:tab/>
        <w:t>The stewards may require horses entered in any race to be coupled for wagering interests if a majority of the stewards find it necessary in the public interest.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w:t>
      </w:r>
      <w:r w:rsidR="00D6644C">
        <w:t xml:space="preserve">y 1977), LR 4:280 (August 1978), </w:t>
      </w:r>
      <w:r w:rsidR="00D6644C" w:rsidRPr="00483AD1">
        <w:t>amended by the Office of the Governor, Division of Administration, Racing Commission, LR 38:</w:t>
      </w:r>
      <w:r w:rsidR="00D6644C">
        <w:t>3168 (December 2012</w:t>
      </w:r>
      <w:r w:rsidR="00E1663E" w:rsidRPr="0068372D">
        <w:t>), LR 49:</w:t>
      </w:r>
      <w:r w:rsidR="00E1663E">
        <w:t>1213 (July 2023).</w:t>
      </w:r>
    </w:p>
    <w:p w:rsidR="00DB71B7" w:rsidRDefault="00DB71B7">
      <w:pPr>
        <w:pStyle w:val="Section"/>
      </w:pPr>
      <w:bookmarkStart w:id="391" w:name="_Toc184719253"/>
      <w:r>
        <w:t>§6336.</w:t>
      </w:r>
      <w:r>
        <w:tab/>
        <w:t>Preference for Eliminated Horses</w:t>
      </w:r>
      <w:bookmarkEnd w:id="391"/>
    </w:p>
    <w:p w:rsidR="00A8765F" w:rsidRPr="00A8765F" w:rsidRDefault="00A8765F" w:rsidP="00A8765F">
      <w:pPr>
        <w:pStyle w:val="A"/>
      </w:pPr>
      <w:r w:rsidRPr="00A8765F">
        <w:t>A.</w:t>
      </w:r>
      <w:r w:rsidRPr="00A8765F">
        <w:tab/>
        <w:t>Should two horses which are owned separately, but trained by the same trainer, be entered in any race, causing an excess of the number of horses which may, because of track limitation, be permitted to start, the horses to start shall be determined and selected by lot from all of the horses entered. Those entries which are eliminated shall receive a preference as provided in these rules.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13:289 (May 1987), amended by the Department of Economic Development, Racing Commission, LR 14:702 (Octobe</w:t>
      </w:r>
      <w:r w:rsidR="00A8765F">
        <w:t>r 1988),</w:t>
      </w:r>
      <w:r w:rsidR="00A8765F" w:rsidRPr="00A8765F">
        <w:t xml:space="preserve"> </w:t>
      </w:r>
      <w:r w:rsidR="00A8765F">
        <w:t>amended by the Office of the Governor, Division of Administration, Racing Commission, LR 45:247 (February 2019).</w:t>
      </w:r>
    </w:p>
    <w:p w:rsidR="00DB71B7" w:rsidRDefault="00DB71B7">
      <w:pPr>
        <w:pStyle w:val="Section"/>
      </w:pPr>
      <w:bookmarkStart w:id="392" w:name="_Toc184719254"/>
      <w:r>
        <w:t>§6337.</w:t>
      </w:r>
      <w:r>
        <w:tab/>
        <w:t>Unfilled Races</w:t>
      </w:r>
      <w:bookmarkEnd w:id="392"/>
    </w:p>
    <w:p w:rsidR="00DB71B7" w:rsidRDefault="00DB71B7">
      <w:pPr>
        <w:pStyle w:val="A"/>
      </w:pPr>
      <w:r>
        <w:t>A.</w:t>
      </w:r>
      <w:r>
        <w:tab/>
        <w:t xml:space="preserve">If any race fails to fill and is declared off, the names of all the horses that were entered therein shall be publicly posted in the office of the racing secretary not later than 1 p.m. of the same day, except all purse or handicap races having six or more separate interests at scratch time must be carded and run, with the exception of such races for </w:t>
      </w:r>
      <w:r>
        <w:br/>
        <w:t>2-year-olds between January 1 and June 30, both dates inclusive. The commission steward shall be furnished with a copy of entries in races that fail to fill. In the event a carded or programmed race shall be called off, the association may split any race that may have been previously closed and cause a new drawing for post positions.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3" w:name="_Toc184719255"/>
      <w:r>
        <w:t>§6339.</w:t>
      </w:r>
      <w:r>
        <w:tab/>
        <w:t>Withdrawal of Nomination in Sweepstakes</w:t>
      </w:r>
      <w:bookmarkEnd w:id="393"/>
    </w:p>
    <w:p w:rsidR="00DB71B7" w:rsidRDefault="00DB71B7">
      <w:pPr>
        <w:pStyle w:val="A"/>
      </w:pPr>
      <w:r>
        <w:t>A.</w:t>
      </w:r>
      <w:r>
        <w:tab/>
        <w:t>A nomination in a sweepstakes is a subscription and cannot be withdrawn.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4" w:name="_Toc184719256"/>
      <w:r>
        <w:t>§6341.</w:t>
      </w:r>
      <w:r>
        <w:tab/>
        <w:t>Refund of Money</w:t>
      </w:r>
      <w:bookmarkEnd w:id="394"/>
    </w:p>
    <w:p w:rsidR="00DB71B7" w:rsidRDefault="00DB71B7">
      <w:pPr>
        <w:pStyle w:val="A"/>
      </w:pPr>
      <w:r>
        <w:t>A.</w:t>
      </w:r>
      <w:r>
        <w:tab/>
        <w:t>Entrance money is not refunded on the death of a horse, or his failure to start.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5" w:name="_Toc184719257"/>
      <w:r>
        <w:t>§6343.</w:t>
      </w:r>
      <w:r>
        <w:tab/>
        <w:t>Time of Entry</w:t>
      </w:r>
      <w:bookmarkEnd w:id="395"/>
    </w:p>
    <w:p w:rsidR="00DB71B7" w:rsidRDefault="00DB71B7">
      <w:pPr>
        <w:pStyle w:val="A"/>
      </w:pPr>
      <w:r>
        <w:t>A.</w:t>
      </w:r>
      <w:r>
        <w:tab/>
        <w:t>Nominations shall be closed at the advertised time, and no nomination accepted thereafter. The racing secretary, however, may postpone closing of overnight races. When an hour for closing is designated, nominations for sweepstakes cannot be received afterwards, but if an hour is not designated, they may be mailed or telegraphed up to midnight of the day of closing, provided they are received in time for compliance with every other condition of the race. If a miscarriage of any nomination in a stakes race is alleged, satisfactory proof that it was mailed or telegraphed must be presented within a reasonable time, or it shall not be accepted.</w:t>
      </w:r>
    </w:p>
    <w:p w:rsidR="00DB71B7" w:rsidRDefault="00DB71B7">
      <w:pPr>
        <w:pStyle w:val="AuthorityNote"/>
      </w:pPr>
      <w:r>
        <w:t>AUTHORITY NOTE:</w:t>
      </w:r>
      <w:r>
        <w:tab/>
        <w:t>Promulgated in accordance with R.S. 4:148.</w:t>
      </w:r>
    </w:p>
    <w:p w:rsidR="00DB71B7" w:rsidRDefault="00DB71B7">
      <w:pPr>
        <w:pStyle w:val="HistoricalNote"/>
      </w:pPr>
      <w:r>
        <w:lastRenderedPageBreak/>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6" w:name="_Toc184719258"/>
      <w:r>
        <w:t>§6345.</w:t>
      </w:r>
      <w:r>
        <w:tab/>
        <w:t>Compilation and Posting</w:t>
      </w:r>
      <w:bookmarkEnd w:id="396"/>
    </w:p>
    <w:p w:rsidR="00DB71B7" w:rsidRDefault="00DB71B7">
      <w:pPr>
        <w:pStyle w:val="A"/>
      </w:pPr>
      <w:r>
        <w:t>A.</w:t>
      </w:r>
      <w:r>
        <w:tab/>
        <w:t>When the nominations have closed, they shall be compiled without delay by the racing secretary and conspicuously posted.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7" w:name="_Toc184719259"/>
      <w:r>
        <w:t>§6347.</w:t>
      </w:r>
      <w:r>
        <w:tab/>
        <w:t>Excessive Entry of Horses</w:t>
      </w:r>
      <w:bookmarkEnd w:id="397"/>
    </w:p>
    <w:p w:rsidR="00DB71B7" w:rsidRDefault="00DB71B7">
      <w:pPr>
        <w:pStyle w:val="A"/>
      </w:pPr>
      <w:r>
        <w:t>A.</w:t>
      </w:r>
      <w:r>
        <w:tab/>
        <w:t>In the event the number of entries to any purse race is in excess of the number of horses permitted to start in such race, the starters for the race shall be determined by lot in the presence of those making the entries and the post positions shall be in the order in which they are drawn. The same methods shall be employed in determining the starters and post positions in split races.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8" w:name="_Toc184719260"/>
      <w:r>
        <w:t>§6349.</w:t>
      </w:r>
      <w:r>
        <w:tab/>
        <w:t>Drawing of Overflow Entries</w:t>
      </w:r>
      <w:bookmarkEnd w:id="398"/>
    </w:p>
    <w:p w:rsidR="00DB71B7" w:rsidRDefault="00DB71B7">
      <w:pPr>
        <w:pStyle w:val="A"/>
      </w:pPr>
      <w:r>
        <w:t>A.</w:t>
      </w:r>
      <w:r>
        <w:tab/>
        <w:t>A list of names not to exceed six may be drawn from the overflow entries and listed as eligible to start if originally carded horses are withdrawn. After a regularly carded horse, or horses, has been excused from a race, a new drawing shall be taken from the remaining horses on the also-eligible list and their order of eligibility and post positions shall be determined by the sequence in which they are drawn. The owner or trainer of any horse so eligible, if he does not intend to start, shall notify the racing secretary not later than scratch time.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3:33 (January 1977), LR 4:280 (August 1978).</w:t>
      </w:r>
    </w:p>
    <w:p w:rsidR="00DB71B7" w:rsidRDefault="00DB71B7">
      <w:pPr>
        <w:pStyle w:val="Section"/>
      </w:pPr>
      <w:bookmarkStart w:id="399" w:name="_Toc184719261"/>
      <w:r>
        <w:t>§6351.</w:t>
      </w:r>
      <w:r>
        <w:tab/>
        <w:t>Limitations on Number of Entries</w:t>
      </w:r>
      <w:bookmarkEnd w:id="399"/>
    </w:p>
    <w:p w:rsidR="00DB71B7" w:rsidRDefault="00DB71B7">
      <w:pPr>
        <w:pStyle w:val="A"/>
      </w:pPr>
      <w:r>
        <w:t>A.</w:t>
      </w:r>
      <w:r>
        <w:tab/>
        <w:t xml:space="preserve">The maximum number of starters in any race shall be limited to the number of starting positions afforded by the association starting gate and extensions thereof. The maximum number of starters shall further be limited by the number of horses which, in the opinion of the stewards, considering the safety of the horses and riders, can be afforded a fair and equal start. An owner of a horse in a stakes race when denied the opportunity of starting because the number of entries exceeds the capacity of the stall gate starting machine and extensions thereof, and when the stewards limit the maximum number of starters, will be entitled to a refund </w:t>
      </w:r>
      <w:r>
        <w:t>of nomination and/or entry box fee. In handicap stakes and allowance stakes preference will be given to high weights according to the conditions of the particular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3:34 (January 1977), LR 4:280 (August 1978), LR 9:209 (April 1983).</w:t>
      </w:r>
    </w:p>
    <w:p w:rsidR="00DB71B7" w:rsidRDefault="00DB71B7">
      <w:pPr>
        <w:pStyle w:val="Section"/>
      </w:pPr>
      <w:bookmarkStart w:id="400" w:name="_Toc184719262"/>
      <w:r>
        <w:t>§6353.</w:t>
      </w:r>
      <w:r>
        <w:tab/>
        <w:t>Entry after Excused</w:t>
      </w:r>
      <w:bookmarkEnd w:id="400"/>
    </w:p>
    <w:p w:rsidR="00DB71B7" w:rsidRDefault="00DB71B7">
      <w:pPr>
        <w:pStyle w:val="A"/>
      </w:pPr>
      <w:r>
        <w:t>A.</w:t>
      </w:r>
      <w:r>
        <w:tab/>
        <w:t>The entry of any horse which has been excused by the stewards from starting due to physical disability or sickness shall not be accepted until the expiration of three calendar days after the day the horse was excused.</w:t>
      </w:r>
    </w:p>
    <w:p w:rsidR="00DB71B7" w:rsidRDefault="00DB71B7">
      <w:pPr>
        <w:pStyle w:val="A"/>
      </w:pPr>
      <w:r>
        <w:t>B.</w:t>
      </w:r>
      <w:r>
        <w:tab/>
        <w:t>The state veterinarian shall maintain a veterinarian</w:t>
      </w:r>
      <w:r w:rsidR="00941B3F">
        <w:t>'</w:t>
      </w:r>
      <w:r>
        <w:t>s list of those horses determined to be unfit to compete in a race due to physical distress, unsoundness or infirmity. When a horse is placed on the veterinarian</w:t>
      </w:r>
      <w:r w:rsidR="00941B3F">
        <w:t>'</w:t>
      </w:r>
      <w:r>
        <w:t>s list, the trainer of such horse shall be notified within 72 hours. A horse placed on the veterinarian</w:t>
      </w:r>
      <w:r w:rsidR="00941B3F">
        <w:t>'</w:t>
      </w:r>
      <w:r>
        <w:t>s list shall be removed from the list only after having demonstrated to the satisfaction of the state veterinarian that the horse is then raceably sound and in fit physical condition to exert its best effort in a race. A horse may be required to perform satisfactorily in a workout or qualifying race to demonstrate its physical fitness, and if so a blood and/or urine post</w:t>
      </w:r>
      <w:r w:rsidR="00B72EB5">
        <w:t>-</w:t>
      </w:r>
      <w:r>
        <w:t>work test sample may be taken from the horse and the provisions of this rule may apply to such official workout in the same manner as to a scheduled race, except that the results of such blood and/or urine test shall not be used for any purpose other than to determine the fitness of the horse to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3:34 (January 1977), LR 4:280 (August 1978), LR 11:615 (June 1985), amended by the Department of Economic Development, Racing Commission, LR 14:702 (October 1988), LR 22:13 (January 1996).</w:t>
      </w:r>
    </w:p>
    <w:p w:rsidR="00DB71B7" w:rsidRDefault="00DB71B7">
      <w:pPr>
        <w:pStyle w:val="Section"/>
      </w:pPr>
      <w:bookmarkStart w:id="401" w:name="_Toc184719263"/>
      <w:r>
        <w:t>§6355.</w:t>
      </w:r>
      <w:r>
        <w:tab/>
        <w:t>Changing of Entry</w:t>
      </w:r>
      <w:bookmarkEnd w:id="401"/>
    </w:p>
    <w:p w:rsidR="00DB71B7" w:rsidRDefault="00DB71B7">
      <w:pPr>
        <w:pStyle w:val="A"/>
      </w:pPr>
      <w:r>
        <w:t>A.</w:t>
      </w:r>
      <w:r>
        <w:tab/>
        <w:t>No alteration shall be made in any entry after closing of entries but an error may be corrected.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3:34 (January 1977), LR 4:280 (August 1978).</w:t>
      </w:r>
    </w:p>
    <w:p w:rsidR="00DB71B7" w:rsidRDefault="00DB71B7">
      <w:pPr>
        <w:pStyle w:val="Section"/>
      </w:pPr>
      <w:bookmarkStart w:id="402" w:name="_Toc184719264"/>
      <w:r>
        <w:t>§6356.</w:t>
      </w:r>
      <w:r>
        <w:tab/>
        <w:t>Apprentice Engaged before Claiming Allowance</w:t>
      </w:r>
      <w:bookmarkEnd w:id="402"/>
    </w:p>
    <w:p w:rsidR="00DB71B7" w:rsidRDefault="00DB71B7">
      <w:pPr>
        <w:pStyle w:val="A"/>
      </w:pPr>
      <w:r>
        <w:t>A.</w:t>
      </w:r>
      <w:r>
        <w:tab/>
        <w:t>Trainers must have an apprentice jockey engaged before claiming the apprentice allowance.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13:340 (June 1987).</w:t>
      </w:r>
    </w:p>
    <w:p w:rsidR="00DB71B7" w:rsidRDefault="00DB71B7">
      <w:pPr>
        <w:pStyle w:val="Section"/>
        <w:keepNext w:val="0"/>
      </w:pPr>
      <w:bookmarkStart w:id="403" w:name="_Toc184719265"/>
      <w:r>
        <w:t>§6357.</w:t>
      </w:r>
      <w:r>
        <w:tab/>
        <w:t>Furnish Jockey</w:t>
      </w:r>
      <w:r w:rsidR="00941B3F">
        <w:t>'</w:t>
      </w:r>
      <w:r>
        <w:t>s Name</w:t>
      </w:r>
      <w:bookmarkEnd w:id="403"/>
    </w:p>
    <w:p w:rsidR="00DB71B7" w:rsidRDefault="00DB71B7">
      <w:pPr>
        <w:pStyle w:val="A"/>
      </w:pPr>
      <w:r>
        <w:lastRenderedPageBreak/>
        <w:t>A.</w:t>
      </w:r>
      <w:r>
        <w:tab/>
        <w:t>Any authorized person entering a horse in any given race shall, at the time of making such an entry, name the jockey for said horse.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2:437 (December 1976), amended LR 3:34 (January 1977), LR 4:280 (August 1978), LR 13:432 (August 1987).</w:t>
      </w:r>
    </w:p>
    <w:p w:rsidR="00DB71B7" w:rsidRDefault="00DB71B7" w:rsidP="00415AE0">
      <w:pPr>
        <w:pStyle w:val="Section"/>
        <w:spacing w:after="80"/>
      </w:pPr>
      <w:bookmarkStart w:id="404" w:name="_Toc184719266"/>
      <w:r>
        <w:t>§6358.</w:t>
      </w:r>
      <w:r>
        <w:tab/>
        <w:t>Jockeys</w:t>
      </w:r>
      <w:r w:rsidR="00941B3F">
        <w:t>'</w:t>
      </w:r>
      <w:r>
        <w:t xml:space="preserve"> Names on Next Race Day Program</w:t>
      </w:r>
      <w:bookmarkEnd w:id="404"/>
    </w:p>
    <w:p w:rsidR="00DB71B7" w:rsidRDefault="00DB71B7" w:rsidP="00415AE0">
      <w:pPr>
        <w:pStyle w:val="A"/>
        <w:spacing w:after="80"/>
      </w:pPr>
      <w:r>
        <w:t>A.</w:t>
      </w:r>
      <w:r>
        <w:tab/>
        <w:t>The names of all jockeys who are to ride on the next race day</w:t>
      </w:r>
      <w:r w:rsidR="00941B3F">
        <w:t>'</w:t>
      </w:r>
      <w:r>
        <w:t>s program shall have alongside their names on the overnight:</w:t>
      </w:r>
    </w:p>
    <w:p w:rsidR="00DB71B7" w:rsidRDefault="00DB71B7" w:rsidP="00415AE0">
      <w:pPr>
        <w:pStyle w:val="1"/>
        <w:spacing w:after="80"/>
      </w:pPr>
      <w:r>
        <w:t>1.</w:t>
      </w:r>
      <w:r>
        <w:tab/>
        <w:t>indicating first call; and</w:t>
      </w:r>
    </w:p>
    <w:p w:rsidR="00DB71B7" w:rsidRDefault="00DB71B7" w:rsidP="00415AE0">
      <w:pPr>
        <w:pStyle w:val="1"/>
        <w:spacing w:after="80"/>
      </w:pPr>
      <w:r>
        <w:t>2.</w:t>
      </w:r>
      <w:r>
        <w:tab/>
        <w:t>indicating second call.</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13:432 (August 1987).</w:t>
      </w:r>
    </w:p>
    <w:p w:rsidR="00DB71B7" w:rsidRDefault="00DB71B7">
      <w:pPr>
        <w:pStyle w:val="Section"/>
      </w:pPr>
      <w:bookmarkStart w:id="405" w:name="_Toc184719267"/>
      <w:r>
        <w:t>§6359.</w:t>
      </w:r>
      <w:r>
        <w:tab/>
        <w:t>Shoes</w:t>
      </w:r>
      <w:bookmarkEnd w:id="405"/>
    </w:p>
    <w:p w:rsidR="002F74C1" w:rsidRPr="00475706" w:rsidRDefault="002F74C1" w:rsidP="002F74C1">
      <w:pPr>
        <w:pStyle w:val="A"/>
        <w:rPr>
          <w:strike/>
        </w:rPr>
      </w:pPr>
      <w:r w:rsidRPr="00475706">
        <w:t>A.</w:t>
      </w:r>
      <w:r w:rsidRPr="00475706">
        <w:tab/>
        <w:t>A horse starting in a race, shall not be shod with ordinary or training shoes. Toe grabs with a height greater than two millimeters, bends, jar caulks, stickers and any other appliance worn on the front shoes of horses while racing or training on all racing surfaces are prohibited. Bar plates may be used only with the consent of the stewards, and permission to discontinue their use must be obtained from the stewards.</w:t>
      </w:r>
    </w:p>
    <w:p w:rsidR="00DB71B7" w:rsidRDefault="00DB71B7">
      <w:pPr>
        <w:pStyle w:val="AuthorityNote"/>
      </w:pPr>
      <w:r>
        <w:t>AUTHORITY NOTE:</w:t>
      </w:r>
      <w:r>
        <w:tab/>
        <w:t>Promulgated in accordance with R.S. 4:148.</w:t>
      </w:r>
    </w:p>
    <w:p w:rsidR="001B4DB2" w:rsidRPr="00475706" w:rsidRDefault="00DB71B7" w:rsidP="001B4DB2">
      <w:pPr>
        <w:pStyle w:val="HistoricalNote"/>
      </w:pPr>
      <w:r>
        <w:t>HISTORICAL NOTE:</w:t>
      </w:r>
      <w:r>
        <w:tab/>
        <w:t>Adopted by the Racing Commission in 1971, promulgated by the Department of Commerce, Racing Commission, LR 2:438 (December 1976), amended LR 3:34 (Januar</w:t>
      </w:r>
      <w:r w:rsidR="001B4DB2">
        <w:t xml:space="preserve">y 1977), LR 4:280 (August 1978), </w:t>
      </w:r>
      <w:r w:rsidR="00072030">
        <w:t xml:space="preserve">amended by the Office of the Governor, Division of Administration, Racing Commission, </w:t>
      </w:r>
      <w:r w:rsidR="001B4DB2">
        <w:t>LR 35:463 (March 2009).</w:t>
      </w:r>
    </w:p>
    <w:p w:rsidR="00DB71B7" w:rsidRDefault="00DB71B7">
      <w:pPr>
        <w:pStyle w:val="Section"/>
      </w:pPr>
      <w:bookmarkStart w:id="406" w:name="_Toc184719268"/>
      <w:r>
        <w:t>§6360.</w:t>
      </w:r>
      <w:r>
        <w:tab/>
        <w:t>Rider Named on Two Horses</w:t>
      </w:r>
      <w:bookmarkEnd w:id="406"/>
    </w:p>
    <w:p w:rsidR="00DB71B7" w:rsidRDefault="00DB71B7">
      <w:pPr>
        <w:pStyle w:val="A"/>
      </w:pPr>
      <w:r>
        <w:t>A.</w:t>
      </w:r>
      <w:r>
        <w:tab/>
        <w:t>A rider may be named on two horses in a race provided one is on the also-eligible list. A coupled entry shall be considered one horse for the purpose of this rule.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13:432 (August 1987), amended by the Department of Economic Development, Racing Commission, LR 17:170 (February 1991).</w:t>
      </w:r>
    </w:p>
    <w:p w:rsidR="00DB71B7" w:rsidRDefault="00DB71B7">
      <w:pPr>
        <w:pStyle w:val="Section"/>
      </w:pPr>
      <w:bookmarkStart w:id="407" w:name="_Toc184719269"/>
      <w:r>
        <w:t>§6361.</w:t>
      </w:r>
      <w:r>
        <w:tab/>
        <w:t>Trainer Entry of More Than One Owners</w:t>
      </w:r>
      <w:r w:rsidR="00941B3F">
        <w:t>'</w:t>
      </w:r>
      <w:r>
        <w:t xml:space="preserve"> Horses</w:t>
      </w:r>
      <w:bookmarkEnd w:id="407"/>
    </w:p>
    <w:p w:rsidR="00DB71B7" w:rsidRDefault="00DB71B7">
      <w:pPr>
        <w:pStyle w:val="A"/>
      </w:pPr>
      <w:r>
        <w:t>A.</w:t>
      </w:r>
      <w:r>
        <w:tab/>
        <w:t>In added money events where a trainer enters two or more horses, each having bona fide separate owners, the horses may be allowed to run as separate betting units at the discretion of the stewards. However, in all other races only two horse entries may be split.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 xml:space="preserve">Adopted by the Racing Commission in 1971, promulgated by the Department of Commerce, Racing Commission, LR 2:438 (December 1976), amended LR 3:34 </w:t>
      </w:r>
      <w:r>
        <w:t>(January 1977), LR 4:280 (August 1978), repealed LR 6:543 (September 1980), repromulgated LR 6:721 (December 1980), LR 13:340 (June 1987).</w:t>
      </w:r>
    </w:p>
    <w:p w:rsidR="00DB71B7" w:rsidRDefault="00DB71B7">
      <w:pPr>
        <w:pStyle w:val="Section"/>
      </w:pPr>
      <w:bookmarkStart w:id="408" w:name="_Toc184719270"/>
      <w:r>
        <w:t>§6363.</w:t>
      </w:r>
      <w:r>
        <w:tab/>
        <w:t>Payments of Stakes and Futurities</w:t>
      </w:r>
      <w:bookmarkEnd w:id="408"/>
    </w:p>
    <w:p w:rsidR="00DB71B7" w:rsidRDefault="00DB71B7">
      <w:pPr>
        <w:pStyle w:val="A"/>
      </w:pPr>
      <w:r>
        <w:t>A.</w:t>
      </w:r>
      <w:r>
        <w:tab/>
        <w:t>Conditions and payments for stakes and futurities scheduled by an association will be handled by the association unless authority is delegated to an organization approved by the commission. However, in no case shall such authority be delegated to a person or organization residing or domiciled outside the state of Louisiana.</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2:438 (December 1976), amended LR 3:34 (January 1977), LR 4:280 (August 1978).</w:t>
      </w:r>
    </w:p>
    <w:p w:rsidR="00DB71B7" w:rsidRDefault="00DB71B7">
      <w:pPr>
        <w:pStyle w:val="Section"/>
      </w:pPr>
      <w:bookmarkStart w:id="409" w:name="_Toc184719271"/>
      <w:r>
        <w:t>§6365.</w:t>
      </w:r>
      <w:r>
        <w:tab/>
        <w:t>Determination of Post Position</w:t>
      </w:r>
      <w:bookmarkEnd w:id="409"/>
    </w:p>
    <w:p w:rsidR="00DB71B7" w:rsidRDefault="00DB71B7">
      <w:pPr>
        <w:pStyle w:val="A"/>
      </w:pPr>
      <w:r>
        <w:t>A.</w:t>
      </w:r>
      <w:r>
        <w:tab/>
        <w:t>Post position shall be determined publicly by lot in the presence of the racing secretary or his deputy.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2:438 (December 1976), amended LR 3:34 (January 1977), LR 4:280 (August 1978).</w:t>
      </w:r>
    </w:p>
    <w:p w:rsidR="00DB71B7" w:rsidRDefault="00DB71B7">
      <w:pPr>
        <w:pStyle w:val="Chapter"/>
      </w:pPr>
      <w:bookmarkStart w:id="410" w:name="TOC_Chap45"/>
      <w:bookmarkStart w:id="411" w:name="_Toc184719272"/>
      <w:r>
        <w:t>Chapter 65.</w:t>
      </w:r>
      <w:bookmarkEnd w:id="410"/>
      <w:r>
        <w:t xml:space="preserve">  </w:t>
      </w:r>
      <w:bookmarkStart w:id="412" w:name="TOCT_Chap45"/>
      <w:r>
        <w:t>Preferred List</w:t>
      </w:r>
      <w:bookmarkEnd w:id="411"/>
      <w:bookmarkEnd w:id="412"/>
    </w:p>
    <w:p w:rsidR="00DB71B7" w:rsidRDefault="00DB71B7">
      <w:pPr>
        <w:pStyle w:val="Section"/>
      </w:pPr>
      <w:bookmarkStart w:id="413" w:name="_Toc184719273"/>
      <w:r>
        <w:t>§6501.</w:t>
      </w:r>
      <w:r>
        <w:tab/>
        <w:t>Definition</w:t>
      </w:r>
      <w:bookmarkEnd w:id="413"/>
      <w:r>
        <w:t xml:space="preserve"> </w:t>
      </w:r>
    </w:p>
    <w:p w:rsidR="00DB71B7" w:rsidRDefault="00DB71B7">
      <w:pPr>
        <w:pStyle w:val="A"/>
      </w:pPr>
      <w:r>
        <w:t>A.</w:t>
      </w:r>
      <w:r>
        <w:tab/>
        <w:t>The racing secretary shall keep a list of all horses excluded from races because of too many entries, and they are to have preference in any race in which they may afterwards be entered in accordance with the regulations, as adopted by the racing secretary for the meeting. This shall be known as the preferred list.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rsidP="00415AE0">
      <w:pPr>
        <w:pStyle w:val="Section"/>
        <w:spacing w:after="80"/>
      </w:pPr>
      <w:bookmarkStart w:id="414" w:name="_Toc184719274"/>
      <w:r>
        <w:t>§6503.</w:t>
      </w:r>
      <w:r>
        <w:tab/>
        <w:t>Division of List</w:t>
      </w:r>
      <w:bookmarkEnd w:id="414"/>
    </w:p>
    <w:p w:rsidR="00DB71B7" w:rsidRDefault="00DB71B7" w:rsidP="00415AE0">
      <w:pPr>
        <w:pStyle w:val="A"/>
        <w:spacing w:after="80"/>
      </w:pPr>
      <w:r>
        <w:t>A.</w:t>
      </w:r>
      <w:r>
        <w:tab/>
        <w:t>Division of the preferred list with regard to claiming price and/or to distance shall be made at the discretion of the racing secretary, but whichever system is adopted shall be maintained for the entire meeting, unless a change is approved by the commission.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rsidP="00415AE0">
      <w:pPr>
        <w:pStyle w:val="Section"/>
        <w:spacing w:after="80"/>
      </w:pPr>
      <w:bookmarkStart w:id="415" w:name="_Toc184719275"/>
      <w:r>
        <w:t>§6505.</w:t>
      </w:r>
      <w:r>
        <w:tab/>
        <w:t>Order of Preference</w:t>
      </w:r>
      <w:bookmarkEnd w:id="415"/>
    </w:p>
    <w:p w:rsidR="00DB71B7" w:rsidRDefault="00DB71B7" w:rsidP="00415AE0">
      <w:pPr>
        <w:pStyle w:val="A"/>
        <w:spacing w:after="80"/>
      </w:pPr>
      <w:r>
        <w:t>A.</w:t>
      </w:r>
      <w:r>
        <w:tab/>
        <w:t xml:space="preserve">If a horse has been excluded twice consecutively, it shall have preference over a horse excluded only once, and so on. No horse shall be placed on the preferred list if the owner thereof did not accept, when presented, the opportunity of starting. Horses whose names appear in the entries and have an opportunity to start will be given no preference whatsoever </w:t>
      </w:r>
      <w:r>
        <w:lastRenderedPageBreak/>
        <w:t>should they be entered for the following day and the race overfills.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pPr>
        <w:pStyle w:val="Section"/>
      </w:pPr>
      <w:bookmarkStart w:id="416" w:name="_Toc184719276"/>
      <w:r>
        <w:t>§6507.</w:t>
      </w:r>
      <w:r>
        <w:tab/>
        <w:t>Posting of List</w:t>
      </w:r>
      <w:bookmarkEnd w:id="416"/>
    </w:p>
    <w:p w:rsidR="00DB71B7" w:rsidRDefault="00DB71B7">
      <w:pPr>
        <w:pStyle w:val="A"/>
      </w:pPr>
      <w:r>
        <w:t>A.</w:t>
      </w:r>
      <w:r>
        <w:tab/>
        <w:t xml:space="preserve">A copy of the preferred list must be posted at the close of entries and any claim of error must be made by </w:t>
      </w:r>
      <w:r w:rsidR="00B72EB5">
        <w:br/>
      </w:r>
      <w:r>
        <w:t>10 a.m. of the following racing day.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pPr>
        <w:pStyle w:val="Section"/>
      </w:pPr>
      <w:bookmarkStart w:id="417" w:name="_Toc184719277"/>
      <w:r>
        <w:t>§6509.</w:t>
      </w:r>
      <w:r>
        <w:tab/>
        <w:t>Claim of Preference</w:t>
      </w:r>
      <w:bookmarkEnd w:id="417"/>
    </w:p>
    <w:p w:rsidR="00DB71B7" w:rsidRDefault="00DB71B7">
      <w:pPr>
        <w:pStyle w:val="A"/>
      </w:pPr>
      <w:r>
        <w:t>A.</w:t>
      </w:r>
      <w:r>
        <w:tab/>
        <w:t>In entering horses on the preferred list, a claim of preference must be made at time of entry and noted on the entry, or the preference shall be lost.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pPr>
        <w:pStyle w:val="Section"/>
      </w:pPr>
      <w:bookmarkStart w:id="418" w:name="_Toc184719278"/>
      <w:r>
        <w:t>§6511.</w:t>
      </w:r>
      <w:r>
        <w:tab/>
        <w:t>Run in Trial</w:t>
      </w:r>
      <w:bookmarkEnd w:id="418"/>
    </w:p>
    <w:p w:rsidR="00DB71B7" w:rsidRDefault="00DB71B7">
      <w:pPr>
        <w:pStyle w:val="A"/>
      </w:pPr>
      <w:r>
        <w:t>A.</w:t>
      </w:r>
      <w:r>
        <w:tab/>
        <w:t>No horse running in a trial will lose any preference for subsequent races, nor will such race be considered a stakes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2:438 (December 1976), amended LR 3:34 (January 1977), LR 4:280 (August 1978).</w:t>
      </w:r>
    </w:p>
    <w:p w:rsidR="00DB71B7" w:rsidRDefault="00DB71B7">
      <w:pPr>
        <w:pStyle w:val="Chapter"/>
      </w:pPr>
      <w:bookmarkStart w:id="419" w:name="TOC_Chap46"/>
      <w:bookmarkStart w:id="420" w:name="_Toc184719279"/>
      <w:r>
        <w:t>Chapter 67.</w:t>
      </w:r>
      <w:bookmarkEnd w:id="419"/>
      <w:r>
        <w:t xml:space="preserve">  </w:t>
      </w:r>
      <w:bookmarkStart w:id="421" w:name="TOCT_Chap46"/>
      <w:r>
        <w:t>Declarations and Scratches</w:t>
      </w:r>
      <w:bookmarkEnd w:id="420"/>
      <w:bookmarkEnd w:id="421"/>
    </w:p>
    <w:p w:rsidR="00DB71B7" w:rsidRDefault="00DB71B7">
      <w:pPr>
        <w:pStyle w:val="Section"/>
      </w:pPr>
      <w:bookmarkStart w:id="422" w:name="_Toc184719280"/>
      <w:r>
        <w:t>§6701.</w:t>
      </w:r>
      <w:r>
        <w:tab/>
        <w:t>Proper Procedure</w:t>
      </w:r>
      <w:bookmarkEnd w:id="422"/>
    </w:p>
    <w:p w:rsidR="00DB71B7" w:rsidRDefault="00DB71B7">
      <w:pPr>
        <w:pStyle w:val="A"/>
      </w:pPr>
      <w:r>
        <w:t>A.</w:t>
      </w:r>
      <w:r>
        <w:tab/>
        <w:t>No horse shall be considered scratched or declared out of an engagement until the owner or his authorized agent has given due notice in writing to the racing secretary.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pPr>
        <w:pStyle w:val="Section"/>
      </w:pPr>
      <w:bookmarkStart w:id="423" w:name="_Toc184719281"/>
      <w:r>
        <w:t>§6703.</w:t>
      </w:r>
      <w:r>
        <w:tab/>
        <w:t>Procedure for Stakes Races</w:t>
      </w:r>
      <w:bookmarkEnd w:id="423"/>
    </w:p>
    <w:p w:rsidR="00DB71B7" w:rsidRDefault="00DB71B7">
      <w:pPr>
        <w:pStyle w:val="A"/>
      </w:pPr>
      <w:r>
        <w:t>A.</w:t>
      </w:r>
      <w:r>
        <w:tab/>
        <w:t>For stakes races, if a horse is not named through the entry box at the usual time of closing, or as established in the conditions of the race as approved, the horse is automatically out.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pPr>
        <w:pStyle w:val="Section"/>
      </w:pPr>
      <w:bookmarkStart w:id="424" w:name="_Toc184719282"/>
      <w:r>
        <w:t>§6705.</w:t>
      </w:r>
      <w:r>
        <w:tab/>
        <w:t>Action Irrevocable</w:t>
      </w:r>
      <w:bookmarkEnd w:id="424"/>
    </w:p>
    <w:p w:rsidR="00DB71B7" w:rsidRDefault="00DB71B7">
      <w:pPr>
        <w:pStyle w:val="A"/>
      </w:pPr>
      <w:r>
        <w:t>A.</w:t>
      </w:r>
      <w:r>
        <w:tab/>
        <w:t>The declaration or scratch of a horse out of an engagement is irrevocable. Horses may be declared from stakes races until 45 minutes before post time for that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3:34 (January 1977), LR 4:280 (August 1978).</w:t>
      </w:r>
    </w:p>
    <w:p w:rsidR="00DB71B7" w:rsidRDefault="00DB71B7">
      <w:pPr>
        <w:pStyle w:val="Section"/>
      </w:pPr>
      <w:bookmarkStart w:id="425" w:name="_Toc184719283"/>
      <w:r>
        <w:t>§6707.</w:t>
      </w:r>
      <w:r>
        <w:tab/>
        <w:t>Number Permissible per Race</w:t>
      </w:r>
      <w:bookmarkEnd w:id="425"/>
    </w:p>
    <w:p w:rsidR="00DB71B7" w:rsidRDefault="00DB71B7">
      <w:pPr>
        <w:pStyle w:val="A"/>
      </w:pPr>
      <w:r>
        <w:t>A.</w:t>
      </w:r>
      <w:r>
        <w:tab/>
        <w:t>In purse races and overnight handicaps with more than eight interests, owners shall have the right to declare out to that number before the time stipulated by the regulations of the association on the day of the race, such right to be determined by lot when necessary.</w:t>
      </w:r>
    </w:p>
    <w:p w:rsidR="00DB71B7" w:rsidRDefault="00DB71B7">
      <w:pPr>
        <w:pStyle w:val="A"/>
      </w:pPr>
      <w:r>
        <w:t>B.</w:t>
      </w:r>
      <w:r>
        <w:tab/>
        <w:t>However, in races constituting the daily double, exacta or other such exotic wagering, owners may declare out to 10 interests. Declarations below stipulated interests may only be made by permission from the stewards. Any race carded for exacta or exotic wagering must have at least eight betting interests, otherwise the stewards at their discretion may disallow exactas or exotic wagering for that particular race. The also-eligibles shall have the preference to scratch over regularly carded horses.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2:438 (December 1976), amended LR 3:28 (January 1977), LR 4:280 (August 1978).</w:t>
      </w:r>
    </w:p>
    <w:p w:rsidR="00DB71B7" w:rsidRDefault="00DB71B7">
      <w:pPr>
        <w:pStyle w:val="Chapter"/>
      </w:pPr>
      <w:bookmarkStart w:id="426" w:name="TOC_Chap47"/>
      <w:bookmarkStart w:id="427" w:name="_Toc184719284"/>
      <w:r>
        <w:t>Chapter 69.</w:t>
      </w:r>
      <w:bookmarkEnd w:id="426"/>
      <w:r>
        <w:t xml:space="preserve">  </w:t>
      </w:r>
      <w:bookmarkStart w:id="428" w:name="TOCT_Chap47"/>
      <w:r>
        <w:t>Postponement and Cancellation of Races</w:t>
      </w:r>
      <w:bookmarkEnd w:id="427"/>
      <w:bookmarkEnd w:id="428"/>
    </w:p>
    <w:p w:rsidR="00DB71B7" w:rsidRDefault="00DB71B7">
      <w:pPr>
        <w:pStyle w:val="Section"/>
      </w:pPr>
      <w:bookmarkStart w:id="429" w:name="_Toc184719285"/>
      <w:r>
        <w:t>§6901.</w:t>
      </w:r>
      <w:r>
        <w:tab/>
        <w:t>Procedures</w:t>
      </w:r>
      <w:bookmarkEnd w:id="429"/>
    </w:p>
    <w:p w:rsidR="00DB71B7" w:rsidRDefault="00DB71B7">
      <w:pPr>
        <w:pStyle w:val="A"/>
      </w:pPr>
      <w:r>
        <w:t>A.</w:t>
      </w:r>
      <w:r>
        <w:tab/>
        <w:t>If a stakes race is declared off, all subscriptions and fees paid in connection with that race shall be refunded. No race which has closed shall be declared off except by the stewards.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Chapter"/>
        <w:keepNext w:val="0"/>
      </w:pPr>
      <w:bookmarkStart w:id="430" w:name="TOC_Chap48"/>
      <w:bookmarkStart w:id="431" w:name="_Toc184719286"/>
      <w:r>
        <w:t>Chapter 71.</w:t>
      </w:r>
      <w:bookmarkEnd w:id="430"/>
      <w:r>
        <w:t xml:space="preserve">  </w:t>
      </w:r>
      <w:bookmarkStart w:id="432" w:name="TOCT_Chap48"/>
      <w:r>
        <w:t>Dead Heats</w:t>
      </w:r>
      <w:bookmarkEnd w:id="431"/>
      <w:bookmarkEnd w:id="432"/>
    </w:p>
    <w:p w:rsidR="00DB71B7" w:rsidRDefault="00DB71B7">
      <w:pPr>
        <w:pStyle w:val="Section"/>
      </w:pPr>
      <w:bookmarkStart w:id="433" w:name="_Toc184719287"/>
      <w:r>
        <w:t>§7101.</w:t>
      </w:r>
      <w:r>
        <w:tab/>
        <w:t>Division of Money</w:t>
      </w:r>
      <w:bookmarkEnd w:id="433"/>
    </w:p>
    <w:p w:rsidR="00DB71B7" w:rsidRDefault="00DB71B7">
      <w:pPr>
        <w:pStyle w:val="A"/>
      </w:pPr>
      <w:r>
        <w:t>A.</w:t>
      </w:r>
      <w:r>
        <w:tab/>
        <w:t>When a race results in a dead heat, the dead heat shall not be run off. Owners shall divide first and second money.</w:t>
      </w:r>
    </w:p>
    <w:p w:rsidR="00DB71B7" w:rsidRDefault="00DB71B7">
      <w:pPr>
        <w:pStyle w:val="AuthorityNote"/>
      </w:pPr>
      <w:r>
        <w:lastRenderedPageBreak/>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w:t>
      </w:r>
    </w:p>
    <w:p w:rsidR="00DB71B7" w:rsidRDefault="00DB71B7">
      <w:pPr>
        <w:pStyle w:val="Section"/>
      </w:pPr>
      <w:bookmarkStart w:id="434" w:name="_Toc184719288"/>
      <w:r>
        <w:t>§7103.</w:t>
      </w:r>
      <w:r>
        <w:tab/>
        <w:t>Division of Prizes; Dead Heat for Second and Third</w:t>
      </w:r>
      <w:bookmarkEnd w:id="434"/>
    </w:p>
    <w:p w:rsidR="00DB71B7" w:rsidRDefault="00DB71B7">
      <w:pPr>
        <w:pStyle w:val="A"/>
      </w:pPr>
      <w:r>
        <w:t>A.</w:t>
      </w:r>
      <w:r>
        <w:tab/>
        <w:t>When two horses run a dead heat for first place, all prizes to which first and second horses should have been entitled shall be divided equally between them. This applies in dividing prizes, whatever the number of horses running a dead heat. Each horse shall be deemed a winner and liable to penalty for the amount he shall receive. Likewise, when two horses run a dead heat for second place, they shall divide the second and third money.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LR 2:441 (December 1976), amended LR 3:37 (January 1977), LR 4:282 (August 1978).</w:t>
      </w:r>
    </w:p>
    <w:p w:rsidR="00DB71B7" w:rsidRDefault="00DB71B7">
      <w:pPr>
        <w:pStyle w:val="Section"/>
      </w:pPr>
      <w:bookmarkStart w:id="435" w:name="_Toc184719289"/>
      <w:r>
        <w:t>§7105.</w:t>
      </w:r>
      <w:r>
        <w:tab/>
        <w:t>Dead Heat Second Horses Winners When Objection Sustained</w:t>
      </w:r>
      <w:bookmarkEnd w:id="435"/>
    </w:p>
    <w:p w:rsidR="00DB71B7" w:rsidRDefault="00DB71B7">
      <w:pPr>
        <w:pStyle w:val="A"/>
      </w:pPr>
      <w:r>
        <w:t>A.</w:t>
      </w:r>
      <w:r>
        <w:tab/>
        <w:t>When a dead heat is run for second place and an objection is made to the winner of the race, and sustained, the horses which ran the dead heat shall be deemed to have run a dead heat for first place.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w:t>
      </w:r>
    </w:p>
    <w:p w:rsidR="00DB71B7" w:rsidRDefault="00DB71B7">
      <w:pPr>
        <w:pStyle w:val="Section"/>
      </w:pPr>
      <w:bookmarkStart w:id="436" w:name="_Toc184719290"/>
      <w:r>
        <w:t>§7107.</w:t>
      </w:r>
      <w:r>
        <w:tab/>
        <w:t>Division of Prizes among Owners</w:t>
      </w:r>
      <w:bookmarkEnd w:id="436"/>
    </w:p>
    <w:p w:rsidR="00DB71B7" w:rsidRDefault="00DB71B7">
      <w:pPr>
        <w:pStyle w:val="A"/>
      </w:pPr>
      <w:r>
        <w:t>A.</w:t>
      </w:r>
      <w:r>
        <w:tab/>
        <w:t>If the dividing owners cannot agree as to which of them is to have a cup or other prize which cannot be divided, the question shall be determined by lot by the stewards.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w:t>
      </w:r>
    </w:p>
    <w:p w:rsidR="00DB71B7" w:rsidRDefault="00DB71B7">
      <w:pPr>
        <w:pStyle w:val="Chapter"/>
      </w:pPr>
      <w:bookmarkStart w:id="437" w:name="TOC_Chap49"/>
      <w:bookmarkStart w:id="438" w:name="_Toc184719291"/>
      <w:r>
        <w:t>Chapter 73.</w:t>
      </w:r>
      <w:bookmarkEnd w:id="437"/>
      <w:r>
        <w:t xml:space="preserve">  </w:t>
      </w:r>
      <w:bookmarkStart w:id="439" w:name="TOCT_Chap49"/>
      <w:r>
        <w:t>Walking Over</w:t>
      </w:r>
      <w:bookmarkEnd w:id="438"/>
      <w:bookmarkEnd w:id="439"/>
    </w:p>
    <w:p w:rsidR="00DB71B7" w:rsidRDefault="00DB71B7">
      <w:pPr>
        <w:pStyle w:val="Section"/>
      </w:pPr>
      <w:bookmarkStart w:id="440" w:name="_Toc184719292"/>
      <w:r>
        <w:t>§7301.</w:t>
      </w:r>
      <w:r>
        <w:tab/>
        <w:t>Procedure for Weighing Out and Ride to Post</w:t>
      </w:r>
      <w:bookmarkEnd w:id="440"/>
    </w:p>
    <w:p w:rsidR="00DB71B7" w:rsidRDefault="00DB71B7">
      <w:pPr>
        <w:pStyle w:val="A"/>
      </w:pPr>
      <w:r>
        <w:t>A.</w:t>
      </w:r>
      <w:r>
        <w:tab/>
        <w:t>If only one horse shall have weighed out, that horse shall be ridden past the judges</w:t>
      </w:r>
      <w:r w:rsidR="00941B3F">
        <w:t>'</w:t>
      </w:r>
      <w:r>
        <w:t xml:space="preserve"> stand and go to the post, and shall then be deemed the winner.</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p>
    <w:p w:rsidR="00DB71B7" w:rsidRDefault="00DB71B7">
      <w:pPr>
        <w:pStyle w:val="Section"/>
      </w:pPr>
      <w:bookmarkStart w:id="441" w:name="_Toc184719293"/>
      <w:r>
        <w:t>§7303.</w:t>
      </w:r>
      <w:r>
        <w:tab/>
        <w:t>Horse Must Walk Over</w:t>
      </w:r>
      <w:bookmarkEnd w:id="441"/>
    </w:p>
    <w:p w:rsidR="00DB71B7" w:rsidRDefault="00DB71B7">
      <w:pPr>
        <w:pStyle w:val="A"/>
      </w:pPr>
      <w:r>
        <w:t>A.</w:t>
      </w:r>
      <w:r>
        <w:tab/>
        <w:t>In a sweepstakes, even if all the horses but one have declared forfeit, that horse must walkover, except by the written consent of all persons who pay forfeit.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p>
    <w:p w:rsidR="00DB71B7" w:rsidRDefault="00DB71B7">
      <w:pPr>
        <w:pStyle w:val="Section"/>
      </w:pPr>
      <w:bookmarkStart w:id="442" w:name="_Toc184719294"/>
      <w:r>
        <w:t>§7305.</w:t>
      </w:r>
      <w:r>
        <w:tab/>
        <w:t>One-Half the Money Given</w:t>
      </w:r>
      <w:bookmarkEnd w:id="442"/>
    </w:p>
    <w:p w:rsidR="00DB71B7" w:rsidRDefault="00DB71B7">
      <w:pPr>
        <w:pStyle w:val="A"/>
      </w:pPr>
      <w:r>
        <w:t>A.</w:t>
      </w:r>
      <w:r>
        <w:tab/>
        <w:t>In case of a walkover, one-half of the money offered to the winner is given.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p>
    <w:p w:rsidR="00DB71B7" w:rsidRDefault="00DB71B7">
      <w:pPr>
        <w:pStyle w:val="Section"/>
      </w:pPr>
      <w:bookmarkStart w:id="443" w:name="_Toc184719295"/>
      <w:r>
        <w:t>§7307.</w:t>
      </w:r>
      <w:r>
        <w:tab/>
        <w:t>Arrangements by Owners</w:t>
      </w:r>
      <w:bookmarkEnd w:id="443"/>
    </w:p>
    <w:p w:rsidR="00DB71B7" w:rsidRDefault="00DB71B7">
      <w:pPr>
        <w:pStyle w:val="A"/>
      </w:pPr>
      <w:r>
        <w:t>A.</w:t>
      </w:r>
      <w:r>
        <w:tab/>
        <w:t>When a walkover is the result of arrangements by owners of horses engaged, no portion of the added money nor any other prize need be given.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p>
    <w:p w:rsidR="00DB71B7" w:rsidRDefault="00DB71B7">
      <w:pPr>
        <w:pStyle w:val="Section"/>
      </w:pPr>
      <w:bookmarkStart w:id="444" w:name="_Toc184719296"/>
      <w:r>
        <w:t>§7309.</w:t>
      </w:r>
      <w:r>
        <w:tab/>
        <w:t>Money or Prizes for Other Than the Winner</w:t>
      </w:r>
      <w:bookmarkEnd w:id="444"/>
    </w:p>
    <w:p w:rsidR="00DB71B7" w:rsidRDefault="00DB71B7">
      <w:pPr>
        <w:pStyle w:val="A"/>
      </w:pPr>
      <w:r>
        <w:t>A.</w:t>
      </w:r>
      <w:r>
        <w:tab/>
        <w:t>Any money or prize which, by the conditions of the race, is to go to the horse placed second, or in any lower place in the race, shall, if the winner has walked over, be dealt with as follows:</w:t>
      </w:r>
    </w:p>
    <w:p w:rsidR="00DB71B7" w:rsidRDefault="00DB71B7">
      <w:pPr>
        <w:pStyle w:val="1"/>
      </w:pPr>
      <w:r>
        <w:t>1.</w:t>
      </w:r>
      <w:r>
        <w:tab/>
        <w:t>if part of the stakes, it shall go to the winner;</w:t>
      </w:r>
    </w:p>
    <w:p w:rsidR="00DB71B7" w:rsidRDefault="00DB71B7">
      <w:pPr>
        <w:pStyle w:val="1"/>
      </w:pPr>
      <w:r>
        <w:t>2.</w:t>
      </w:r>
      <w:r>
        <w:tab/>
        <w:t>if a separate donation from the association or any other source, it shall not be given at all;</w:t>
      </w:r>
    </w:p>
    <w:p w:rsidR="00DB71B7" w:rsidRDefault="00DB71B7">
      <w:pPr>
        <w:pStyle w:val="1"/>
      </w:pPr>
      <w:r>
        <w:t>3.</w:t>
      </w:r>
      <w:r>
        <w:tab/>
        <w:t>if entrance money for the race, it shall go to the association.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amended by the Department of Commerce, Racing Commission, LR 1:497 (November 1975), amended LR 2:422 (December 1976), LR 3:38 (January 1977), LR 4:283 (August 1978).</w:t>
      </w:r>
    </w:p>
    <w:p w:rsidR="00DB71B7" w:rsidRDefault="00DB71B7">
      <w:pPr>
        <w:pStyle w:val="Chapter"/>
        <w:keepNext w:val="0"/>
      </w:pPr>
      <w:bookmarkStart w:id="445" w:name="TOC_Chap50"/>
      <w:bookmarkStart w:id="446" w:name="_Toc184719297"/>
      <w:r>
        <w:t>Chapter 75.</w:t>
      </w:r>
      <w:bookmarkEnd w:id="445"/>
      <w:r>
        <w:t xml:space="preserve">  </w:t>
      </w:r>
      <w:bookmarkStart w:id="447" w:name="TOCT_Chap50"/>
      <w:r>
        <w:t>Winnings</w:t>
      </w:r>
      <w:bookmarkEnd w:id="446"/>
      <w:bookmarkEnd w:id="447"/>
    </w:p>
    <w:p w:rsidR="00DB71B7" w:rsidRDefault="00DB71B7">
      <w:pPr>
        <w:pStyle w:val="Section"/>
      </w:pPr>
      <w:bookmarkStart w:id="448" w:name="_Toc184719298"/>
      <w:r>
        <w:t>§7501.</w:t>
      </w:r>
      <w:r>
        <w:tab/>
        <w:t>Definition</w:t>
      </w:r>
      <w:bookmarkEnd w:id="448"/>
    </w:p>
    <w:p w:rsidR="00DB71B7" w:rsidRDefault="00DB71B7">
      <w:pPr>
        <w:pStyle w:val="A"/>
      </w:pPr>
      <w:r>
        <w:t>A.</w:t>
      </w:r>
      <w:r>
        <w:tab/>
        <w:t>Winnings shall include all first place money earned up to the time appointed for the start, and shall apply to all races in any country, and shall include money won by walking over or by virtue of forfeit, but not any other money, or the value of any prize not of money or not paid in money. Winnings during the year shall be reckoned from and include January 1.</w:t>
      </w:r>
    </w:p>
    <w:p w:rsidR="00DB71B7" w:rsidRDefault="00DB71B7">
      <w:pPr>
        <w:pStyle w:val="AuthorityNote"/>
      </w:pPr>
      <w:r>
        <w:lastRenderedPageBreak/>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449" w:name="_Toc184719299"/>
      <w:r>
        <w:t>§7503.</w:t>
      </w:r>
      <w:r>
        <w:tab/>
        <w:t>Winner of a Certain Sum</w:t>
      </w:r>
      <w:bookmarkEnd w:id="449"/>
    </w:p>
    <w:p w:rsidR="00DB71B7" w:rsidRDefault="00DB71B7">
      <w:pPr>
        <w:pStyle w:val="A"/>
      </w:pPr>
      <w:r>
        <w:t>A.</w:t>
      </w:r>
      <w:r>
        <w:tab/>
        <w:t>Winner of a certain sum shall mean winner of a single race of that value, unless otherwise expressed in the conditions.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450" w:name="_Toc184719300"/>
      <w:r>
        <w:t>§7505.</w:t>
      </w:r>
      <w:r>
        <w:tab/>
        <w:t>Stakes Race</w:t>
      </w:r>
      <w:bookmarkEnd w:id="450"/>
    </w:p>
    <w:p w:rsidR="00DB71B7" w:rsidRDefault="00DB71B7">
      <w:pPr>
        <w:pStyle w:val="A"/>
      </w:pPr>
      <w:r>
        <w:t>A.</w:t>
      </w:r>
      <w:r>
        <w:tab/>
        <w:t>The winnings of a horse in a stakes race shall be computed on the value of the gross earnings. In estimating the net value of a race to the winner, all sums contributed by its owner or nominator shall be included in the amount it won.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451" w:name="_Toc184719301"/>
      <w:r>
        <w:t>§7507.</w:t>
      </w:r>
      <w:r>
        <w:tab/>
        <w:t>Extra Money</w:t>
      </w:r>
      <w:bookmarkEnd w:id="451"/>
    </w:p>
    <w:p w:rsidR="00DB71B7" w:rsidRDefault="00DB71B7">
      <w:pPr>
        <w:pStyle w:val="A"/>
      </w:pPr>
      <w:r>
        <w:t>A.</w:t>
      </w:r>
      <w:r>
        <w:tab/>
        <w:t>In estimating the value of a series of races in which an extra sum of money is won by winning two or more of the series, the extra money shall be estimated in the last race by which it was finally won.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452" w:name="_Toc184719302"/>
      <w:r>
        <w:t>§7509.</w:t>
      </w:r>
      <w:r>
        <w:tab/>
        <w:t>Purse Payments Pending Licensure</w:t>
      </w:r>
      <w:bookmarkEnd w:id="452"/>
    </w:p>
    <w:p w:rsidR="00DB71B7" w:rsidRDefault="00DB71B7">
      <w:pPr>
        <w:pStyle w:val="A"/>
      </w:pPr>
      <w:r>
        <w:t>A.</w:t>
      </w:r>
      <w:r>
        <w:tab/>
        <w:t>No share or shares of any purse shall be paid to the owner of any horse finishing in a race until said owner has been licensed by the commission.</w:t>
      </w:r>
    </w:p>
    <w:p w:rsidR="00DB71B7" w:rsidRDefault="00DB71B7">
      <w:pPr>
        <w:pStyle w:val="AuthorityNote"/>
      </w:pPr>
      <w:r>
        <w:t>AUTHORITY NOTE:</w:t>
      </w:r>
      <w:r>
        <w:tab/>
        <w:t>Promulgated in accordance with R.S. 4:148, R.S. 4:150 and R.S. 4:169.</w:t>
      </w:r>
    </w:p>
    <w:p w:rsidR="00DB71B7" w:rsidRDefault="00DB71B7">
      <w:pPr>
        <w:pStyle w:val="HistoricalNote"/>
      </w:pPr>
      <w:r>
        <w:t>HISTORICAL NOTE:</w:t>
      </w:r>
      <w:r>
        <w:tab/>
        <w:t>Promulgated by Department of Economic Development, Racing Commission, LR 14:702 (October 1988).</w:t>
      </w:r>
    </w:p>
    <w:p w:rsidR="00DB71B7" w:rsidRDefault="00DB71B7">
      <w:pPr>
        <w:pStyle w:val="Chapter"/>
      </w:pPr>
      <w:bookmarkStart w:id="453" w:name="TOC_Chap51"/>
      <w:bookmarkStart w:id="454" w:name="_Toc184719303"/>
      <w:r>
        <w:t>Chapter 77.</w:t>
      </w:r>
      <w:bookmarkEnd w:id="453"/>
      <w:r>
        <w:t xml:space="preserve">  </w:t>
      </w:r>
      <w:bookmarkStart w:id="455" w:name="TOCT_Chap51"/>
      <w:r>
        <w:t>Paddock to Post</w:t>
      </w:r>
      <w:bookmarkEnd w:id="454"/>
      <w:bookmarkEnd w:id="455"/>
    </w:p>
    <w:p w:rsidR="00DB71B7" w:rsidRDefault="00DB71B7">
      <w:pPr>
        <w:pStyle w:val="Section"/>
      </w:pPr>
      <w:bookmarkStart w:id="456" w:name="_Toc184719304"/>
      <w:r>
        <w:t>§7701.</w:t>
      </w:r>
      <w:r>
        <w:tab/>
        <w:t>Permission to Exercise between Races</w:t>
      </w:r>
      <w:bookmarkEnd w:id="456"/>
    </w:p>
    <w:p w:rsidR="00DB71B7" w:rsidRDefault="00DB71B7">
      <w:pPr>
        <w:pStyle w:val="A"/>
      </w:pPr>
      <w:r>
        <w:t>A.</w:t>
      </w:r>
      <w:r>
        <w:tab/>
        <w:t>Permission must be obtained from the stewards to exercise a horse between races unless the horse is being warmed up on the way for a race. The official program number of a horse warming up must be displayed by his rider.</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57" w:name="_Toc184719305"/>
      <w:r>
        <w:t>§7703.</w:t>
      </w:r>
      <w:r>
        <w:tab/>
        <w:t>Attendance in Paddock; Saddling</w:t>
      </w:r>
      <w:bookmarkEnd w:id="457"/>
    </w:p>
    <w:p w:rsidR="00DB71B7" w:rsidRDefault="00DB71B7">
      <w:pPr>
        <w:pStyle w:val="A"/>
      </w:pPr>
      <w:r>
        <w:t>A.</w:t>
      </w:r>
      <w:r>
        <w:tab/>
        <w:t>Horses must be in the paddock at least 15 minutes before post time. Every horse must be saddled in the paddock.</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58" w:name="_Toc184719306"/>
      <w:r>
        <w:t>§7704.</w:t>
      </w:r>
      <w:r>
        <w:tab/>
        <w:t>Paddock Inspection</w:t>
      </w:r>
      <w:bookmarkEnd w:id="458"/>
    </w:p>
    <w:p w:rsidR="00DB71B7" w:rsidRDefault="00DB71B7">
      <w:pPr>
        <w:pStyle w:val="A"/>
      </w:pPr>
      <w:r>
        <w:t>A.</w:t>
      </w:r>
      <w:r>
        <w:tab/>
        <w:t>Should the carry-over pool for the super six exceed $150,000, the following additional steps are to be taken in each of the six races comprising the super six.</w:t>
      </w:r>
    </w:p>
    <w:p w:rsidR="00DB71B7" w:rsidRDefault="00DB71B7">
      <w:pPr>
        <w:pStyle w:val="1"/>
      </w:pPr>
      <w:r>
        <w:t>1.</w:t>
      </w:r>
      <w:r>
        <w:tab/>
        <w:t>The state veterinarian shall make a close inspection in the paddock as to the physical condition of every horse entered in any of the races comprising the super six. He shall sign-off as to his observations and the soundness of each horse. This report shall be submitted to the commission at the conclusion of the racing program. Any horse found unsound shall be scratched immediately.</w:t>
      </w:r>
    </w:p>
    <w:p w:rsidR="00DB71B7" w:rsidRDefault="00DB71B7">
      <w:pPr>
        <w:pStyle w:val="1"/>
      </w:pPr>
      <w:r>
        <w:t>2.</w:t>
      </w:r>
      <w:r>
        <w:tab/>
        <w:t>The state steward shall be in the paddock from the time the horses enter the paddock until the last horse has reached the racing surface and shall likewise sign-off as to his observations of each horse.</w:t>
      </w:r>
    </w:p>
    <w:p w:rsidR="00DB71B7" w:rsidRDefault="00DB71B7">
      <w:pPr>
        <w:pStyle w:val="1"/>
      </w:pPr>
      <w:r>
        <w:t>3.</w:t>
      </w:r>
      <w:r>
        <w:tab/>
        <w:t>The starting gate veterinarian, after close inspection, shall likewise sign-off as to the soundness of each horse when loading in the starting gate.</w:t>
      </w:r>
    </w:p>
    <w:p w:rsidR="00DB71B7" w:rsidRDefault="00DB71B7">
      <w:pPr>
        <w:pStyle w:val="1"/>
      </w:pPr>
      <w:r>
        <w:t>4.</w:t>
      </w:r>
      <w:r>
        <w:tab/>
        <w:t>Three horses from each of the six races comprising the super six shall be sent to the test barn for testing. The winner, the second-place horse and a third horse selected by the stewards shall be tested.</w:t>
      </w:r>
    </w:p>
    <w:p w:rsidR="00DB71B7" w:rsidRDefault="00DB71B7">
      <w:pPr>
        <w:pStyle w:val="A"/>
      </w:pPr>
      <w:r>
        <w:t>B.</w:t>
      </w:r>
      <w:r>
        <w:tab/>
        <w:t>Should the carry-over pool for the twin trifecta exceed $50,000, the following additional steps are to be taken for the two races comprising the twin trifecta.</w:t>
      </w:r>
    </w:p>
    <w:p w:rsidR="00DB71B7" w:rsidRDefault="00DB71B7">
      <w:pPr>
        <w:pStyle w:val="1"/>
      </w:pPr>
      <w:r>
        <w:t>1.</w:t>
      </w:r>
      <w:r>
        <w:tab/>
        <w:t>The state veterinarian shall make a close inspection in the paddock as to the physical condition of every horse entered in the two races comprising the twin trifecta. He shall sign-off as to his observations and the soundness of each horse. This report shall be submitted to the commission at the conclusion of the racing program. Any horse found unsound shall be scratched immediately.</w:t>
      </w:r>
    </w:p>
    <w:p w:rsidR="00DB71B7" w:rsidRDefault="00DB71B7">
      <w:pPr>
        <w:pStyle w:val="1"/>
      </w:pPr>
      <w:r>
        <w:t>2.</w:t>
      </w:r>
      <w:r>
        <w:tab/>
        <w:t>The state steward shall be in the paddock from the time the horses enter the paddock until the last horse has reached the racing surface and shall likewise sign-off as to his observations of each horse.</w:t>
      </w:r>
    </w:p>
    <w:p w:rsidR="00DB71B7" w:rsidRDefault="00DB71B7">
      <w:pPr>
        <w:pStyle w:val="1"/>
      </w:pPr>
      <w:r>
        <w:t>3.</w:t>
      </w:r>
      <w:r>
        <w:tab/>
        <w:t>The starting gate veterinarian, after close inspection, shall likewise sign-off as to the soundness of each horse when loading in the starting gate.</w:t>
      </w:r>
    </w:p>
    <w:p w:rsidR="00DB71B7" w:rsidRDefault="00DB71B7">
      <w:pPr>
        <w:pStyle w:val="1"/>
      </w:pPr>
      <w:r>
        <w:t>4.</w:t>
      </w:r>
      <w:r>
        <w:tab/>
        <w:t xml:space="preserve">The first three finishers, or in the case of a </w:t>
      </w:r>
      <w:r>
        <w:br/>
        <w:t xml:space="preserve">dead-heat for third, the first four finishers, in each of the two </w:t>
      </w:r>
      <w:r>
        <w:lastRenderedPageBreak/>
        <w:t>races comprising the twin trifecta shall be sent to the test barn for testing.</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Economic Development, Racing Commission, LR 17:261 (March 1991).</w:t>
      </w:r>
    </w:p>
    <w:p w:rsidR="00DB71B7" w:rsidRDefault="00DB71B7">
      <w:pPr>
        <w:pStyle w:val="Section"/>
      </w:pPr>
      <w:bookmarkStart w:id="459" w:name="_Toc184719307"/>
      <w:r>
        <w:t>§7705.</w:t>
      </w:r>
      <w:r>
        <w:tab/>
        <w:t>Parade</w:t>
      </w:r>
      <w:bookmarkEnd w:id="459"/>
    </w:p>
    <w:p w:rsidR="00DB71B7" w:rsidRDefault="00DB71B7">
      <w:pPr>
        <w:pStyle w:val="A"/>
      </w:pPr>
      <w:r>
        <w:t>A.</w:t>
      </w:r>
      <w:r>
        <w:tab/>
        <w:t>All horses shall parade, carrying their weight and wearing their equipment, from the paddock to the starting post. They must pass the stewards</w:t>
      </w:r>
      <w:r w:rsidR="00941B3F">
        <w:t>'</w:t>
      </w:r>
      <w:r>
        <w:t xml:space="preserve"> stand in numerical order. Any horse failing to do so may be disqualified by the stewards. No lead pony leading a horse in the parade shall obstruct the public</w:t>
      </w:r>
      <w:r w:rsidR="00941B3F">
        <w:t>'</w:t>
      </w:r>
      <w:r>
        <w:t>s view of the horse it is leading, except with permission of the stewards.</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60" w:name="_Toc184719308"/>
      <w:r>
        <w:t>§7707.</w:t>
      </w:r>
      <w:r>
        <w:tab/>
        <w:t>Dismount in an Emergency</w:t>
      </w:r>
      <w:bookmarkEnd w:id="460"/>
    </w:p>
    <w:p w:rsidR="00DB71B7" w:rsidRDefault="00DB71B7">
      <w:pPr>
        <w:pStyle w:val="A"/>
      </w:pPr>
      <w:r>
        <w:t>A.</w:t>
      </w:r>
      <w:r>
        <w:tab/>
        <w:t>In case of emergency the stewards or the starter may permit all jockeys to dismount and all horses to be attended during a delay.</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61" w:name="_Toc184719309"/>
      <w:r>
        <w:t>§7709.</w:t>
      </w:r>
      <w:r>
        <w:tab/>
        <w:t>Procedure if Jockey is Thrown</w:t>
      </w:r>
      <w:bookmarkEnd w:id="461"/>
    </w:p>
    <w:p w:rsidR="00DB71B7" w:rsidRDefault="00DB71B7">
      <w:pPr>
        <w:pStyle w:val="A"/>
      </w:pPr>
      <w:r>
        <w:t>A.</w:t>
      </w:r>
      <w:r>
        <w:tab/>
        <w:t>If a jockey is thrown on the way from the paddock to the post, the horse must be remounted, return to the point where the jockey was thrown and then proceed over the route of the parade to the post.</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Chapter"/>
      </w:pPr>
      <w:bookmarkStart w:id="462" w:name="TOC_Chap52"/>
      <w:bookmarkStart w:id="463" w:name="_Toc184719310"/>
      <w:r>
        <w:t>Chapter 79.</w:t>
      </w:r>
      <w:bookmarkEnd w:id="462"/>
      <w:r>
        <w:t xml:space="preserve">  </w:t>
      </w:r>
      <w:bookmarkStart w:id="464" w:name="TOCT_Chap52"/>
      <w:r>
        <w:t>Post to Finish</w:t>
      </w:r>
      <w:bookmarkEnd w:id="463"/>
      <w:bookmarkEnd w:id="464"/>
    </w:p>
    <w:p w:rsidR="00DB71B7" w:rsidRDefault="00DB71B7">
      <w:pPr>
        <w:pStyle w:val="Section"/>
      </w:pPr>
      <w:bookmarkStart w:id="465" w:name="_Toc184719311"/>
      <w:r>
        <w:t>§7901.</w:t>
      </w:r>
      <w:r>
        <w:tab/>
        <w:t>Right to the Track; Swerve</w:t>
      </w:r>
      <w:bookmarkEnd w:id="465"/>
    </w:p>
    <w:p w:rsidR="00DB71B7" w:rsidRDefault="00DB71B7">
      <w:pPr>
        <w:pStyle w:val="A"/>
      </w:pPr>
      <w:r>
        <w:t>A.</w:t>
      </w:r>
      <w:r>
        <w:tab/>
        <w:t>A leading horse is entitled to any part of the track, but if any horse swerves, or is ridden to either side, so as to interfere with or impede any other horse, it is a foul. The offending horse may be disqualified, if in the opinion of the stewards the foul altered the finish of the race, regardless of whether the foul was accidental, willful or the result of careless riding. If the stewards determine the foul was intentional, or due to careless riding, they may fine or suspend the guilty jockey.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66" w:name="_Toc184719312"/>
      <w:r>
        <w:t>§7903.</w:t>
      </w:r>
      <w:r>
        <w:tab/>
        <w:t>Striking Another; Appearance of Foul</w:t>
      </w:r>
      <w:bookmarkEnd w:id="466"/>
    </w:p>
    <w:p w:rsidR="00DB71B7" w:rsidRDefault="00DB71B7">
      <w:pPr>
        <w:pStyle w:val="A"/>
      </w:pPr>
      <w:r>
        <w:t>A.</w:t>
      </w:r>
      <w:r>
        <w:tab/>
        <w:t>No jockey shall willfully strike or touch another jockey or another jockey</w:t>
      </w:r>
      <w:r w:rsidR="00941B3F">
        <w:t>'</w:t>
      </w:r>
      <w:r>
        <w:t>s horse or equipment. No jockey shall unnecessarily cause his horse to shorten its stride so as to give the appearance of having suffered a foul. All horses shall be ridden out in every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67" w:name="_Toc184719313"/>
      <w:r>
        <w:t>§7905.</w:t>
      </w:r>
      <w:r>
        <w:tab/>
        <w:t>Cognizance of Foul; Who May Complain</w:t>
      </w:r>
      <w:bookmarkEnd w:id="467"/>
    </w:p>
    <w:p w:rsidR="00DB71B7" w:rsidRDefault="00DB71B7">
      <w:pPr>
        <w:pStyle w:val="A"/>
      </w:pPr>
      <w:r>
        <w:t>A.</w:t>
      </w:r>
      <w:r>
        <w:tab/>
        <w:t>The stewards shall take cognizance of foul riding whether or not a formal complaint is made, but no complaint shall be considered which comes from any person other than the jockey, trainer or owner of the horse interfered with.</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68" w:name="_Toc184719314"/>
      <w:r>
        <w:t>§7907.</w:t>
      </w:r>
      <w:r>
        <w:tab/>
        <w:t>Horses Disqualified for a Foul</w:t>
      </w:r>
      <w:bookmarkEnd w:id="468"/>
    </w:p>
    <w:p w:rsidR="00DB71B7" w:rsidRDefault="00DB71B7">
      <w:pPr>
        <w:pStyle w:val="A"/>
      </w:pPr>
      <w:r>
        <w:t>A.</w:t>
      </w:r>
      <w:r>
        <w:tab/>
      </w:r>
      <w:r w:rsidR="00E1663E" w:rsidRPr="00E1663E">
        <w:t>If a horse is disqualified for a foul, any horse or horses of the same ownership or interest, whether coupled as an entry or not, may also be disqualified.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r w:rsidR="00E1663E" w:rsidRPr="00E1663E">
        <w:t>), LR 49:1213 (July 2023).</w:t>
      </w:r>
    </w:p>
    <w:p w:rsidR="00DB71B7" w:rsidRDefault="00DB71B7">
      <w:pPr>
        <w:pStyle w:val="Section"/>
      </w:pPr>
      <w:bookmarkStart w:id="469" w:name="_Toc184719315"/>
      <w:r>
        <w:t>§7909.</w:t>
      </w:r>
      <w:r>
        <w:tab/>
        <w:t>Frivolous Claim</w:t>
      </w:r>
      <w:bookmarkEnd w:id="469"/>
    </w:p>
    <w:p w:rsidR="00DB71B7" w:rsidRDefault="00DB71B7">
      <w:pPr>
        <w:pStyle w:val="A"/>
      </w:pPr>
      <w:r>
        <w:t>A.</w:t>
      </w:r>
      <w:r>
        <w:tab/>
        <w:t>No owner, trainer or jockey shall make a frivolous claim of foul.</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470" w:name="_Toc184719316"/>
      <w:r>
        <w:t>§7911.</w:t>
      </w:r>
      <w:r>
        <w:tab/>
        <w:t>Track Record of Disqualified Horse</w:t>
      </w:r>
      <w:bookmarkEnd w:id="470"/>
    </w:p>
    <w:p w:rsidR="00DB71B7" w:rsidRDefault="00DB71B7">
      <w:pPr>
        <w:pStyle w:val="A"/>
      </w:pPr>
      <w:r>
        <w:t>A.</w:t>
      </w:r>
      <w:r>
        <w:tab/>
        <w:t>If a horse winning a race equals or betters a track record and is disqualified, its time will be recognized as a track record unless the horse was disqualified for being stimulated. This track record shall be noted with an asterisk which will reveal that the horse was disqualified when it established the record.</w:t>
      </w:r>
    </w:p>
    <w:p w:rsidR="00DB71B7" w:rsidRDefault="00DB71B7">
      <w:pPr>
        <w:pStyle w:val="AuthorityNote"/>
      </w:pPr>
      <w:r>
        <w:t>AUTHORITY NOTE:</w:t>
      </w:r>
      <w:r>
        <w:tab/>
        <w:t>Promulgated in accordance with R.S. 4:148.</w:t>
      </w:r>
    </w:p>
    <w:p w:rsidR="00DB71B7" w:rsidRDefault="00DB71B7">
      <w:pPr>
        <w:pStyle w:val="HistoricalNote"/>
      </w:pPr>
      <w:r>
        <w:lastRenderedPageBreak/>
        <w:t>HISTORICAL NOTE:</w:t>
      </w:r>
      <w:r>
        <w:tab/>
        <w:t>Adopted by the Racing Commission in 1971, promulgated by the Department of Commerce, Racing Commission, LR 2:445 (December 1976), amended LR 3:41 (January 1977), LR 4:285 (August 1978).</w:t>
      </w:r>
    </w:p>
    <w:p w:rsidR="00DB71B7" w:rsidRDefault="00DB71B7">
      <w:pPr>
        <w:pStyle w:val="Chapter"/>
      </w:pPr>
      <w:bookmarkStart w:id="471" w:name="TOC_Chap53"/>
      <w:bookmarkStart w:id="472" w:name="_Toc184719317"/>
      <w:r>
        <w:t>Chapter 81.</w:t>
      </w:r>
      <w:bookmarkEnd w:id="471"/>
      <w:r>
        <w:t xml:space="preserve">  </w:t>
      </w:r>
      <w:bookmarkStart w:id="473" w:name="TOCT_Chap53"/>
      <w:r>
        <w:t>Objections</w:t>
      </w:r>
      <w:bookmarkEnd w:id="472"/>
      <w:bookmarkEnd w:id="473"/>
    </w:p>
    <w:p w:rsidR="00DB71B7" w:rsidRDefault="00DB71B7">
      <w:pPr>
        <w:pStyle w:val="Section"/>
      </w:pPr>
      <w:bookmarkStart w:id="474" w:name="_Toc184719318"/>
      <w:r>
        <w:t>§8101.</w:t>
      </w:r>
      <w:r>
        <w:tab/>
        <w:t>Procedure for Filing Objection</w:t>
      </w:r>
      <w:bookmarkEnd w:id="474"/>
    </w:p>
    <w:p w:rsidR="00DB71B7" w:rsidRDefault="00DB71B7">
      <w:pPr>
        <w:pStyle w:val="A"/>
      </w:pPr>
      <w:r>
        <w:t>A.</w:t>
      </w:r>
      <w:r>
        <w:tab/>
        <w:t>All objections, except claims of interference during a race, must be made to the stewards in writing and signed by the objector, and must be filed not later than one hour before post time. The stewards, however, may scratch an ineligible horse or reassign any prize a horse may have won, at any time.</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2:438 (December 1976), amended LR 3:34 (January 1977), LR 4:281 (August 1978).</w:t>
      </w:r>
    </w:p>
    <w:p w:rsidR="00DB71B7" w:rsidRDefault="00DB71B7">
      <w:pPr>
        <w:pStyle w:val="Section"/>
      </w:pPr>
      <w:bookmarkStart w:id="475" w:name="_Toc184719319"/>
      <w:r>
        <w:t>§8103.</w:t>
      </w:r>
      <w:r>
        <w:tab/>
        <w:t>Withdrawing Objections</w:t>
      </w:r>
      <w:bookmarkEnd w:id="475"/>
    </w:p>
    <w:p w:rsidR="00DB71B7" w:rsidRDefault="00DB71B7">
      <w:pPr>
        <w:pStyle w:val="A"/>
      </w:pPr>
      <w:r>
        <w:t>A.</w:t>
      </w:r>
      <w:r>
        <w:tab/>
        <w:t>Permission of the stewards is necessary before an objection can be withdrawn.</w:t>
      </w:r>
    </w:p>
    <w:p w:rsidR="00DB71B7" w:rsidRDefault="00DB71B7">
      <w:pPr>
        <w:pStyle w:val="AuthorityNote"/>
      </w:pPr>
      <w:r>
        <w:t>AUTHORITY NOTE:</w:t>
      </w:r>
      <w:r>
        <w:tab/>
        <w:t>Promulgated in accordance with R.S. 148 and R.S. 4:172.</w:t>
      </w:r>
    </w:p>
    <w:p w:rsidR="00DB71B7" w:rsidRDefault="00DB71B7">
      <w:pPr>
        <w:pStyle w:val="HistoricalNote"/>
      </w:pPr>
      <w:r>
        <w:t>HISTORICAL NOTE:</w:t>
      </w:r>
      <w:r>
        <w:tab/>
        <w:t>Adopted by the Racing Commission in 1971, promulgated by the Department of Commerce, Racing Commission, LR 2:438 (December 1976), amended LR 3:34 (January 1977), LR 4:281 (August 1978).</w:t>
      </w:r>
    </w:p>
    <w:p w:rsidR="00DB71B7" w:rsidRDefault="00DB71B7">
      <w:pPr>
        <w:pStyle w:val="Section"/>
      </w:pPr>
      <w:bookmarkStart w:id="476" w:name="_Toc184719320"/>
      <w:r>
        <w:t>§8105.</w:t>
      </w:r>
      <w:r>
        <w:tab/>
        <w:t>Payment of Costs</w:t>
      </w:r>
      <w:bookmarkEnd w:id="476"/>
    </w:p>
    <w:p w:rsidR="00DB71B7" w:rsidRDefault="00DB71B7">
      <w:pPr>
        <w:pStyle w:val="A"/>
      </w:pPr>
      <w:r>
        <w:t>A.</w:t>
      </w:r>
      <w:r>
        <w:tab/>
        <w:t>Any person or persons lodging an objection must pay all the costs and expenses incurred in determining the objection in such proportions as the stewards decide, unless relieved from such expense by the commission.</w:t>
      </w:r>
    </w:p>
    <w:p w:rsidR="00DB71B7" w:rsidRDefault="00DB71B7">
      <w:pPr>
        <w:pStyle w:val="A"/>
      </w:pPr>
      <w:r>
        <w:t>B.</w:t>
      </w:r>
      <w:r>
        <w:tab/>
        <w:t>The stewards may require a cash deposit of $50 before considering an objection, which may be forfeited if the objection should prove to be unreasonable or unnecessary.</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2:438 (December 1976), amended LR 3:34 (January 1977), LR 4:281 (August 1978).</w:t>
      </w:r>
    </w:p>
    <w:p w:rsidR="00DB71B7" w:rsidRDefault="00DB71B7">
      <w:pPr>
        <w:pStyle w:val="Section"/>
      </w:pPr>
      <w:bookmarkStart w:id="477" w:name="_Toc184719321"/>
      <w:r>
        <w:t>§8107.</w:t>
      </w:r>
      <w:r>
        <w:tab/>
        <w:t>Who May Make an Objection</w:t>
      </w:r>
      <w:bookmarkEnd w:id="477"/>
    </w:p>
    <w:p w:rsidR="00DB71B7" w:rsidRDefault="00DB71B7">
      <w:pPr>
        <w:pStyle w:val="A"/>
      </w:pPr>
      <w:r>
        <w:t>A.</w:t>
      </w:r>
      <w:r>
        <w:tab/>
        <w:t>Objections to a horse engaged in a race may be made by the owner, trainer or jockey of some other horse engaged in the same race, or by the officials of the meeting. Proof of the qualifications of any horse against which a protest has been lodged may be demanded by the stewards, and in default of such proof being given, they may declare the horse disqualified.</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2:438 (December 1976), amended LR 3:35 (January 1977), LR 4:281 (August 1978).</w:t>
      </w:r>
    </w:p>
    <w:p w:rsidR="00DB71B7" w:rsidRDefault="00DB71B7">
      <w:pPr>
        <w:pStyle w:val="Section"/>
      </w:pPr>
      <w:bookmarkStart w:id="478" w:name="_Toc184719322"/>
      <w:r>
        <w:t>§8109.</w:t>
      </w:r>
      <w:r>
        <w:tab/>
        <w:t>When to Object</w:t>
      </w:r>
      <w:bookmarkEnd w:id="478"/>
    </w:p>
    <w:p w:rsidR="00DB71B7" w:rsidRDefault="00DB71B7">
      <w:pPr>
        <w:pStyle w:val="A"/>
      </w:pPr>
      <w:r>
        <w:t>A.</w:t>
      </w:r>
      <w:r>
        <w:tab/>
        <w:t>Objections to a horse based on what occurred in a race must be made before the numbers of the horses placed in the race have been officially confirmed.</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2:438 (December 1976), amended LR 3:35 (January 1977), LR 4:281 (August 1978).</w:t>
      </w:r>
    </w:p>
    <w:p w:rsidR="00DB71B7" w:rsidRDefault="00DB71B7">
      <w:pPr>
        <w:pStyle w:val="Section"/>
      </w:pPr>
      <w:bookmarkStart w:id="479" w:name="_Toc184719323"/>
      <w:r>
        <w:t>§8111.</w:t>
      </w:r>
      <w:r>
        <w:tab/>
        <w:t>Unnecessary Complaints</w:t>
      </w:r>
      <w:bookmarkEnd w:id="479"/>
    </w:p>
    <w:p w:rsidR="00DB71B7" w:rsidRDefault="00DB71B7">
      <w:pPr>
        <w:pStyle w:val="A"/>
      </w:pPr>
      <w:r>
        <w:t>A.</w:t>
      </w:r>
      <w:r>
        <w:tab/>
        <w:t>Owners and trainers who make unnecessary complaints may be fined, suspended or ruled off.</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Section"/>
      </w:pPr>
      <w:bookmarkStart w:id="480" w:name="_Toc184719324"/>
      <w:r>
        <w:t>§8113.</w:t>
      </w:r>
      <w:r>
        <w:tab/>
        <w:t>Entitlement to Prize Money</w:t>
      </w:r>
      <w:bookmarkEnd w:id="480"/>
    </w:p>
    <w:p w:rsidR="00DB71B7" w:rsidRDefault="00DB71B7">
      <w:pPr>
        <w:pStyle w:val="A"/>
      </w:pPr>
      <w:r>
        <w:t>A.</w:t>
      </w:r>
      <w:r>
        <w:tab/>
        <w:t>If by reason or sustained objection, ineligibility or insufficient weight, a race or place is erroneously awarded to another horse, the owner so wronged is entitled to the prize or money of which he was deprived, and in case of default, the stewards shall disqualify an owner who retains the prize money.</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Section"/>
      </w:pPr>
      <w:bookmarkStart w:id="481" w:name="_Toc184719325"/>
      <w:r>
        <w:t>§8115.</w:t>
      </w:r>
      <w:r>
        <w:tab/>
        <w:t>Withholding Prize Pending Determination</w:t>
      </w:r>
      <w:bookmarkEnd w:id="481"/>
    </w:p>
    <w:p w:rsidR="00DB71B7" w:rsidRDefault="00DB71B7">
      <w:pPr>
        <w:pStyle w:val="A"/>
      </w:pPr>
      <w:r>
        <w:t>A.</w:t>
      </w:r>
      <w:r>
        <w:tab/>
        <w:t>Pending a decision based on an objection, any prize which the horse against which the objection is lodged may have won, or may win, in the race, or any money held by the association as the price of a horse claimed in a race, if involved in the determination of the case, shall be withheld until the objection is determined.</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1:497 (November 1975), amended LR 2:439 (December 1976), LR 3:35 (January 1977), LR 4:281 (August 1978).</w:t>
      </w:r>
    </w:p>
    <w:p w:rsidR="00DB71B7" w:rsidRDefault="00DB71B7">
      <w:pPr>
        <w:pStyle w:val="Section"/>
      </w:pPr>
      <w:bookmarkStart w:id="482" w:name="_Toc184719326"/>
      <w:r>
        <w:t>§8117.</w:t>
      </w:r>
      <w:r>
        <w:tab/>
        <w:t>Time Limitation in Fraud or Willful Deception</w:t>
      </w:r>
      <w:bookmarkEnd w:id="482"/>
    </w:p>
    <w:p w:rsidR="00DB71B7" w:rsidRDefault="00DB71B7">
      <w:pPr>
        <w:pStyle w:val="A"/>
      </w:pPr>
      <w:r>
        <w:t>A.</w:t>
      </w:r>
      <w:r>
        <w:tab/>
        <w:t>In all cases of fraud, or willful deception, the time limitations shall not apply, provided the stewards are satisfied that the allegations are bona fide and are susceptible of verification. Also, the stewards may, on their own initiative, call for proof that a horse neither is disqualified in any respect, nor nominated by, nor the property wholly or in part, of a disqualified person, and in default of such proof, they may declare the horse disqualified.</w:t>
      </w:r>
    </w:p>
    <w:p w:rsidR="00DB71B7" w:rsidRDefault="00DB71B7">
      <w:pPr>
        <w:pStyle w:val="AuthorityNote"/>
      </w:pPr>
      <w:r>
        <w:t>AUTHORITY NOTE:</w:t>
      </w:r>
      <w:r>
        <w:tab/>
        <w:t>Promulgated in accordance with R.S. 4:148 and R.S. 4:172.</w:t>
      </w:r>
    </w:p>
    <w:p w:rsidR="00DB71B7" w:rsidRDefault="00DB71B7">
      <w:pPr>
        <w:pStyle w:val="HistoricalNote"/>
      </w:pPr>
      <w:r>
        <w:lastRenderedPageBreak/>
        <w:t>HISTORICAL NOTE:</w:t>
      </w:r>
      <w:r>
        <w:tab/>
        <w:t>Adopted by the Racing Commission in 1971, promulgated by the Department of Commerce, Racing Commission, LR 2:439 (December 1976), amended LR 3:35 (January 1977), LR 4:281 (August 1978).</w:t>
      </w:r>
    </w:p>
    <w:p w:rsidR="00DB71B7" w:rsidRDefault="00DB71B7" w:rsidP="00415AE0">
      <w:pPr>
        <w:pStyle w:val="Section"/>
        <w:spacing w:after="80"/>
      </w:pPr>
      <w:bookmarkStart w:id="483" w:name="_Toc184719327"/>
      <w:r>
        <w:t>§8119.</w:t>
      </w:r>
      <w:r>
        <w:tab/>
        <w:t>Timing of Objections Based on the Course</w:t>
      </w:r>
      <w:bookmarkEnd w:id="483"/>
    </w:p>
    <w:p w:rsidR="00DB71B7" w:rsidRDefault="00DB71B7" w:rsidP="00415AE0">
      <w:pPr>
        <w:pStyle w:val="A"/>
        <w:spacing w:after="80"/>
      </w:pPr>
      <w:r>
        <w:t>A.</w:t>
      </w:r>
      <w:r>
        <w:tab/>
        <w:t>Any objection to a horse, on the grounds of not having run the proper course, or of the race having been run on the wrong course, or of any other matter occurring in the race, must be made before the place of the horse in the race is confirmed officially.</w:t>
      </w:r>
    </w:p>
    <w:p w:rsidR="00DB71B7" w:rsidRDefault="00DB71B7">
      <w:pPr>
        <w:pStyle w:val="AuthorityNote"/>
      </w:pPr>
      <w:r>
        <w:t>AUTHORITY NOTE:</w:t>
      </w:r>
      <w:r>
        <w:tab/>
        <w:t>Promulgated in accordance with R.S. 4:148 and R.S. 4:172.</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rsidP="00415AE0">
      <w:pPr>
        <w:pStyle w:val="Chapter"/>
        <w:spacing w:after="80"/>
      </w:pPr>
      <w:bookmarkStart w:id="484" w:name="TOC_Chap54"/>
      <w:bookmarkStart w:id="485" w:name="_Toc184719328"/>
      <w:r>
        <w:t>Chapter 83.</w:t>
      </w:r>
      <w:bookmarkEnd w:id="484"/>
      <w:r>
        <w:t xml:space="preserve">  </w:t>
      </w:r>
      <w:bookmarkStart w:id="486" w:name="TOCT_Chap54"/>
      <w:r>
        <w:t>Appeals to the Commission</w:t>
      </w:r>
      <w:bookmarkEnd w:id="485"/>
      <w:bookmarkEnd w:id="486"/>
    </w:p>
    <w:p w:rsidR="00DB71B7" w:rsidRDefault="00DB71B7" w:rsidP="00415AE0">
      <w:pPr>
        <w:pStyle w:val="Section"/>
        <w:spacing w:after="80"/>
      </w:pPr>
      <w:bookmarkStart w:id="487" w:name="_Toc184719329"/>
      <w:r>
        <w:t>§8301.</w:t>
      </w:r>
      <w:r>
        <w:tab/>
        <w:t>Suspensive Appeal; Timing</w:t>
      </w:r>
      <w:bookmarkEnd w:id="487"/>
    </w:p>
    <w:p w:rsidR="00DB71B7" w:rsidRDefault="00DB71B7" w:rsidP="00415AE0">
      <w:pPr>
        <w:pStyle w:val="A"/>
        <w:spacing w:after="80"/>
      </w:pPr>
      <w:r>
        <w:t>A.</w:t>
      </w:r>
      <w:r>
        <w:tab/>
        <w:t>Any person penalized or disciplined by the stewards may apply to the commission for a suspensive appeal staying the effects of the stewards</w:t>
      </w:r>
      <w:r w:rsidR="00941B3F">
        <w:t>'</w:t>
      </w:r>
      <w:r>
        <w:t xml:space="preserve"> action pending disposition of such appeal by the commission. All appeals must be filed in writing at the office of the commission within five days of the date of the penalty or imposition of the discipline.</w:t>
      </w:r>
    </w:p>
    <w:p w:rsidR="00DB71B7" w:rsidRDefault="00DB71B7">
      <w:pPr>
        <w:pStyle w:val="AuthorityNote"/>
      </w:pPr>
      <w:r>
        <w:t>AUTHORITY NOTE:</w:t>
      </w:r>
      <w:r>
        <w:tab/>
        <w:t>Promulgated in accordance with R.S. 4:144, R.S. 4:148 and R.S. 4:197.</w:t>
      </w:r>
    </w:p>
    <w:p w:rsidR="00DB71B7" w:rsidRDefault="00DB71B7">
      <w:pPr>
        <w:pStyle w:val="HistoricalNote"/>
      </w:pPr>
      <w:r>
        <w:t>HISTORICAL NOTE:</w:t>
      </w:r>
      <w:r>
        <w:tab/>
        <w:t>Adopted by the Racing Commission in 1971, promulgated by the Department of Commerce, Racing Commission, LR 2:448 (December 1976), amended LR 3:44 (January 1977), LR 4:286 (August 1978).</w:t>
      </w:r>
    </w:p>
    <w:p w:rsidR="00DB71B7" w:rsidRDefault="00DB71B7">
      <w:pPr>
        <w:pStyle w:val="Section"/>
      </w:pPr>
      <w:bookmarkStart w:id="488" w:name="_Toc184719330"/>
      <w:r>
        <w:t>§8303.</w:t>
      </w:r>
      <w:r>
        <w:tab/>
        <w:t>Petition for a Declaratory Order</w:t>
      </w:r>
      <w:bookmarkEnd w:id="488"/>
    </w:p>
    <w:p w:rsidR="00DB71B7" w:rsidRDefault="00DB71B7">
      <w:pPr>
        <w:pStyle w:val="A"/>
      </w:pPr>
      <w:r>
        <w:t>A.</w:t>
      </w:r>
      <w:r>
        <w:tab/>
        <w:t>Any license or legal entity granted privileges by the commission may file with the commission a petition for a declaratory order or ruling as to the applicability of any statutory provision, or any rule, or order of the commission or its employees. Such petition shall be in writing and signed under oath by the petitioner. The petition shall contain sufficient information to enable the commission to act thereupon and the commission may request additional information and facts. The commission shall issue its order or ruling as expeditiously as possible after deliberate consideration of the issues involved and the interests affected.</w:t>
      </w:r>
    </w:p>
    <w:p w:rsidR="00DB71B7" w:rsidRDefault="00DB71B7">
      <w:pPr>
        <w:pStyle w:val="AuthorityNote"/>
      </w:pPr>
      <w:r>
        <w:t>AUTHORITY NOTE:</w:t>
      </w:r>
      <w:r>
        <w:tab/>
        <w:t>Promulgated in accordance with R.S. 4:144, R.S. 4:148 and R.S. 4:197.</w:t>
      </w:r>
    </w:p>
    <w:p w:rsidR="00DB71B7" w:rsidRDefault="00DB71B7">
      <w:pPr>
        <w:pStyle w:val="HistoricalNote"/>
      </w:pPr>
      <w:r>
        <w:t>HISTORICAL NOTE:</w:t>
      </w:r>
      <w:r>
        <w:tab/>
        <w:t>Promulgated by the Department of Commerce, Racing Commission LR 2:448 (December 1976), amended LR 3:44 (January 1977), LR 4:286 (August 1978).</w:t>
      </w:r>
    </w:p>
    <w:p w:rsidR="00DB71B7" w:rsidRDefault="00DB71B7">
      <w:pPr>
        <w:pStyle w:val="Section"/>
      </w:pPr>
      <w:bookmarkStart w:id="489" w:name="_Toc184719331"/>
      <w:r>
        <w:t>§8305.</w:t>
      </w:r>
      <w:r>
        <w:tab/>
        <w:t>Deposit for Expenses</w:t>
      </w:r>
      <w:bookmarkEnd w:id="489"/>
    </w:p>
    <w:p w:rsidR="00DB71B7" w:rsidRDefault="00DB71B7">
      <w:pPr>
        <w:pStyle w:val="A"/>
      </w:pPr>
      <w:r>
        <w:t>A.</w:t>
      </w:r>
      <w:r>
        <w:tab/>
        <w:t>A deposit of not less than $50 nor more than $500 may be required by the commission to defray the necessary expenses of witnesses called and necessary equipment required by the commission upon appeal to the commission by stewards</w:t>
      </w:r>
      <w:r w:rsidR="00DF67B8">
        <w:t>'</w:t>
      </w:r>
      <w:r>
        <w:t xml:space="preserve"> final rulings.</w:t>
      </w:r>
    </w:p>
    <w:p w:rsidR="00DB71B7" w:rsidRDefault="00DB71B7">
      <w:pPr>
        <w:pStyle w:val="A"/>
      </w:pPr>
      <w:r>
        <w:t>B.</w:t>
      </w:r>
      <w:r>
        <w:tab/>
        <w:t>However, a deposit of $1,000 shall be required by the commission upon appeal of a stewards</w:t>
      </w:r>
      <w:r w:rsidR="00DF67B8">
        <w:t>'</w:t>
      </w:r>
      <w:r>
        <w:t xml:space="preserve"> ruling pursuant to LAC 35:I.1706.</w:t>
      </w:r>
    </w:p>
    <w:p w:rsidR="00DB71B7" w:rsidRDefault="00DB71B7">
      <w:pPr>
        <w:pStyle w:val="A"/>
      </w:pPr>
      <w:r>
        <w:t>C.</w:t>
      </w:r>
      <w:r>
        <w:tab/>
        <w:t>If the commission upholds the stewards</w:t>
      </w:r>
      <w:r w:rsidR="00DF67B8">
        <w:t>'</w:t>
      </w:r>
      <w:r>
        <w:t xml:space="preserve"> ruling, the commission shall retain the full deposit. If the commission finds in favor of the appellant, the deposit shall be returned.</w:t>
      </w:r>
    </w:p>
    <w:p w:rsidR="00DB71B7" w:rsidRDefault="00DB71B7">
      <w:pPr>
        <w:pStyle w:val="AuthorityNote"/>
      </w:pPr>
      <w:r>
        <w:t>AUTHORITY NOTE:</w:t>
      </w:r>
      <w:r>
        <w:tab/>
        <w:t>Promulgated in accordance with R.S. 4:144, R.S. 4:148 and R.S. 4:197.</w:t>
      </w:r>
    </w:p>
    <w:p w:rsidR="00DB71B7" w:rsidRDefault="00DB71B7">
      <w:pPr>
        <w:pStyle w:val="HistoricalNote"/>
      </w:pPr>
      <w:r>
        <w:t>HISTORICAL NOTE:</w:t>
      </w:r>
      <w:r>
        <w:tab/>
        <w:t>Promulgated by the Department of Commerce, Racing Commission, LR 4:289 (August 1978), amended by the Department of Economic Development, Racing Commission, LR 16:763 (September 1990), LR 23:707 (June 1997).</w:t>
      </w:r>
    </w:p>
    <w:p w:rsidR="00DB71B7" w:rsidRDefault="00DB71B7">
      <w:pPr>
        <w:pStyle w:val="Section"/>
      </w:pPr>
      <w:bookmarkStart w:id="490" w:name="_Toc184719332"/>
      <w:r>
        <w:t>§8307.</w:t>
      </w:r>
      <w:r>
        <w:tab/>
        <w:t>Subpoenas and Notices of Hearing</w:t>
      </w:r>
      <w:bookmarkEnd w:id="490"/>
    </w:p>
    <w:p w:rsidR="00DB71B7" w:rsidRDefault="00DB71B7">
      <w:pPr>
        <w:pStyle w:val="A"/>
      </w:pPr>
      <w:r>
        <w:t>A.</w:t>
      </w:r>
      <w:r>
        <w:tab/>
        <w:t>The commission may issue an administrative subpoena to an individual referred to the commission, an individual appealing a stewards</w:t>
      </w:r>
      <w:r w:rsidR="00941B3F">
        <w:t>'</w:t>
      </w:r>
      <w:r>
        <w:t xml:space="preserve"> ruling and any witness. The commission may issue a notice of hearing to an individual requesting reinstatement or an individual requesting to come before the commission for special circumstances. Excluding witnesses, the individual</w:t>
      </w:r>
      <w:r w:rsidR="00941B3F">
        <w:t>'</w:t>
      </w:r>
      <w:r>
        <w:t>s responsibility shall include, but is not limited to the following:</w:t>
      </w:r>
    </w:p>
    <w:p w:rsidR="00DB71B7" w:rsidRDefault="00DB71B7">
      <w:pPr>
        <w:pStyle w:val="1"/>
      </w:pPr>
      <w:r>
        <w:t>1.</w:t>
      </w:r>
      <w:r>
        <w:tab/>
        <w:t>submitting notarized documents of evidence to the commission</w:t>
      </w:r>
      <w:r w:rsidR="00941B3F">
        <w:t>'</w:t>
      </w:r>
      <w:r>
        <w:t>s domicile office prior to the meeting (such documentation may include any documents evidencing reasons for the individual</w:t>
      </w:r>
      <w:r w:rsidR="00941B3F">
        <w:t>'</w:t>
      </w:r>
      <w:r>
        <w:t>s reinstatement);</w:t>
      </w:r>
    </w:p>
    <w:p w:rsidR="00DB71B7" w:rsidRDefault="00DB71B7">
      <w:pPr>
        <w:pStyle w:val="1"/>
      </w:pPr>
      <w:r>
        <w:t>2.</w:t>
      </w:r>
      <w:r>
        <w:tab/>
        <w:t>if desired by the individual, being represented by an attorney;</w:t>
      </w:r>
    </w:p>
    <w:p w:rsidR="00DB71B7" w:rsidRDefault="00DB71B7">
      <w:pPr>
        <w:pStyle w:val="1"/>
      </w:pPr>
      <w:r>
        <w:t>3.</w:t>
      </w:r>
      <w:r>
        <w:tab/>
        <w:t>bringing his/her badge to the meeting, unless previously surrendered to the stewards or the commission;</w:t>
      </w:r>
    </w:p>
    <w:p w:rsidR="00DB71B7" w:rsidRDefault="00DB71B7">
      <w:pPr>
        <w:pStyle w:val="1"/>
      </w:pPr>
      <w:r>
        <w:t>4.</w:t>
      </w:r>
      <w:r>
        <w:tab/>
        <w:t>if pertinent, submitting the name, address and telephone number of any parole officer, to the commission</w:t>
      </w:r>
      <w:r w:rsidR="00941B3F">
        <w:t>'</w:t>
      </w:r>
      <w:r>
        <w:t>s domicile office prior to the meeting;</w:t>
      </w:r>
    </w:p>
    <w:p w:rsidR="00DB71B7" w:rsidRDefault="00DB71B7">
      <w:pPr>
        <w:pStyle w:val="1"/>
      </w:pPr>
      <w:r>
        <w:t>5.</w:t>
      </w:r>
      <w:r>
        <w:tab/>
        <w:t>if audio-visual equipment is desired by the individual, setting up and operating such equipment, and all costs incurred thereof.</w:t>
      </w:r>
    </w:p>
    <w:p w:rsidR="00DB71B7" w:rsidRDefault="00DB71B7">
      <w:pPr>
        <w:pStyle w:val="A"/>
      </w:pPr>
      <w:r>
        <w:t>B.</w:t>
      </w:r>
      <w:r>
        <w:tab/>
        <w:t>The commission may issue a notice of hearing to an individual</w:t>
      </w:r>
      <w:r w:rsidR="00941B3F">
        <w:t>'</w:t>
      </w:r>
      <w:r>
        <w:t>s attorney, which may include, but is not limited to the following:</w:t>
      </w:r>
    </w:p>
    <w:p w:rsidR="00DB71B7" w:rsidRDefault="00DB71B7">
      <w:pPr>
        <w:pStyle w:val="1"/>
      </w:pPr>
      <w:r>
        <w:t>1.</w:t>
      </w:r>
      <w:r>
        <w:tab/>
        <w:t>the requirement of the attorney</w:t>
      </w:r>
      <w:r w:rsidR="00941B3F">
        <w:t>'</w:t>
      </w:r>
      <w:r>
        <w:t>s written request of any witnesses he desires to appear before the commission, including their addresses and to what each witness will testify;</w:t>
      </w:r>
    </w:p>
    <w:p w:rsidR="00DB71B7" w:rsidRDefault="00DB71B7">
      <w:pPr>
        <w:pStyle w:val="1"/>
      </w:pPr>
      <w:r>
        <w:t>2.</w:t>
      </w:r>
      <w:r>
        <w:tab/>
        <w:t>a responsibility clause to provide for reimbursement to individual</w:t>
      </w:r>
      <w:r w:rsidR="00941B3F">
        <w:t>'</w:t>
      </w:r>
      <w:r>
        <w:t>s witnesses for their costs and/or travel expenses incurred.</w:t>
      </w:r>
    </w:p>
    <w:p w:rsidR="00DB71B7" w:rsidRDefault="00DB71B7">
      <w:pPr>
        <w:pStyle w:val="A"/>
      </w:pPr>
      <w:r>
        <w:t>C.</w:t>
      </w:r>
      <w:r>
        <w:tab/>
        <w:t>The commission may issue a notice of hearing to an owner when having an interest in the matter.</w:t>
      </w:r>
    </w:p>
    <w:p w:rsidR="00DB71B7" w:rsidRDefault="00DB71B7">
      <w:pPr>
        <w:pStyle w:val="AuthorityNote"/>
      </w:pPr>
      <w:r>
        <w:t>AUTHORITY NOTE:</w:t>
      </w:r>
      <w:r>
        <w:tab/>
        <w:t>Promulgated in accordance with R.S. 4:144, R.S. 4:148, R.S. 4:154, R.S. 4:192 and R.S. 4:197.</w:t>
      </w:r>
    </w:p>
    <w:p w:rsidR="00E45334" w:rsidRDefault="00DB71B7">
      <w:pPr>
        <w:pStyle w:val="HistoricalNote"/>
      </w:pPr>
      <w:r>
        <w:t>HISTORICAL NOTE:</w:t>
      </w:r>
      <w:r>
        <w:tab/>
        <w:t>Promulgated by the Department of Economic Development, Racing Commission, LR 17:172 (February 1991).</w:t>
      </w:r>
    </w:p>
    <w:p w:rsidR="00E45334" w:rsidRDefault="00E45334">
      <w:pPr>
        <w:pStyle w:val="HistoricalNote"/>
        <w:sectPr w:rsidR="00E45334">
          <w:headerReference w:type="even" r:id="rId24"/>
          <w:headerReference w:type="default" r:id="rId25"/>
          <w:type w:val="continuous"/>
          <w:pgSz w:w="12240" w:h="15840" w:code="1"/>
          <w:pgMar w:top="1080" w:right="864" w:bottom="864" w:left="864" w:header="576" w:footer="432" w:gutter="0"/>
          <w:cols w:num="2" w:space="720"/>
        </w:sectPr>
      </w:pPr>
    </w:p>
    <w:p w:rsidR="00E45334" w:rsidRDefault="00E45334">
      <w:pPr>
        <w:pStyle w:val="HistoricalNote"/>
      </w:pPr>
    </w:p>
    <w:p w:rsidR="00E45334" w:rsidRDefault="00E45334">
      <w:pPr>
        <w:pStyle w:val="HistoricalNote"/>
      </w:pPr>
    </w:p>
    <w:p w:rsidR="00DB71B7" w:rsidRDefault="00DB71B7">
      <w:pPr>
        <w:pStyle w:val="Chapter"/>
        <w:sectPr w:rsidR="00DB71B7">
          <w:type w:val="continuous"/>
          <w:pgSz w:w="12240" w:h="15840" w:code="1"/>
          <w:pgMar w:top="1080" w:right="864" w:bottom="864" w:left="864" w:header="576" w:footer="432" w:gutter="0"/>
          <w:cols w:num="2" w:space="720"/>
        </w:sectPr>
      </w:pPr>
    </w:p>
    <w:p w:rsidR="00DB71B7" w:rsidRDefault="00DB71B7">
      <w:pPr>
        <w:pStyle w:val="Title1"/>
      </w:pPr>
      <w:r>
        <w:lastRenderedPageBreak/>
        <w:t>Title 35</w:t>
      </w:r>
    </w:p>
    <w:p w:rsidR="00DB71B7" w:rsidRDefault="00DB71B7">
      <w:pPr>
        <w:pStyle w:val="Title2"/>
      </w:pPr>
      <w:r>
        <w:t>HORSE RACING</w:t>
      </w:r>
    </w:p>
    <w:p w:rsidR="00DB71B7" w:rsidRDefault="00DB71B7">
      <w:pPr>
        <w:pStyle w:val="Part"/>
      </w:pPr>
      <w:bookmarkStart w:id="491" w:name="TOC_Part3"/>
      <w:bookmarkStart w:id="492" w:name="_Toc184719333"/>
      <w:r>
        <w:t>Part VII.  Equipment and Colors</w:t>
      </w:r>
      <w:bookmarkEnd w:id="491"/>
      <w:bookmarkEnd w:id="492"/>
    </w:p>
    <w:p w:rsidR="00DB71B7" w:rsidRDefault="00DB71B7">
      <w:pPr>
        <w:pStyle w:val="Part"/>
      </w:pPr>
    </w:p>
    <w:p w:rsidR="00DB71B7" w:rsidRDefault="00DB71B7">
      <w:pPr>
        <w:pStyle w:val="Part"/>
        <w:sectPr w:rsidR="00DB71B7">
          <w:headerReference w:type="default" r:id="rId26"/>
          <w:type w:val="oddPage"/>
          <w:pgSz w:w="12240" w:h="15840" w:code="1"/>
          <w:pgMar w:top="1080" w:right="864" w:bottom="864" w:left="864" w:header="576" w:footer="432" w:gutter="0"/>
          <w:cols w:space="720"/>
        </w:sectPr>
      </w:pPr>
    </w:p>
    <w:p w:rsidR="00DB71B7" w:rsidRDefault="00DB71B7">
      <w:pPr>
        <w:pStyle w:val="Chapter"/>
      </w:pPr>
      <w:bookmarkStart w:id="493" w:name="TOC_Chap55"/>
      <w:bookmarkStart w:id="494" w:name="_Toc184719334"/>
      <w:r>
        <w:t>Chapter 85.</w:t>
      </w:r>
      <w:bookmarkEnd w:id="493"/>
      <w:r>
        <w:t xml:space="preserve">  </w:t>
      </w:r>
      <w:bookmarkStart w:id="495" w:name="TOCT_Chap55"/>
      <w:r>
        <w:t>Colors</w:t>
      </w:r>
      <w:bookmarkEnd w:id="494"/>
      <w:bookmarkEnd w:id="495"/>
    </w:p>
    <w:p w:rsidR="00DB71B7" w:rsidRDefault="00DB71B7">
      <w:pPr>
        <w:pStyle w:val="Section"/>
      </w:pPr>
      <w:bookmarkStart w:id="496" w:name="_Toc184719335"/>
      <w:r>
        <w:t>§8501.</w:t>
      </w:r>
      <w:r>
        <w:tab/>
        <w:t>Supplied and Registered</w:t>
      </w:r>
      <w:bookmarkEnd w:id="496"/>
    </w:p>
    <w:p w:rsidR="002314D6" w:rsidRPr="002314D6" w:rsidRDefault="00DB71B7" w:rsidP="002314D6">
      <w:pPr>
        <w:pStyle w:val="A"/>
        <w:rPr>
          <w:color w:val="000000"/>
        </w:rPr>
      </w:pPr>
      <w:r>
        <w:t>A.</w:t>
      </w:r>
      <w:r>
        <w:tab/>
      </w:r>
      <w:r w:rsidR="002314D6" w:rsidRPr="002314D6">
        <w:rPr>
          <w:color w:val="000000"/>
        </w:rPr>
        <w:t>Owners of horses must provide themselves with suitable racing colors which must be registered with the racing secretary, except at tracks where colors are furnished by the association.</w:t>
      </w:r>
    </w:p>
    <w:p w:rsidR="002314D6" w:rsidRPr="002314D6" w:rsidRDefault="002314D6" w:rsidP="002314D6">
      <w:pPr>
        <w:pStyle w:val="A"/>
        <w:rPr>
          <w:color w:val="000000"/>
        </w:rPr>
      </w:pPr>
      <w:r w:rsidRPr="002314D6">
        <w:rPr>
          <w:color w:val="000000"/>
        </w:rPr>
        <w:t>B.</w:t>
      </w:r>
      <w:r w:rsidRPr="002314D6">
        <w:rPr>
          <w:color w:val="000000"/>
        </w:rPr>
        <w:tab/>
        <w:t>Owners of thoroughbred horses must provide themselves with suitable racing colors which must be registered with the racing secretary and their racing colors may not be furnished by an association.</w:t>
      </w:r>
    </w:p>
    <w:p w:rsidR="002314D6" w:rsidRPr="002314D6" w:rsidRDefault="002314D6" w:rsidP="002314D6">
      <w:pPr>
        <w:pStyle w:val="A"/>
        <w:rPr>
          <w:color w:val="000000"/>
        </w:rPr>
      </w:pPr>
      <w:r w:rsidRPr="002314D6">
        <w:rPr>
          <w:color w:val="000000"/>
        </w:rPr>
        <w:t>C.</w:t>
      </w:r>
      <w:r w:rsidRPr="002314D6">
        <w:rPr>
          <w:color w:val="000000"/>
        </w:rPr>
        <w:tab/>
        <w:t>On dates where an owner of thoroughbred horses has multiple horses entered on the same race card, the owner must provide colors for each horse entered.</w:t>
      </w:r>
    </w:p>
    <w:p w:rsidR="002314D6" w:rsidRPr="002314D6" w:rsidRDefault="002314D6" w:rsidP="002314D6">
      <w:pPr>
        <w:pStyle w:val="A"/>
        <w:rPr>
          <w:color w:val="000000"/>
        </w:rPr>
      </w:pPr>
      <w:r w:rsidRPr="002314D6">
        <w:rPr>
          <w:color w:val="000000"/>
        </w:rPr>
        <w:t>D.</w:t>
      </w:r>
      <w:r w:rsidRPr="002314D6">
        <w:rPr>
          <w:color w:val="000000"/>
        </w:rPr>
        <w:tab/>
        <w:t>Failure of an owner of thoroughbred horses to provide themselves with colors and/or register them with the racing secretary is a finable offense. The fine for such failure shall be $100.00 for a first offense, with increasing fines for subsequent offenses. However, an owner shall not be fined the first time each meet that they fail to provide themselves with colors and/or register them with the racing secretary, and it shall not count as an offense.</w:t>
      </w:r>
    </w:p>
    <w:p w:rsidR="00DB71B7" w:rsidRDefault="00DB71B7" w:rsidP="002314D6">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r w:rsidR="002314D6" w:rsidRPr="002314D6">
        <w:rPr>
          <w:color w:val="000000"/>
        </w:rPr>
        <w:t>, amended by Office of the Governor, Division of Administration, Racing Commission, LR 47:1636 (November 2021)</w:t>
      </w:r>
      <w:r>
        <w:t>.</w:t>
      </w:r>
    </w:p>
    <w:p w:rsidR="00DB71B7" w:rsidRDefault="00DB71B7">
      <w:pPr>
        <w:pStyle w:val="Section"/>
      </w:pPr>
      <w:bookmarkStart w:id="497" w:name="_Toc184719336"/>
      <w:r>
        <w:t>§8503.</w:t>
      </w:r>
      <w:r>
        <w:tab/>
        <w:t>Use of Other Colors</w:t>
      </w:r>
      <w:bookmarkEnd w:id="497"/>
    </w:p>
    <w:p w:rsidR="00DB71B7" w:rsidRDefault="00DB71B7">
      <w:pPr>
        <w:pStyle w:val="A"/>
      </w:pPr>
      <w:r>
        <w:t>A.</w:t>
      </w:r>
      <w:r>
        <w:tab/>
        <w:t>Anyone using colors other than his own is subject to be fined. However, in case of emergency, the stewards may allow the use of substitute colors once.</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2:442 (December 1976), amended LR 3:39 (January 1977), LR 4:283 (August 1978).</w:t>
      </w:r>
    </w:p>
    <w:p w:rsidR="00DB71B7" w:rsidRDefault="00DB71B7">
      <w:pPr>
        <w:pStyle w:val="Section"/>
      </w:pPr>
      <w:bookmarkStart w:id="498" w:name="_Toc184719337"/>
      <w:r>
        <w:t>§8505.</w:t>
      </w:r>
      <w:r>
        <w:tab/>
        <w:t>Repair and Design</w:t>
      </w:r>
      <w:bookmarkEnd w:id="498"/>
    </w:p>
    <w:p w:rsidR="00DB71B7" w:rsidRDefault="00DB71B7">
      <w:pPr>
        <w:pStyle w:val="A"/>
      </w:pPr>
      <w:r>
        <w:t>A.</w:t>
      </w:r>
      <w:r>
        <w:tab/>
        <w:t>Colors must be kept clean and in good repair. No colors that are vertical halves or quarters shall be allowed.</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2:442 (December 1976), amended LR 3:39 (January 1977), LR 4:283 (August 1978).</w:t>
      </w:r>
    </w:p>
    <w:p w:rsidR="00DB71B7" w:rsidRDefault="00DB71B7">
      <w:pPr>
        <w:pStyle w:val="Section"/>
      </w:pPr>
      <w:bookmarkStart w:id="499" w:name="_Toc184719338"/>
      <w:r>
        <w:t>§8507.</w:t>
      </w:r>
      <w:r>
        <w:tab/>
        <w:t>Refusal to Accept Colors for Registration</w:t>
      </w:r>
      <w:bookmarkEnd w:id="499"/>
    </w:p>
    <w:p w:rsidR="00DB71B7" w:rsidRDefault="00DB71B7">
      <w:pPr>
        <w:pStyle w:val="A"/>
      </w:pPr>
      <w:r>
        <w:t>A.</w:t>
      </w:r>
      <w:r>
        <w:tab/>
        <w:t>The commission may refuse to accept for registration racing colors which:</w:t>
      </w:r>
    </w:p>
    <w:p w:rsidR="00DB71B7" w:rsidRDefault="00DB71B7">
      <w:pPr>
        <w:pStyle w:val="1"/>
      </w:pPr>
      <w:r>
        <w:t>1.</w:t>
      </w:r>
      <w:r>
        <w:tab/>
        <w:t>are not readily distinguishable by color and pattern from racing colors currently registered in this state;</w:t>
      </w:r>
    </w:p>
    <w:p w:rsidR="00DB71B7" w:rsidRDefault="00DB71B7">
      <w:pPr>
        <w:pStyle w:val="1"/>
      </w:pPr>
      <w:r>
        <w:t>2.</w:t>
      </w:r>
      <w:r>
        <w:tab/>
        <w:t>include advertising, promotional or cartoon symbols or words, or which, in the opinion of the commission, are not in keeping with the traditions of the turf.</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Promulgated by the Department of Commerce, Racing Commission, LR 2:442 (December 1976), amended LR 3:39 (January 1977), LR 4:283 (August 1978).</w:t>
      </w:r>
    </w:p>
    <w:p w:rsidR="00DB71B7" w:rsidRDefault="00DB71B7">
      <w:pPr>
        <w:pStyle w:val="Section"/>
      </w:pPr>
      <w:bookmarkStart w:id="500" w:name="_Toc184719339"/>
      <w:r>
        <w:t>§8509.</w:t>
      </w:r>
      <w:r>
        <w:tab/>
        <w:t>Exceptions</w:t>
      </w:r>
      <w:bookmarkEnd w:id="500"/>
    </w:p>
    <w:p w:rsidR="002314D6" w:rsidRPr="002314D6" w:rsidRDefault="00DB71B7" w:rsidP="002314D6">
      <w:pPr>
        <w:pStyle w:val="A"/>
        <w:rPr>
          <w:color w:val="000000"/>
        </w:rPr>
      </w:pPr>
      <w:r>
        <w:t>A.</w:t>
      </w:r>
      <w:r>
        <w:tab/>
      </w:r>
      <w:r w:rsidR="002314D6" w:rsidRPr="002314D6">
        <w:rPr>
          <w:color w:val="000000"/>
        </w:rPr>
        <w:t>Exceptions to the above may be allowed by the commission upon request and approval.</w:t>
      </w:r>
    </w:p>
    <w:p w:rsidR="00DB71B7" w:rsidRDefault="002314D6" w:rsidP="002314D6">
      <w:pPr>
        <w:pStyle w:val="A"/>
      </w:pPr>
      <w:r w:rsidRPr="002314D6">
        <w:rPr>
          <w:color w:val="000000"/>
        </w:rPr>
        <w:t>B.</w:t>
      </w:r>
      <w:r w:rsidRPr="002314D6">
        <w:rPr>
          <w:color w:val="000000"/>
        </w:rPr>
        <w:tab/>
        <w:t>Owners may request approval from the stewards to run in the colors of the trainer of record.</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4:283 (August 1978)</w:t>
      </w:r>
      <w:r w:rsidR="002314D6" w:rsidRPr="002314D6">
        <w:rPr>
          <w:color w:val="000000"/>
        </w:rPr>
        <w:t>, amended by Office of the Governor, Division of Administration, Racing Commission, LR 47:1636 (November 2021).</w:t>
      </w:r>
    </w:p>
    <w:p w:rsidR="00DB71B7" w:rsidRDefault="00DB71B7">
      <w:pPr>
        <w:pStyle w:val="Section"/>
      </w:pPr>
      <w:bookmarkStart w:id="501" w:name="_Toc184719340"/>
      <w:r>
        <w:t>§8511.</w:t>
      </w:r>
      <w:r>
        <w:tab/>
        <w:t>Responsibility for Wearing Correct Colors</w:t>
      </w:r>
      <w:bookmarkEnd w:id="501"/>
    </w:p>
    <w:p w:rsidR="002314D6" w:rsidRPr="002314D6" w:rsidRDefault="00DB71B7" w:rsidP="002314D6">
      <w:pPr>
        <w:pStyle w:val="A"/>
        <w:rPr>
          <w:color w:val="000000"/>
        </w:rPr>
      </w:pPr>
      <w:r>
        <w:t>A.</w:t>
      </w:r>
      <w:r>
        <w:tab/>
      </w:r>
      <w:r w:rsidR="002314D6" w:rsidRPr="002314D6">
        <w:rPr>
          <w:color w:val="000000"/>
        </w:rPr>
        <w:t>The clerk of scales, the valet serving a jockey, the colors custodian, and the jockey room custodian shall all be present on the association premises at their customary station during racing and shall all be jointly responsible for having the correct colors and cap on each rider when leaving the jockey room for the paddock.</w:t>
      </w:r>
    </w:p>
    <w:p w:rsidR="002314D6" w:rsidRPr="002314D6" w:rsidRDefault="002314D6" w:rsidP="002314D6">
      <w:pPr>
        <w:pStyle w:val="A"/>
        <w:rPr>
          <w:color w:val="000000"/>
        </w:rPr>
      </w:pPr>
      <w:r w:rsidRPr="002314D6">
        <w:rPr>
          <w:color w:val="000000"/>
        </w:rPr>
        <w:t>B.</w:t>
      </w:r>
      <w:r w:rsidRPr="002314D6">
        <w:rPr>
          <w:color w:val="000000"/>
        </w:rPr>
        <w:tab/>
        <w:t>Each association shall implement and maintain a system of receipts and accounting for the custody, control, and return of colors to the rightful owner.</w:t>
      </w:r>
    </w:p>
    <w:p w:rsidR="002314D6" w:rsidRPr="002314D6" w:rsidRDefault="002314D6" w:rsidP="002314D6">
      <w:pPr>
        <w:pStyle w:val="A"/>
        <w:rPr>
          <w:color w:val="000000"/>
        </w:rPr>
      </w:pPr>
      <w:r w:rsidRPr="002314D6">
        <w:rPr>
          <w:color w:val="000000"/>
        </w:rPr>
        <w:t>C.</w:t>
      </w:r>
      <w:r w:rsidRPr="002314D6">
        <w:rPr>
          <w:color w:val="000000"/>
        </w:rPr>
        <w:tab/>
        <w:t>If an owner has provided colors and the association fails to place the correct colors on any horse running in a race, the association, the clerk of scales, the valet serving a jockey, the colors custodian, and the jockey room custodian are all subject to a separate fine for each incident.</w:t>
      </w:r>
    </w:p>
    <w:p w:rsidR="00DB71B7" w:rsidRDefault="002314D6" w:rsidP="002314D6">
      <w:pPr>
        <w:pStyle w:val="A"/>
      </w:pPr>
      <w:r w:rsidRPr="002314D6">
        <w:rPr>
          <w:color w:val="000000"/>
        </w:rPr>
        <w:t>D.</w:t>
      </w:r>
      <w:r w:rsidRPr="002314D6">
        <w:rPr>
          <w:color w:val="000000"/>
        </w:rPr>
        <w:tab/>
        <w:t>If the association cannot locate colors registered with the racing secretary, the association shall reimburse the owner $150.00 for each set of missing silks.</w:t>
      </w:r>
    </w:p>
    <w:p w:rsidR="00DB71B7" w:rsidRDefault="00DB71B7">
      <w:pPr>
        <w:pStyle w:val="AuthorityNote"/>
      </w:pPr>
      <w:r>
        <w:t>AUTHORITY NOTE:</w:t>
      </w:r>
      <w:r>
        <w:tab/>
        <w:t>Promulgated in accordance with R.S. 4:147 and R.S. 4:148.</w:t>
      </w:r>
    </w:p>
    <w:p w:rsidR="00DB71B7" w:rsidRDefault="00DB71B7">
      <w:pPr>
        <w:pStyle w:val="HistoricalNote"/>
      </w:pPr>
      <w:r>
        <w:lastRenderedPageBreak/>
        <w:t>HISTORICAL NOTE:</w:t>
      </w:r>
      <w:r>
        <w:tab/>
        <w:t>Promulgated by the Department of Commerce, Racing Commission, LR 2:443 (December 1976), amended LR 3:39 (January 1977), LR 4:283 (August 1978)</w:t>
      </w:r>
      <w:r w:rsidR="002314D6" w:rsidRPr="002314D6">
        <w:rPr>
          <w:color w:val="000000"/>
        </w:rPr>
        <w:t>, amended by Office of the Governor, Division of Administration, Racing Commission, LR 47:1636 (November 2021).</w:t>
      </w:r>
    </w:p>
    <w:p w:rsidR="00DB71B7" w:rsidRDefault="00DB71B7">
      <w:pPr>
        <w:pStyle w:val="Chapter"/>
      </w:pPr>
      <w:bookmarkStart w:id="502" w:name="TOC_Chap56"/>
      <w:bookmarkStart w:id="503" w:name="_Toc184719341"/>
      <w:r>
        <w:t>Chapter 87.</w:t>
      </w:r>
      <w:bookmarkEnd w:id="502"/>
      <w:r>
        <w:t xml:space="preserve">  </w:t>
      </w:r>
      <w:bookmarkStart w:id="504" w:name="TOCT_Chap56"/>
      <w:r>
        <w:t>Equipment Changes</w:t>
      </w:r>
      <w:bookmarkEnd w:id="503"/>
      <w:bookmarkEnd w:id="504"/>
    </w:p>
    <w:p w:rsidR="00DB71B7" w:rsidRDefault="00DB71B7">
      <w:pPr>
        <w:pStyle w:val="Section"/>
      </w:pPr>
      <w:bookmarkStart w:id="505" w:name="_Toc184719342"/>
      <w:r>
        <w:t>§8701.</w:t>
      </w:r>
      <w:r>
        <w:tab/>
        <w:t>Permission from Stewards for Change from Last Race</w:t>
      </w:r>
      <w:bookmarkEnd w:id="505"/>
    </w:p>
    <w:p w:rsidR="00DB71B7" w:rsidRDefault="00DB71B7">
      <w:pPr>
        <w:pStyle w:val="A"/>
      </w:pPr>
      <w:r>
        <w:t>A.</w:t>
      </w:r>
      <w:r>
        <w:tab/>
        <w:t>Permission for any change of equipment from that which a horse carried in its last previous race can be obtained only from the stewards and must be obtained before the advertised scratch time.</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4:283 (August 1978).</w:t>
      </w:r>
    </w:p>
    <w:p w:rsidR="00DB71B7" w:rsidRDefault="00DB71B7">
      <w:pPr>
        <w:pStyle w:val="Section"/>
      </w:pPr>
      <w:bookmarkStart w:id="506" w:name="_Toc184719343"/>
      <w:r>
        <w:t>§8703.</w:t>
      </w:r>
      <w:r>
        <w:tab/>
        <w:t>Blinkers</w:t>
      </w:r>
      <w:bookmarkEnd w:id="506"/>
    </w:p>
    <w:p w:rsidR="00DB71B7" w:rsidRDefault="00DB71B7">
      <w:pPr>
        <w:pStyle w:val="A"/>
      </w:pPr>
      <w:r>
        <w:t>A.</w:t>
      </w:r>
      <w:r>
        <w:tab/>
        <w:t>Permission to add blinkers to equipment, or to discontinue the use of them, must be approved by the starter before being granted by the stewards.</w:t>
      </w:r>
    </w:p>
    <w:p w:rsidR="00DB71B7" w:rsidRDefault="00DB71B7">
      <w:pPr>
        <w:pStyle w:val="AuthorityNote"/>
      </w:pPr>
      <w:r>
        <w:t>AUTHORITY NOTE:</w:t>
      </w:r>
      <w:r>
        <w:tab/>
        <w:t>Promulgated in accordance with R.S. 4:147 and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4:283 (August 1978).</w:t>
      </w:r>
    </w:p>
    <w:p w:rsidR="00DB71B7" w:rsidRDefault="00DB71B7">
      <w:pPr>
        <w:pStyle w:val="Chapter"/>
        <w:keepNext w:val="0"/>
      </w:pPr>
      <w:bookmarkStart w:id="507" w:name="TOC_Chap57"/>
      <w:bookmarkStart w:id="508" w:name="_Toc184719344"/>
      <w:r>
        <w:t>Chapter 89.</w:t>
      </w:r>
      <w:bookmarkEnd w:id="507"/>
      <w:r>
        <w:t xml:space="preserve">  </w:t>
      </w:r>
      <w:bookmarkStart w:id="509" w:name="TOCT_Chap57"/>
      <w:r>
        <w:t>Whips</w:t>
      </w:r>
      <w:bookmarkEnd w:id="508"/>
      <w:bookmarkEnd w:id="509"/>
    </w:p>
    <w:p w:rsidR="00DB71B7" w:rsidRDefault="00DB71B7">
      <w:pPr>
        <w:pStyle w:val="Section"/>
      </w:pPr>
      <w:bookmarkStart w:id="510" w:name="_Toc184719345"/>
      <w:r>
        <w:t>§8901.</w:t>
      </w:r>
      <w:r>
        <w:tab/>
        <w:t>Announcement of Ride without; Use</w:t>
      </w:r>
      <w:bookmarkEnd w:id="510"/>
    </w:p>
    <w:p w:rsidR="00DB71B7" w:rsidRDefault="00DB71B7">
      <w:pPr>
        <w:pStyle w:val="A"/>
      </w:pPr>
      <w:r>
        <w:t>A.</w:t>
      </w:r>
      <w:r>
        <w:tab/>
        <w:t>In all races where a jockey will not ride with a whip, an announcement shall be made over the public address system of that fact.</w:t>
      </w:r>
    </w:p>
    <w:p w:rsidR="00DB71B7" w:rsidRDefault="00DB71B7">
      <w:pPr>
        <w:pStyle w:val="A"/>
      </w:pPr>
      <w:r>
        <w:t>B.</w:t>
      </w:r>
      <w:r>
        <w:tab/>
        <w:t>No jockey carrying a whip during a race shall fail to use the whip in a manner consistent with using his best efforts to win.</w:t>
      </w:r>
    </w:p>
    <w:p w:rsidR="00DB71B7" w:rsidRDefault="00DB71B7">
      <w:pPr>
        <w:pStyle w:val="A"/>
      </w:pPr>
      <w:r>
        <w:t>C.</w:t>
      </w:r>
      <w:r>
        <w:tab/>
        <w:t>Jockeys are prohibited from whipping a horse upon the head, or excessively or brutally, or during the post parade except when necessary to control the horse.</w:t>
      </w:r>
    </w:p>
    <w:p w:rsidR="00DB71B7" w:rsidRDefault="00DB71B7">
      <w:pPr>
        <w:pStyle w:val="AuthorityNote"/>
      </w:pPr>
      <w:r>
        <w:t>AUTHORITY NOTE:</w:t>
      </w:r>
      <w:r>
        <w:tab/>
        <w:t>Promulgated in accordance with R.S. 4:147 and R.S. 4:175.</w:t>
      </w:r>
    </w:p>
    <w:p w:rsidR="00DB71B7" w:rsidRDefault="00DB71B7">
      <w:pPr>
        <w:pStyle w:val="HistoricalNote"/>
      </w:pPr>
      <w:r>
        <w:t>HISTORICAL NOTE:</w:t>
      </w:r>
      <w:r>
        <w:tab/>
        <w:t>Promulgated by the Department of Commerce, Racing Commission, LR 2:443 (December 1976), amended LR 3:39 (January 1977), LR 4:283 (August 1978).</w:t>
      </w:r>
    </w:p>
    <w:p w:rsidR="00DE046D" w:rsidRPr="00706000" w:rsidRDefault="00DE046D" w:rsidP="00DE046D">
      <w:pPr>
        <w:pStyle w:val="Section"/>
      </w:pPr>
      <w:bookmarkStart w:id="511" w:name="_Toc184719346"/>
      <w:r w:rsidRPr="00706000">
        <w:t>§8902.</w:t>
      </w:r>
      <w:r w:rsidRPr="00706000">
        <w:tab/>
        <w:t>Use of Riding Crop in Thoroughbred Races</w:t>
      </w:r>
      <w:bookmarkEnd w:id="511"/>
      <w:r w:rsidRPr="00706000">
        <w:t xml:space="preserve"> </w:t>
      </w:r>
    </w:p>
    <w:p w:rsidR="00DE046D" w:rsidRPr="00706000" w:rsidRDefault="00DE046D" w:rsidP="00DE046D">
      <w:pPr>
        <w:pStyle w:val="A"/>
      </w:pPr>
      <w:r w:rsidRPr="00706000">
        <w:t>A.</w:t>
      </w:r>
      <w:r w:rsidRPr="00706000">
        <w:tab/>
        <w:t>Although the use of a riding crop is not required, a jockey who uses a riding crop during a thoroughbred race shall do so only in a manner consistent with exerting his or her best efforts to win.</w:t>
      </w:r>
    </w:p>
    <w:p w:rsidR="00DE046D" w:rsidRPr="00706000" w:rsidRDefault="00DE046D" w:rsidP="00DE046D">
      <w:pPr>
        <w:pStyle w:val="A"/>
      </w:pPr>
      <w:r w:rsidRPr="00706000">
        <w:t>B.</w:t>
      </w:r>
      <w:r w:rsidRPr="00706000">
        <w:tab/>
        <w:t>In any thoroughbred race in which a jockey will ride without a riding crop, an announcement of that fact shall be made over the public address system.</w:t>
      </w:r>
    </w:p>
    <w:p w:rsidR="00DE046D" w:rsidRPr="00706000" w:rsidRDefault="00DE046D" w:rsidP="00DE046D">
      <w:pPr>
        <w:pStyle w:val="A"/>
      </w:pPr>
      <w:r w:rsidRPr="00706000">
        <w:t>C.</w:t>
      </w:r>
      <w:r w:rsidRPr="00706000">
        <w:tab/>
        <w:t>An electrical or mechanical device or other expedient designed to increase or retard the speed of a horse in a thoroughbred race, other than a riding crop approved by the stewards, shall not be possessed by anyone, or applied by anyone to a horse at any time at a location under the jurisdiction of the commission.</w:t>
      </w:r>
    </w:p>
    <w:p w:rsidR="00DE046D" w:rsidRPr="00706000" w:rsidRDefault="00DE046D" w:rsidP="00DE046D">
      <w:pPr>
        <w:pStyle w:val="A"/>
      </w:pPr>
      <w:r w:rsidRPr="00706000">
        <w:t>D.</w:t>
      </w:r>
      <w:r w:rsidRPr="00706000">
        <w:tab/>
        <w:t>A riding crop shall not be used on a two-year-old horse in thoroughbred races before April 1 of each year.</w:t>
      </w:r>
    </w:p>
    <w:p w:rsidR="00DE046D" w:rsidRPr="00706000" w:rsidRDefault="00DE046D" w:rsidP="00DE046D">
      <w:pPr>
        <w:pStyle w:val="A"/>
      </w:pPr>
      <w:r w:rsidRPr="00706000">
        <w:t>E.</w:t>
      </w:r>
      <w:r w:rsidRPr="00706000">
        <w:tab/>
        <w:t>Allowable uses of a riding crop in thoroughbred races include the following:</w:t>
      </w:r>
    </w:p>
    <w:p w:rsidR="00DE046D" w:rsidRPr="00706000" w:rsidRDefault="00DE046D" w:rsidP="00DE046D">
      <w:pPr>
        <w:pStyle w:val="1"/>
      </w:pPr>
      <w:r w:rsidRPr="00706000">
        <w:t>1.</w:t>
      </w:r>
      <w:r w:rsidRPr="00706000">
        <w:tab/>
        <w:t>the riding crop may be used at any time, without penalty, if, in the opinion of the stewards, the riding crop is used to avoid a dangerous situation or preserve the safety of other riders or horses in a race;</w:t>
      </w:r>
    </w:p>
    <w:p w:rsidR="00DE046D" w:rsidRPr="00706000" w:rsidRDefault="00DE046D" w:rsidP="00DE046D">
      <w:pPr>
        <w:pStyle w:val="1"/>
      </w:pPr>
      <w:r w:rsidRPr="00706000">
        <w:t>2.</w:t>
      </w:r>
      <w:r w:rsidRPr="00706000">
        <w:tab/>
        <w:t>use of the riding crop in the overhand fashion for a total of six times from the three-eighths pole to the finish line, only to be used two times in succession and then must give a horse a chance to respond;</w:t>
      </w:r>
    </w:p>
    <w:p w:rsidR="00DE046D" w:rsidRPr="00706000" w:rsidRDefault="00DE046D" w:rsidP="00DE046D">
      <w:pPr>
        <w:pStyle w:val="1"/>
      </w:pPr>
      <w:r w:rsidRPr="00706000">
        <w:t>3.</w:t>
      </w:r>
      <w:r w:rsidRPr="00706000">
        <w:tab/>
        <w:t>if necessary during a race, a riding crop may be used in a backhanded fashion on the hindquarters from the three-eighths to the finish line. This use will not be counted toward the use of the crop six times in the overhand fashion;</w:t>
      </w:r>
    </w:p>
    <w:p w:rsidR="00DE046D" w:rsidRPr="00706000" w:rsidRDefault="00DE046D" w:rsidP="00DE046D">
      <w:pPr>
        <w:pStyle w:val="1"/>
      </w:pPr>
      <w:r w:rsidRPr="00706000">
        <w:t>4.</w:t>
      </w:r>
      <w:r w:rsidRPr="00706000">
        <w:tab/>
        <w:t>tapping the horse on the shoulder with the crop in the down position, while both hands are holding onto the reins and both hands are touching the neck of the horse; and</w:t>
      </w:r>
    </w:p>
    <w:p w:rsidR="00DE046D" w:rsidRPr="00706000" w:rsidRDefault="00DE046D" w:rsidP="00DE046D">
      <w:pPr>
        <w:pStyle w:val="1"/>
      </w:pPr>
      <w:r w:rsidRPr="00706000">
        <w:t>5.</w:t>
      </w:r>
      <w:r w:rsidRPr="00706000">
        <w:tab/>
        <w:t>showing or waving the crop without contact with the horse and giving the horse time to respond before striking the horse.</w:t>
      </w:r>
    </w:p>
    <w:p w:rsidR="00DE046D" w:rsidRPr="00706000" w:rsidRDefault="00DE046D" w:rsidP="00DE046D">
      <w:pPr>
        <w:pStyle w:val="A"/>
      </w:pPr>
      <w:r w:rsidRPr="00706000">
        <w:t>F.</w:t>
      </w:r>
      <w:r w:rsidRPr="00706000">
        <w:tab/>
        <w:t>Use of the riding crop to make contact with a horse to maintain focus and concentration, to control the horse for</w:t>
      </w:r>
      <w:r>
        <w:t xml:space="preserve"> </w:t>
      </w:r>
      <w:r w:rsidRPr="00706000">
        <w:t>safety of the horse and rider, or to encourage a horse is</w:t>
      </w:r>
      <w:r>
        <w:t xml:space="preserve"> </w:t>
      </w:r>
      <w:r w:rsidRPr="00706000">
        <w:t>allowed in thoroughbred races, with the following exceptions:</w:t>
      </w:r>
    </w:p>
    <w:p w:rsidR="00DE046D" w:rsidRPr="00706000" w:rsidRDefault="00DE046D" w:rsidP="00DE046D">
      <w:pPr>
        <w:pStyle w:val="1"/>
      </w:pPr>
      <w:r w:rsidRPr="00706000">
        <w:t>1.</w:t>
      </w:r>
      <w:r w:rsidRPr="00706000">
        <w:tab/>
        <w:t>in any manner, other than backhanded on the hindquarters as set forth in Paragraph 3 of Subsection E, tapping on the shoulder as set forth in Paragraph 4 of Subsection E, or resulting in more than six times in the overhand manner as set forth in Paragraph 2 of Subsection E;</w:t>
      </w:r>
    </w:p>
    <w:p w:rsidR="00DE046D" w:rsidRPr="00706000" w:rsidRDefault="00DE046D" w:rsidP="00DE046D">
      <w:pPr>
        <w:pStyle w:val="1"/>
      </w:pPr>
      <w:r w:rsidRPr="00706000">
        <w:t>2.</w:t>
      </w:r>
      <w:r w:rsidRPr="00706000">
        <w:tab/>
        <w:t>the riding crop shall not be used more than twice in succession and the horse must be given a chance to respond before using it again;</w:t>
      </w:r>
    </w:p>
    <w:p w:rsidR="00DE046D" w:rsidRPr="00706000" w:rsidRDefault="00DE046D" w:rsidP="00DE046D">
      <w:pPr>
        <w:pStyle w:val="a0"/>
      </w:pPr>
      <w:r w:rsidRPr="00706000">
        <w:t>a.</w:t>
      </w:r>
      <w:r w:rsidRPr="00706000">
        <w:tab/>
        <w:t>“Chance to respond” is defined as one of the following actions by a jockey:</w:t>
      </w:r>
    </w:p>
    <w:p w:rsidR="00DE046D" w:rsidRPr="00706000" w:rsidRDefault="00DE046D" w:rsidP="00DE046D">
      <w:pPr>
        <w:pStyle w:val="i0"/>
      </w:pPr>
      <w:r>
        <w:tab/>
      </w:r>
      <w:r w:rsidRPr="00706000">
        <w:t>i.</w:t>
      </w:r>
      <w:r w:rsidRPr="00706000">
        <w:tab/>
        <w:t>pausing the use of the riding crop on their horse before resuming again;</w:t>
      </w:r>
    </w:p>
    <w:p w:rsidR="00DE046D" w:rsidRPr="00706000" w:rsidRDefault="00DE046D" w:rsidP="00DE046D">
      <w:pPr>
        <w:pStyle w:val="i0"/>
      </w:pPr>
      <w:r>
        <w:tab/>
      </w:r>
      <w:r w:rsidRPr="00706000">
        <w:t>ii.</w:t>
      </w:r>
      <w:r w:rsidRPr="00706000">
        <w:tab/>
        <w:t>pushing on their horse with a rein in each hand, keeping the riding crop in the up or down position;</w:t>
      </w:r>
    </w:p>
    <w:p w:rsidR="00DE046D" w:rsidRPr="00706000" w:rsidRDefault="00DE046D" w:rsidP="00DE046D">
      <w:pPr>
        <w:pStyle w:val="i0"/>
      </w:pPr>
      <w:r>
        <w:tab/>
      </w:r>
      <w:r w:rsidRPr="00706000">
        <w:t>iii.</w:t>
      </w:r>
      <w:r w:rsidRPr="00706000">
        <w:tab/>
        <w:t>showing the horse the riding crop without making contact; or</w:t>
      </w:r>
    </w:p>
    <w:p w:rsidR="00DE046D" w:rsidRPr="00706000" w:rsidRDefault="00DE046D" w:rsidP="00DE046D">
      <w:pPr>
        <w:pStyle w:val="i0"/>
      </w:pPr>
      <w:r>
        <w:tab/>
      </w:r>
      <w:r w:rsidRPr="00706000">
        <w:t>iv.</w:t>
      </w:r>
      <w:r w:rsidRPr="00706000">
        <w:tab/>
        <w:t>moving the riding crop from one hand to the other.</w:t>
      </w:r>
    </w:p>
    <w:p w:rsidR="00DE046D" w:rsidRPr="00706000" w:rsidRDefault="00DE046D" w:rsidP="00DE046D">
      <w:pPr>
        <w:pStyle w:val="1"/>
      </w:pPr>
      <w:r w:rsidRPr="00706000">
        <w:t>3.</w:t>
      </w:r>
      <w:r w:rsidRPr="00706000">
        <w:tab/>
        <w:t>with the rider's wrist above helmet height;</w:t>
      </w:r>
    </w:p>
    <w:p w:rsidR="00DE046D" w:rsidRPr="00706000" w:rsidRDefault="00DE046D" w:rsidP="00DE046D">
      <w:pPr>
        <w:pStyle w:val="1"/>
      </w:pPr>
      <w:r w:rsidRPr="00706000">
        <w:lastRenderedPageBreak/>
        <w:t>4.</w:t>
      </w:r>
      <w:r w:rsidRPr="00706000">
        <w:tab/>
        <w:t>on the head, flanks, or on any other part of its body other than the shoulders or hindquarters;</w:t>
      </w:r>
    </w:p>
    <w:p w:rsidR="00DE046D" w:rsidRPr="00706000" w:rsidRDefault="00DE046D" w:rsidP="00DE046D">
      <w:pPr>
        <w:pStyle w:val="1"/>
      </w:pPr>
      <w:r w:rsidRPr="00706000">
        <w:t>5.</w:t>
      </w:r>
      <w:r w:rsidRPr="00706000">
        <w:tab/>
        <w:t>during the post parade or after the finish of the race except if necessary to control the horse;</w:t>
      </w:r>
    </w:p>
    <w:p w:rsidR="00DE046D" w:rsidRPr="00706000" w:rsidRDefault="00DE046D" w:rsidP="00DE046D">
      <w:pPr>
        <w:pStyle w:val="1"/>
      </w:pPr>
      <w:r w:rsidRPr="00706000">
        <w:t>6.</w:t>
      </w:r>
      <w:r w:rsidRPr="00706000">
        <w:tab/>
        <w:t>excessive or brutal use of the crop causing injury to the horse;</w:t>
      </w:r>
    </w:p>
    <w:p w:rsidR="00DE046D" w:rsidRPr="00706000" w:rsidRDefault="00DE046D" w:rsidP="00DE046D">
      <w:pPr>
        <w:pStyle w:val="1"/>
      </w:pPr>
      <w:r w:rsidRPr="00706000">
        <w:t>7.</w:t>
      </w:r>
      <w:r w:rsidRPr="00706000">
        <w:tab/>
        <w:t>causing welts or breaks in the skin;</w:t>
      </w:r>
    </w:p>
    <w:p w:rsidR="00DE046D" w:rsidRPr="00706000" w:rsidRDefault="00DE046D" w:rsidP="00DE046D">
      <w:pPr>
        <w:pStyle w:val="1"/>
      </w:pPr>
      <w:r w:rsidRPr="00706000">
        <w:t>8.</w:t>
      </w:r>
      <w:r w:rsidRPr="00706000">
        <w:tab/>
        <w:t>if the horse is clearly out of the race or has obtained its maximum placing; and</w:t>
      </w:r>
    </w:p>
    <w:p w:rsidR="00DE046D" w:rsidRPr="00706000" w:rsidRDefault="00DE046D" w:rsidP="00DE046D">
      <w:pPr>
        <w:pStyle w:val="1"/>
      </w:pPr>
      <w:r w:rsidRPr="00706000">
        <w:t>9.</w:t>
      </w:r>
      <w:r w:rsidRPr="00706000">
        <w:tab/>
        <w:t>if the horse is showing no response.</w:t>
      </w:r>
    </w:p>
    <w:p w:rsidR="00DE046D" w:rsidRPr="00706000" w:rsidRDefault="00DE046D" w:rsidP="00DE046D">
      <w:pPr>
        <w:pStyle w:val="A"/>
      </w:pPr>
      <w:r w:rsidRPr="00706000">
        <w:t>G.</w:t>
      </w:r>
      <w:r w:rsidRPr="00706000">
        <w:tab/>
        <w:t>A riding crop shall not be used to strike another person.</w:t>
      </w:r>
    </w:p>
    <w:p w:rsidR="00DE046D" w:rsidRPr="00706000" w:rsidRDefault="00DE046D" w:rsidP="00DE046D">
      <w:pPr>
        <w:pStyle w:val="A"/>
      </w:pPr>
      <w:r w:rsidRPr="00706000">
        <w:t>H.</w:t>
      </w:r>
      <w:r w:rsidRPr="00706000">
        <w:tab/>
        <w:t>Use of the crop during workouts shall be permitted so long as such use does not violate Subsection F of this rule.</w:t>
      </w:r>
    </w:p>
    <w:p w:rsidR="00DE046D" w:rsidRPr="00706000" w:rsidRDefault="00DE046D" w:rsidP="00DE046D">
      <w:pPr>
        <w:pStyle w:val="A"/>
      </w:pPr>
      <w:r w:rsidRPr="00706000">
        <w:t>I.</w:t>
      </w:r>
      <w:r w:rsidRPr="00706000">
        <w:tab/>
        <w:t>The giving of instructions by any licensee that, if obeyed, would lead to a violation of this Section may result in disciplinary action also being taken against the licensee who gave the instructions.</w:t>
      </w:r>
    </w:p>
    <w:p w:rsidR="00DE046D" w:rsidRPr="00706000" w:rsidRDefault="00DE046D" w:rsidP="00DE046D">
      <w:pPr>
        <w:pStyle w:val="A"/>
      </w:pPr>
      <w:r w:rsidRPr="00706000">
        <w:t>J.</w:t>
      </w:r>
      <w:r w:rsidRPr="00706000">
        <w:tab/>
        <w:t>Only padded/shock absorbing riding crops approved by the stewards, which have not been modified in any way, may be carried in a thoroughbred race.</w:t>
      </w:r>
    </w:p>
    <w:p w:rsidR="00DE046D" w:rsidRPr="00706000" w:rsidRDefault="00DE046D" w:rsidP="00DE046D">
      <w:pPr>
        <w:pStyle w:val="A"/>
      </w:pPr>
      <w:r w:rsidRPr="00706000">
        <w:t>K.</w:t>
      </w:r>
      <w:r w:rsidRPr="00706000">
        <w:tab/>
        <w:t>During a thoroughbred race, if a jockey rides in a manner contrary to this Rule, at the stewards' discretion, the stewards may impose a warning or fine of $100 to $500 or a suspension.</w:t>
      </w:r>
      <w:r>
        <w:t xml:space="preserve"> </w:t>
      </w:r>
      <w:r w:rsidRPr="00706000">
        <w:t xml:space="preserve">If in the opinion of the stewards the violation is </w:t>
      </w:r>
      <w:r w:rsidRPr="00706000">
        <w:t>egregious or intentional, the stewards have the discretion to impose both a fine and a suspension. Factors in determining whether a violation is egregious include, but are not limited to:</w:t>
      </w:r>
    </w:p>
    <w:p w:rsidR="00DE046D" w:rsidRPr="00706000" w:rsidRDefault="00DE046D" w:rsidP="00DE046D">
      <w:pPr>
        <w:pStyle w:val="1"/>
      </w:pPr>
      <w:r w:rsidRPr="00706000">
        <w:t>1.</w:t>
      </w:r>
      <w:r w:rsidRPr="00706000">
        <w:tab/>
        <w:t>recent history of similar violations;</w:t>
      </w:r>
    </w:p>
    <w:p w:rsidR="00DE046D" w:rsidRPr="00706000" w:rsidRDefault="00DE046D" w:rsidP="00DE046D">
      <w:pPr>
        <w:pStyle w:val="1"/>
      </w:pPr>
      <w:r w:rsidRPr="00706000">
        <w:t>2.</w:t>
      </w:r>
      <w:r w:rsidRPr="00706000">
        <w:tab/>
        <w:t>number of uses over the total and consecutive limits described; and</w:t>
      </w:r>
    </w:p>
    <w:p w:rsidR="00DE046D" w:rsidRDefault="00DE046D" w:rsidP="00DE046D">
      <w:pPr>
        <w:pStyle w:val="1"/>
      </w:pPr>
      <w:r w:rsidRPr="00706000">
        <w:t>3.</w:t>
      </w:r>
      <w:r w:rsidRPr="00706000">
        <w:tab/>
        <w:t>using the crop in the overhanded position more than six times.</w:t>
      </w:r>
    </w:p>
    <w:p w:rsidR="00DE046D" w:rsidRPr="00706000" w:rsidRDefault="00DE046D" w:rsidP="00DE046D">
      <w:pPr>
        <w:pStyle w:val="AuthorityNote"/>
      </w:pPr>
      <w:r w:rsidRPr="00706000">
        <w:t>AUTHORITY NOTE:</w:t>
      </w:r>
      <w:r w:rsidRPr="00706000">
        <w:tab/>
        <w:t>Promulgated in accordance with R.S. 4:147, R.S. 4:148, and R.S. 4:172.</w:t>
      </w:r>
    </w:p>
    <w:p w:rsidR="00DE046D" w:rsidRDefault="00DE046D" w:rsidP="00DE046D">
      <w:pPr>
        <w:pStyle w:val="HistoricalNote"/>
      </w:pPr>
      <w:r w:rsidRPr="00706000">
        <w:t>HISTORICAL NOTE:</w:t>
      </w:r>
      <w:r w:rsidRPr="00706000">
        <w:tab/>
        <w:t>Promulgated by the Office of the Governor, Division of Administration, Racing Commission LR 48:</w:t>
      </w:r>
      <w:r>
        <w:t>2291 (September 2022).</w:t>
      </w:r>
    </w:p>
    <w:p w:rsidR="00DB71B7" w:rsidRDefault="00DB71B7">
      <w:pPr>
        <w:pStyle w:val="Section"/>
      </w:pPr>
      <w:bookmarkStart w:id="512" w:name="_Toc184719347"/>
      <w:r>
        <w:t>§8903.</w:t>
      </w:r>
      <w:r>
        <w:tab/>
        <w:t>Size; Approval</w:t>
      </w:r>
      <w:bookmarkEnd w:id="512"/>
    </w:p>
    <w:p w:rsidR="00DB71B7" w:rsidRDefault="00DB71B7">
      <w:pPr>
        <w:pStyle w:val="A"/>
      </w:pPr>
      <w:r>
        <w:t>A.</w:t>
      </w:r>
      <w:r>
        <w:tab/>
        <w:t>No whip shall weigh more than 1 pound, nor exceed 31 inches in length including the popper. No stingers or projections extending through the hole of a popper, nor any metal part on the whip shall be permitted. All whips shall be approved by the stewards.</w:t>
      </w:r>
    </w:p>
    <w:p w:rsidR="00DB71B7" w:rsidRDefault="00DB71B7">
      <w:pPr>
        <w:pStyle w:val="AuthorityNote"/>
      </w:pPr>
      <w:r>
        <w:t>AUTHORITY NOTE:</w:t>
      </w:r>
      <w:r>
        <w:tab/>
        <w:t>Promulgated in accordance with R.S. 4:147, R.S. 4:148 and R.S. 4:172.</w:t>
      </w:r>
    </w:p>
    <w:p w:rsidR="00DB71B7" w:rsidRDefault="00DB71B7">
      <w:pPr>
        <w:pStyle w:val="HistoricalNote"/>
      </w:pPr>
      <w:r>
        <w:t>HISTORICAL NOTE:</w:t>
      </w:r>
      <w:r>
        <w:tab/>
        <w:t>Promulgated by the Department of Commerce, Racing Commission, LR 2:443 (December 1976), amended LR 3:39 (January 1977), LR 4:284 (August 1978), amended by the Department of Economic Development, Racing Commission, LR 18:369 (April 1992).</w:t>
      </w:r>
    </w:p>
    <w:p w:rsidR="00DB71B7" w:rsidRDefault="00DB71B7">
      <w:pPr>
        <w:pStyle w:val="Chapter"/>
        <w:sectPr w:rsidR="00DB71B7">
          <w:headerReference w:type="even" r:id="rId27"/>
          <w:headerReference w:type="default" r:id="rId28"/>
          <w:type w:val="continuous"/>
          <w:pgSz w:w="12240" w:h="15840" w:code="1"/>
          <w:pgMar w:top="1080" w:right="864" w:bottom="864" w:left="864" w:header="576" w:footer="432" w:gutter="0"/>
          <w:cols w:num="2" w:space="720"/>
        </w:sectPr>
      </w:pPr>
    </w:p>
    <w:p w:rsidR="00DB71B7" w:rsidRDefault="00DB71B7">
      <w:pPr>
        <w:pStyle w:val="Chapter"/>
        <w:sectPr w:rsidR="00DB71B7">
          <w:type w:val="continuous"/>
          <w:pgSz w:w="12240" w:h="15840" w:code="1"/>
          <w:pgMar w:top="1080" w:right="864" w:bottom="864" w:left="864" w:header="576" w:footer="432" w:gutter="0"/>
          <w:cols w:num="2" w:space="720"/>
        </w:sectPr>
      </w:pPr>
    </w:p>
    <w:p w:rsidR="00DB71B7" w:rsidRDefault="00DB71B7">
      <w:pPr>
        <w:pStyle w:val="Title1"/>
      </w:pPr>
      <w:r>
        <w:lastRenderedPageBreak/>
        <w:t>Title 35</w:t>
      </w:r>
    </w:p>
    <w:p w:rsidR="00DB71B7" w:rsidRDefault="00DB71B7">
      <w:pPr>
        <w:pStyle w:val="Title2"/>
      </w:pPr>
      <w:r>
        <w:t>HORSE RACING</w:t>
      </w:r>
    </w:p>
    <w:p w:rsidR="00DB71B7" w:rsidRDefault="00DB71B7">
      <w:pPr>
        <w:pStyle w:val="Part"/>
      </w:pPr>
      <w:bookmarkStart w:id="513" w:name="TOC_Part4"/>
      <w:bookmarkStart w:id="514" w:name="_Toc184719348"/>
      <w:r>
        <w:t>Part IX.  Weights</w:t>
      </w:r>
      <w:bookmarkEnd w:id="513"/>
      <w:bookmarkEnd w:id="514"/>
    </w:p>
    <w:p w:rsidR="00DB71B7" w:rsidRDefault="00DB71B7">
      <w:pPr>
        <w:pStyle w:val="Part"/>
      </w:pPr>
    </w:p>
    <w:p w:rsidR="00DB71B7" w:rsidRDefault="00DB71B7">
      <w:pPr>
        <w:pStyle w:val="Part"/>
        <w:sectPr w:rsidR="00DB71B7">
          <w:headerReference w:type="default" r:id="rId29"/>
          <w:type w:val="oddPage"/>
          <w:pgSz w:w="12240" w:h="15840" w:code="1"/>
          <w:pgMar w:top="1080" w:right="864" w:bottom="864" w:left="864" w:header="576" w:footer="432" w:gutter="0"/>
          <w:cols w:space="720"/>
        </w:sectPr>
      </w:pPr>
    </w:p>
    <w:p w:rsidR="00DB71B7" w:rsidRDefault="00DB71B7">
      <w:pPr>
        <w:pStyle w:val="Chapter"/>
      </w:pPr>
      <w:bookmarkStart w:id="515" w:name="TOC_Chap58"/>
      <w:bookmarkStart w:id="516" w:name="_Toc184719349"/>
      <w:r>
        <w:t>Chapter 91.</w:t>
      </w:r>
      <w:bookmarkEnd w:id="515"/>
      <w:r>
        <w:t xml:space="preserve">  </w:t>
      </w:r>
      <w:bookmarkStart w:id="517" w:name="TOCT_Chap96"/>
      <w:bookmarkStart w:id="518" w:name="TOCT_Chap58"/>
      <w:r>
        <w:t>Weight Penalties and Allowances</w:t>
      </w:r>
      <w:bookmarkEnd w:id="516"/>
      <w:bookmarkEnd w:id="517"/>
      <w:bookmarkEnd w:id="518"/>
    </w:p>
    <w:p w:rsidR="00DB71B7" w:rsidRDefault="00DB71B7">
      <w:pPr>
        <w:pStyle w:val="Section"/>
      </w:pPr>
      <w:bookmarkStart w:id="519" w:name="_Toc184719350"/>
      <w:r>
        <w:t>§9101.</w:t>
      </w:r>
      <w:r>
        <w:tab/>
        <w:t>Claiming of Allowance; Obligation of Penalty</w:t>
      </w:r>
      <w:bookmarkEnd w:id="519"/>
    </w:p>
    <w:p w:rsidR="00DB71B7" w:rsidRDefault="00DB71B7">
      <w:pPr>
        <w:pStyle w:val="A"/>
      </w:pPr>
      <w:r>
        <w:t>A.</w:t>
      </w:r>
      <w:r>
        <w:tab/>
        <w:t>Penalties are obligatory. Allowances are optional as to all or any part thereof, and must be claimed at time of entry.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4:284 (August 1978).</w:t>
      </w:r>
    </w:p>
    <w:p w:rsidR="00DB71B7" w:rsidRDefault="00DB71B7">
      <w:pPr>
        <w:pStyle w:val="Section"/>
      </w:pPr>
      <w:bookmarkStart w:id="520" w:name="_Toc184719351"/>
      <w:r>
        <w:t>§9103.</w:t>
      </w:r>
      <w:r>
        <w:tab/>
        <w:t>Entitlement to Allowance</w:t>
      </w:r>
      <w:bookmarkEnd w:id="520"/>
    </w:p>
    <w:p w:rsidR="00DB71B7" w:rsidRDefault="00DB71B7">
      <w:pPr>
        <w:pStyle w:val="A"/>
      </w:pPr>
      <w:r>
        <w:t>A.</w:t>
      </w:r>
      <w:r>
        <w:tab/>
        <w:t>A horse shall start with only the allowance to which it is entitled at the time of starting, regardless of its allowance at the time of entry. Horses incurring weight penalty or penalties for a race shall not be entitled to any weight allowance for that race. Horses not entitled to the first allowance in a race shall not be entitled to the second, and so on. Omission to claim an allowance is not cause of disqualification. No horse shall incur a penalty or be barred from any race for having been placed second or lower in any race. No horse shall be given an allowance for failure to finish second or in any lower place in any race. No horse shall receive an allowance for having been beaten in one or more races. This rule shall not prohibit maiden allowances or allowances to horses which have not won within a specific period or which have not won a race of specified value.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4:284 (August 1978).</w:t>
      </w:r>
    </w:p>
    <w:p w:rsidR="00DB71B7" w:rsidRDefault="00DB71B7">
      <w:pPr>
        <w:pStyle w:val="Section"/>
        <w:keepNext w:val="0"/>
      </w:pPr>
      <w:bookmarkStart w:id="521" w:name="_Toc184719352"/>
      <w:r>
        <w:t>§9105.</w:t>
      </w:r>
      <w:r>
        <w:tab/>
        <w:t>Disputed Race</w:t>
      </w:r>
      <w:bookmarkEnd w:id="521"/>
    </w:p>
    <w:p w:rsidR="00FA4D31" w:rsidRPr="004B3B29" w:rsidRDefault="00FA4D31" w:rsidP="00FA4D31">
      <w:pPr>
        <w:pStyle w:val="A"/>
      </w:pPr>
      <w:r w:rsidRPr="004B3B29">
        <w:t>A.</w:t>
      </w:r>
      <w:r w:rsidRPr="004B3B29">
        <w:tab/>
        <w:t>When the decision of a race is in dispute, all horses involved in the dispute with respect to the winner's credit shall be liable to all penalties, including conditions and weights, attached to the winning of that race until a winner has been adjudged.</w:t>
      </w:r>
    </w:p>
    <w:p w:rsidR="00DB71B7" w:rsidRDefault="00FA4D31" w:rsidP="00FA4D31">
      <w:pPr>
        <w:pStyle w:val="AuthorityNote"/>
      </w:pPr>
      <w:r w:rsidRPr="004B3B29">
        <w:t>AUTHORITY NOTE:</w:t>
      </w:r>
      <w:r w:rsidRPr="004B3B29">
        <w:tab/>
        <w:t>Promulgated in accordance with R.S. 4:148.</w:t>
      </w:r>
    </w:p>
    <w:p w:rsidR="00DB71B7" w:rsidRDefault="00DB71B7">
      <w:pPr>
        <w:pStyle w:val="HistoricalNote"/>
      </w:pPr>
      <w:r>
        <w:t>HISTORICAL NOTE:</w:t>
      </w:r>
      <w:r>
        <w:tab/>
        <w:t>Adopted by the Racing Commission in 1971, promulgated by the Department of Commerce, Racing Commission, LR 2:443 (December 1976), amended LR 3:39 (Januar</w:t>
      </w:r>
      <w:r w:rsidR="00FA4D31">
        <w:t xml:space="preserve">y 1977), LR 4:284 (August 1978), amended by the </w:t>
      </w:r>
      <w:r w:rsidR="00FA4D31">
        <w:br/>
        <w:t>Office of the Governor, Division of Administration, Racing Commission, LR 39:1281 (May 2013).</w:t>
      </w:r>
    </w:p>
    <w:p w:rsidR="00DB71B7" w:rsidRDefault="00DB71B7">
      <w:pPr>
        <w:pStyle w:val="Section"/>
        <w:keepNext w:val="0"/>
      </w:pPr>
      <w:bookmarkStart w:id="522" w:name="_Toc184719353"/>
      <w:r>
        <w:t>§9107.</w:t>
      </w:r>
      <w:r>
        <w:tab/>
        <w:t>Races on Unreported Tracks</w:t>
      </w:r>
      <w:bookmarkEnd w:id="522"/>
    </w:p>
    <w:p w:rsidR="00DB71B7" w:rsidRDefault="00DB71B7">
      <w:pPr>
        <w:pStyle w:val="A"/>
      </w:pPr>
      <w:r>
        <w:t>A.</w:t>
      </w:r>
      <w:r>
        <w:tab/>
        <w:t>Races won on tracks which are not reported in the daily racing form or a comparable publication shall not count toward penalties with respect to horses and apprentice jockeys.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4:284 (August 1978).</w:t>
      </w:r>
    </w:p>
    <w:p w:rsidR="00DB71B7" w:rsidRDefault="00DB71B7">
      <w:pPr>
        <w:pStyle w:val="Section"/>
      </w:pPr>
      <w:bookmarkStart w:id="523" w:name="_Toc184719354"/>
      <w:r>
        <w:t>§9109.</w:t>
      </w:r>
      <w:r>
        <w:tab/>
        <w:t>Placement from Disqualification</w:t>
      </w:r>
      <w:bookmarkEnd w:id="523"/>
    </w:p>
    <w:p w:rsidR="00DB71B7" w:rsidRDefault="00DB71B7">
      <w:pPr>
        <w:pStyle w:val="A"/>
      </w:pPr>
      <w:r>
        <w:t>A.</w:t>
      </w:r>
      <w:r>
        <w:tab/>
        <w:t>No horse shall incur a weight penalty for a placement from which he is disqualified, but a horse placed through the disqualification of another horse shall incur the weight penalties of that placement. No such placement, however, shall make a horse ineligible for a race which has already been run.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4:284 (August 1978).</w:t>
      </w:r>
    </w:p>
    <w:p w:rsidR="00DB71B7" w:rsidRDefault="00DB71B7">
      <w:pPr>
        <w:pStyle w:val="Chapter"/>
        <w:keepNext w:val="0"/>
      </w:pPr>
      <w:bookmarkStart w:id="524" w:name="TOC_Chap59"/>
      <w:bookmarkStart w:id="525" w:name="_Toc184719355"/>
      <w:r>
        <w:t>Chapter 93.</w:t>
      </w:r>
      <w:bookmarkEnd w:id="524"/>
      <w:r>
        <w:t xml:space="preserve">  </w:t>
      </w:r>
      <w:bookmarkStart w:id="526" w:name="TOCT_Chap97"/>
      <w:bookmarkStart w:id="527" w:name="TOCT_Chap59"/>
      <w:r>
        <w:t>Weight Scale</w:t>
      </w:r>
      <w:bookmarkEnd w:id="525"/>
      <w:bookmarkEnd w:id="526"/>
      <w:bookmarkEnd w:id="527"/>
    </w:p>
    <w:p w:rsidR="00DB71B7" w:rsidRDefault="00DB71B7">
      <w:pPr>
        <w:pStyle w:val="Section"/>
      </w:pPr>
      <w:bookmarkStart w:id="528" w:name="_Toc184719356"/>
      <w:r>
        <w:t>§9301.</w:t>
      </w:r>
      <w:r>
        <w:tab/>
        <w:t>Weights for Ages and Distances</w:t>
      </w:r>
      <w:bookmarkEnd w:id="528"/>
    </w:p>
    <w:p w:rsidR="00DB71B7" w:rsidRDefault="00DB71B7">
      <w:pPr>
        <w:pStyle w:val="A"/>
      </w:pPr>
      <w:r>
        <w:t>A.</w:t>
      </w:r>
      <w:r>
        <w:tab/>
        <w:t>The following is the attached scale of weights for ages, and shall be carried when not otherwise specified in the conditions of the race (see below for weight scale).</w:t>
      </w:r>
    </w:p>
    <w:p w:rsidR="00DB71B7" w:rsidRDefault="00DB71B7">
      <w:pPr>
        <w:pStyle w:val="A"/>
      </w:pPr>
    </w:p>
    <w:p w:rsidR="007C2C0A" w:rsidRDefault="007C2C0A">
      <w:pPr>
        <w:pStyle w:val="A"/>
        <w:sectPr w:rsidR="007C2C0A">
          <w:headerReference w:type="even" r:id="rId30"/>
          <w:headerReference w:type="default" r:id="rId31"/>
          <w:type w:val="continuous"/>
          <w:pgSz w:w="12240" w:h="15840" w:code="1"/>
          <w:pgMar w:top="1080" w:right="864" w:bottom="864" w:left="864" w:header="576" w:footer="432" w:gutter="0"/>
          <w:cols w:num="2" w:space="720"/>
        </w:sectPr>
      </w:pPr>
    </w:p>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b/>
          <w:kern w:val="2"/>
          <w:sz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32" w:type="dxa"/>
          <w:right w:w="132" w:type="dxa"/>
        </w:tblCellMar>
        <w:tblLook w:val="00A0" w:firstRow="1" w:lastRow="0" w:firstColumn="1" w:lastColumn="0" w:noHBand="0" w:noVBand="0"/>
      </w:tblPr>
      <w:tblGrid>
        <w:gridCol w:w="1227"/>
        <w:gridCol w:w="1726"/>
        <w:gridCol w:w="590"/>
        <w:gridCol w:w="667"/>
        <w:gridCol w:w="667"/>
        <w:gridCol w:w="667"/>
        <w:gridCol w:w="667"/>
        <w:gridCol w:w="650"/>
        <w:gridCol w:w="600"/>
        <w:gridCol w:w="713"/>
        <w:gridCol w:w="650"/>
        <w:gridCol w:w="650"/>
        <w:gridCol w:w="650"/>
        <w:gridCol w:w="650"/>
      </w:tblGrid>
      <w:tr w:rsidR="00DB71B7" w:rsidTr="00D33E10">
        <w:trPr>
          <w:cantSplit/>
          <w:tblHeader/>
          <w:jc w:val="center"/>
        </w:trPr>
        <w:tc>
          <w:tcPr>
            <w:tcW w:w="1227"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Distance</w:t>
            </w:r>
          </w:p>
        </w:tc>
        <w:tc>
          <w:tcPr>
            <w:tcW w:w="1726"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Age</w:t>
            </w:r>
          </w:p>
        </w:tc>
        <w:tc>
          <w:tcPr>
            <w:tcW w:w="590"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Jan</w:t>
            </w:r>
          </w:p>
        </w:tc>
        <w:tc>
          <w:tcPr>
            <w:tcW w:w="667"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Feb</w:t>
            </w:r>
          </w:p>
        </w:tc>
        <w:tc>
          <w:tcPr>
            <w:tcW w:w="667"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Mar</w:t>
            </w:r>
          </w:p>
        </w:tc>
        <w:tc>
          <w:tcPr>
            <w:tcW w:w="667"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Apr</w:t>
            </w:r>
          </w:p>
        </w:tc>
        <w:tc>
          <w:tcPr>
            <w:tcW w:w="667"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May</w:t>
            </w:r>
          </w:p>
        </w:tc>
        <w:tc>
          <w:tcPr>
            <w:tcW w:w="650"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Jun</w:t>
            </w:r>
          </w:p>
        </w:tc>
        <w:tc>
          <w:tcPr>
            <w:tcW w:w="600"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Jul</w:t>
            </w:r>
          </w:p>
        </w:tc>
        <w:tc>
          <w:tcPr>
            <w:tcW w:w="713"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Aug</w:t>
            </w:r>
          </w:p>
        </w:tc>
        <w:tc>
          <w:tcPr>
            <w:tcW w:w="650"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Sep</w:t>
            </w:r>
          </w:p>
        </w:tc>
        <w:tc>
          <w:tcPr>
            <w:tcW w:w="650"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Oct</w:t>
            </w:r>
          </w:p>
        </w:tc>
        <w:tc>
          <w:tcPr>
            <w:tcW w:w="650"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Nov</w:t>
            </w:r>
          </w:p>
        </w:tc>
        <w:tc>
          <w:tcPr>
            <w:tcW w:w="650" w:type="dxa"/>
            <w:tcBorders>
              <w:top w:val="double" w:sz="6" w:space="0" w:color="000000"/>
              <w:bottom w:val="single" w:sz="6" w:space="0" w:color="000000"/>
            </w:tcBorders>
            <w:shd w:val="clear" w:color="auto" w:fill="BFBFBF"/>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Dec</w:t>
            </w:r>
          </w:p>
        </w:tc>
      </w:tr>
      <w:tr w:rsidR="00DB71B7">
        <w:trPr>
          <w:cantSplit/>
          <w:jc w:val="center"/>
        </w:trPr>
        <w:tc>
          <w:tcPr>
            <w:tcW w:w="1227" w:type="dxa"/>
            <w:vMerge w:val="restart"/>
            <w:tcBorders>
              <w:top w:val="single" w:sz="6" w:space="0" w:color="000000"/>
            </w:tcBorders>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 Mile</w:t>
            </w:r>
          </w:p>
        </w:tc>
        <w:tc>
          <w:tcPr>
            <w:tcW w:w="1726"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2-year-olds</w:t>
            </w:r>
          </w:p>
        </w:tc>
        <w:tc>
          <w:tcPr>
            <w:tcW w:w="590"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713"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105</w:t>
            </w:r>
          </w:p>
        </w:tc>
        <w:tc>
          <w:tcPr>
            <w:tcW w:w="650"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108</w:t>
            </w:r>
          </w:p>
        </w:tc>
        <w:tc>
          <w:tcPr>
            <w:tcW w:w="650"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111</w:t>
            </w:r>
          </w:p>
        </w:tc>
        <w:tc>
          <w:tcPr>
            <w:tcW w:w="650"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114</w:t>
            </w:r>
          </w:p>
        </w:tc>
        <w:tc>
          <w:tcPr>
            <w:tcW w:w="650" w:type="dxa"/>
            <w:tcBorders>
              <w:top w:val="single" w:sz="6" w:space="0" w:color="000000"/>
            </w:tcBorders>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114</w:t>
            </w:r>
          </w:p>
        </w:tc>
      </w:tr>
      <w:tr w:rsidR="00DB71B7">
        <w:trPr>
          <w:cantSplit/>
          <w:jc w:val="center"/>
        </w:trPr>
        <w:tc>
          <w:tcPr>
            <w:tcW w:w="1227" w:type="dxa"/>
            <w:vMerge/>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3-year-olds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119</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119</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121</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123</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125</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129</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129</w:t>
            </w:r>
          </w:p>
        </w:tc>
      </w:tr>
      <w:tr w:rsidR="00DB71B7">
        <w:trPr>
          <w:cantSplit/>
          <w:jc w:val="center"/>
        </w:trPr>
        <w:tc>
          <w:tcPr>
            <w:tcW w:w="1227" w:type="dxa"/>
            <w:vMerge/>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4-year-olds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r>
      <w:tr w:rsidR="00DB71B7">
        <w:trPr>
          <w:cantSplit/>
          <w:jc w:val="center"/>
        </w:trPr>
        <w:tc>
          <w:tcPr>
            <w:tcW w:w="1227" w:type="dxa"/>
            <w:vMerge/>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5-year-olds &amp; up</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r>
      <w:tr w:rsidR="00DB71B7">
        <w:trPr>
          <w:cantSplit/>
          <w:jc w:val="center"/>
        </w:trPr>
        <w:tc>
          <w:tcPr>
            <w:tcW w:w="1227" w:type="dxa"/>
            <w:vMerge w:val="restart"/>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 Furlongs</w:t>
            </w: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2-year-olds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102</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105</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108</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111</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111</w:t>
            </w:r>
          </w:p>
        </w:tc>
      </w:tr>
      <w:tr w:rsidR="00DB71B7">
        <w:trPr>
          <w:cantSplit/>
          <w:jc w:val="center"/>
        </w:trPr>
        <w:tc>
          <w:tcPr>
            <w:tcW w:w="1227" w:type="dxa"/>
            <w:vMerge/>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3-year-olds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114</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114</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119</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121</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123</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125</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r>
      <w:tr w:rsidR="00DB71B7">
        <w:trPr>
          <w:cantSplit/>
          <w:jc w:val="center"/>
        </w:trPr>
        <w:tc>
          <w:tcPr>
            <w:tcW w:w="1227" w:type="dxa"/>
            <w:vMerge/>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4-year-olds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129</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129</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r>
      <w:tr w:rsidR="00DB71B7">
        <w:trPr>
          <w:cantSplit/>
          <w:jc w:val="center"/>
        </w:trPr>
        <w:tc>
          <w:tcPr>
            <w:tcW w:w="1227" w:type="dxa"/>
            <w:vMerge/>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5-year-olds &amp; up</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w:t>
            </w:r>
          </w:p>
        </w:tc>
      </w:tr>
      <w:tr w:rsidR="00DB71B7">
        <w:trPr>
          <w:cantSplit/>
          <w:jc w:val="center"/>
        </w:trPr>
        <w:tc>
          <w:tcPr>
            <w:tcW w:w="1227" w:type="dxa"/>
            <w:vMerge w:val="restart"/>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 1/4 Mile</w:t>
            </w: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2-year-olds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96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99</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102</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102</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3-year-olds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101</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101</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111</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113</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117</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119</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121</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122</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123</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123</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4-year-olds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125</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125</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5-year-olds &amp; up</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r>
      <w:tr w:rsidR="00DB71B7">
        <w:trPr>
          <w:cantSplit/>
          <w:jc w:val="center"/>
        </w:trPr>
        <w:tc>
          <w:tcPr>
            <w:tcW w:w="1227" w:type="dxa"/>
            <w:vMerge w:val="restart"/>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 Mile</w:t>
            </w: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2-year-olds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3-year-olds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111</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111</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113</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115</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116</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118</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121</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122</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122</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4-year-olds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5-year-olds &amp; up</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r>
      <w:tr w:rsidR="00DB71B7">
        <w:trPr>
          <w:cantSplit/>
          <w:jc w:val="center"/>
        </w:trPr>
        <w:tc>
          <w:tcPr>
            <w:tcW w:w="1227" w:type="dxa"/>
            <w:vMerge w:val="restart"/>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 Miles</w:t>
            </w: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2-year-olds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3-year-olds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98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98</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104</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104</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108</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111</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114</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119</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121</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122</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122</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4-year-olds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124</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124</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r>
      <w:tr w:rsidR="00DB71B7">
        <w:trPr>
          <w:cantSplit/>
          <w:jc w:val="center"/>
        </w:trPr>
        <w:tc>
          <w:tcPr>
            <w:tcW w:w="1227" w:type="dxa"/>
            <w:vMerge/>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5-year-olds &amp; up</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r>
      <w:tr w:rsidR="00DB71B7">
        <w:trPr>
          <w:cantSplit/>
          <w:jc w:val="center"/>
        </w:trPr>
        <w:tc>
          <w:tcPr>
            <w:tcW w:w="1227" w:type="dxa"/>
            <w:vMerge w:val="restart"/>
            <w:vAlign w:val="center"/>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bookmarkStart w:id="529" w:name="Place"/>
            <w:r>
              <w:rPr>
                <w:kern w:val="2"/>
                <w:sz w:val="16"/>
              </w:rPr>
              <w:t>1 1/2 Miles</w:t>
            </w:r>
          </w:p>
        </w:tc>
        <w:tc>
          <w:tcPr>
            <w:tcW w:w="1726"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3-year-olds</w:t>
            </w:r>
          </w:p>
        </w:tc>
        <w:tc>
          <w:tcPr>
            <w:tcW w:w="59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96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96</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102</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102</w:t>
            </w:r>
          </w:p>
        </w:tc>
        <w:tc>
          <w:tcPr>
            <w:tcW w:w="667"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106</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109</w:t>
            </w:r>
          </w:p>
        </w:tc>
        <w:tc>
          <w:tcPr>
            <w:tcW w:w="60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112</w:t>
            </w:r>
          </w:p>
        </w:tc>
        <w:tc>
          <w:tcPr>
            <w:tcW w:w="713"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114</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117</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119</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120</w:t>
            </w:r>
          </w:p>
        </w:tc>
        <w:tc>
          <w:tcPr>
            <w:tcW w:w="650" w:type="dxa"/>
          </w:tcPr>
          <w:p w:rsidR="00DB71B7" w:rsidRDefault="00DB71B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120</w:t>
            </w:r>
          </w:p>
        </w:tc>
      </w:tr>
      <w:bookmarkEnd w:id="529"/>
      <w:tr w:rsidR="00DB71B7">
        <w:trPr>
          <w:cantSplit/>
          <w:jc w:val="center"/>
        </w:trPr>
        <w:tc>
          <w:tcPr>
            <w:tcW w:w="1227" w:type="dxa"/>
            <w:vMerge/>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p>
        </w:tc>
        <w:tc>
          <w:tcPr>
            <w:tcW w:w="1726"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4-year-olds</w:t>
            </w:r>
          </w:p>
        </w:tc>
        <w:tc>
          <w:tcPr>
            <w:tcW w:w="59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124</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124</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0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125</w:t>
            </w:r>
          </w:p>
        </w:tc>
        <w:tc>
          <w:tcPr>
            <w:tcW w:w="713"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125</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126</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124</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124</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124</w:t>
            </w:r>
          </w:p>
        </w:tc>
      </w:tr>
      <w:tr w:rsidR="00DB71B7">
        <w:trPr>
          <w:cantSplit/>
          <w:jc w:val="center"/>
        </w:trPr>
        <w:tc>
          <w:tcPr>
            <w:tcW w:w="1227" w:type="dxa"/>
            <w:vMerge/>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rPr>
                <w:kern w:val="2"/>
                <w:sz w:val="16"/>
              </w:rPr>
            </w:pPr>
          </w:p>
        </w:tc>
        <w:tc>
          <w:tcPr>
            <w:tcW w:w="1726"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rPr>
                <w:kern w:val="2"/>
                <w:sz w:val="16"/>
              </w:rPr>
            </w:pPr>
            <w:r>
              <w:rPr>
                <w:kern w:val="2"/>
                <w:sz w:val="16"/>
              </w:rPr>
              <w:t>5-year-olds &amp; up</w:t>
            </w:r>
          </w:p>
        </w:tc>
        <w:tc>
          <w:tcPr>
            <w:tcW w:w="59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126</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126</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126</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126</w:t>
            </w:r>
          </w:p>
        </w:tc>
        <w:tc>
          <w:tcPr>
            <w:tcW w:w="667"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126</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126</w:t>
            </w:r>
          </w:p>
        </w:tc>
        <w:tc>
          <w:tcPr>
            <w:tcW w:w="60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125</w:t>
            </w:r>
          </w:p>
        </w:tc>
        <w:tc>
          <w:tcPr>
            <w:tcW w:w="713"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125</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126</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124</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r>
              <w:rPr>
                <w:kern w:val="2"/>
                <w:sz w:val="16"/>
              </w:rPr>
              <w:t>124</w:t>
            </w:r>
          </w:p>
        </w:tc>
        <w:tc>
          <w:tcPr>
            <w:tcW w:w="650" w:type="dxa"/>
          </w:tcPr>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jc w:val="center"/>
              <w:rPr>
                <w:kern w:val="2"/>
                <w:sz w:val="16"/>
              </w:rPr>
            </w:pPr>
            <w:bookmarkStart w:id="530" w:name="End"/>
            <w:r>
              <w:rPr>
                <w:kern w:val="2"/>
                <w:sz w:val="16"/>
              </w:rPr>
              <w:t>124</w:t>
            </w:r>
            <w:bookmarkEnd w:id="530"/>
          </w:p>
        </w:tc>
      </w:tr>
    </w:tbl>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DB71B7" w:rsidRDefault="00DB71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sectPr w:rsidR="00DB71B7">
          <w:type w:val="continuous"/>
          <w:pgSz w:w="12240" w:h="15840"/>
          <w:pgMar w:top="1080" w:right="864" w:bottom="864" w:left="864" w:header="576" w:footer="432" w:gutter="0"/>
          <w:cols w:space="720"/>
        </w:sectPr>
      </w:pP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2:443 (December 1976), amended LR 3:39 (January 1977), LR 4:284 (August 1978).</w:t>
      </w:r>
    </w:p>
    <w:p w:rsidR="00DB71B7" w:rsidRDefault="00DB71B7">
      <w:pPr>
        <w:pStyle w:val="Section"/>
      </w:pPr>
      <w:bookmarkStart w:id="531" w:name="_Toc184719357"/>
      <w:r>
        <w:t>§9303.</w:t>
      </w:r>
      <w:r>
        <w:tab/>
        <w:t>Intermediate Length Races</w:t>
      </w:r>
      <w:bookmarkEnd w:id="531"/>
    </w:p>
    <w:p w:rsidR="00DB71B7" w:rsidRDefault="00DB71B7">
      <w:pPr>
        <w:pStyle w:val="A"/>
      </w:pPr>
      <w:r>
        <w:t>A.</w:t>
      </w:r>
      <w:r>
        <w:tab/>
        <w:t>In races of intermediate lengths, the weights for the shorter distance shall be carried.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2:444 (December 1976), amended LR 3:40 (January 1977), LR 4:284 (August 1978).</w:t>
      </w:r>
    </w:p>
    <w:p w:rsidR="00DB71B7" w:rsidRDefault="00DB71B7">
      <w:pPr>
        <w:pStyle w:val="Section"/>
      </w:pPr>
      <w:bookmarkStart w:id="532" w:name="_Toc184719358"/>
      <w:r>
        <w:t>§9305.</w:t>
      </w:r>
      <w:r>
        <w:tab/>
        <w:t>Unspecified Races of 2- or 3-Year-Olds</w:t>
      </w:r>
      <w:bookmarkEnd w:id="532"/>
    </w:p>
    <w:p w:rsidR="00DB71B7" w:rsidRDefault="00DB71B7">
      <w:pPr>
        <w:pStyle w:val="A"/>
      </w:pPr>
      <w:r>
        <w:t>A.</w:t>
      </w:r>
      <w:r>
        <w:tab/>
        <w:t>In a race exclusively for 2-year olds the weight shall be 122 pounds when not otherwise specified in the conditions of the race. In a race for 3-year-olds the weight shall be 126 pounds when not otherwise specified in the conditions of the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2:444 (December 1976), amended LR 3:40 (January 1977), LR 4:284 (August 1978).</w:t>
      </w:r>
    </w:p>
    <w:p w:rsidR="00DB71B7" w:rsidRDefault="00DB71B7">
      <w:pPr>
        <w:pStyle w:val="Section"/>
      </w:pPr>
      <w:bookmarkStart w:id="533" w:name="_Toc184719359"/>
      <w:r>
        <w:t>§9307.</w:t>
      </w:r>
      <w:r>
        <w:tab/>
        <w:t>Fillies and Mares</w:t>
      </w:r>
      <w:bookmarkEnd w:id="533"/>
    </w:p>
    <w:p w:rsidR="00DB71B7" w:rsidRDefault="00DB71B7">
      <w:pPr>
        <w:pStyle w:val="A"/>
      </w:pPr>
      <w:r>
        <w:t>A.</w:t>
      </w:r>
      <w:r>
        <w:tab/>
        <w:t>With the exception of handicaps, 2-year-old fillies shall be allowed 3 pounds, and fillies and mares 3 years old and upward shall be allowed 5 pounds before September 1, and 3 pounds thereafter.</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2:444 (December 1976), amended LR 3:40 (January 1977), LR 4:284 (August 1978).</w:t>
      </w:r>
    </w:p>
    <w:p w:rsidR="00DB71B7" w:rsidRDefault="00DB71B7">
      <w:pPr>
        <w:pStyle w:val="Section"/>
      </w:pPr>
      <w:bookmarkStart w:id="534" w:name="_Toc184719360"/>
      <w:r>
        <w:t>§9309.</w:t>
      </w:r>
      <w:r>
        <w:tab/>
        <w:t>Louisiana Bred Horses</w:t>
      </w:r>
      <w:bookmarkEnd w:id="534"/>
    </w:p>
    <w:p w:rsidR="00DB71B7" w:rsidRDefault="00DB71B7">
      <w:pPr>
        <w:pStyle w:val="A"/>
      </w:pPr>
      <w:r>
        <w:t>A.</w:t>
      </w:r>
      <w:r>
        <w:tab/>
        <w:t>A weight allowance of 3 pounds will be allowed for all Louisiana bred horses, except in handicaps and stakes, or races exclusively for accredited Louisiana breds.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2:444 (December 1976), amended LR 3:40 (January 1977), LR 4:284 (August 1978).</w:t>
      </w:r>
    </w:p>
    <w:p w:rsidR="00DB71B7" w:rsidRDefault="00DB71B7">
      <w:pPr>
        <w:pStyle w:val="Section"/>
      </w:pPr>
      <w:bookmarkStart w:id="535" w:name="_Toc184719361"/>
      <w:r>
        <w:t>§9311.</w:t>
      </w:r>
      <w:r>
        <w:tab/>
        <w:t>Minimum Weight in Age Exclusive Races</w:t>
      </w:r>
      <w:bookmarkEnd w:id="535"/>
    </w:p>
    <w:p w:rsidR="00DB71B7" w:rsidRDefault="00DB71B7">
      <w:pPr>
        <w:pStyle w:val="A"/>
      </w:pPr>
      <w:r>
        <w:t>A.</w:t>
      </w:r>
      <w:r>
        <w:tab/>
        <w:t xml:space="preserve">When a race is for 2-year-olds, or exclusively for </w:t>
      </w:r>
      <w:r w:rsidR="00DF67B8">
        <w:br/>
      </w:r>
      <w:r>
        <w:t>3-year-olds, or exclusively for 4-year-olds, the minimum weight shall be 112 pounds, subject to sex and apprentice allowance. This rule shall not apply to handicaps, or stakes, or to races in which 3-year-olds or 4-year-olds compete with older horses. Nor shall this rule apply to quarter horses.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2:444 (December 1976), amended LR 3:40 (January 1977), LR 4:284 (August 1978).</w:t>
      </w:r>
    </w:p>
    <w:p w:rsidR="00DB71B7" w:rsidRDefault="00DB71B7">
      <w:pPr>
        <w:pStyle w:val="Chapter"/>
      </w:pPr>
      <w:bookmarkStart w:id="536" w:name="TOC_Chap60"/>
      <w:bookmarkStart w:id="537" w:name="_Toc184719362"/>
      <w:r>
        <w:lastRenderedPageBreak/>
        <w:t>Chapter 95.</w:t>
      </w:r>
      <w:bookmarkEnd w:id="536"/>
      <w:r>
        <w:t xml:space="preserve">  </w:t>
      </w:r>
      <w:bookmarkStart w:id="538" w:name="TOCT_Chap98"/>
      <w:bookmarkStart w:id="539" w:name="TOCT_Chap60"/>
      <w:r>
        <w:t>Weighing Out</w:t>
      </w:r>
      <w:bookmarkEnd w:id="537"/>
      <w:bookmarkEnd w:id="538"/>
      <w:bookmarkEnd w:id="539"/>
    </w:p>
    <w:p w:rsidR="00DB71B7" w:rsidRDefault="00DB71B7">
      <w:pPr>
        <w:pStyle w:val="Section"/>
      </w:pPr>
      <w:bookmarkStart w:id="540" w:name="_Toc184719363"/>
      <w:r>
        <w:t>§9501.</w:t>
      </w:r>
      <w:r>
        <w:tab/>
        <w:t>Time of Weighing</w:t>
      </w:r>
      <w:bookmarkEnd w:id="540"/>
    </w:p>
    <w:p w:rsidR="00DB71B7" w:rsidRDefault="00DB71B7">
      <w:pPr>
        <w:pStyle w:val="A"/>
      </w:pPr>
      <w:r>
        <w:t>A.</w:t>
      </w:r>
      <w:r>
        <w:tab/>
        <w:t>Jockeys shall be weighed out by the clerk of scales not less than 10 minutes before time for the race. In case of any change, it shall be announced and posted.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2:444 (December 1976), amended LR 3:40 (January 1977), LR 4:284 (August 1978).</w:t>
      </w:r>
    </w:p>
    <w:p w:rsidR="00DB71B7" w:rsidRDefault="00DB71B7">
      <w:pPr>
        <w:pStyle w:val="Section"/>
      </w:pPr>
      <w:bookmarkStart w:id="541" w:name="_Toc184719364"/>
      <w:r>
        <w:t>§9502.</w:t>
      </w:r>
      <w:r>
        <w:tab/>
        <w:t>Maximum Overweight</w:t>
      </w:r>
      <w:bookmarkEnd w:id="541"/>
    </w:p>
    <w:p w:rsidR="00DB71B7" w:rsidRDefault="00DB71B7">
      <w:pPr>
        <w:pStyle w:val="A"/>
      </w:pPr>
      <w:r>
        <w:t>A.</w:t>
      </w:r>
      <w:r>
        <w:tab/>
        <w:t xml:space="preserve">No horse shall carry more than 2 pounds overweight without the consent of its owner, his agent or his representative. No horse, however, shall carry more than </w:t>
      </w:r>
      <w:r w:rsidR="00E8402D">
        <w:br/>
      </w:r>
      <w:r>
        <w:t xml:space="preserve">7 pounds overweight in any race. The owner or trainer of a horse may substitute a jockey to ride his horse when the engaged jockey is reported overweight in excess of </w:t>
      </w:r>
      <w:r w:rsidR="00E8402D">
        <w:br/>
      </w:r>
      <w:r>
        <w:t>2 pounds.</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Promulgated by Department of Economic Development, Racing Commission, LR 17:260 (March 1991).</w:t>
      </w:r>
    </w:p>
    <w:p w:rsidR="00DB71B7" w:rsidRDefault="00DB71B7">
      <w:pPr>
        <w:pStyle w:val="Section"/>
      </w:pPr>
      <w:bookmarkStart w:id="542" w:name="_Toc184719365"/>
      <w:r>
        <w:t>§9503.</w:t>
      </w:r>
      <w:r>
        <w:tab/>
        <w:t>Equipment</w:t>
      </w:r>
      <w:bookmarkEnd w:id="542"/>
    </w:p>
    <w:p w:rsidR="00DB71B7" w:rsidRDefault="00DB71B7">
      <w:pPr>
        <w:pStyle w:val="A"/>
      </w:pPr>
      <w:r>
        <w:t>A.</w:t>
      </w:r>
      <w:r>
        <w:tab/>
        <w:t>If a horse runs in a throttle, hood, muzzle, martingale, breast plate or suspensory, they must be included in the jockey</w:t>
      </w:r>
      <w:r w:rsidR="00941B3F">
        <w:t>'</w:t>
      </w:r>
      <w:r>
        <w:t>s weight. His weight shall also include his clothing, boots, goggles, arm number, saddle and its attachments, saddle cloth, pommel pad, etc. No whip, bridle, blinkers, head number, bit, reins, safety vest, safety helmet or number cloth shall be weighed. No safety vest or bridle shall exceed 2 pounds each in weight, and no whip shall exceed 1 pound in weight.</w:t>
      </w:r>
    </w:p>
    <w:p w:rsidR="00DB71B7" w:rsidRDefault="00DB71B7">
      <w:pPr>
        <w:pStyle w:val="A"/>
      </w:pPr>
      <w:r>
        <w:t>B.</w:t>
      </w:r>
      <w:r>
        <w:tab/>
        <w:t>No jockey or apprentice jockey shall participate in any race conducted by any association unless he or she wears a safety vest, designed to provide shock absorbing protection to the upper body, as evidenced by a label with at least a rating of 5, by the British Equestrian Trade Association. The clerk of scales shall be responsible for insuring compliance with this rule.</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 xml:space="preserve">Adopted by the Racing Commission in 1971, promulgated by the Department of Commerce, Racing Commission, LR 2:444 (December 1976), amended LR 3:40 </w:t>
      </w:r>
      <w:r>
        <w:t>(January 1977), LR 4:284 (August 1978), amended by the Department of Economic Development, Racing Commission, LR 20:644 (June 1994).</w:t>
      </w:r>
    </w:p>
    <w:p w:rsidR="00DB71B7" w:rsidRDefault="00DB71B7">
      <w:pPr>
        <w:pStyle w:val="Section"/>
      </w:pPr>
      <w:bookmarkStart w:id="543" w:name="_Toc184719366"/>
      <w:r>
        <w:t>§9505.</w:t>
      </w:r>
      <w:r>
        <w:tab/>
        <w:t>Attendants</w:t>
      </w:r>
      <w:bookmarkEnd w:id="543"/>
    </w:p>
    <w:p w:rsidR="00DB71B7" w:rsidRDefault="00DB71B7">
      <w:pPr>
        <w:pStyle w:val="A"/>
      </w:pPr>
      <w:r>
        <w:t>A.</w:t>
      </w:r>
      <w:r>
        <w:tab/>
        <w:t>The association shall provide the only attendants who will be permitted to assist jockeys in weighing out.</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2:444 (December 1976), amended LR 3:40 (January 1977), LR 4:284 (August 1978).</w:t>
      </w:r>
    </w:p>
    <w:p w:rsidR="00DB71B7" w:rsidRDefault="00DB71B7">
      <w:pPr>
        <w:pStyle w:val="Chapter"/>
      </w:pPr>
      <w:bookmarkStart w:id="544" w:name="TOC_Chap61"/>
      <w:bookmarkStart w:id="545" w:name="_Toc184719367"/>
      <w:r>
        <w:t>Chapter 97.</w:t>
      </w:r>
      <w:bookmarkEnd w:id="544"/>
      <w:r>
        <w:t xml:space="preserve">  </w:t>
      </w:r>
      <w:bookmarkStart w:id="546" w:name="TOCT_Chap99"/>
      <w:bookmarkStart w:id="547" w:name="TOCT_Chap61"/>
      <w:r>
        <w:t>Weighing In</w:t>
      </w:r>
      <w:bookmarkEnd w:id="545"/>
      <w:bookmarkEnd w:id="546"/>
      <w:bookmarkEnd w:id="547"/>
    </w:p>
    <w:p w:rsidR="00DB71B7" w:rsidRDefault="00DB71B7">
      <w:pPr>
        <w:pStyle w:val="Section"/>
      </w:pPr>
      <w:bookmarkStart w:id="548" w:name="_Toc184719368"/>
      <w:r>
        <w:t>§9701.</w:t>
      </w:r>
      <w:r>
        <w:tab/>
        <w:t>Required after Race</w:t>
      </w:r>
      <w:bookmarkEnd w:id="548"/>
    </w:p>
    <w:p w:rsidR="00DB71B7" w:rsidRDefault="00DB71B7">
      <w:pPr>
        <w:pStyle w:val="A"/>
      </w:pPr>
      <w:r>
        <w:t>A.</w:t>
      </w:r>
      <w:r>
        <w:tab/>
        <w:t>After a race, all jockeys shall be weighed in unless excused by the stewards.</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549" w:name="_Toc184719369"/>
      <w:r>
        <w:t>§9703.</w:t>
      </w:r>
      <w:r>
        <w:tab/>
        <w:t>Unsaddling</w:t>
      </w:r>
      <w:bookmarkEnd w:id="549"/>
    </w:p>
    <w:p w:rsidR="00DB71B7" w:rsidRDefault="00DB71B7">
      <w:pPr>
        <w:pStyle w:val="A"/>
      </w:pPr>
      <w:r>
        <w:t>A.</w:t>
      </w:r>
      <w:r>
        <w:tab/>
        <w:t>No one shall assist a jockey unsaddling except by permission of the stewards, and no one shall throw any covering over a horse before it is unsaddled.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Section"/>
      </w:pPr>
      <w:bookmarkStart w:id="550" w:name="_Toc184719370"/>
      <w:r>
        <w:t>§9705.</w:t>
      </w:r>
      <w:r>
        <w:tab/>
        <w:t>Same Weight In and Out</w:t>
      </w:r>
      <w:bookmarkEnd w:id="550"/>
    </w:p>
    <w:p w:rsidR="00DB71B7" w:rsidRDefault="00DB71B7">
      <w:pPr>
        <w:pStyle w:val="A"/>
      </w:pPr>
      <w:r>
        <w:t>A.</w:t>
      </w:r>
      <w:r>
        <w:tab/>
        <w:t>Each jockey shall weigh in at the same weight at which he weighed out, and if short by more than 2 pounds, his mount shall be disqualified from any portion of the purse and all money wagered on it returned to holders of redeemable tickets.</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w:t>
      </w:r>
    </w:p>
    <w:p w:rsidR="00DB71B7" w:rsidRDefault="00DB71B7">
      <w:pPr>
        <w:pStyle w:val="Chapter"/>
        <w:sectPr w:rsidR="00DB71B7">
          <w:headerReference w:type="even" r:id="rId32"/>
          <w:headerReference w:type="default" r:id="rId33"/>
          <w:type w:val="continuous"/>
          <w:pgSz w:w="12240" w:h="15840" w:code="1"/>
          <w:pgMar w:top="1080" w:right="864" w:bottom="864" w:left="864" w:header="576" w:footer="432" w:gutter="0"/>
          <w:cols w:num="2" w:space="720"/>
        </w:sectPr>
      </w:pPr>
    </w:p>
    <w:p w:rsidR="00DB71B7" w:rsidRDefault="00DB71B7">
      <w:pPr>
        <w:pStyle w:val="Chapter"/>
        <w:sectPr w:rsidR="00DB71B7">
          <w:type w:val="continuous"/>
          <w:pgSz w:w="12240" w:h="15840" w:code="1"/>
          <w:pgMar w:top="1080" w:right="864" w:bottom="864" w:left="864" w:header="576" w:footer="432" w:gutter="0"/>
          <w:cols w:num="2" w:space="720"/>
        </w:sectPr>
      </w:pPr>
    </w:p>
    <w:p w:rsidR="00DB71B7" w:rsidRDefault="00DB71B7">
      <w:pPr>
        <w:pStyle w:val="Title1"/>
      </w:pPr>
      <w:r>
        <w:lastRenderedPageBreak/>
        <w:t>Title 35</w:t>
      </w:r>
    </w:p>
    <w:p w:rsidR="00DB71B7" w:rsidRDefault="00DB71B7">
      <w:pPr>
        <w:pStyle w:val="Title2"/>
      </w:pPr>
      <w:r>
        <w:t>HORSE RACING</w:t>
      </w:r>
    </w:p>
    <w:p w:rsidR="00DB71B7" w:rsidRDefault="00DB71B7">
      <w:pPr>
        <w:pStyle w:val="Part"/>
      </w:pPr>
      <w:bookmarkStart w:id="551" w:name="TOC_Part5"/>
      <w:bookmarkStart w:id="552" w:name="_Toc184719371"/>
      <w:r>
        <w:t>Part XI.  Claiming Rules and Engagements</w:t>
      </w:r>
      <w:bookmarkEnd w:id="551"/>
      <w:bookmarkEnd w:id="552"/>
    </w:p>
    <w:p w:rsidR="00DB71B7" w:rsidRDefault="00DB71B7">
      <w:pPr>
        <w:pStyle w:val="Part"/>
      </w:pPr>
    </w:p>
    <w:p w:rsidR="00DB71B7" w:rsidRDefault="00DB71B7">
      <w:pPr>
        <w:pStyle w:val="Part"/>
        <w:sectPr w:rsidR="00DB71B7">
          <w:headerReference w:type="default" r:id="rId34"/>
          <w:type w:val="oddPage"/>
          <w:pgSz w:w="12240" w:h="15840" w:code="1"/>
          <w:pgMar w:top="1080" w:right="864" w:bottom="864" w:left="864" w:header="576" w:footer="432" w:gutter="0"/>
          <w:cols w:space="720"/>
        </w:sectPr>
      </w:pPr>
    </w:p>
    <w:p w:rsidR="00DB71B7" w:rsidRDefault="00DB71B7" w:rsidP="00927B26">
      <w:pPr>
        <w:pStyle w:val="Chapter"/>
        <w:spacing w:after="60"/>
      </w:pPr>
      <w:bookmarkStart w:id="553" w:name="TOC_Chap62"/>
      <w:bookmarkStart w:id="554" w:name="_Toc184719372"/>
      <w:r>
        <w:t>Chapter 99.</w:t>
      </w:r>
      <w:bookmarkEnd w:id="553"/>
      <w:r>
        <w:t xml:space="preserve">  </w:t>
      </w:r>
      <w:bookmarkStart w:id="555" w:name="TOCT_Chap100"/>
      <w:bookmarkStart w:id="556" w:name="TOCT_Chap62"/>
      <w:r>
        <w:t>Claiming Rule</w:t>
      </w:r>
      <w:bookmarkEnd w:id="554"/>
      <w:bookmarkEnd w:id="555"/>
      <w:bookmarkEnd w:id="556"/>
    </w:p>
    <w:p w:rsidR="00DB71B7" w:rsidRDefault="00DB71B7" w:rsidP="00927B26">
      <w:pPr>
        <w:pStyle w:val="Section"/>
        <w:spacing w:after="60"/>
      </w:pPr>
      <w:bookmarkStart w:id="557" w:name="_Toc184719373"/>
      <w:r>
        <w:t>§9901.</w:t>
      </w:r>
      <w:r>
        <w:tab/>
        <w:t>Any Horse May Be Claimed</w:t>
      </w:r>
      <w:bookmarkEnd w:id="557"/>
    </w:p>
    <w:p w:rsidR="00DB71B7" w:rsidRDefault="00DB71B7" w:rsidP="00927B26">
      <w:pPr>
        <w:pStyle w:val="A"/>
        <w:spacing w:after="60"/>
      </w:pPr>
      <w:r>
        <w:t>A.</w:t>
      </w:r>
      <w:r>
        <w:tab/>
        <w:t>In claiming races any horse is subject to being claimed for its entered price by any racing interest recognized by the commission, by any licensed horse owner, or his authorized agent, but only for the account of the person making the claim, or for whom the claim was made by the agent (provided, however, that no person shall claim his own horse or a horse in which he has an interest or cause his horse to be claimed directly or indirectly for his own account). Also, a claim may be made by any person who has established his qualifications to claim by filing an application for license as a horse owner and has been granted a certificate authorizing the claim by the stewards at the meeting where a horse is to be claimed.</w:t>
      </w:r>
    </w:p>
    <w:p w:rsidR="00DB71B7" w:rsidRDefault="00DB71B7" w:rsidP="00927B26">
      <w:pPr>
        <w:pStyle w:val="A"/>
        <w:spacing w:after="60"/>
      </w:pPr>
      <w:r>
        <w:t>B.</w:t>
      </w:r>
      <w:r>
        <w:tab/>
        <w:t>A claim certificate shall not be issued until all conditions and qualifications for a horse owner</w:t>
      </w:r>
      <w:r w:rsidR="00941B3F">
        <w:t>'</w:t>
      </w:r>
      <w:r>
        <w:t>s license have been met or completed. A claim certificate thus issued will be void if no claim is made within 30 days of issuance, and the owner</w:t>
      </w:r>
      <w:r w:rsidR="00941B3F">
        <w:t>'</w:t>
      </w:r>
      <w:r>
        <w:t>s license will be withdrawn.</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2:445 (December 1976), amended LR 3:41 (January 1977), LR 4:285 (August 1978), LR 8:63 (February 1982), LR 10:660 (September 1984).</w:t>
      </w:r>
    </w:p>
    <w:p w:rsidR="00986185" w:rsidRPr="00986185" w:rsidRDefault="00986185" w:rsidP="00986185">
      <w:pPr>
        <w:pStyle w:val="Section"/>
        <w:rPr>
          <w:color w:val="000000"/>
        </w:rPr>
      </w:pPr>
      <w:bookmarkStart w:id="558" w:name="_Toc184719374"/>
      <w:r w:rsidRPr="00986185">
        <w:rPr>
          <w:color w:val="000000"/>
        </w:rPr>
        <w:t>§9902.</w:t>
      </w:r>
      <w:r w:rsidRPr="00986185">
        <w:rPr>
          <w:color w:val="000000"/>
        </w:rPr>
        <w:tab/>
        <w:t>Declaring a Horse Ineligible to be Claimed at Time of Entry</w:t>
      </w:r>
      <w:bookmarkEnd w:id="558"/>
      <w:r w:rsidRPr="00986185">
        <w:rPr>
          <w:color w:val="000000"/>
        </w:rPr>
        <w:t xml:space="preserve"> </w:t>
      </w:r>
    </w:p>
    <w:p w:rsidR="00986185" w:rsidRPr="00986185" w:rsidRDefault="00986185" w:rsidP="00986185">
      <w:pPr>
        <w:pStyle w:val="A"/>
        <w:rPr>
          <w:color w:val="000000"/>
        </w:rPr>
      </w:pPr>
      <w:r w:rsidRPr="00986185">
        <w:rPr>
          <w:color w:val="000000"/>
        </w:rPr>
        <w:t>A.</w:t>
      </w:r>
      <w:r w:rsidRPr="00986185">
        <w:rPr>
          <w:color w:val="000000"/>
        </w:rPr>
        <w:tab/>
        <w:t>At the time of entry, the owner, trainer, or authorized agent may declare a horse ineligible to be claimed provided: The horse has been laid off and has not started in a race for a minimum of 120 days and is entered for a claiming price equal to or greater than the price at which the horse last started. For counting purposes, the day following the horse’s last race will count as day one. The horse is eligible to start on day 121.</w:t>
      </w:r>
    </w:p>
    <w:p w:rsidR="00986185" w:rsidRPr="00986185" w:rsidRDefault="00986185" w:rsidP="00986185">
      <w:pPr>
        <w:pStyle w:val="A"/>
        <w:rPr>
          <w:color w:val="000000"/>
        </w:rPr>
      </w:pPr>
      <w:r w:rsidRPr="00986185">
        <w:rPr>
          <w:color w:val="000000"/>
        </w:rPr>
        <w:t>B.</w:t>
      </w:r>
      <w:r w:rsidRPr="00986185">
        <w:rPr>
          <w:color w:val="000000"/>
        </w:rPr>
        <w:tab/>
        <w:t>Failure to declare the horse ineligible to be claimed at the time of entry may not be remedied.</w:t>
      </w:r>
    </w:p>
    <w:p w:rsidR="00986185" w:rsidRPr="00986185" w:rsidRDefault="00986185" w:rsidP="00986185">
      <w:pPr>
        <w:pStyle w:val="A"/>
        <w:rPr>
          <w:color w:val="000000"/>
        </w:rPr>
      </w:pPr>
      <w:r w:rsidRPr="00986185">
        <w:rPr>
          <w:color w:val="000000"/>
        </w:rPr>
        <w:t>C.</w:t>
      </w:r>
      <w:r w:rsidRPr="00986185">
        <w:rPr>
          <w:color w:val="000000"/>
        </w:rPr>
        <w:tab/>
        <w:t>A horse that enters a claiming race and is declared ineligible to be claimed in such race, cannot consider that race for eligibility in any starter type race or optional claiming race.</w:t>
      </w:r>
    </w:p>
    <w:p w:rsidR="00986185" w:rsidRPr="00986185" w:rsidRDefault="00986185" w:rsidP="00986185">
      <w:pPr>
        <w:pStyle w:val="AuthorityNote"/>
        <w:rPr>
          <w:color w:val="000000"/>
        </w:rPr>
      </w:pPr>
      <w:r w:rsidRPr="00986185">
        <w:rPr>
          <w:color w:val="000000"/>
        </w:rPr>
        <w:t>AUTHORITY NOTE:</w:t>
      </w:r>
      <w:r w:rsidRPr="00986185">
        <w:rPr>
          <w:color w:val="000000"/>
        </w:rPr>
        <w:tab/>
        <w:t>Promulgated in accordance with R.S. 4:141, R.S. 4:142, and 4:148.</w:t>
      </w:r>
    </w:p>
    <w:p w:rsidR="00986185" w:rsidRDefault="00986185" w:rsidP="00986185">
      <w:pPr>
        <w:pStyle w:val="HistoricalNote"/>
      </w:pPr>
      <w:r w:rsidRPr="00986185">
        <w:rPr>
          <w:color w:val="000000"/>
        </w:rPr>
        <w:t>HISTORICAL NOTE:</w:t>
      </w:r>
      <w:r w:rsidRPr="00986185">
        <w:rPr>
          <w:color w:val="000000"/>
        </w:rPr>
        <w:tab/>
        <w:t>Promulgated by the Office of the Governor, Division of Administration, Racing Commission, LR 47:1637 (November 2021).</w:t>
      </w:r>
    </w:p>
    <w:p w:rsidR="00DB71B7" w:rsidRDefault="00DB71B7" w:rsidP="00927B26">
      <w:pPr>
        <w:pStyle w:val="Section"/>
        <w:spacing w:after="80"/>
      </w:pPr>
      <w:bookmarkStart w:id="559" w:name="_Toc184719375"/>
      <w:r>
        <w:t>§9903.</w:t>
      </w:r>
      <w:r>
        <w:tab/>
        <w:t>Services of Trainer and Additional Qualifications</w:t>
      </w:r>
      <w:bookmarkEnd w:id="559"/>
    </w:p>
    <w:p w:rsidR="00DB71B7" w:rsidRDefault="00DB71B7" w:rsidP="00927B26">
      <w:pPr>
        <w:pStyle w:val="A"/>
        <w:spacing w:after="80"/>
      </w:pPr>
      <w:r>
        <w:t>A.</w:t>
      </w:r>
      <w:r>
        <w:tab/>
        <w:t>The licensed prospective claimant must have obtained the services of a licensed trainer and may be required to provide additional evidence of his qualifications as a horse owner when such evidence is requested by the stewards of the meeting.</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Promulgated by the Department of Commerce, Racing Commission, LR 2:445 (December 1976), amended LR 3:41 (January 1977), LR 4:285 (August 1978).</w:t>
      </w:r>
    </w:p>
    <w:p w:rsidR="00DB71B7" w:rsidRDefault="00DB71B7" w:rsidP="00704DC6">
      <w:pPr>
        <w:pStyle w:val="Section"/>
      </w:pPr>
      <w:bookmarkStart w:id="560" w:name="_Toc184719376"/>
      <w:r>
        <w:t>§9905.</w:t>
      </w:r>
      <w:r>
        <w:tab/>
        <w:t>Timing of Entering Next Claiming Race</w:t>
      </w:r>
      <w:bookmarkEnd w:id="560"/>
    </w:p>
    <w:p w:rsidR="00323961" w:rsidRPr="00804190" w:rsidRDefault="00323961" w:rsidP="00323961">
      <w:pPr>
        <w:pStyle w:val="A"/>
      </w:pPr>
      <w:r w:rsidRPr="00804190">
        <w:t>A.</w:t>
      </w:r>
      <w:r w:rsidRPr="00804190">
        <w:tab/>
      </w:r>
      <w:r w:rsidR="00F764E2" w:rsidRPr="0096064E">
        <w:t>Except as otherwise provided herein, a claimed horse shall not run for 20 days after being claimed in a race in which the determining eligibility price is less than 25 percent more than the price at which the horse was claimed.</w:t>
      </w:r>
      <w:r w:rsidR="00F764E2">
        <w:t xml:space="preserve"> </w:t>
      </w:r>
      <w:r w:rsidR="00F764E2" w:rsidRPr="0096064E">
        <w:t>For a period of 10 days thereafter, a horse is eligible to run back for the same claiming price or higher. The day claimed shall not count, but the following calendar day shall be the first day and the horse shall be entitled to enter whenever necessary so the horse may start on the thirty-first day following the claim for any claiming price. This provision shall not apply to allowance/optional claiming or starter allowance/optional claiming races in which a horse is entered for the allowance condition, starter handicaps in which the weight to be carried is assigned by the handicapper, starter stakes and starter allowance races.</w:t>
      </w:r>
      <w:r w:rsidR="00F764E2">
        <w:t xml:space="preserve"> </w:t>
      </w:r>
      <w:r w:rsidR="00F764E2" w:rsidRPr="0096064E">
        <w:t>This provision shall apply to allowance/optional claiming and starter allowance/optional claiming races, if a horse is entered for a claiming price. A similar rule in other states will be recognized and enforced.</w:t>
      </w:r>
    </w:p>
    <w:p w:rsidR="005946C3" w:rsidRDefault="00323961" w:rsidP="00323961">
      <w:pPr>
        <w:pStyle w:val="AuthorityNote"/>
      </w:pPr>
      <w:r>
        <w:t>AUTHORITY NOTE:</w:t>
      </w:r>
      <w:r>
        <w:tab/>
      </w:r>
      <w:r w:rsidRPr="00804190">
        <w:t>Promulgated in accordance with R.S. 4:141, R.S. 4:142 and R.S. 4:148.</w:t>
      </w:r>
    </w:p>
    <w:p w:rsidR="005946C3" w:rsidRDefault="005946C3" w:rsidP="005946C3">
      <w:pPr>
        <w:pStyle w:val="AuthorityNote"/>
      </w:pPr>
      <w:r w:rsidRPr="005E5083">
        <w:t>HISTORICAL NOTE:</w:t>
      </w:r>
      <w:r>
        <w:tab/>
      </w:r>
      <w:r w:rsidRPr="005E5083">
        <w:t>Promulgated by the Office of the Governor, Division of Administration, Racing Commission, LR 30:1476 (July 2004), amended LR 33:</w:t>
      </w:r>
      <w:r w:rsidR="00F1793A">
        <w:t xml:space="preserve">2422 (November 2007), </w:t>
      </w:r>
      <w:r w:rsidR="00704DC6" w:rsidRPr="00C3083A">
        <w:t>LR 41:</w:t>
      </w:r>
      <w:r w:rsidR="00323961">
        <w:t>1673 (September 2015), LR 44:916 (May 2018</w:t>
      </w:r>
      <w:r w:rsidR="00EC4D47" w:rsidRPr="0096064E">
        <w:t xml:space="preserve">), LR </w:t>
      </w:r>
      <w:r w:rsidR="00EC4D47">
        <w:t>50:684 (May 2024</w:t>
      </w:r>
      <w:r w:rsidR="00502A67">
        <w:t>), repromulgated LR 50:833 (June 2024).</w:t>
      </w:r>
    </w:p>
    <w:p w:rsidR="00DB71B7" w:rsidRDefault="00DB71B7">
      <w:pPr>
        <w:pStyle w:val="Section"/>
      </w:pPr>
      <w:bookmarkStart w:id="561" w:name="_Toc184719377"/>
      <w:r>
        <w:t>§9907.</w:t>
      </w:r>
      <w:r>
        <w:tab/>
        <w:t>Claiming Price</w:t>
      </w:r>
      <w:bookmarkEnd w:id="561"/>
    </w:p>
    <w:p w:rsidR="00DB71B7" w:rsidRDefault="00DB71B7">
      <w:pPr>
        <w:pStyle w:val="A"/>
      </w:pPr>
      <w:r>
        <w:t>A.</w:t>
      </w:r>
      <w:r>
        <w:tab/>
        <w:t>The claiming price of each horse in a claiming race shall be the entered claiming price, plus tax.</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4:285 (August 1978).</w:t>
      </w:r>
    </w:p>
    <w:p w:rsidR="00DB71B7" w:rsidRDefault="00DB71B7">
      <w:pPr>
        <w:pStyle w:val="Section"/>
      </w:pPr>
      <w:bookmarkStart w:id="562" w:name="_Toc184719378"/>
      <w:r>
        <w:t>§9909.</w:t>
      </w:r>
      <w:r>
        <w:tab/>
        <w:t>Resale; Movement</w:t>
      </w:r>
      <w:bookmarkEnd w:id="562"/>
    </w:p>
    <w:p w:rsidR="00323961" w:rsidRPr="00835C20" w:rsidRDefault="00323961" w:rsidP="00323961">
      <w:pPr>
        <w:pStyle w:val="A"/>
      </w:pPr>
      <w:r w:rsidRPr="00835C20">
        <w:t>A.</w:t>
      </w:r>
      <w:r w:rsidRPr="00835C20">
        <w:tab/>
        <w:t>If a horse is claimed</w:t>
      </w:r>
      <w:r>
        <w:t>,</w:t>
      </w:r>
      <w:r w:rsidRPr="00835C20">
        <w:t xml:space="preserve"> it shall not be sold or transferred to anyone wholly or in part, except in a selling or claiming </w:t>
      </w:r>
      <w:r w:rsidRPr="00835C20">
        <w:lastRenderedPageBreak/>
        <w:t>race, for a period of 30 days from date of claim, nor shall it, unless reclaimed, remain in the same stable or under the control of management of its former owner or trainer for a like period, nor shall it race in any other state until after the close</w:t>
      </w:r>
      <w:r w:rsidRPr="00835C20">
        <w:rPr>
          <w:spacing w:val="-2"/>
        </w:rPr>
        <w:t xml:space="preserve"> of entries</w:t>
      </w:r>
      <w:r w:rsidRPr="00835C20">
        <w:t xml:space="preserve"> of the meeting at which it was claimed, unless special permission is obtained from the commission. However, a horse claimed at a track in Louisiana must remain at the track where it was claimed for a period of 60 calendar days or until after the close</w:t>
      </w:r>
      <w:r w:rsidRPr="00835C20">
        <w:rPr>
          <w:spacing w:val="-2"/>
        </w:rPr>
        <w:t xml:space="preserve"> of entries </w:t>
      </w:r>
      <w:r w:rsidRPr="00835C20">
        <w:t>of the meeting at which it was claimed. Where a race meeting is authorized and conducted as a split-meeting, a horse claimed in such a race meeting must remain at the track where it was claimed for a period of 60 calendar days or until after the close</w:t>
      </w:r>
      <w:r w:rsidRPr="00835C20">
        <w:rPr>
          <w:spacing w:val="-2"/>
        </w:rPr>
        <w:t xml:space="preserve"> of entries of</w:t>
      </w:r>
      <w:r w:rsidRPr="00835C20">
        <w:t xml:space="preserve"> that segment of the split meeting at which it was claimed. The following calendar day shall be the first day and the horse shall be entitled to enter at another track in the state whenever necessary so the horse may start on the sixty-first day following the claim.</w:t>
      </w:r>
    </w:p>
    <w:p w:rsidR="00DB71B7" w:rsidRDefault="00323961" w:rsidP="00323961">
      <w:pPr>
        <w:pStyle w:val="AuthorityNote"/>
      </w:pPr>
      <w:r w:rsidRPr="00835C20">
        <w:t>AUTHORITY NOTE:</w:t>
      </w:r>
      <w:r w:rsidRPr="00835C20">
        <w:tab/>
        <w:t>Promulgated in accordance with R.S. 4:</w:t>
      </w:r>
      <w:r>
        <w:t>141, R.S. 4:142 and R.S. 4:148.</w:t>
      </w:r>
    </w:p>
    <w:p w:rsidR="00DB71B7" w:rsidRDefault="00DB71B7">
      <w:pPr>
        <w:pStyle w:val="HistoricalNote"/>
      </w:pPr>
      <w:r>
        <w:t>HISTORICAL NOTE:</w:t>
      </w:r>
      <w:r>
        <w:tab/>
        <w:t>Adopted by the Racing Commission in 1971, promulgated by the Department of Commerce, Racing Commission</w:t>
      </w:r>
      <w:r w:rsidR="00194ACB">
        <w:t>,</w:t>
      </w:r>
      <w:r>
        <w:t xml:space="preserve"> LR 2:446 (December 1976), amended LR 3:42 (January 1977), LR 4:285 (August 1978), amended by the Department of Economic Development, Racing Commiss</w:t>
      </w:r>
      <w:r w:rsidR="00323961">
        <w:t xml:space="preserve">ion, LR 17:878 (September 1991), </w:t>
      </w:r>
      <w:r w:rsidR="00323961" w:rsidRPr="002574AE">
        <w:t>amended by the Office of the Governor, Division of Administration, Racing Commissi</w:t>
      </w:r>
      <w:r w:rsidR="00323961">
        <w:t>on, LR 44:916 (May 2018).</w:t>
      </w:r>
    </w:p>
    <w:p w:rsidR="00DB71B7" w:rsidRDefault="00DB71B7">
      <w:pPr>
        <w:pStyle w:val="Section"/>
      </w:pPr>
      <w:bookmarkStart w:id="563" w:name="_Toc184719379"/>
      <w:r>
        <w:t>§9911.</w:t>
      </w:r>
      <w:r>
        <w:tab/>
        <w:t>Claiming Procedures</w:t>
      </w:r>
      <w:bookmarkEnd w:id="563"/>
    </w:p>
    <w:p w:rsidR="00DB71B7" w:rsidRDefault="00DB71B7">
      <w:pPr>
        <w:pStyle w:val="A"/>
      </w:pPr>
      <w:r>
        <w:t>A.</w:t>
      </w:r>
      <w:r>
        <w:tab/>
      </w:r>
      <w:r w:rsidR="004373B2" w:rsidRPr="00D91C67">
        <w:t>All claims shall be signed, sealed, time stamped and deposited in a locked box provided for that purpose in a designated place, at least 15 minutes prior to post time for each race. The claim box shall be opened by the stewards and all claims shall remain in their possession. The claim envelopes shall not be opened by the stewards earlier than 10 minutes prior to post time for the designated race. Notification will be made by the stewards to the proper officials of any claim or claims, if any. No money shall accompany the claim. Each person desiring to make a claim, unless he shall have such amount to his credit with the horsemen's bookkeeper, must first deposit with the horsemen's bookkeeper the whole amount of his claim in cash, for which a receipt will be given. If more than one person shall enter a claim for the same horse, the disposition of the horse shall be decided by lot by one of the stewards or his deputy, and the person so determined to have the right of the claim shall become the owner of the horse whether it be alive or dead, sound or unsound or injured during the race or after it, except as otherwise provided by voided and voidable claims sections. Any horse, other than the winner, that has</w:t>
      </w:r>
      <w:r w:rsidR="004373B2">
        <w:t xml:space="preserve"> </w:t>
      </w:r>
      <w:r w:rsidR="004373B2" w:rsidRPr="00D91C67">
        <w:t>been claimed, shall be taken to the paddock after the race has been run, for delivery to the claimant unless sent to the retention barn for delivery to the claimant after the specimen has been collected.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1:497 (November 1975), amended LR 2:446 (December 1976), LR 3:42 (January 1977), LR 4:285 (August 1978</w:t>
      </w:r>
      <w:r w:rsidR="004373B2" w:rsidRPr="00D91C67">
        <w:t>), LR 48:</w:t>
      </w:r>
      <w:r w:rsidR="004373B2">
        <w:t>2289 (September 2022).</w:t>
      </w:r>
    </w:p>
    <w:p w:rsidR="00F7798C" w:rsidRDefault="00DB71B7">
      <w:pPr>
        <w:pStyle w:val="Section"/>
      </w:pPr>
      <w:bookmarkStart w:id="564" w:name="_Toc184719380"/>
      <w:r>
        <w:t>§9913.</w:t>
      </w:r>
      <w:r>
        <w:tab/>
        <w:t>Vesting of Title; Tests</w:t>
      </w:r>
      <w:bookmarkEnd w:id="564"/>
    </w:p>
    <w:p w:rsidR="00666FE2" w:rsidRPr="00D533FC" w:rsidRDefault="00F7798C" w:rsidP="004373B2">
      <w:pPr>
        <w:pStyle w:val="A"/>
      </w:pPr>
      <w:r>
        <w:t>A.</w:t>
      </w:r>
      <w:r>
        <w:tab/>
      </w:r>
      <w:r w:rsidR="004373B2" w:rsidRPr="00D91C67">
        <w:t>Title to a claimed horse shall be vested in the successful claimant at the time the horse becomes a starter. The successful claimant shall then become the owner of the horse whether alive or dead, sound or unsound, or injured at any time after leaving the starting gate, during the race or after, except as otherwise provided by voided and voidable claims section.</w:t>
      </w:r>
    </w:p>
    <w:p w:rsidR="00DB71B7" w:rsidRDefault="00DB71B7">
      <w:pPr>
        <w:pStyle w:val="AuthorityNote"/>
      </w:pPr>
      <w:r>
        <w:t>AUTHORITY NOTE:</w:t>
      </w:r>
      <w:r>
        <w:tab/>
        <w:t>Promulgated in accordance with R.S. 4:141, R.S. 4:142 and R.S. 4:148.</w:t>
      </w:r>
    </w:p>
    <w:p w:rsidR="00F7798C" w:rsidRDefault="00DB71B7" w:rsidP="00F7798C">
      <w:pPr>
        <w:pStyle w:val="HistoricalNote"/>
      </w:pPr>
      <w:r>
        <w:t>HISTORICAL NOTE:</w:t>
      </w:r>
      <w:r>
        <w:tab/>
        <w:t>Adopted by the Racing Commission in 1971, promulgated by the Department of Commerce, Racing Commission, LR 2:446 (December 1976), amended LR 3:42 (January 1977), LR 4:285 (August 1978), LR 5:136 (June 1979), amended by the Office of the Governor, Division of Administration, Racing Co</w:t>
      </w:r>
      <w:r w:rsidR="00F7798C">
        <w:t>mmission LR 30:1476 (July 2004), LR</w:t>
      </w:r>
      <w:r w:rsidR="001740E8">
        <w:t xml:space="preserve"> </w:t>
      </w:r>
      <w:r w:rsidR="00F7798C">
        <w:t>31:3160 (December 2005)</w:t>
      </w:r>
      <w:r w:rsidR="00666FE2">
        <w:t xml:space="preserve">, </w:t>
      </w:r>
      <w:r w:rsidR="00666FE2" w:rsidRPr="00D533FC">
        <w:t>LR 35</w:t>
      </w:r>
      <w:r w:rsidR="00666FE2">
        <w:t>:2756 (December 2009</w:t>
      </w:r>
      <w:r w:rsidR="004373B2" w:rsidRPr="00D91C67">
        <w:t>), LR 48:</w:t>
      </w:r>
      <w:r w:rsidR="004373B2">
        <w:t>2290 (September 2022).</w:t>
      </w:r>
    </w:p>
    <w:p w:rsidR="004373B2" w:rsidRPr="00D91C67" w:rsidRDefault="004373B2" w:rsidP="004373B2">
      <w:pPr>
        <w:pStyle w:val="Section"/>
      </w:pPr>
      <w:bookmarkStart w:id="565" w:name="_Toc184719381"/>
      <w:r w:rsidRPr="00D91C67">
        <w:t>§9914.</w:t>
      </w:r>
      <w:r w:rsidRPr="00D91C67">
        <w:tab/>
        <w:t>Voided and Voidable Claims</w:t>
      </w:r>
      <w:bookmarkEnd w:id="565"/>
    </w:p>
    <w:p w:rsidR="004373B2" w:rsidRPr="00D91C67" w:rsidRDefault="004373B2" w:rsidP="004373B2">
      <w:pPr>
        <w:pStyle w:val="A"/>
      </w:pPr>
      <w:r w:rsidRPr="00D91C67">
        <w:t>A.</w:t>
      </w:r>
      <w:r w:rsidRPr="00D91C67">
        <w:tab/>
        <w:t>A claim shall be voided if a horse is a starter as determined by the regulatory authority, and the horse:</w:t>
      </w:r>
    </w:p>
    <w:p w:rsidR="004373B2" w:rsidRPr="00D91C67" w:rsidRDefault="004373B2" w:rsidP="004373B2">
      <w:pPr>
        <w:pStyle w:val="1"/>
      </w:pPr>
      <w:r w:rsidRPr="00D91C67">
        <w:t>1.</w:t>
      </w:r>
      <w:r w:rsidRPr="00D91C67">
        <w:tab/>
      </w:r>
      <w:r>
        <w:t>d</w:t>
      </w:r>
      <w:r w:rsidRPr="00D91C67">
        <w:t>ies on the racetrack; or</w:t>
      </w:r>
    </w:p>
    <w:p w:rsidR="004373B2" w:rsidRPr="00D91C67" w:rsidRDefault="004373B2" w:rsidP="004373B2">
      <w:pPr>
        <w:pStyle w:val="1"/>
      </w:pPr>
      <w:r w:rsidRPr="00D91C67">
        <w:t>2.</w:t>
      </w:r>
      <w:r w:rsidRPr="00D91C67">
        <w:tab/>
      </w:r>
      <w:r>
        <w:t>s</w:t>
      </w:r>
      <w:r w:rsidRPr="00D91C67">
        <w:t>uffers an injury which requires the euthanasia of the horse as determined by the official veterinarian while the horse is on the racetrack.</w:t>
      </w:r>
    </w:p>
    <w:p w:rsidR="004373B2" w:rsidRPr="00D91C67" w:rsidRDefault="004373B2" w:rsidP="004373B2">
      <w:pPr>
        <w:pStyle w:val="A"/>
      </w:pPr>
      <w:r w:rsidRPr="00D91C67">
        <w:t>B.</w:t>
      </w:r>
      <w:r w:rsidRPr="00D91C67">
        <w:tab/>
        <w:t>A claim is voidable at the discretion of the new owner for a period of one hour after the race is made official, for any horse:</w:t>
      </w:r>
    </w:p>
    <w:p w:rsidR="004373B2" w:rsidRPr="00D91C67" w:rsidRDefault="004373B2" w:rsidP="004373B2">
      <w:pPr>
        <w:pStyle w:val="1"/>
      </w:pPr>
      <w:r w:rsidRPr="00D91C67">
        <w:t>1.</w:t>
      </w:r>
      <w:r w:rsidRPr="00D91C67">
        <w:tab/>
      </w:r>
      <w:r>
        <w:t>t</w:t>
      </w:r>
      <w:r w:rsidRPr="00D91C67">
        <w:t>hat is vanned off the track at the direction of the official veterinarian; or</w:t>
      </w:r>
    </w:p>
    <w:p w:rsidR="004373B2" w:rsidRPr="00D91C67" w:rsidRDefault="004373B2" w:rsidP="004373B2">
      <w:pPr>
        <w:pStyle w:val="1"/>
      </w:pPr>
      <w:r w:rsidRPr="00D91C67">
        <w:t>2.</w:t>
      </w:r>
      <w:r w:rsidRPr="00D91C67">
        <w:tab/>
      </w:r>
      <w:r>
        <w:t>t</w:t>
      </w:r>
      <w:r w:rsidRPr="00D91C67">
        <w:t>hat is observed by the official veterinarian to be lame or unsound while on the racetrack for that race; or</w:t>
      </w:r>
    </w:p>
    <w:p w:rsidR="004373B2" w:rsidRPr="00D91C67" w:rsidRDefault="004373B2" w:rsidP="004373B2">
      <w:pPr>
        <w:pStyle w:val="1"/>
      </w:pPr>
      <w:r w:rsidRPr="00D91C67">
        <w:t>3.</w:t>
      </w:r>
      <w:r w:rsidRPr="00D91C67">
        <w:tab/>
      </w:r>
      <w:r>
        <w:t>t</w:t>
      </w:r>
      <w:r w:rsidRPr="00D91C67">
        <w:t>hat is observed by the official veterinarian to have bled through its nostrils while on the track.</w:t>
      </w:r>
    </w:p>
    <w:p w:rsidR="004373B2" w:rsidRPr="00D91C67" w:rsidRDefault="004373B2" w:rsidP="004373B2">
      <w:pPr>
        <w:pStyle w:val="A"/>
      </w:pPr>
      <w:r w:rsidRPr="00D91C67">
        <w:t>C.</w:t>
      </w:r>
      <w:r w:rsidRPr="00D91C67">
        <w:tab/>
        <w:t>The successful claimant may request on the claim blank at the time he makes his claim that the horse be tested for the presence of equine infectious anemia via a Coggins test and/or erythropoietin and/or darbepoietin.</w:t>
      </w:r>
    </w:p>
    <w:p w:rsidR="004373B2" w:rsidRPr="00D91C67" w:rsidRDefault="004373B2" w:rsidP="004373B2">
      <w:pPr>
        <w:pStyle w:val="1"/>
      </w:pPr>
      <w:r w:rsidRPr="00D91C67">
        <w:t>1.</w:t>
      </w:r>
      <w:r w:rsidRPr="00D91C67">
        <w:tab/>
        <w:t>Should the test for equine infectious anemia prove positive, it shall be cause for a horse to be returned to his previous owner and barred from racing in the state of Louisiana.</w:t>
      </w:r>
    </w:p>
    <w:p w:rsidR="004373B2" w:rsidRPr="00D91C67" w:rsidRDefault="004373B2" w:rsidP="004373B2">
      <w:pPr>
        <w:pStyle w:val="1"/>
      </w:pPr>
      <w:r w:rsidRPr="00D91C67">
        <w:t>2.</w:t>
      </w:r>
      <w:r w:rsidRPr="00D91C67">
        <w:tab/>
        <w:t>Should the test for recombinant erythropoietin and/or darbepoietin prove positive, it shall be cause for a horse to be returned to his previous owner and barred from racing in the state of Louisiana until such time as the horse tests negative.</w:t>
      </w:r>
    </w:p>
    <w:p w:rsidR="004373B2" w:rsidRPr="00D91C67" w:rsidRDefault="004373B2" w:rsidP="004373B2">
      <w:pPr>
        <w:pStyle w:val="1"/>
      </w:pPr>
      <w:r w:rsidRPr="00D91C67">
        <w:t>3.</w:t>
      </w:r>
      <w:r w:rsidRPr="00D91C67">
        <w:tab/>
        <w:t>Additionally, if such erythropoietin and/or darbepoietin positive result is found, the claimant, claimant's trainer or claimant's authorized agent shall have 48 hours in which to request the claim be declared invalid, such request to be made in writing to the stewards.</w:t>
      </w:r>
    </w:p>
    <w:p w:rsidR="004373B2" w:rsidRPr="00D91C67" w:rsidRDefault="004373B2" w:rsidP="004373B2">
      <w:pPr>
        <w:pStyle w:val="1"/>
      </w:pPr>
      <w:r w:rsidRPr="00D91C67">
        <w:lastRenderedPageBreak/>
        <w:t>4.</w:t>
      </w:r>
      <w:r w:rsidRPr="00D91C67">
        <w:tab/>
        <w:t>The expense of the tests and the maintenance of the horse during the period requested for the tests shall be absorbed by the successful claimant.</w:t>
      </w:r>
    </w:p>
    <w:p w:rsidR="004373B2" w:rsidRPr="00D91C67" w:rsidRDefault="004373B2" w:rsidP="004373B2">
      <w:pPr>
        <w:pStyle w:val="1"/>
      </w:pPr>
      <w:r w:rsidRPr="00D91C67">
        <w:t>5.</w:t>
      </w:r>
      <w:r w:rsidRPr="00D91C67">
        <w:tab/>
        <w:t>If such tests are requested the claimed horse will be sent to the retention barn of the Louisiana State Racing Commission where the state veterinarian will draw blood samples.</w:t>
      </w:r>
    </w:p>
    <w:p w:rsidR="004373B2" w:rsidRPr="00D91C67" w:rsidRDefault="004373B2" w:rsidP="004373B2">
      <w:pPr>
        <w:pStyle w:val="a0"/>
      </w:pPr>
      <w:r w:rsidRPr="00D91C67">
        <w:t>a.</w:t>
      </w:r>
      <w:r w:rsidRPr="00D91C67">
        <w:tab/>
        <w:t>Blood samples drawn to test for equine infectious anemia shall be sent to a laboratory approved by the Louisiana Livestock Sanitary Board for the conduct of such test.</w:t>
      </w:r>
    </w:p>
    <w:p w:rsidR="004373B2" w:rsidRPr="00D91C67" w:rsidRDefault="004373B2" w:rsidP="004373B2">
      <w:pPr>
        <w:pStyle w:val="a0"/>
      </w:pPr>
      <w:r w:rsidRPr="00D91C67">
        <w:t>b.</w:t>
      </w:r>
      <w:r w:rsidRPr="00D91C67">
        <w:tab/>
        <w:t>Blood samples drawn to detect by immunoassay recombinant erythropoietin and/or darbepoietin shall be sent to the Louisiana State Racing Commission's state chemist.</w:t>
      </w:r>
    </w:p>
    <w:p w:rsidR="004373B2" w:rsidRDefault="004373B2" w:rsidP="004373B2">
      <w:pPr>
        <w:pStyle w:val="1"/>
        <w:rPr>
          <w:sz w:val="22"/>
        </w:rPr>
      </w:pPr>
      <w:r w:rsidRPr="00D91C67">
        <w:t>6.</w:t>
      </w:r>
      <w:r w:rsidRPr="00D91C67">
        <w:tab/>
        <w:t>Notwithstanding any inconsistent provision of the Part, a horse shall not be subject to disqualification from the race and from any share of the purse in the race, and the trainer of the horse shall not be subject to application of trainer's responsibility based upon the finding by the laboratory that erythropoietin and/or darbepoietin was present in the sample taken from that horse.</w:t>
      </w:r>
    </w:p>
    <w:p w:rsidR="004373B2" w:rsidRPr="00D91C67" w:rsidRDefault="004373B2" w:rsidP="004373B2">
      <w:pPr>
        <w:pStyle w:val="AuthorityNote"/>
      </w:pPr>
      <w:r w:rsidRPr="00D91C67">
        <w:t>AUTHORITY NOTE:</w:t>
      </w:r>
      <w:r w:rsidRPr="00D91C67">
        <w:tab/>
        <w:t>Promulgated in accordance with R.S. 4:141, R.S. 4:142 and R.S. 4:148.</w:t>
      </w:r>
    </w:p>
    <w:p w:rsidR="004373B2" w:rsidRDefault="004373B2" w:rsidP="004373B2">
      <w:pPr>
        <w:pStyle w:val="HistoricalNote"/>
      </w:pPr>
      <w:r w:rsidRPr="00D91C67">
        <w:t>HISTORICAL NOTE:</w:t>
      </w:r>
      <w:r w:rsidRPr="00D91C67">
        <w:tab/>
        <w:t xml:space="preserve">Promulgated by the Office of the </w:t>
      </w:r>
      <w:bookmarkStart w:id="566" w:name="Temp"/>
      <w:bookmarkEnd w:id="566"/>
      <w:r w:rsidRPr="00D91C67">
        <w:t>Governor, Division of Administration, Racing Commission LR 48:</w:t>
      </w:r>
      <w:r>
        <w:t>2290 (September 2022).</w:t>
      </w:r>
    </w:p>
    <w:p w:rsidR="00DB71B7" w:rsidRDefault="00DB71B7" w:rsidP="00F7798C">
      <w:pPr>
        <w:pStyle w:val="Section"/>
      </w:pPr>
      <w:bookmarkStart w:id="567" w:name="_Toc184719382"/>
      <w:r>
        <w:t>§9915.</w:t>
      </w:r>
      <w:r>
        <w:tab/>
        <w:t>Number of Horses Claimed per Race</w:t>
      </w:r>
      <w:bookmarkEnd w:id="567"/>
    </w:p>
    <w:p w:rsidR="00DB71B7" w:rsidRDefault="00DB71B7">
      <w:pPr>
        <w:pStyle w:val="A"/>
      </w:pPr>
      <w:r>
        <w:t>A.</w:t>
      </w:r>
      <w:r>
        <w:tab/>
        <w:t>No person shall claim more than two horses in a race.</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4:285 (August 1978), amended by the Office of the Governor, Division of Administration, Racing Commission, LR 28:1013 (May 2002).</w:t>
      </w:r>
    </w:p>
    <w:p w:rsidR="00DB71B7" w:rsidRDefault="00DB71B7">
      <w:pPr>
        <w:pStyle w:val="Section"/>
      </w:pPr>
      <w:bookmarkStart w:id="568" w:name="_Toc184719383"/>
      <w:r>
        <w:t>§9917.</w:t>
      </w:r>
      <w:r>
        <w:tab/>
        <w:t>Whose Account Horse Runs</w:t>
      </w:r>
      <w:bookmarkEnd w:id="568"/>
    </w:p>
    <w:p w:rsidR="00DB71B7" w:rsidRDefault="00DB71B7">
      <w:pPr>
        <w:pStyle w:val="A"/>
      </w:pPr>
      <w:r>
        <w:t>A.</w:t>
      </w:r>
      <w:r>
        <w:tab/>
        <w:t>Each horse shall run for the account of the person in whose name it starts.</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w:t>
      </w:r>
    </w:p>
    <w:p w:rsidR="00DB71B7" w:rsidRDefault="00DB71B7">
      <w:pPr>
        <w:pStyle w:val="Section"/>
      </w:pPr>
      <w:bookmarkStart w:id="569" w:name="_Toc184719384"/>
      <w:r>
        <w:t>§9919.</w:t>
      </w:r>
      <w:r>
        <w:tab/>
        <w:t>Claim Is Irrevocable</w:t>
      </w:r>
      <w:bookmarkEnd w:id="569"/>
    </w:p>
    <w:p w:rsidR="00DB71B7" w:rsidRDefault="00DB71B7">
      <w:pPr>
        <w:pStyle w:val="A"/>
      </w:pPr>
      <w:r>
        <w:t>A.</w:t>
      </w:r>
      <w:r>
        <w:tab/>
        <w:t>When a claim has been lodged it is irrevocable, and it is at the risk of the claimant.</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w:t>
      </w:r>
    </w:p>
    <w:p w:rsidR="00DB71B7" w:rsidRDefault="00DB71B7">
      <w:pPr>
        <w:pStyle w:val="Section"/>
      </w:pPr>
      <w:bookmarkStart w:id="570" w:name="_Toc184719385"/>
      <w:r>
        <w:t>§9921.</w:t>
      </w:r>
      <w:r>
        <w:tab/>
        <w:t>Neurectomy or Cryosurgical Intervention</w:t>
      </w:r>
      <w:bookmarkEnd w:id="570"/>
    </w:p>
    <w:p w:rsidR="00DB71B7" w:rsidRDefault="00DB71B7" w:rsidP="00927B26">
      <w:pPr>
        <w:pStyle w:val="A"/>
        <w:spacing w:after="80"/>
      </w:pPr>
      <w:r>
        <w:t>A.</w:t>
      </w:r>
      <w:r>
        <w:tab/>
        <w:t>When a claimed horse has had posterior digital (heel nerve) neurectomy or cryosurgical intervention in the areas reserved for posterior digital neurectomies, performed prior to the claim, the claimant shall have 48 hours from the moment the horse leaves the paddock to protest the claim in writing to the stewards. Cryosurgical intervention in the areas reserved for posterior digital neurectomies shall be considered "heel nerved."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 LR 5:325 (October 1979).</w:t>
      </w:r>
    </w:p>
    <w:p w:rsidR="00DB71B7" w:rsidRDefault="00DB71B7" w:rsidP="00927B26">
      <w:pPr>
        <w:pStyle w:val="Section"/>
        <w:spacing w:after="80"/>
      </w:pPr>
      <w:bookmarkStart w:id="571" w:name="_Toc184719386"/>
      <w:r>
        <w:t>§9923.</w:t>
      </w:r>
      <w:r>
        <w:tab/>
        <w:t>Claiming for Another</w:t>
      </w:r>
      <w:bookmarkEnd w:id="571"/>
    </w:p>
    <w:p w:rsidR="00DB71B7" w:rsidRDefault="00DB71B7" w:rsidP="00927B26">
      <w:pPr>
        <w:pStyle w:val="A"/>
        <w:spacing w:after="80"/>
      </w:pPr>
      <w:r>
        <w:t>A.</w:t>
      </w:r>
      <w:r>
        <w:tab/>
        <w:t>If the stewards should be of the opinion that any person is claiming a horse for the benefit of another, they may require him to make an affidavit that he is not doing so.</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in 1971, LR 2:446 (December 1976), amended LR 3:42 (January 1977), LR 4:286 (August 1978).</w:t>
      </w:r>
    </w:p>
    <w:p w:rsidR="00DB71B7" w:rsidRDefault="00DB71B7">
      <w:pPr>
        <w:pStyle w:val="Section"/>
      </w:pPr>
      <w:bookmarkStart w:id="572" w:name="_Toc184719387"/>
      <w:r>
        <w:t>§9925.</w:t>
      </w:r>
      <w:r>
        <w:tab/>
        <w:t>Delivery on Written Order from Secretary</w:t>
      </w:r>
      <w:bookmarkEnd w:id="572"/>
    </w:p>
    <w:p w:rsidR="00DB71B7" w:rsidRDefault="00DB71B7">
      <w:pPr>
        <w:pStyle w:val="A"/>
      </w:pPr>
      <w:r>
        <w:t>A.</w:t>
      </w:r>
      <w:r>
        <w:tab/>
        <w:t>No horse shall be delivered except on a written order from the racing secretary.</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w:t>
      </w:r>
    </w:p>
    <w:p w:rsidR="00DB71B7" w:rsidRDefault="00DB71B7">
      <w:pPr>
        <w:pStyle w:val="Section"/>
      </w:pPr>
      <w:bookmarkStart w:id="573" w:name="_Toc184719388"/>
      <w:r>
        <w:t>§9927.</w:t>
      </w:r>
      <w:r>
        <w:tab/>
        <w:t>Refusal to Deliver</w:t>
      </w:r>
      <w:bookmarkEnd w:id="573"/>
    </w:p>
    <w:p w:rsidR="00DB71B7" w:rsidRDefault="00DB71B7">
      <w:pPr>
        <w:pStyle w:val="A"/>
      </w:pPr>
      <w:r>
        <w:t>A.</w:t>
      </w:r>
      <w:r>
        <w:tab/>
        <w:t>Any person refusing to deliver a claimed horse shall be suspended and his case referred to the commission. The claimed horse is disqualified until it is delivered to the successful claimant.</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w:t>
      </w:r>
    </w:p>
    <w:p w:rsidR="00DB71B7" w:rsidRDefault="00DB71B7">
      <w:pPr>
        <w:pStyle w:val="Section"/>
      </w:pPr>
      <w:bookmarkStart w:id="574" w:name="_Toc184719389"/>
      <w:r>
        <w:t>§9929.</w:t>
      </w:r>
      <w:r>
        <w:tab/>
        <w:t>Engagements Follow Horse</w:t>
      </w:r>
      <w:bookmarkEnd w:id="574"/>
    </w:p>
    <w:p w:rsidR="00DB71B7" w:rsidRDefault="00DB71B7">
      <w:pPr>
        <w:pStyle w:val="A"/>
      </w:pPr>
      <w:r>
        <w:t>A.</w:t>
      </w:r>
      <w:r>
        <w:tab/>
        <w:t>In claiming races, engagements follow the horse.</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w:t>
      </w:r>
    </w:p>
    <w:p w:rsidR="00DB71B7" w:rsidRDefault="00DB71B7">
      <w:pPr>
        <w:pStyle w:val="Section"/>
      </w:pPr>
      <w:bookmarkStart w:id="575" w:name="_Toc184719390"/>
      <w:r>
        <w:t>§9931.</w:t>
      </w:r>
      <w:r>
        <w:tab/>
        <w:t>Prevention of Claiming Process</w:t>
      </w:r>
      <w:bookmarkEnd w:id="575"/>
    </w:p>
    <w:p w:rsidR="00DB71B7" w:rsidRDefault="00DB71B7">
      <w:pPr>
        <w:pStyle w:val="A"/>
      </w:pPr>
      <w:r>
        <w:t>A.</w:t>
      </w:r>
      <w:r>
        <w:tab/>
        <w:t xml:space="preserve">Any person who shall attempt to prevent another person from claiming any horse in a claiming race, or any </w:t>
      </w:r>
      <w:r>
        <w:lastRenderedPageBreak/>
        <w:t>owners running a horse in any claiming races who may make any agreement for the protection of claiming of each other</w:t>
      </w:r>
      <w:r w:rsidR="00941B3F">
        <w:t>'</w:t>
      </w:r>
      <w:r>
        <w:t>s horses, may be fined or suspended by the stewards or ruled off by the commission.</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4:287 (August 1978).</w:t>
      </w:r>
    </w:p>
    <w:p w:rsidR="00DB71B7" w:rsidRDefault="00DB71B7">
      <w:pPr>
        <w:pStyle w:val="Section"/>
      </w:pPr>
      <w:bookmarkStart w:id="576" w:name="_Toc184719391"/>
      <w:r>
        <w:t>§9933.</w:t>
      </w:r>
      <w:r>
        <w:tab/>
        <w:t>Entering Horse against Which There Is a Claim</w:t>
      </w:r>
      <w:bookmarkEnd w:id="576"/>
    </w:p>
    <w:p w:rsidR="00DB71B7" w:rsidRDefault="00DB71B7">
      <w:pPr>
        <w:pStyle w:val="A"/>
      </w:pPr>
      <w:r>
        <w:t>A.</w:t>
      </w:r>
      <w:r>
        <w:tab/>
        <w:t>Any person or persons who shall enter, or allow to be entered, in a claiming race a horse against which any claim is held, either as mortgage, bill of sale or lien of any kind, shall be ruled off, unless when or before entering the horse, the written consent of the holder of the claim shall be filed with the racing secretary where the horse is entered.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w:t>
      </w:r>
    </w:p>
    <w:p w:rsidR="00DB71B7" w:rsidRDefault="00DB71B7">
      <w:pPr>
        <w:pStyle w:val="Section"/>
      </w:pPr>
      <w:bookmarkStart w:id="577" w:name="_Toc184719392"/>
      <w:r>
        <w:t>§9935.</w:t>
      </w:r>
      <w:r>
        <w:tab/>
        <w:t>Stewards Judge Validity</w:t>
      </w:r>
      <w:bookmarkEnd w:id="577"/>
    </w:p>
    <w:p w:rsidR="00DB71B7" w:rsidRDefault="00DB71B7">
      <w:pPr>
        <w:pStyle w:val="A"/>
      </w:pPr>
      <w:r>
        <w:t>A.</w:t>
      </w:r>
      <w:r>
        <w:tab/>
        <w:t>The stewards shall be the sole judge of the validity of a claim.</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2:446 (December 1976), amended LR 3:42 (January 1977), LR 4:286 (August 1978).</w:t>
      </w:r>
    </w:p>
    <w:p w:rsidR="00DB71B7" w:rsidRDefault="00DB71B7">
      <w:pPr>
        <w:pStyle w:val="Section"/>
      </w:pPr>
      <w:bookmarkStart w:id="578" w:name="_Toc184719393"/>
      <w:r>
        <w:t>§9937.</w:t>
      </w:r>
      <w:r>
        <w:tab/>
        <w:t>Blanks and Envelopes</w:t>
      </w:r>
      <w:bookmarkEnd w:id="578"/>
    </w:p>
    <w:p w:rsidR="00DB71B7" w:rsidRDefault="00DB71B7">
      <w:pPr>
        <w:pStyle w:val="A"/>
      </w:pPr>
      <w:r>
        <w:t>A.</w:t>
      </w:r>
      <w:r>
        <w:tab/>
        <w:t>All claims shall be on blanks and in envelopes furnished by the association and approved by the commission. Both blanks and envelopes must be filled out completely, and the horse</w:t>
      </w:r>
      <w:r w:rsidR="00941B3F">
        <w:t>'</w:t>
      </w:r>
      <w:r>
        <w:t>s name must be spelled accurately to identify the claim, otherwise the claim shall be void. The horse</w:t>
      </w:r>
      <w:r w:rsidR="00941B3F">
        <w:t>'</w:t>
      </w:r>
      <w:r>
        <w:t>s name shall be spelled as it appears in the official racing program of the association, otherwise the claim shall be void.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1971, promulgated by the Department of Commerce, Racing Commission, LR 2:446 (December 1976), amended LR 3:42 (January 1977), LR 4:286 (August 1978), amended by the Department of Economic Development, Racing Commission, LR 24:912 (May 1998).</w:t>
      </w:r>
    </w:p>
    <w:p w:rsidR="00DB71B7" w:rsidRDefault="00DB71B7">
      <w:pPr>
        <w:pStyle w:val="Section"/>
      </w:pPr>
      <w:bookmarkStart w:id="579" w:name="_Toc184719394"/>
      <w:r>
        <w:t>§9939.</w:t>
      </w:r>
      <w:r>
        <w:tab/>
        <w:t>Number of Claims on Stable or Trainer</w:t>
      </w:r>
      <w:bookmarkEnd w:id="579"/>
    </w:p>
    <w:p w:rsidR="00DB71B7" w:rsidRDefault="00DB71B7">
      <w:pPr>
        <w:pStyle w:val="A"/>
      </w:pPr>
      <w:r>
        <w:t>A.</w:t>
      </w:r>
      <w:r>
        <w:tab/>
        <w:t>When a trainer is training for more than one owner, only two claims from that stable w</w:t>
      </w:r>
      <w:bookmarkStart w:id="580" w:name="Here"/>
      <w:bookmarkEnd w:id="580"/>
      <w:r>
        <w:t>ill be allowed for any one race. Only one claim from owners having the same trainer will be allowed for any one horse.</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 xml:space="preserve">Adopted by the Racing Commission in 1971, promulgated by the Department of Commerce, Racing </w:t>
      </w:r>
      <w:r>
        <w:t>Commission LR 2:447 (December 1976), amended LR 3:42 (January 1977), LR 4:286 (August 1978), amended by the Office of the Governor, Division of Administration, Racing Commission, LR 28:1013 (May 2002).</w:t>
      </w:r>
    </w:p>
    <w:p w:rsidR="00DB71B7" w:rsidRDefault="00DB71B7">
      <w:pPr>
        <w:pStyle w:val="Section"/>
      </w:pPr>
      <w:bookmarkStart w:id="581" w:name="_Toc184719395"/>
      <w:r>
        <w:t>§9941.</w:t>
      </w:r>
      <w:r>
        <w:tab/>
        <w:t>Place and Time of Delivery</w:t>
      </w:r>
      <w:bookmarkEnd w:id="581"/>
    </w:p>
    <w:p w:rsidR="00DB71B7" w:rsidRDefault="00DB71B7">
      <w:pPr>
        <w:pStyle w:val="A"/>
      </w:pPr>
      <w:r>
        <w:t>A.</w:t>
      </w:r>
      <w:r>
        <w:tab/>
        <w:t>Delivery of a claimed winning horse to the claimant or his representative shall be made in the commission retention barn after specimens (blood, urine and/or saliva) have been obtained. This rule shall also apply to claimed horses selected for extra tests ordered by the commission, stewards or racing officials.</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Section"/>
      </w:pPr>
      <w:bookmarkStart w:id="582" w:name="_Toc184719396"/>
      <w:r>
        <w:t>§9943.</w:t>
      </w:r>
      <w:r>
        <w:tab/>
        <w:t>Determination of Age and Sex of Horse</w:t>
      </w:r>
      <w:bookmarkEnd w:id="582"/>
    </w:p>
    <w:p w:rsidR="00DB71B7" w:rsidRDefault="00DB71B7">
      <w:pPr>
        <w:pStyle w:val="A"/>
      </w:pPr>
      <w:r>
        <w:t>A.</w:t>
      </w:r>
      <w:r>
        <w:tab/>
        <w:t>Notwithstanding any designation of sex or age appearing on the racing program or in any racing publication, the claimant of a horse shall be solely responsible for determining the age or sex of the horse claimed.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Promulgated by the Department of Commerce, Racing Commission, LR 2:447 (December 1976), amended LR 3:43 (January 1977), LR 4:275 (August 1978).</w:t>
      </w:r>
    </w:p>
    <w:p w:rsidR="00DB71B7" w:rsidRDefault="00DB71B7">
      <w:pPr>
        <w:pStyle w:val="Section"/>
      </w:pPr>
      <w:bookmarkStart w:id="583" w:name="_Toc184719397"/>
      <w:r>
        <w:t>§9945.</w:t>
      </w:r>
      <w:r>
        <w:tab/>
        <w:t>Canceled Claiming Race</w:t>
      </w:r>
      <w:bookmarkEnd w:id="583"/>
    </w:p>
    <w:p w:rsidR="00DB71B7" w:rsidRDefault="00DB71B7">
      <w:pPr>
        <w:pStyle w:val="A"/>
      </w:pPr>
      <w:r>
        <w:t>A.</w:t>
      </w:r>
      <w:r>
        <w:tab/>
        <w:t>Should a claiming race be called off or canceled for any reason, any claim lodged for any horse in said claiming race shall be null and void.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Promulgated by the Department of Commerce, Racing Commission, LR 12:11 (January 1986).</w:t>
      </w:r>
    </w:p>
    <w:p w:rsidR="00DB71B7" w:rsidRDefault="00DB71B7">
      <w:pPr>
        <w:pStyle w:val="Section"/>
      </w:pPr>
      <w:bookmarkStart w:id="584" w:name="_Toc184719398"/>
      <w:r>
        <w:t>§9947.</w:t>
      </w:r>
      <w:r>
        <w:tab/>
        <w:t>Scratched Horse</w:t>
      </w:r>
      <w:bookmarkEnd w:id="584"/>
    </w:p>
    <w:p w:rsidR="00DB71B7" w:rsidRDefault="00DB71B7">
      <w:pPr>
        <w:pStyle w:val="A"/>
      </w:pPr>
      <w:r>
        <w:t>A.</w:t>
      </w:r>
      <w:r>
        <w:tab/>
        <w:t>Should the stewards determine that a horse was scratched from a claiming race because of a claim, the horse may be required, at the discretion of the stewards, to run back for a claiming price not to exceed the claiming price when the scratch occurred.</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Promulgated by the Department of Economic Development, Racing Commission, LR 14:702 (October 1988).</w:t>
      </w:r>
    </w:p>
    <w:p w:rsidR="004373B2" w:rsidRPr="00D91C67" w:rsidRDefault="004373B2" w:rsidP="004373B2">
      <w:pPr>
        <w:pStyle w:val="Section"/>
      </w:pPr>
      <w:bookmarkStart w:id="585" w:name="_Toc184719399"/>
      <w:r w:rsidRPr="00D91C67">
        <w:t>§9949.</w:t>
      </w:r>
      <w:r w:rsidRPr="00D91C67">
        <w:tab/>
        <w:t>Purse to Claim Price Ratio</w:t>
      </w:r>
      <w:bookmarkEnd w:id="585"/>
      <w:r w:rsidRPr="00D91C67">
        <w:t xml:space="preserve"> </w:t>
      </w:r>
    </w:p>
    <w:p w:rsidR="004373B2" w:rsidRPr="00D91C67" w:rsidRDefault="004373B2" w:rsidP="004373B2">
      <w:pPr>
        <w:pStyle w:val="A"/>
      </w:pPr>
      <w:r w:rsidRPr="00D91C67">
        <w:t>A.</w:t>
      </w:r>
      <w:r w:rsidRPr="00D91C67">
        <w:tab/>
        <w:t>The purse-to-claim price ratio in claiming races for open bred horses shall not be greater than a 3:1 ratio, except for races where supplements are added for accredited Louisiana bred horses who compete in open bred races, where the purse-to-claim price ratio shall not be greater than 4:1.</w:t>
      </w:r>
    </w:p>
    <w:p w:rsidR="004373B2" w:rsidRPr="00D91C67" w:rsidRDefault="004373B2" w:rsidP="004373B2">
      <w:pPr>
        <w:pStyle w:val="A"/>
      </w:pPr>
      <w:r w:rsidRPr="00D91C67">
        <w:t>B.</w:t>
      </w:r>
      <w:r w:rsidRPr="00D91C67">
        <w:tab/>
        <w:t xml:space="preserve">The purse-to-claim price ratio for restricted accredited Louisiana bred races shall not be greater than 4:1, except where the conditions for the race limit the entries to accredited Louisiana bred horses sired by stallions standing in the state </w:t>
      </w:r>
      <w:r w:rsidRPr="00D91C67">
        <w:lastRenderedPageBreak/>
        <w:t>as of the breeding date where the ratio shall not be greater than 5:1.</w:t>
      </w:r>
    </w:p>
    <w:p w:rsidR="004373B2" w:rsidRPr="00D91C67" w:rsidRDefault="004373B2" w:rsidP="004373B2">
      <w:pPr>
        <w:pStyle w:val="A"/>
      </w:pPr>
      <w:r w:rsidRPr="00D91C67">
        <w:t>C.</w:t>
      </w:r>
      <w:r w:rsidRPr="00D91C67">
        <w:tab/>
        <w:t>Modifications to Subsections A and B</w:t>
      </w:r>
      <w:r>
        <w:t xml:space="preserve"> of this Section</w:t>
      </w:r>
      <w:r w:rsidRPr="00D91C67">
        <w:t xml:space="preserve"> may be made at any duly noticed meeting of the Racing Commission. </w:t>
      </w:r>
    </w:p>
    <w:p w:rsidR="004373B2" w:rsidRDefault="004373B2" w:rsidP="004373B2">
      <w:pPr>
        <w:pStyle w:val="1"/>
      </w:pPr>
      <w:r w:rsidRPr="00D91C67">
        <w:t>1.</w:t>
      </w:r>
      <w:r w:rsidRPr="00D91C67">
        <w:tab/>
        <w:t>Approved modifications shall be posted on the Racing Commission’s website and posted at the Racing Commission’s racetrack offices.</w:t>
      </w:r>
    </w:p>
    <w:p w:rsidR="004373B2" w:rsidRPr="00D91C67" w:rsidRDefault="004373B2" w:rsidP="004373B2">
      <w:pPr>
        <w:pStyle w:val="AuthorityNote"/>
      </w:pPr>
      <w:r w:rsidRPr="00D91C67">
        <w:t>AUTHORITY NOTE:</w:t>
      </w:r>
      <w:r w:rsidRPr="00D91C67">
        <w:tab/>
        <w:t>Promulgated in accordance with R.S. 4:141, R.S. 4:142, and R.S. 4:148.</w:t>
      </w:r>
    </w:p>
    <w:p w:rsidR="004373B2" w:rsidRDefault="004373B2" w:rsidP="004373B2">
      <w:pPr>
        <w:pStyle w:val="HistoricalNote"/>
      </w:pPr>
      <w:r w:rsidRPr="00D91C67">
        <w:t>HISTORICAL NOTE:</w:t>
      </w:r>
      <w:r w:rsidRPr="00D91C67">
        <w:tab/>
        <w:t>Promulgated by the Office of the Governor, Division of Administration, Racing Commission LR 48:</w:t>
      </w:r>
      <w:r>
        <w:t>2290 (September 2022).</w:t>
      </w:r>
    </w:p>
    <w:p w:rsidR="00DB71B7" w:rsidRDefault="00DB71B7">
      <w:pPr>
        <w:pStyle w:val="Chapter"/>
      </w:pPr>
      <w:bookmarkStart w:id="586" w:name="TOC_Chap63"/>
      <w:bookmarkStart w:id="587" w:name="_Toc184719400"/>
      <w:r>
        <w:t>Chapter 101.</w:t>
      </w:r>
      <w:bookmarkEnd w:id="586"/>
      <w:r>
        <w:t xml:space="preserve">  </w:t>
      </w:r>
      <w:bookmarkStart w:id="588" w:name="TOCT_Chap101"/>
      <w:bookmarkStart w:id="589" w:name="TOCT_Chap63"/>
      <w:r>
        <w:t>Engagements and Transfers</w:t>
      </w:r>
      <w:bookmarkEnd w:id="587"/>
      <w:bookmarkEnd w:id="588"/>
      <w:bookmarkEnd w:id="589"/>
    </w:p>
    <w:p w:rsidR="00DB71B7" w:rsidRDefault="00DB71B7">
      <w:pPr>
        <w:pStyle w:val="Section"/>
      </w:pPr>
      <w:bookmarkStart w:id="590" w:name="_Toc184719401"/>
      <w:r>
        <w:t>§10101.</w:t>
      </w:r>
      <w:r>
        <w:tab/>
        <w:t>Sale</w:t>
      </w:r>
      <w:bookmarkEnd w:id="590"/>
    </w:p>
    <w:p w:rsidR="00DB71B7" w:rsidRDefault="00DB71B7">
      <w:pPr>
        <w:pStyle w:val="A"/>
      </w:pPr>
      <w:r>
        <w:t>A.</w:t>
      </w:r>
      <w:r>
        <w:tab/>
        <w:t>If a horse is sold by private treaty or at public auction, the written acknowledgement of both parties is necessary to prove the fact that he was sold with his engagements, but when a horse is claimed out of a claiming race, the horse</w:t>
      </w:r>
      <w:r w:rsidR="00941B3F">
        <w:t>'</w:t>
      </w:r>
      <w:r>
        <w:t>s engagements are included.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2:447 (December 1976), amended LR 3:43 (January 1977), LR 4:286 (August 1978).</w:t>
      </w:r>
    </w:p>
    <w:p w:rsidR="00DB71B7" w:rsidRDefault="00DB71B7">
      <w:pPr>
        <w:pStyle w:val="Chapter"/>
        <w:sectPr w:rsidR="00DB71B7">
          <w:headerReference w:type="even" r:id="rId35"/>
          <w:headerReference w:type="default" r:id="rId36"/>
          <w:type w:val="continuous"/>
          <w:pgSz w:w="12240" w:h="15840" w:code="1"/>
          <w:pgMar w:top="1080" w:right="864" w:bottom="864" w:left="864" w:header="576" w:footer="432" w:gutter="0"/>
          <w:cols w:num="2" w:space="720"/>
        </w:sectPr>
      </w:pPr>
    </w:p>
    <w:p w:rsidR="00DB71B7" w:rsidRDefault="00DB71B7">
      <w:pPr>
        <w:pStyle w:val="Chapter"/>
        <w:sectPr w:rsidR="00DB71B7">
          <w:type w:val="continuous"/>
          <w:pgSz w:w="12240" w:h="15840" w:code="1"/>
          <w:pgMar w:top="1080" w:right="864" w:bottom="864" w:left="864" w:header="576" w:footer="432" w:gutter="0"/>
          <w:cols w:num="2" w:space="720"/>
        </w:sectPr>
      </w:pPr>
    </w:p>
    <w:p w:rsidR="00DB71B7" w:rsidRDefault="00DB71B7">
      <w:pPr>
        <w:pStyle w:val="Title1"/>
      </w:pPr>
      <w:r>
        <w:lastRenderedPageBreak/>
        <w:t>Title 35</w:t>
      </w:r>
    </w:p>
    <w:p w:rsidR="00DB71B7" w:rsidRDefault="00DB71B7">
      <w:pPr>
        <w:pStyle w:val="Title2"/>
      </w:pPr>
      <w:r>
        <w:t>HORSE RACING</w:t>
      </w:r>
    </w:p>
    <w:p w:rsidR="00DB71B7" w:rsidRDefault="00DB71B7">
      <w:pPr>
        <w:pStyle w:val="Part"/>
      </w:pPr>
      <w:bookmarkStart w:id="591" w:name="TOC_Part6"/>
      <w:bookmarkStart w:id="592" w:name="_Toc184719402"/>
      <w:r>
        <w:t>Part XIII.  Wagering</w:t>
      </w:r>
      <w:bookmarkEnd w:id="591"/>
      <w:bookmarkEnd w:id="592"/>
    </w:p>
    <w:p w:rsidR="00DB71B7" w:rsidRDefault="00DB71B7">
      <w:pPr>
        <w:pStyle w:val="Part"/>
      </w:pPr>
    </w:p>
    <w:p w:rsidR="00DB71B7" w:rsidRDefault="00DB71B7">
      <w:pPr>
        <w:pStyle w:val="Part"/>
        <w:sectPr w:rsidR="00DB71B7">
          <w:headerReference w:type="default" r:id="rId37"/>
          <w:type w:val="oddPage"/>
          <w:pgSz w:w="12240" w:h="15840" w:code="1"/>
          <w:pgMar w:top="1080" w:right="864" w:bottom="864" w:left="864" w:header="576" w:footer="432" w:gutter="0"/>
          <w:cols w:space="720"/>
        </w:sectPr>
      </w:pPr>
    </w:p>
    <w:p w:rsidR="00DB71B7" w:rsidRDefault="00DB71B7">
      <w:pPr>
        <w:pStyle w:val="Chapter"/>
      </w:pPr>
      <w:bookmarkStart w:id="593" w:name="TOC_Chap64"/>
      <w:bookmarkStart w:id="594" w:name="_Toc184719403"/>
      <w:r>
        <w:t>Chapter 103.</w:t>
      </w:r>
      <w:bookmarkEnd w:id="593"/>
      <w:r>
        <w:t xml:space="preserve">  </w:t>
      </w:r>
      <w:bookmarkStart w:id="595" w:name="TOCT_Chap102"/>
      <w:bookmarkStart w:id="596" w:name="TOCT_Chap64"/>
      <w:r>
        <w:t>Pari-Mutuels</w:t>
      </w:r>
      <w:bookmarkEnd w:id="594"/>
      <w:bookmarkEnd w:id="595"/>
      <w:bookmarkEnd w:id="596"/>
    </w:p>
    <w:p w:rsidR="00DB71B7" w:rsidRDefault="00DB71B7">
      <w:pPr>
        <w:pStyle w:val="Section"/>
      </w:pPr>
      <w:bookmarkStart w:id="597" w:name="_Toc184719404"/>
      <w:r>
        <w:t>§10301.</w:t>
      </w:r>
      <w:r>
        <w:tab/>
        <w:t>Minors Wagering; Jockeys in Betting Area</w:t>
      </w:r>
      <w:bookmarkEnd w:id="597"/>
    </w:p>
    <w:p w:rsidR="00DB71B7" w:rsidRDefault="00DB71B7">
      <w:pPr>
        <w:pStyle w:val="A"/>
      </w:pPr>
      <w:r>
        <w:t>A.</w:t>
      </w:r>
      <w:r>
        <w:tab/>
        <w:t>No minor shall be allowed to wager. No jockey in racing colors shall enter the betting area.</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Section"/>
      </w:pPr>
      <w:bookmarkStart w:id="598" w:name="_Toc184719405"/>
      <w:r>
        <w:t>§10303.</w:t>
      </w:r>
      <w:r>
        <w:tab/>
        <w:t>Claim of Wrong Ticket</w:t>
      </w:r>
      <w:bookmarkEnd w:id="598"/>
    </w:p>
    <w:p w:rsidR="00DB71B7" w:rsidRDefault="00DB71B7">
      <w:pPr>
        <w:pStyle w:val="A"/>
      </w:pPr>
      <w:r>
        <w:t>A.</w:t>
      </w:r>
      <w:r>
        <w:tab/>
        <w:t>Any claim by a person that a wrong ticket has been delivered to him must be made before leaving the mutuel ticket window.</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Section"/>
      </w:pPr>
      <w:bookmarkStart w:id="599" w:name="_Toc184719406"/>
      <w:r>
        <w:t>§10305.</w:t>
      </w:r>
      <w:r>
        <w:tab/>
        <w:t>Manager Makes Emergency Decision</w:t>
      </w:r>
      <w:bookmarkEnd w:id="599"/>
    </w:p>
    <w:p w:rsidR="00DB71B7" w:rsidRDefault="00DB71B7">
      <w:pPr>
        <w:pStyle w:val="A"/>
      </w:pPr>
      <w:r>
        <w:t>A.</w:t>
      </w:r>
      <w:r>
        <w:tab/>
        <w:t>Should any emergency arise in connection with the operation of the pari-mutuel department which requires an immediate decision and is not covered by these rules, then the manager of the pari-mutuel department shall make the decision.</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Section"/>
      </w:pPr>
      <w:bookmarkStart w:id="600" w:name="_Toc184719407"/>
      <w:r>
        <w:t>§10307.</w:t>
      </w:r>
      <w:r>
        <w:tab/>
        <w:t>Manager Notified of Horses Competing</w:t>
      </w:r>
      <w:bookmarkEnd w:id="600"/>
    </w:p>
    <w:p w:rsidR="00DB71B7" w:rsidRDefault="00DB71B7">
      <w:pPr>
        <w:pStyle w:val="A"/>
      </w:pPr>
      <w:r>
        <w:t>A.</w:t>
      </w:r>
      <w:r>
        <w:tab/>
        <w:t>The manager of the pari-mutuel department shall be properly and timely advised by the placing judges prior to the beginning of wagering on each race, of the horses that will compete in the race.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Section"/>
      </w:pPr>
      <w:bookmarkStart w:id="601" w:name="_Toc184719408"/>
      <w:r>
        <w:t>§10309.</w:t>
      </w:r>
      <w:r>
        <w:tab/>
        <w:t>Entry Wager</w:t>
      </w:r>
      <w:bookmarkEnd w:id="601"/>
    </w:p>
    <w:p w:rsidR="00DB71B7" w:rsidRDefault="00DB71B7">
      <w:pPr>
        <w:pStyle w:val="A"/>
      </w:pPr>
      <w:r>
        <w:t>A.</w:t>
      </w:r>
      <w:r>
        <w:tab/>
        <w:t>When two or more horses run in a race, and are coupled because of common ties, they are called an "entry," and a wager on one of them shall be a wager on all of them.</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rsidP="00927B26">
      <w:pPr>
        <w:pStyle w:val="Section"/>
        <w:spacing w:after="80"/>
      </w:pPr>
      <w:bookmarkStart w:id="602" w:name="_Toc184719409"/>
      <w:r>
        <w:t>§10311.</w:t>
      </w:r>
      <w:r>
        <w:tab/>
        <w:t>Wager on Field</w:t>
      </w:r>
      <w:bookmarkEnd w:id="602"/>
    </w:p>
    <w:p w:rsidR="00DB71B7" w:rsidRDefault="00DB71B7" w:rsidP="00927B26">
      <w:pPr>
        <w:pStyle w:val="A"/>
        <w:spacing w:after="80"/>
      </w:pPr>
      <w:r>
        <w:t>A.</w:t>
      </w:r>
      <w:r>
        <w:tab/>
        <w:t>When the number of horses competing in a race exceeds the numbering capacity of the tote, the highest numbered horse within the capacity of the tote and all horses of a higher number shall be grouped together and called the "field," and a wager on one of them shall be a wager on all of them.</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rsidP="00927B26">
      <w:pPr>
        <w:pStyle w:val="Section"/>
        <w:spacing w:after="80"/>
      </w:pPr>
      <w:bookmarkStart w:id="603" w:name="_Toc184719410"/>
      <w:r>
        <w:t>§10313.</w:t>
      </w:r>
      <w:r>
        <w:tab/>
        <w:t>Odds; Tote Board</w:t>
      </w:r>
      <w:bookmarkEnd w:id="603"/>
    </w:p>
    <w:p w:rsidR="00DB71B7" w:rsidRDefault="00DB71B7" w:rsidP="00927B26">
      <w:pPr>
        <w:pStyle w:val="A"/>
        <w:spacing w:after="80"/>
      </w:pPr>
      <w:r>
        <w:t>A.</w:t>
      </w:r>
      <w:r>
        <w:tab/>
        <w:t>Before the wagering starts on each race, the morning line showing approximate odds on each horse may be posted on the public board.</w:t>
      </w:r>
    </w:p>
    <w:p w:rsidR="00DB71B7" w:rsidRDefault="00DB71B7" w:rsidP="00927B26">
      <w:pPr>
        <w:pStyle w:val="A"/>
        <w:spacing w:after="80"/>
      </w:pPr>
      <w:r>
        <w:t>B.</w:t>
      </w:r>
      <w:r>
        <w:tab/>
        <w:t>Entries shall be listed as one horse and, likewise, the field shall be listed as one horse.</w:t>
      </w:r>
    </w:p>
    <w:p w:rsidR="00DB71B7" w:rsidRDefault="00DB71B7" w:rsidP="00927B26">
      <w:pPr>
        <w:pStyle w:val="A"/>
        <w:spacing w:after="80"/>
      </w:pPr>
      <w:r>
        <w:t>C.</w:t>
      </w:r>
      <w:r>
        <w:tab/>
        <w:t>After wagering has begun on each race and immediately after there is $1,000 (more or less, depending on circumstances) in the straight pool, the approximate odds on each horse must be computed on each cycle of the tote and promptly posted on the tote board.</w:t>
      </w:r>
    </w:p>
    <w:p w:rsidR="00DB71B7" w:rsidRDefault="00DB71B7" w:rsidP="00927B26">
      <w:pPr>
        <w:pStyle w:val="A"/>
        <w:spacing w:after="80"/>
      </w:pPr>
      <w:r>
        <w:t>D.</w:t>
      </w:r>
      <w:r>
        <w:tab/>
        <w:t>The cycle of frequency of change on the totalizator board shall not be more than 60 seconds.</w:t>
      </w:r>
    </w:p>
    <w:p w:rsidR="00DB71B7" w:rsidRDefault="00DB71B7" w:rsidP="00927B26">
      <w:pPr>
        <w:pStyle w:val="A"/>
        <w:spacing w:after="80"/>
      </w:pPr>
      <w:r>
        <w:t>E.</w:t>
      </w:r>
      <w:r>
        <w:tab/>
        <w:t>The approximate odds shall agree with the amount wagered on each horse in the straight pool.</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rsidP="00927B26">
      <w:pPr>
        <w:pStyle w:val="Section"/>
        <w:spacing w:after="80"/>
      </w:pPr>
      <w:bookmarkStart w:id="604" w:name="_Toc184719411"/>
      <w:r>
        <w:t>§10315.</w:t>
      </w:r>
      <w:r>
        <w:tab/>
        <w:t>Minimum Set of Approximate Odds</w:t>
      </w:r>
      <w:bookmarkEnd w:id="604"/>
    </w:p>
    <w:p w:rsidR="00DB71B7" w:rsidRDefault="00DB71B7" w:rsidP="00927B26">
      <w:pPr>
        <w:pStyle w:val="A"/>
        <w:spacing w:after="80"/>
      </w:pPr>
      <w:r>
        <w:t>A.</w:t>
      </w:r>
      <w:r>
        <w:tab/>
        <w:t>There shall be a minimum of four sets (and more under proper circumstances) of approximate odds posted during the wagering on each race. These odds, however, are approximate and not the exact figures used in the payoff.</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w:t>
      </w:r>
    </w:p>
    <w:p w:rsidR="00DB71B7" w:rsidRDefault="00DB71B7">
      <w:pPr>
        <w:pStyle w:val="Section"/>
      </w:pPr>
      <w:bookmarkStart w:id="605" w:name="_Toc184719412"/>
      <w:r>
        <w:lastRenderedPageBreak/>
        <w:t>§10317.</w:t>
      </w:r>
      <w:r>
        <w:tab/>
        <w:t>Closing and Opening of Pari-Mutuel Machines</w:t>
      </w:r>
      <w:bookmarkEnd w:id="605"/>
    </w:p>
    <w:p w:rsidR="00DB71B7" w:rsidRDefault="00DB71B7">
      <w:pPr>
        <w:pStyle w:val="A"/>
      </w:pPr>
      <w:r>
        <w:t>A.</w:t>
      </w:r>
      <w:r>
        <w:tab/>
        <w:t>The horses shall be at the starting gate at post time, which shall not be changed after the horses leave the paddock. The starter shall immediately load the horses in the starting gate and start the horses as soon as possible thereafter in order to avoid delay.</w:t>
      </w:r>
    </w:p>
    <w:p w:rsidR="00DB71B7" w:rsidRDefault="00DB71B7">
      <w:pPr>
        <w:pStyle w:val="A"/>
      </w:pPr>
      <w:r>
        <w:t>B.</w:t>
      </w:r>
      <w:r>
        <w:tab/>
        <w:t>The pari-mutuel ticket issuing machines shall be locked by the state steward and the "off" bell sounded when the gate opens.</w:t>
      </w:r>
    </w:p>
    <w:p w:rsidR="00DB71B7" w:rsidRDefault="00DB71B7">
      <w:pPr>
        <w:pStyle w:val="A"/>
      </w:pPr>
      <w:r>
        <w:t>C.</w:t>
      </w:r>
      <w:r>
        <w:tab/>
        <w:t>It shall be the duty of the stewards to see to it that the horses arrive at the starting gate as near to post time as possible. If their arrival at the starting gate exceeds two minutes past the advertised post time as reflected by the infield board, the pari-mutuel machines shall be locked unless extenuating circumstances exist as determined by the stewards such as an accident to a horse or jockey, or equipment failure.</w:t>
      </w:r>
    </w:p>
    <w:p w:rsidR="00DB71B7" w:rsidRDefault="00DB71B7">
      <w:pPr>
        <w:pStyle w:val="A"/>
      </w:pPr>
      <w:r>
        <w:t>D.</w:t>
      </w:r>
      <w:r>
        <w:tab/>
        <w:t>At the discretion of the state steward, the ticket issuing machines may be unlocked prior to the declaration that the result of the race is official. However, in no case shall the mutuel cashiers</w:t>
      </w:r>
      <w:r w:rsidR="00941B3F">
        <w:t>'</w:t>
      </w:r>
      <w:r>
        <w:t xml:space="preserve"> windows be opened until after the declaration that the result of the race is official.</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3:35 (January 1977), LR 4:281 (August 1978), LR 5:96 (May 1979), amended by the Department of Economic Development, Racing Commission, LR 17:169 (February 1991).</w:t>
      </w:r>
    </w:p>
    <w:p w:rsidR="00DB71B7" w:rsidRDefault="00DB71B7" w:rsidP="00927B26">
      <w:pPr>
        <w:pStyle w:val="Section"/>
        <w:spacing w:after="80"/>
      </w:pPr>
      <w:bookmarkStart w:id="606" w:name="_Toc184719413"/>
      <w:r>
        <w:t>§10319.</w:t>
      </w:r>
      <w:r>
        <w:tab/>
        <w:t>Notification if Horse Is Locked in Gate</w:t>
      </w:r>
      <w:bookmarkEnd w:id="606"/>
    </w:p>
    <w:p w:rsidR="00DB71B7" w:rsidRDefault="00DB71B7" w:rsidP="00927B26">
      <w:pPr>
        <w:pStyle w:val="A"/>
        <w:spacing w:after="80"/>
      </w:pPr>
      <w:r>
        <w:t>A.</w:t>
      </w:r>
      <w:r>
        <w:tab/>
        <w:t>If a horse, or horses, is locked in the gate, the proper racing official shall promptly notify the manager of the pari-mutuel department of the name and the number of the horse or horses.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3:36 (January 1977), LR 4:281 (August 1978).</w:t>
      </w:r>
    </w:p>
    <w:p w:rsidR="00DB71B7" w:rsidRDefault="00DB71B7" w:rsidP="00927B26">
      <w:pPr>
        <w:pStyle w:val="Section"/>
        <w:spacing w:after="80"/>
      </w:pPr>
      <w:bookmarkStart w:id="607" w:name="_Toc184719414"/>
      <w:r>
        <w:t>§10321.</w:t>
      </w:r>
      <w:r>
        <w:tab/>
        <w:t>Placing Judge Advise Manager of Winners</w:t>
      </w:r>
      <w:bookmarkEnd w:id="607"/>
    </w:p>
    <w:p w:rsidR="00DB71B7" w:rsidRDefault="00DB71B7" w:rsidP="00927B26">
      <w:pPr>
        <w:pStyle w:val="A"/>
        <w:spacing w:after="80"/>
      </w:pPr>
      <w:r>
        <w:t>A.</w:t>
      </w:r>
      <w:r>
        <w:tab/>
        <w:t>At the end of each race, the placing judges shall advise the manager of the pari-mutuel department via telephone of the official placement of the horses. No payoff shall be made until the receipt of such information, which will be followed in writing at the end of the race day.</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3:36 (January 1977), LR 4:281 (August 1978).</w:t>
      </w:r>
    </w:p>
    <w:p w:rsidR="00DB71B7" w:rsidRDefault="00DB71B7" w:rsidP="00927B26">
      <w:pPr>
        <w:pStyle w:val="Section"/>
        <w:spacing w:after="80"/>
      </w:pPr>
      <w:bookmarkStart w:id="608" w:name="_Toc184719415"/>
      <w:r>
        <w:t>§10323.</w:t>
      </w:r>
      <w:r>
        <w:tab/>
        <w:t>Error in Payoff Figures on Public Board</w:t>
      </w:r>
      <w:bookmarkEnd w:id="608"/>
    </w:p>
    <w:p w:rsidR="00DB71B7" w:rsidRDefault="00DB71B7">
      <w:pPr>
        <w:pStyle w:val="A"/>
      </w:pPr>
      <w:r>
        <w:t>A.</w:t>
      </w:r>
      <w:r>
        <w:tab/>
        <w:t xml:space="preserve">If an error is made in posting the payoff figures on the public board, it shall be corrected promptly and only the correct amounts shall be used in the payoff, irrespective of the </w:t>
      </w:r>
      <w:r>
        <w:t>error on the public board. If, because of mechanical failure, it is impossible to promptly correct the posted payoff, a statement shall be made over the public address system, stating the facts and corrections.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2:439 (December 1976), amended LR 3:36 (January 1977), LR 4:281 (August 1978).</w:t>
      </w:r>
    </w:p>
    <w:p w:rsidR="00DB71B7" w:rsidRDefault="00DB71B7">
      <w:pPr>
        <w:pStyle w:val="Section"/>
      </w:pPr>
      <w:bookmarkStart w:id="609" w:name="_Toc184719416"/>
      <w:r>
        <w:t>§10325.</w:t>
      </w:r>
      <w:r>
        <w:tab/>
        <w:t>Breakdown of Machines</w:t>
      </w:r>
      <w:bookmarkEnd w:id="609"/>
    </w:p>
    <w:p w:rsidR="00DB71B7" w:rsidRDefault="00DB71B7">
      <w:pPr>
        <w:pStyle w:val="A"/>
      </w:pPr>
      <w:r>
        <w:t>A.</w:t>
      </w:r>
      <w:r>
        <w:tab/>
        <w:t>In the event of an irreparable breakdown of the totalizator, or the ticket issuing machine, or both, during the wagering on a race, the wagering for that race shall be declared closed. The payoff for that race shall be computed on the sums wagered in each pool up to the time of the breakdown. Wagering on the remaining races for that day, or until the next race after the defective machinery has been put in order, may be continued by employing the manual system of ticket selling. To cover this contingency it is suggested that each association shall have on hand at the beginning of a race day approved mutuel tickets for hand selling sufficient for not less than seven races.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4:281 (August 1978).</w:t>
      </w:r>
    </w:p>
    <w:p w:rsidR="00DB71B7" w:rsidRDefault="00DB71B7" w:rsidP="00927B26">
      <w:pPr>
        <w:pStyle w:val="Section"/>
        <w:spacing w:after="80"/>
      </w:pPr>
      <w:bookmarkStart w:id="610" w:name="_Toc184719417"/>
      <w:r>
        <w:t>§10327.</w:t>
      </w:r>
      <w:r>
        <w:tab/>
        <w:t>Horse Excused after Wagering</w:t>
      </w:r>
      <w:bookmarkEnd w:id="610"/>
    </w:p>
    <w:p w:rsidR="00DB71B7" w:rsidRDefault="00DB71B7" w:rsidP="00927B26">
      <w:pPr>
        <w:pStyle w:val="A"/>
        <w:spacing w:after="80"/>
      </w:pPr>
      <w:r>
        <w:t>A.</w:t>
      </w:r>
      <w:r>
        <w:tab/>
        <w:t>In all cases when a horse has been excused by the stewards after wagering has started but before it becomes a starter, all money wagered on the horse so excused shall be deducted from the pool and refunded.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4:281 (August 1978).</w:t>
      </w:r>
    </w:p>
    <w:p w:rsidR="00DB71B7" w:rsidRDefault="00DB71B7" w:rsidP="00927B26">
      <w:pPr>
        <w:pStyle w:val="Section"/>
        <w:spacing w:after="80"/>
      </w:pPr>
      <w:bookmarkStart w:id="611" w:name="_Toc184719418"/>
      <w:r>
        <w:t>§10329.</w:t>
      </w:r>
      <w:r>
        <w:tab/>
        <w:t>Horse Locked in Gate; Refuses to Start</w:t>
      </w:r>
      <w:bookmarkEnd w:id="611"/>
    </w:p>
    <w:p w:rsidR="00DB71B7" w:rsidRDefault="00DB71B7" w:rsidP="00927B26">
      <w:pPr>
        <w:pStyle w:val="A"/>
        <w:spacing w:after="80"/>
      </w:pPr>
      <w:r>
        <w:t>A.</w:t>
      </w:r>
      <w:r>
        <w:tab/>
        <w:t>If a horse refuses to break, or wheels or props at the start, there shall be no refund; but if one horse, or more, is prevented from leaving the post at the start because of being locked in the gate, the money wagered on the horse, or horses, locked in the gate shall be deducted from the pool and refunded.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4:281 (August 1978).</w:t>
      </w:r>
    </w:p>
    <w:p w:rsidR="00DB71B7" w:rsidRDefault="00DB71B7" w:rsidP="00927B26">
      <w:pPr>
        <w:pStyle w:val="Section"/>
        <w:spacing w:after="80"/>
      </w:pPr>
      <w:bookmarkStart w:id="612" w:name="_Toc184719419"/>
      <w:r>
        <w:t>§10331.</w:t>
      </w:r>
      <w:r>
        <w:tab/>
        <w:t>No Horse Finishes</w:t>
      </w:r>
      <w:bookmarkEnd w:id="612"/>
    </w:p>
    <w:p w:rsidR="00DB71B7" w:rsidRDefault="00DB71B7" w:rsidP="00927B26">
      <w:pPr>
        <w:pStyle w:val="A"/>
        <w:spacing w:after="80"/>
      </w:pPr>
      <w:r>
        <w:t>A.</w:t>
      </w:r>
      <w:r>
        <w:tab/>
        <w:t>If no horse finishes in a race, all money wagered on that race shall be refunded.</w:t>
      </w:r>
    </w:p>
    <w:p w:rsidR="00DB71B7" w:rsidRDefault="00DB71B7">
      <w:pPr>
        <w:pStyle w:val="AuthorityNote"/>
      </w:pPr>
      <w:r>
        <w:t>AUTHORITY NOTE:</w:t>
      </w:r>
      <w:r>
        <w:tab/>
        <w:t>Promulgated in accordance with R.S. 4:149.</w:t>
      </w:r>
    </w:p>
    <w:p w:rsidR="00DB71B7" w:rsidRDefault="00DB71B7">
      <w:pPr>
        <w:pStyle w:val="HistoricalNote"/>
      </w:pPr>
      <w:r>
        <w:lastRenderedPageBreak/>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13" w:name="_Toc184719420"/>
      <w:r>
        <w:t>§10333.</w:t>
      </w:r>
      <w:r>
        <w:tab/>
        <w:t>When Horses Are Coupled</w:t>
      </w:r>
      <w:bookmarkEnd w:id="613"/>
    </w:p>
    <w:p w:rsidR="00DB71B7" w:rsidRDefault="00DB71B7">
      <w:pPr>
        <w:pStyle w:val="A"/>
      </w:pPr>
      <w:r>
        <w:t>A.</w:t>
      </w:r>
      <w:r>
        <w:tab/>
        <w:t>If two or more horses in a race are coupled on the same mutuel ticket, there shall be no refunds unless all of the horses so coupled are excused before the start, or all of the horses so coupled are locked in the gate.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14" w:name="_Toc184719421"/>
      <w:r>
        <w:t>§10335.</w:t>
      </w:r>
      <w:r>
        <w:tab/>
        <w:t>Jockey Short of Weight</w:t>
      </w:r>
      <w:bookmarkEnd w:id="614"/>
    </w:p>
    <w:p w:rsidR="00DB71B7" w:rsidRDefault="00DB71B7">
      <w:pPr>
        <w:pStyle w:val="A"/>
      </w:pPr>
      <w:r>
        <w:t>A.</w:t>
      </w:r>
      <w:r>
        <w:tab/>
        <w:t xml:space="preserve">If a jockey weighs in short of weight by more than </w:t>
      </w:r>
      <w:r w:rsidR="006F5B14">
        <w:br/>
      </w:r>
      <w:r>
        <w:t>2 pounds, and his mount is disqualified in consequence of short weight, all monies wagered on the horse shall be deducted from the pool and shall be refunded on presentation of ticket sold on the horse.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15" w:name="_Toc184719422"/>
      <w:r>
        <w:t>§10337.</w:t>
      </w:r>
      <w:r>
        <w:tab/>
        <w:t>When One Jockey from Entry or Field Is Short of Weight</w:t>
      </w:r>
      <w:bookmarkEnd w:id="615"/>
    </w:p>
    <w:p w:rsidR="00DB71B7" w:rsidRDefault="00DB71B7">
      <w:pPr>
        <w:pStyle w:val="A"/>
      </w:pPr>
      <w:r>
        <w:t>A.</w:t>
      </w:r>
      <w:r>
        <w:tab/>
        <w:t>In case of any entry, if one of the jockeys riding the entry weighs in short of weight by more than 2 pounds and his mount is disqualified in consequence of short weight, no refund shall be made unless the other portion of the entry is also disqualified for the same reason (short weight), in which case all money wagered on the entry so disqualified shall be deducted from the pool and shall be refunded. This rule applies with equal effect to the field.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16" w:name="_Toc184719423"/>
      <w:r>
        <w:t>§10339.</w:t>
      </w:r>
      <w:r>
        <w:tab/>
        <w:t>Postponed Race</w:t>
      </w:r>
      <w:bookmarkEnd w:id="616"/>
    </w:p>
    <w:p w:rsidR="00DB71B7" w:rsidRDefault="00DB71B7">
      <w:pPr>
        <w:pStyle w:val="A"/>
      </w:pPr>
      <w:r>
        <w:t>A.</w:t>
      </w:r>
      <w:r>
        <w:tab/>
        <w:t>In the case of a race postponed beyond the day originally scheduled, as elsewhere provided for, all money wagered on that race shall be refunded.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rsidP="00927B26">
      <w:pPr>
        <w:pStyle w:val="Section"/>
        <w:spacing w:after="80"/>
      </w:pPr>
      <w:bookmarkStart w:id="617" w:name="_Toc184719424"/>
      <w:r>
        <w:t>§10341.</w:t>
      </w:r>
      <w:r>
        <w:tab/>
        <w:t>Race Declared Off after Wagering</w:t>
      </w:r>
      <w:bookmarkEnd w:id="617"/>
    </w:p>
    <w:p w:rsidR="00DB71B7" w:rsidRDefault="00DB71B7" w:rsidP="00927B26">
      <w:pPr>
        <w:pStyle w:val="A"/>
        <w:spacing w:after="80"/>
      </w:pPr>
      <w:r>
        <w:t>A.</w:t>
      </w:r>
      <w:r>
        <w:tab/>
        <w:t>If a race is declared off by the stewards after wagering begins on that race, all money wagered on that race shall be refunded.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rsidP="00927B26">
      <w:pPr>
        <w:pStyle w:val="Section"/>
        <w:spacing w:after="80"/>
      </w:pPr>
      <w:bookmarkStart w:id="618" w:name="_Toc184719425"/>
      <w:r>
        <w:t>§10343.</w:t>
      </w:r>
      <w:r>
        <w:tab/>
        <w:t>Electric Failure</w:t>
      </w:r>
      <w:bookmarkEnd w:id="618"/>
    </w:p>
    <w:p w:rsidR="00DB71B7" w:rsidRDefault="00DB71B7" w:rsidP="00927B26">
      <w:pPr>
        <w:pStyle w:val="A"/>
        <w:spacing w:after="80"/>
      </w:pPr>
      <w:r>
        <w:t>A.</w:t>
      </w:r>
      <w:r>
        <w:tab/>
        <w:t>In the event the track is thrown into darkness during the running of a race by virtue of a failure of electricity, such race shall be declared "no race" and all wagering upon the race shall be refunded.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rsidP="00927B26">
      <w:pPr>
        <w:pStyle w:val="Section"/>
        <w:spacing w:after="80"/>
      </w:pPr>
      <w:bookmarkStart w:id="619" w:name="_Toc184719426"/>
      <w:r>
        <w:t>§10345.</w:t>
      </w:r>
      <w:r>
        <w:tab/>
        <w:t>No Money Wagered on Winning Horse to Win</w:t>
      </w:r>
      <w:bookmarkEnd w:id="619"/>
    </w:p>
    <w:p w:rsidR="00DB71B7" w:rsidRDefault="00DB71B7" w:rsidP="00927B26">
      <w:pPr>
        <w:pStyle w:val="A"/>
        <w:spacing w:after="80"/>
      </w:pPr>
      <w:r>
        <w:t>A.</w:t>
      </w:r>
      <w:r>
        <w:tab/>
        <w:t>If a horse wins and there is no money wagered on him to win, the straight pool shall be apportioned among the holders of the place tickets on that horse, if any. If neither win nor place tickets were issued on a winning horse, then the straight pool shall be apportioned among holders of the show tickets.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20" w:name="_Toc184719427"/>
      <w:r>
        <w:t>§10347.</w:t>
      </w:r>
      <w:r>
        <w:tab/>
        <w:t>No Money Wagered on Horse to Place</w:t>
      </w:r>
      <w:bookmarkEnd w:id="620"/>
    </w:p>
    <w:p w:rsidR="00DB71B7" w:rsidRDefault="00DB71B7">
      <w:pPr>
        <w:pStyle w:val="A"/>
      </w:pPr>
      <w:r>
        <w:t>A.</w:t>
      </w:r>
      <w:r>
        <w:tab/>
        <w:t>If no money has been wagered to place on a horse which is placed first or second in a race, the place pool for that race shall be apportioned among the holders of the place tickets on the other horse which was placed first or second.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21" w:name="_Toc184719428"/>
      <w:r>
        <w:t>§10349.</w:t>
      </w:r>
      <w:r>
        <w:tab/>
        <w:t>No Money Wagered on Horse to Show</w:t>
      </w:r>
      <w:bookmarkEnd w:id="621"/>
    </w:p>
    <w:p w:rsidR="00DB71B7" w:rsidRDefault="00DB71B7">
      <w:pPr>
        <w:pStyle w:val="A"/>
      </w:pPr>
      <w:r>
        <w:t>A.</w:t>
      </w:r>
      <w:r>
        <w:tab/>
        <w:t>If no money has been wagered to show on a horse which is placed first, second or third in a race, the show pool in that race shall be apportioned among the holders of shown tickets on the other horses which are placed first, second or third in that race.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22" w:name="_Toc184719429"/>
      <w:r>
        <w:t>§10351.</w:t>
      </w:r>
      <w:r>
        <w:tab/>
        <w:t>When Only One or Two Horses Finish</w:t>
      </w:r>
      <w:bookmarkEnd w:id="622"/>
    </w:p>
    <w:p w:rsidR="00DB71B7" w:rsidRDefault="00DB71B7">
      <w:pPr>
        <w:pStyle w:val="A"/>
      </w:pPr>
      <w:r>
        <w:t>A.</w:t>
      </w:r>
      <w:r>
        <w:tab/>
        <w:t xml:space="preserve">If only one horse finishes in a race, the place and show pools shall be apportioned among the holders of place and show tickets on that horse. If only two horses finish in a race, </w:t>
      </w:r>
      <w:r>
        <w:lastRenderedPageBreak/>
        <w:t>the show pool shall be apportioned among the holders of show tickets on those two horses.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23" w:name="_Toc184719430"/>
      <w:r>
        <w:t>§10353.</w:t>
      </w:r>
      <w:r>
        <w:tab/>
        <w:t>Official Results</w:t>
      </w:r>
      <w:bookmarkEnd w:id="623"/>
    </w:p>
    <w:p w:rsidR="00DB71B7" w:rsidRDefault="00DB71B7">
      <w:pPr>
        <w:pStyle w:val="A"/>
      </w:pPr>
      <w:r>
        <w:t>A.</w:t>
      </w:r>
      <w:r>
        <w:tab/>
        <w:t>When the results are "official," that word shall be flashed on the result board and shall signify that the placing of horses at that time by the judges is final insofar as the payoff is concerned. If any change is made in the order of finish of a race after the result is so declared official, it shall not affect the payoff. The posting on the result board of the order of winning, place and show horses and the prices to be paid, shall not be deemed to signify that the result and prices are official until the "official" signal has been shown on the result board or announced by the public address system.</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24" w:name="_Toc184719431"/>
      <w:r>
        <w:t>§10355.</w:t>
      </w:r>
      <w:r>
        <w:tab/>
        <w:t>Foul Claimed</w:t>
      </w:r>
      <w:bookmarkEnd w:id="624"/>
    </w:p>
    <w:p w:rsidR="00DB71B7" w:rsidRDefault="00DB71B7">
      <w:pPr>
        <w:pStyle w:val="A"/>
      </w:pPr>
      <w:r>
        <w:t>A.</w:t>
      </w:r>
      <w:r>
        <w:tab/>
        <w:t>In the event of a foul being claimed, the word "inquiry" or "objection" shall be flashed forthwith on the result and mutuel board and an announcement thereof shall be made on the public address system.</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25" w:name="_Toc184719432"/>
      <w:r>
        <w:t>§10357.</w:t>
      </w:r>
      <w:r>
        <w:tab/>
        <w:t>Award of Purse Money No Bearing on Mutuel Payoff</w:t>
      </w:r>
      <w:bookmarkEnd w:id="625"/>
    </w:p>
    <w:p w:rsidR="00DB71B7" w:rsidRDefault="00DB71B7">
      <w:pPr>
        <w:pStyle w:val="A"/>
      </w:pPr>
      <w:r>
        <w:t>A.</w:t>
      </w:r>
      <w:r>
        <w:tab/>
        <w:t>Any ruling of the stewards with regard to the award of purse money made after the sign "official" has been purposely displayed by the placing judges shall have no bearing on the mutuel payoff.</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3:36 (January 1977), LR 4:282 (August 1978).</w:t>
      </w:r>
    </w:p>
    <w:p w:rsidR="00DB71B7" w:rsidRDefault="00DB71B7">
      <w:pPr>
        <w:pStyle w:val="Section"/>
      </w:pPr>
      <w:bookmarkStart w:id="626" w:name="_Toc184719433"/>
      <w:r>
        <w:t>§10359.</w:t>
      </w:r>
      <w:r>
        <w:tab/>
        <w:t>Difference in Pool</w:t>
      </w:r>
      <w:bookmarkEnd w:id="626"/>
    </w:p>
    <w:p w:rsidR="00DB71B7" w:rsidRDefault="00DB71B7">
      <w:pPr>
        <w:pStyle w:val="A"/>
      </w:pPr>
      <w:r>
        <w:t>A.</w:t>
      </w:r>
      <w:r>
        <w:tab/>
        <w:t>Whenever there is a difference in any pool or pools, i.e., a difference between the sum total of the wagers on the individual horses as compared with the grand total as shown by the tote board, the larger amount shall be used as the basis for computing the payoff. The larger amount shall be used as the base on which the commissions are computed and paid to the association and to the state respectively.</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3:37 (January 1977), LR 4:282 (August 1978).</w:t>
      </w:r>
    </w:p>
    <w:p w:rsidR="00DB71B7" w:rsidRDefault="00DB71B7" w:rsidP="00927B26">
      <w:pPr>
        <w:pStyle w:val="Section"/>
        <w:spacing w:after="80"/>
      </w:pPr>
      <w:bookmarkStart w:id="627" w:name="_Toc184719434"/>
      <w:r>
        <w:t>§10361.</w:t>
      </w:r>
      <w:r>
        <w:tab/>
        <w:t>Calculating Sheets; Copies</w:t>
      </w:r>
      <w:bookmarkEnd w:id="627"/>
    </w:p>
    <w:p w:rsidR="00DB71B7" w:rsidRDefault="00DB71B7" w:rsidP="00927B26">
      <w:pPr>
        <w:pStyle w:val="A"/>
        <w:spacing w:after="80"/>
      </w:pPr>
      <w:r>
        <w:t>A.</w:t>
      </w:r>
      <w:r>
        <w:tab/>
        <w:t>The manager of the pari-mutuel department shall furnish a copy of all calculating sheets daily to the commission. The association, if operating a pari-mutuel system without the totalizator system, shall, in taking off total or mutuel ticket sales, prepare two additional carbon copies thereof at the time of making, and furnish them to the commission before the calculations for mutuel prices to be paid are made.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3:37 (January 1977), LR 4:282 (August 1978).</w:t>
      </w:r>
    </w:p>
    <w:p w:rsidR="00DB71B7" w:rsidRDefault="00DB71B7" w:rsidP="00927B26">
      <w:pPr>
        <w:pStyle w:val="Section"/>
        <w:spacing w:after="80"/>
      </w:pPr>
      <w:bookmarkStart w:id="628" w:name="_Toc184719435"/>
      <w:r>
        <w:t>§10363.</w:t>
      </w:r>
      <w:r>
        <w:tab/>
        <w:t>Records for Commission</w:t>
      </w:r>
      <w:bookmarkEnd w:id="628"/>
    </w:p>
    <w:p w:rsidR="00DB71B7" w:rsidRDefault="00DB71B7" w:rsidP="00927B26">
      <w:pPr>
        <w:pStyle w:val="A"/>
        <w:spacing w:after="80"/>
      </w:pPr>
      <w:r>
        <w:t>A.</w:t>
      </w:r>
      <w:r>
        <w:tab/>
        <w:t>Complete and detailed records of each race, containing each change of readings of the odds and the actual possible payoff on each horse, shall be filed with the commission at the end of each racing day.</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2:440 (December 1976), amended LR 3:37 (January 1977), LR 4:282 (August 1978).</w:t>
      </w:r>
    </w:p>
    <w:p w:rsidR="00DB71B7" w:rsidRDefault="00DB71B7" w:rsidP="00927B26">
      <w:pPr>
        <w:pStyle w:val="Section"/>
        <w:spacing w:after="80"/>
      </w:pPr>
      <w:bookmarkStart w:id="629" w:name="_Toc184719436"/>
      <w:r>
        <w:t>§10365.</w:t>
      </w:r>
      <w:r>
        <w:tab/>
        <w:t>Association</w:t>
      </w:r>
      <w:r w:rsidR="00941B3F">
        <w:t>'</w:t>
      </w:r>
      <w:r>
        <w:t>s Deduction from Pari-Mutuel Pool</w:t>
      </w:r>
      <w:bookmarkEnd w:id="629"/>
    </w:p>
    <w:p w:rsidR="00DB71B7" w:rsidRDefault="00DB71B7" w:rsidP="00927B26">
      <w:pPr>
        <w:pStyle w:val="A"/>
        <w:spacing w:after="80"/>
      </w:pPr>
      <w:r>
        <w:t>A.</w:t>
      </w:r>
      <w:r>
        <w:tab/>
        <w:t>The commission deducted by the association from pari-mutuel pools shall not exceed that percentage which is provided by law of the gross amount of money handled and the odd cents over any multiple of $0.10 of winnings per dollar wagered. All associations licensed by the commission to conduct racing under the pari-mutuel or certificate system of wagering must in all cases of a minus pool, pay off $1.05 on each $1 wager.</w:t>
      </w:r>
    </w:p>
    <w:p w:rsidR="00DB71B7" w:rsidRDefault="00DB71B7">
      <w:pPr>
        <w:pStyle w:val="AuthorityNote"/>
      </w:pPr>
      <w:r>
        <w:t>AUTHORITY NOTE:</w:t>
      </w:r>
      <w:r>
        <w:tab/>
        <w:t>Promulgated in accordance with R.S. 4:149, R.S. 4:166 and R.S. 4:166.3.</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 amended by the Department of Economic Development, Racing Commission, LR 23:709 (June 1997).</w:t>
      </w:r>
    </w:p>
    <w:p w:rsidR="00DB71B7" w:rsidRDefault="00DB71B7">
      <w:pPr>
        <w:pStyle w:val="Section"/>
      </w:pPr>
      <w:bookmarkStart w:id="630" w:name="_Toc184719437"/>
      <w:r>
        <w:t>§10367.</w:t>
      </w:r>
      <w:r>
        <w:tab/>
        <w:t>Method of Payments</w:t>
      </w:r>
      <w:bookmarkEnd w:id="630"/>
    </w:p>
    <w:p w:rsidR="00DB71B7" w:rsidRDefault="00DB71B7">
      <w:pPr>
        <w:pStyle w:val="A"/>
      </w:pPr>
      <w:r>
        <w:t>A.</w:t>
      </w:r>
      <w:r>
        <w:tab/>
        <w:t>Payments due on all wagers shall be made in conformity with the well-established practice of the pari-mutuel system. Money wagered on winning tickets is returned in full plus the profits. The practice is to work in dollars and not in number of tickets. The break permitted by law is deducted in all of the calculations which are necessary to arrive at the payoff prices, i.e., the odd cents over any multiple of $</w:t>
      </w:r>
      <w:r w:rsidR="006F5B14">
        <w:t>0</w:t>
      </w:r>
      <w:r>
        <w:t>.10 of winnings per dollar wagered, except in the case of a minus pool, as provided in §10365.</w:t>
      </w:r>
    </w:p>
    <w:p w:rsidR="00DB71B7" w:rsidRDefault="00DB71B7">
      <w:pPr>
        <w:pStyle w:val="AuthorityNote"/>
      </w:pPr>
      <w:r>
        <w:lastRenderedPageBreak/>
        <w:t>AUTHORITY NOTE:</w:t>
      </w:r>
      <w:r>
        <w:tab/>
        <w:t>Promulgated in accordance with R.S. 4:149, R.S. 4:166 and R.S. 4:166.3.</w:t>
      </w:r>
    </w:p>
    <w:p w:rsidR="00DB71B7" w:rsidRDefault="00DB71B7">
      <w:pPr>
        <w:pStyle w:val="HistoricalNote"/>
      </w:pPr>
      <w:r>
        <w:t>HISTORICAL NOTE:</w:t>
      </w:r>
      <w:r>
        <w:tab/>
        <w:t xml:space="preserve">Adopted by the Racing Commission in 1971, promulgated by the Department of Commerce, Racing Commission, LR 2:441 (December 1976), amended LR 3:37 (January 1977), LR 4:282 (August 1978), amended by the Department of Economic Development, Racing Commission, </w:t>
      </w:r>
      <w:r w:rsidR="006F5B14">
        <w:br/>
      </w:r>
      <w:r>
        <w:t>LR</w:t>
      </w:r>
      <w:r w:rsidR="006F5B14">
        <w:t xml:space="preserve"> </w:t>
      </w:r>
      <w:r>
        <w:t>23:709 (June 1997).</w:t>
      </w:r>
    </w:p>
    <w:p w:rsidR="00DB71B7" w:rsidRDefault="00DB71B7">
      <w:pPr>
        <w:pStyle w:val="Section"/>
      </w:pPr>
      <w:bookmarkStart w:id="631" w:name="_Toc184719438"/>
      <w:r>
        <w:t>§10369.</w:t>
      </w:r>
      <w:r>
        <w:tab/>
        <w:t>Correction of Error Posted on Public Board</w:t>
      </w:r>
      <w:bookmarkEnd w:id="631"/>
    </w:p>
    <w:p w:rsidR="00DB71B7" w:rsidRDefault="00DB71B7">
      <w:pPr>
        <w:pStyle w:val="A"/>
      </w:pPr>
      <w:r>
        <w:t>A.</w:t>
      </w:r>
      <w:r>
        <w:tab/>
        <w:t>If an error is made in posting payoff figures on the public board, prior to the cashing of any pari-mutuel tickets affected by such error, it shall be corrected promptly and a statement explaining the facts made over the public address system.</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w:t>
      </w:r>
    </w:p>
    <w:p w:rsidR="00DB71B7" w:rsidRDefault="00DB71B7">
      <w:pPr>
        <w:pStyle w:val="Section"/>
      </w:pPr>
      <w:bookmarkStart w:id="632" w:name="_Toc184719439"/>
      <w:r>
        <w:t>§10371.</w:t>
      </w:r>
      <w:r>
        <w:tab/>
        <w:t>Error in Calculating Payoff Prices</w:t>
      </w:r>
      <w:bookmarkEnd w:id="632"/>
    </w:p>
    <w:p w:rsidR="00DB71B7" w:rsidRDefault="00DB71B7">
      <w:pPr>
        <w:pStyle w:val="A"/>
      </w:pPr>
      <w:r>
        <w:t>A.</w:t>
      </w:r>
      <w:r>
        <w:tab/>
        <w:t>In the event of an error in calculations of payoff prices which results in underpayments to the public, the aggregate of such underpayments shall be paid into the corresponding pool of the next race or races. If any such error should occur in computing the daily double or the exacta pools, the underpayment shall be added to the corresponding pool of the following race day for the daily double and the next exacta pool. Immediately upon the discovery of such an error, the commission and the state steward shall be furnished a detailed statement thereof in writing, signed by the association</w:t>
      </w:r>
      <w:r w:rsidR="00941B3F">
        <w:t>'</w:t>
      </w:r>
      <w:r>
        <w:t>s manager of the mutuel department. In the event of an overpayment, the licensee shall absorb the amount paid in error.</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w:t>
      </w:r>
    </w:p>
    <w:p w:rsidR="00DB71B7" w:rsidRDefault="00DB71B7">
      <w:pPr>
        <w:pStyle w:val="Section"/>
      </w:pPr>
      <w:bookmarkStart w:id="633" w:name="_Toc184719440"/>
      <w:r>
        <w:t>§10373.</w:t>
      </w:r>
      <w:r>
        <w:tab/>
        <w:t>Wagering on Race Held in Another State or Country</w:t>
      </w:r>
      <w:bookmarkEnd w:id="633"/>
    </w:p>
    <w:p w:rsidR="00DB71B7" w:rsidRDefault="00DB71B7">
      <w:pPr>
        <w:pStyle w:val="A"/>
      </w:pPr>
      <w:r>
        <w:t>A.</w:t>
      </w:r>
      <w:r>
        <w:tab/>
        <w:t>Pari-mutuel wagering within the enclosure of a licensed association</w:t>
      </w:r>
      <w:r w:rsidR="00941B3F">
        <w:t>'</w:t>
      </w:r>
      <w:r>
        <w:t>s facility during approved racing dates on horse races held at a race track in another state or country may be permitted by the commission. The following conditions must be met upon written application by the licensed association to the commission.</w:t>
      </w:r>
    </w:p>
    <w:p w:rsidR="00DB71B7" w:rsidRDefault="00DB71B7">
      <w:pPr>
        <w:pStyle w:val="1"/>
      </w:pPr>
      <w:r>
        <w:t>1.</w:t>
      </w:r>
      <w:r>
        <w:tab/>
        <w:t>The horse race must be of outstanding nature and of interest to a great number of patrons.</w:t>
      </w:r>
    </w:p>
    <w:p w:rsidR="00DB71B7" w:rsidRDefault="00DB71B7">
      <w:pPr>
        <w:pStyle w:val="1"/>
      </w:pPr>
      <w:r>
        <w:t>2.</w:t>
      </w:r>
      <w:r>
        <w:tab/>
        <w:t>The horse race must be televised regionally, nationally or internationally or by closed-circuit network, so that patrons at the association</w:t>
      </w:r>
      <w:r w:rsidR="00941B3F">
        <w:t>'</w:t>
      </w:r>
      <w:r>
        <w:t>s facility may view the racing event.</w:t>
      </w:r>
    </w:p>
    <w:p w:rsidR="00DB71B7" w:rsidRDefault="00DB71B7">
      <w:pPr>
        <w:pStyle w:val="1"/>
      </w:pPr>
      <w:r>
        <w:t>3.</w:t>
      </w:r>
      <w:r>
        <w:tab/>
        <w:t>The licensed association must submit a written agreement with the host track or association where the race is held.</w:t>
      </w:r>
    </w:p>
    <w:p w:rsidR="00DB71B7" w:rsidRDefault="00DB71B7">
      <w:pPr>
        <w:pStyle w:val="1"/>
      </w:pPr>
      <w:r>
        <w:t>4.</w:t>
      </w:r>
      <w:r>
        <w:tab/>
        <w:t>The licensed association must submit written approval by the host racing commission or board.</w:t>
      </w:r>
    </w:p>
    <w:p w:rsidR="00DB71B7" w:rsidRDefault="00DB71B7">
      <w:pPr>
        <w:pStyle w:val="1"/>
      </w:pPr>
      <w:r>
        <w:t>5.</w:t>
      </w:r>
      <w:r>
        <w:tab/>
        <w:t>The licensed association must submit written approval by the host track or jurisdiction</w:t>
      </w:r>
      <w:r w:rsidR="00941B3F">
        <w:t>'</w:t>
      </w:r>
      <w:r>
        <w:t>s horsemen</w:t>
      </w:r>
      <w:r w:rsidR="00941B3F">
        <w:t>'</w:t>
      </w:r>
      <w:r>
        <w:t>s association.</w:t>
      </w:r>
    </w:p>
    <w:p w:rsidR="00DB71B7" w:rsidRDefault="00DB71B7">
      <w:pPr>
        <w:pStyle w:val="1"/>
      </w:pPr>
      <w:r>
        <w:t>6.</w:t>
      </w:r>
      <w:r>
        <w:tab/>
        <w:t>Application to the commission must be made at least 30 days before the racing event is to be held.</w:t>
      </w:r>
    </w:p>
    <w:p w:rsidR="00DB71B7" w:rsidRDefault="00DB71B7">
      <w:pPr>
        <w:pStyle w:val="1"/>
      </w:pPr>
      <w:r>
        <w:t>7.</w:t>
      </w:r>
      <w:r>
        <w:tab/>
        <w:t>Notwithstanding the provisions of Paragraph 2 failure to receive the live telecast transmission of the race shall not affect wagers made and payoffs thereon.</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9:546 (August 1983).</w:t>
      </w:r>
    </w:p>
    <w:p w:rsidR="00DB71B7" w:rsidRDefault="00DB71B7">
      <w:pPr>
        <w:pStyle w:val="Section"/>
      </w:pPr>
      <w:bookmarkStart w:id="634" w:name="_Toc184719441"/>
      <w:r>
        <w:t>§10375.</w:t>
      </w:r>
      <w:r>
        <w:tab/>
        <w:t>Conditions on Association for Event</w:t>
      </w:r>
      <w:bookmarkEnd w:id="634"/>
    </w:p>
    <w:p w:rsidR="00DB71B7" w:rsidRDefault="00DB71B7">
      <w:pPr>
        <w:pStyle w:val="A"/>
      </w:pPr>
      <w:r>
        <w:t>A.</w:t>
      </w:r>
      <w:r>
        <w:tab/>
        <w:t>Upon approval by the commission of an association</w:t>
      </w:r>
      <w:r w:rsidR="00941B3F">
        <w:t>'</w:t>
      </w:r>
      <w:r>
        <w:t>s application for pari-mutuel wagering on a racing event fulfilling the above criteria, the association agrees to:</w:t>
      </w:r>
    </w:p>
    <w:p w:rsidR="00DB71B7" w:rsidRDefault="00DB71B7">
      <w:pPr>
        <w:pStyle w:val="1"/>
      </w:pPr>
      <w:r>
        <w:t>1.</w:t>
      </w:r>
      <w:r>
        <w:tab/>
        <w:t>schedule not more than two such other track wagering events per day;</w:t>
      </w:r>
    </w:p>
    <w:p w:rsidR="00DB71B7" w:rsidRDefault="00DB71B7">
      <w:pPr>
        <w:pStyle w:val="1"/>
      </w:pPr>
      <w:r>
        <w:t>2.</w:t>
      </w:r>
      <w:r>
        <w:tab/>
        <w:t>schedule not more than 12 wagering events per day;</w:t>
      </w:r>
    </w:p>
    <w:p w:rsidR="00DB71B7" w:rsidRDefault="00DB71B7">
      <w:pPr>
        <w:pStyle w:val="1"/>
      </w:pPr>
      <w:r>
        <w:t>3.</w:t>
      </w:r>
      <w:r>
        <w:tab/>
        <w:t>accept wagers not more than 36 hours prior to the racing event;</w:t>
      </w:r>
    </w:p>
    <w:p w:rsidR="00DB71B7" w:rsidRDefault="00DB71B7">
      <w:pPr>
        <w:pStyle w:val="1"/>
      </w:pPr>
      <w:r>
        <w:t>4.</w:t>
      </w:r>
      <w:r>
        <w:tab/>
        <w:t>publish in its program the names of the contestants, owners, trainers, jockeys, weights, breeding information, color of silks and a morning line of odds;</w:t>
      </w:r>
    </w:p>
    <w:p w:rsidR="00DB71B7" w:rsidRDefault="00DB71B7">
      <w:pPr>
        <w:pStyle w:val="1"/>
      </w:pPr>
      <w:r>
        <w:t>5.</w:t>
      </w:r>
      <w:r>
        <w:tab/>
        <w:t>display monies wagered and approximate odds on its tote board; win, place, show, daily double and exacta wagering shall be permitted on such other track racing events. The mutuel pay-off shall be computed on the basis of monies wagered at the licensed association</w:t>
      </w:r>
      <w:r w:rsidR="00941B3F">
        <w:t>'</w:t>
      </w:r>
      <w:r>
        <w:t>s track on such other track racing events.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9:546 (August 1983).</w:t>
      </w:r>
    </w:p>
    <w:p w:rsidR="00DB71B7" w:rsidRDefault="00DB71B7">
      <w:pPr>
        <w:pStyle w:val="Section"/>
      </w:pPr>
      <w:bookmarkStart w:id="635" w:name="_Toc184719442"/>
      <w:r>
        <w:t>§10377.</w:t>
      </w:r>
      <w:r>
        <w:tab/>
        <w:t>Race Televised Out of State</w:t>
      </w:r>
      <w:bookmarkEnd w:id="635"/>
    </w:p>
    <w:p w:rsidR="00DB71B7" w:rsidRDefault="00DB71B7">
      <w:pPr>
        <w:pStyle w:val="A"/>
      </w:pPr>
      <w:r>
        <w:t>A.</w:t>
      </w:r>
      <w:r>
        <w:tab/>
        <w:t>A horse race at a licensed association</w:t>
      </w:r>
      <w:r w:rsidR="00941B3F">
        <w:t>'</w:t>
      </w:r>
      <w:r>
        <w:t>s track may be televised out of state. Pari-mutuel wagering may be permitted on such a race at a race track or entity in another state or country. A written application concerning the details of such a race and its agreements and contracts shall be submitted to the commission for its approval at least 30 days prior to the racing event. Agreements and contracts shall comply with all applicable laws of the United States (particularly 15 U.S.C. Section 3001 et seq., Interstate Horseracing Act), and the laws of this state.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9:547 (August 1983).</w:t>
      </w:r>
    </w:p>
    <w:p w:rsidR="00DB71B7" w:rsidRDefault="00DB71B7">
      <w:pPr>
        <w:pStyle w:val="Section"/>
      </w:pPr>
      <w:bookmarkStart w:id="636" w:name="_Toc184719443"/>
      <w:r>
        <w:lastRenderedPageBreak/>
        <w:t>§10379.</w:t>
      </w:r>
      <w:r>
        <w:tab/>
        <w:t>Authority to Grant Permission for Interstate Wagering</w:t>
      </w:r>
      <w:bookmarkEnd w:id="636"/>
    </w:p>
    <w:p w:rsidR="00DB71B7" w:rsidRDefault="00DB71B7">
      <w:pPr>
        <w:pStyle w:val="A"/>
      </w:pPr>
      <w:r>
        <w:t>A.</w:t>
      </w:r>
      <w:r>
        <w:tab/>
        <w:t>The chairman is authorized to grant permission for any request for interstate simulcasting whenever he finds that there is not impediment to the request by virtue of federal or state law, that there is no conflict with the rules or policies of the commission regarding such permission, and that such permission is in the best interest of racing in Louisiana. Any such action on the part of the chairman, or a duly authorized vice-chairman acting in his place, shall not require further ratification by the commission. Any such action taken pursuant to this rule shall constitute the consent of the commission pursuant to 15 U.S.C. Section 3004(a)(2) or (3), whichever is applicable.</w:t>
      </w:r>
    </w:p>
    <w:p w:rsidR="00DB71B7" w:rsidRDefault="00DB71B7">
      <w:pPr>
        <w:pStyle w:val="AuthorityNote"/>
      </w:pPr>
      <w:r>
        <w:t>AUTHORITY NOTE:</w:t>
      </w:r>
      <w:r>
        <w:tab/>
        <w:t>Promulgated in accordance with R.S. 4:149 and R.S. 4:149.3.</w:t>
      </w:r>
    </w:p>
    <w:p w:rsidR="00DB71B7" w:rsidRDefault="00DB71B7">
      <w:pPr>
        <w:pStyle w:val="HistoricalNote"/>
      </w:pPr>
      <w:r>
        <w:t>HISTORICAL NOTE:</w:t>
      </w:r>
      <w:r>
        <w:tab/>
        <w:t>Promulgated by the Department of Economic Development, Racing Commission, LR 23:708 (June 1997).</w:t>
      </w:r>
    </w:p>
    <w:p w:rsidR="00DB71B7" w:rsidRDefault="00DB71B7">
      <w:pPr>
        <w:pStyle w:val="Chapter"/>
      </w:pPr>
      <w:bookmarkStart w:id="637" w:name="TOC_Chap65"/>
      <w:bookmarkStart w:id="638" w:name="_Toc184719444"/>
      <w:r>
        <w:t>Chapter 105.</w:t>
      </w:r>
      <w:bookmarkEnd w:id="637"/>
      <w:r>
        <w:t xml:space="preserve">  </w:t>
      </w:r>
      <w:bookmarkStart w:id="639" w:name="TOCT_Chap103"/>
      <w:bookmarkStart w:id="640" w:name="TOCT_Chap65"/>
      <w:r>
        <w:t>Daily Double</w:t>
      </w:r>
      <w:bookmarkEnd w:id="638"/>
      <w:bookmarkEnd w:id="639"/>
      <w:bookmarkEnd w:id="640"/>
    </w:p>
    <w:p w:rsidR="00DB71B7" w:rsidRDefault="00DB71B7">
      <w:pPr>
        <w:pStyle w:val="Section"/>
      </w:pPr>
      <w:bookmarkStart w:id="641" w:name="_Toc184719445"/>
      <w:r>
        <w:t>§10501.</w:t>
      </w:r>
      <w:r>
        <w:tab/>
        <w:t>Daily Doubles</w:t>
      </w:r>
      <w:bookmarkEnd w:id="641"/>
      <w:r>
        <w:t xml:space="preserve"> </w:t>
      </w:r>
    </w:p>
    <w:p w:rsidR="00DB71B7" w:rsidRDefault="009877FA">
      <w:pPr>
        <w:pStyle w:val="A"/>
      </w:pPr>
      <w:r>
        <w:t>A.</w:t>
      </w:r>
      <w:r>
        <w:tab/>
      </w:r>
      <w:r w:rsidRPr="001D0EE0">
        <w:t>Daily doubles shall be permitted during any single race card.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 LR 6:542 (Septem</w:t>
      </w:r>
      <w:r w:rsidR="009877FA">
        <w:t xml:space="preserve">ber 1980), LR 12:289 (May 1986), </w:t>
      </w:r>
      <w:r w:rsidR="009877FA" w:rsidRPr="001D0EE0">
        <w:t>amended by the Office of the Governor, Division of Administration, Racing Commission, LR 38:</w:t>
      </w:r>
      <w:r w:rsidR="009877FA">
        <w:t>1407 (June 2012).</w:t>
      </w:r>
    </w:p>
    <w:p w:rsidR="00DB71B7" w:rsidRDefault="00DB71B7">
      <w:pPr>
        <w:pStyle w:val="Section"/>
      </w:pPr>
      <w:bookmarkStart w:id="642" w:name="_Toc184719446"/>
      <w:r>
        <w:t>§10503.</w:t>
      </w:r>
      <w:r>
        <w:tab/>
        <w:t>Race in Daily Double a Dead Heat</w:t>
      </w:r>
      <w:bookmarkEnd w:id="642"/>
    </w:p>
    <w:p w:rsidR="00DB71B7" w:rsidRDefault="00DB71B7">
      <w:pPr>
        <w:pStyle w:val="A"/>
      </w:pPr>
      <w:r>
        <w:t>A.</w:t>
      </w:r>
      <w:r>
        <w:tab/>
        <w:t>If either race of the daily double results in a dead heat, the payoff will be figured the same as a place pool, i.e., first, the regulation commission is deducted, then the total amount wagered on the winning combination is deducted, leaving the profit which is divided equally between holders of the winning combinations.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2:441 (December 1976), amended LR 3:37 (January 1977), LR 4:282 (August 1978).</w:t>
      </w:r>
    </w:p>
    <w:p w:rsidR="00DB71B7" w:rsidRDefault="00DB71B7">
      <w:pPr>
        <w:pStyle w:val="Section"/>
      </w:pPr>
      <w:bookmarkStart w:id="643" w:name="_Toc184719447"/>
      <w:r>
        <w:t>§10505.</w:t>
      </w:r>
      <w:r>
        <w:tab/>
        <w:t>Time of Posting of Payoff</w:t>
      </w:r>
      <w:bookmarkEnd w:id="643"/>
    </w:p>
    <w:p w:rsidR="00DB71B7" w:rsidRDefault="00DB71B7">
      <w:pPr>
        <w:pStyle w:val="A"/>
      </w:pPr>
      <w:r>
        <w:t>A.</w:t>
      </w:r>
      <w:r>
        <w:tab/>
        <w:t>The payoff shall be posted after the pool closes and before the race completing the daily double has been run, except in the event of a dead heat in the first half of the daily double, then the posting of the payoff may be deferred until the race completing the daily double has been run.</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 xml:space="preserve">Adopted by the Racing Commission in 1971, promulgated by the Department of Commerce, Racing </w:t>
      </w:r>
      <w:r>
        <w:t>Commission, LR 2:441 (December 1976), amended LR 3:37 (January 1977), LR 4:282 (August 1978).</w:t>
      </w:r>
    </w:p>
    <w:p w:rsidR="00DB71B7" w:rsidRDefault="00DB71B7">
      <w:pPr>
        <w:pStyle w:val="Section"/>
      </w:pPr>
      <w:bookmarkStart w:id="644" w:name="_Toc184719448"/>
      <w:r>
        <w:t>§10507.</w:t>
      </w:r>
      <w:r>
        <w:tab/>
        <w:t>Separate Pool</w:t>
      </w:r>
      <w:bookmarkEnd w:id="644"/>
    </w:p>
    <w:p w:rsidR="00DB71B7" w:rsidRDefault="00DB71B7">
      <w:pPr>
        <w:pStyle w:val="A"/>
      </w:pPr>
      <w:r>
        <w:t>A.</w:t>
      </w:r>
      <w:r>
        <w:tab/>
        <w:t>The daily double is not a parlay and has no connection with or relation to mutuel betting. All tickets on the daily double will be calculated in an entirely separate pool. All tickets will be to win (straight) only. Entries are coupled in the daily double as in regular betting. Fields are coupled in the daily double as in regular betting.</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2:441 (December 1976), amended LR 3:37 (January 1977), LR 4:283 (August 1978).</w:t>
      </w:r>
    </w:p>
    <w:p w:rsidR="00DB71B7" w:rsidRDefault="00DB71B7">
      <w:pPr>
        <w:pStyle w:val="Section"/>
      </w:pPr>
      <w:bookmarkStart w:id="645" w:name="_Toc184719449"/>
      <w:r>
        <w:t>§10509.</w:t>
      </w:r>
      <w:r>
        <w:tab/>
        <w:t>No Ticket Sold Combining Two Winners</w:t>
      </w:r>
      <w:bookmarkEnd w:id="645"/>
    </w:p>
    <w:p w:rsidR="00DB71B7" w:rsidRDefault="00DB71B7">
      <w:pPr>
        <w:pStyle w:val="A"/>
      </w:pPr>
      <w:r>
        <w:t>A.</w:t>
      </w:r>
      <w:r>
        <w:tab/>
        <w:t>If no ticket is sold combining the two winners, the daily double pool then shall be apportioned equally between those having tickets including the winner in the first race and those having tickets including the winner in the second race in the same manner in which a place pool is calculated and distributed.</w:t>
      </w:r>
    </w:p>
    <w:p w:rsidR="00DB71B7" w:rsidRDefault="00DB71B7">
      <w:pPr>
        <w:pStyle w:val="A"/>
      </w:pPr>
      <w:r>
        <w:t>B.</w:t>
      </w:r>
      <w:r>
        <w:tab/>
        <w:t>If no ticket is sold including the winner of the first race, the entire pool will be paid to holders of tickets which include the winner of the second race of the daily double.</w:t>
      </w:r>
    </w:p>
    <w:p w:rsidR="00DB71B7" w:rsidRDefault="00DB71B7">
      <w:pPr>
        <w:pStyle w:val="A"/>
      </w:pPr>
      <w:r>
        <w:t>C.</w:t>
      </w:r>
      <w:r>
        <w:tab/>
        <w:t>Likewise, if no ticket is sold including the winner of the second race, then the entire pool will be paid to holders of tickets which include the winner of the first race of the daily double.</w:t>
      </w:r>
    </w:p>
    <w:p w:rsidR="00DB71B7" w:rsidRDefault="00DB71B7">
      <w:pPr>
        <w:pStyle w:val="A"/>
      </w:pPr>
      <w:r>
        <w:t>D.</w:t>
      </w:r>
      <w:r>
        <w:tab/>
        <w:t>If no ticket is sold including the winner of either race, then the pool shall be paid to the holders of tickets which include the horses finishing second in the two races of the daily double.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2:441 (December 1976), amended LR 3:37 (January 1977), LR 4:283 (August 1978).</w:t>
      </w:r>
    </w:p>
    <w:p w:rsidR="00DB71B7" w:rsidRDefault="00DB71B7">
      <w:pPr>
        <w:pStyle w:val="Section"/>
      </w:pPr>
      <w:bookmarkStart w:id="646" w:name="_Toc184719450"/>
      <w:r>
        <w:t>§10511.</w:t>
      </w:r>
      <w:r>
        <w:tab/>
        <w:t>If Second Race Canceled or No Race</w:t>
      </w:r>
      <w:bookmarkEnd w:id="646"/>
    </w:p>
    <w:p w:rsidR="00DB71B7" w:rsidRDefault="00DB71B7">
      <w:pPr>
        <w:pStyle w:val="A"/>
      </w:pPr>
      <w:r>
        <w:t>A.</w:t>
      </w:r>
      <w:r>
        <w:tab/>
        <w:t>If, for any reason, the second race of a daily double is canceled and declared "no race," the daily double shall be distributed to the holders of the daily double tickets on the winner of the first race in the same manner as the straight pool of the first race is distributed, except as to the amount of distribution, which shall be controlled by the amount bet in the daily double pool.</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2:441 (December 1976), amended LR 3:38 (January 1977), LR 4:283 (August 1978).</w:t>
      </w:r>
    </w:p>
    <w:p w:rsidR="00DB71B7" w:rsidRDefault="00DB71B7">
      <w:pPr>
        <w:pStyle w:val="Section"/>
      </w:pPr>
      <w:bookmarkStart w:id="647" w:name="_Toc184719451"/>
      <w:r>
        <w:lastRenderedPageBreak/>
        <w:t>§10513.</w:t>
      </w:r>
      <w:r>
        <w:tab/>
        <w:t>If First Race Canceled or No Race</w:t>
      </w:r>
      <w:bookmarkEnd w:id="647"/>
    </w:p>
    <w:p w:rsidR="00DB71B7" w:rsidRDefault="00DB71B7">
      <w:pPr>
        <w:pStyle w:val="A"/>
      </w:pPr>
      <w:r>
        <w:t>A.</w:t>
      </w:r>
      <w:r>
        <w:tab/>
        <w:t>If, for any reason, the first race of the daily double is canceled and declared to be "no race," full and complete refund will be made of the daily double.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p>
    <w:p w:rsidR="00DB71B7" w:rsidRDefault="00DB71B7">
      <w:pPr>
        <w:pStyle w:val="Section"/>
      </w:pPr>
      <w:bookmarkStart w:id="648" w:name="_Toc184719452"/>
      <w:r>
        <w:t>§10515.</w:t>
      </w:r>
      <w:r>
        <w:tab/>
        <w:t>Coupled Horses Not Starting</w:t>
      </w:r>
      <w:bookmarkEnd w:id="648"/>
    </w:p>
    <w:p w:rsidR="00DB71B7" w:rsidRDefault="00DB71B7">
      <w:pPr>
        <w:pStyle w:val="A"/>
      </w:pPr>
      <w:r>
        <w:t>A.</w:t>
      </w:r>
      <w:r>
        <w:tab/>
        <w:t>If any horse in the first half of the daily double not coupled with a starter is scratched or excused by the stewards, or if it is determined by the stewards that any horse not so coupled has been prevented from racing because of the failure of the stall doors of the starting gate to open, all money wagered on such horse shall be deducted from the daily double pool and shall be refunded upon presentation and surrender of pari-mutuel tickets sold thereon.</w:t>
      </w:r>
    </w:p>
    <w:p w:rsidR="00DB71B7" w:rsidRDefault="00DB71B7">
      <w:pPr>
        <w:pStyle w:val="A"/>
      </w:pPr>
      <w:r>
        <w:t>B.</w:t>
      </w:r>
      <w:r>
        <w:tab/>
        <w:t>Should any horse in the second half of the daily double not coupled with a starter be scratched or excused by the stewards, or if it be determined by such stewards that any horse not so coupled has been prevented from racing because of failure of the stall gate to open, then all tickets combining the scratched horse with the actual winner of the first race in the daily double shall become consolation tickets and shall be paid a price per dollar denomination calculated as follows.</w:t>
      </w:r>
    </w:p>
    <w:p w:rsidR="00DB71B7" w:rsidRDefault="00DB71B7">
      <w:pPr>
        <w:pStyle w:val="LACNote"/>
        <w:ind w:left="432" w:right="432"/>
      </w:pPr>
      <w:r>
        <w:t>"The net daily double pool (gross pool less commission) shall be divided by the total purchase price of all tickets combining the winner of the first half and the quotient thus obtained shall be the price to be paid to holders of consolation tickets. The entire consolation pool shall be deducted from the net daily double pool."</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p>
    <w:p w:rsidR="00DB71B7" w:rsidRDefault="00DB71B7">
      <w:pPr>
        <w:pStyle w:val="Section"/>
      </w:pPr>
      <w:bookmarkStart w:id="649" w:name="_Toc184719453"/>
      <w:r>
        <w:t>§10517.</w:t>
      </w:r>
      <w:r>
        <w:tab/>
        <w:t>Lose First Race, Second Scratched</w:t>
      </w:r>
      <w:bookmarkEnd w:id="649"/>
    </w:p>
    <w:p w:rsidR="00DB71B7" w:rsidRDefault="00DB71B7">
      <w:pPr>
        <w:pStyle w:val="A"/>
      </w:pPr>
      <w:r>
        <w:t>A.</w:t>
      </w:r>
      <w:r>
        <w:tab/>
        <w:t>If a ticket holder loses the first race of the daily double, and the horse is scratched in the second race, no money shall be refunded.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Adopted by the Racing Commission in 1971, promulgated by the Department of Commerce, Racing Commission, LR 2:442 (December 1976), amended LR 3:38 (January 1977), LR 4:283 (August 1978).</w:t>
      </w:r>
    </w:p>
    <w:p w:rsidR="00DB71B7" w:rsidRDefault="00DB71B7">
      <w:pPr>
        <w:pStyle w:val="Section"/>
      </w:pPr>
      <w:bookmarkStart w:id="650" w:name="_Toc184719454"/>
      <w:r>
        <w:t>§10519.</w:t>
      </w:r>
      <w:r>
        <w:tab/>
        <w:t>Full Refund of Pool</w:t>
      </w:r>
      <w:bookmarkEnd w:id="650"/>
    </w:p>
    <w:p w:rsidR="00DB71B7" w:rsidRDefault="00DB71B7">
      <w:pPr>
        <w:pStyle w:val="A"/>
      </w:pPr>
      <w:r>
        <w:t>A.</w:t>
      </w:r>
      <w:r>
        <w:tab/>
        <w:t>If no ticket is sold which would require distribution of the daily double pool as per the foregoing rules, a complete and full refund of the daily double pool shall be made.</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 xml:space="preserve">Adopted by the Racing Commission in 1971, promulgated by the Department of Commerce, Racing </w:t>
      </w:r>
      <w:r>
        <w:t>Commission, LR 2:442 (December 1976), amended LR 3:38 (January 1977), LR 4:283 (August 1978).</w:t>
      </w:r>
    </w:p>
    <w:p w:rsidR="00DB71B7" w:rsidRDefault="00DB71B7">
      <w:pPr>
        <w:pStyle w:val="Section"/>
      </w:pPr>
      <w:bookmarkStart w:id="651" w:name="_Toc184719455"/>
      <w:r>
        <w:t>§10521.</w:t>
      </w:r>
      <w:r>
        <w:tab/>
        <w:t>Displaying Daily Double Rule</w:t>
      </w:r>
      <w:bookmarkEnd w:id="651"/>
    </w:p>
    <w:p w:rsidR="00DB71B7" w:rsidRDefault="00DB71B7">
      <w:pPr>
        <w:pStyle w:val="A"/>
      </w:pPr>
      <w:r>
        <w:t>A.</w:t>
      </w:r>
      <w:r>
        <w:tab/>
        <w:t>This rule shall be prominently displayed throughout the betting area of each track conducting the daily double and printed copies of this rule shall be distributed by the track to patrons upon request.</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 amended by the Department of Economic Development, Racing Commission, LR 25:830 (May 1999).</w:t>
      </w:r>
    </w:p>
    <w:p w:rsidR="00DB71B7" w:rsidRDefault="00DB71B7">
      <w:pPr>
        <w:pStyle w:val="Chapter"/>
      </w:pPr>
      <w:bookmarkStart w:id="652" w:name="TOC_Chap66"/>
      <w:bookmarkStart w:id="653" w:name="_Toc184719456"/>
      <w:r>
        <w:t>Chapter 107.</w:t>
      </w:r>
      <w:bookmarkEnd w:id="652"/>
      <w:r>
        <w:t xml:space="preserve">  </w:t>
      </w:r>
      <w:bookmarkStart w:id="654" w:name="TOCT_Chap104"/>
      <w:bookmarkStart w:id="655" w:name="TOCT_Chap66"/>
      <w:r>
        <w:t>Exacta</w:t>
      </w:r>
      <w:bookmarkEnd w:id="653"/>
      <w:bookmarkEnd w:id="654"/>
      <w:bookmarkEnd w:id="655"/>
    </w:p>
    <w:p w:rsidR="00DB71B7" w:rsidRDefault="00DB71B7">
      <w:pPr>
        <w:pStyle w:val="Section"/>
      </w:pPr>
      <w:bookmarkStart w:id="656" w:name="_Toc184719457"/>
      <w:r>
        <w:t>§10701.</w:t>
      </w:r>
      <w:r>
        <w:tab/>
        <w:t>Object; Separate Pool</w:t>
      </w:r>
      <w:bookmarkEnd w:id="656"/>
    </w:p>
    <w:p w:rsidR="00DB71B7" w:rsidRDefault="00DB71B7">
      <w:pPr>
        <w:pStyle w:val="A"/>
      </w:pPr>
      <w:r>
        <w:t>A.</w:t>
      </w:r>
      <w:r>
        <w:tab/>
        <w:t>The object of the exacta is to select, in order, the official first and second place finishers in the designated exacta race. The exacta pool shall be held entirely separate from all other pools and is in no way a part of the daily double, or the win, place or show pools.</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2:442 (December 1976), amended LR 3:38 (January 1977), LR 4:283 (August 1978).</w:t>
      </w:r>
    </w:p>
    <w:p w:rsidR="00DB71B7" w:rsidRDefault="00DB71B7">
      <w:pPr>
        <w:pStyle w:val="Section"/>
      </w:pPr>
      <w:bookmarkStart w:id="657" w:name="_Toc184719458"/>
      <w:r>
        <w:t>§10703.</w:t>
      </w:r>
      <w:r>
        <w:tab/>
        <w:t>Approval by Commission</w:t>
      </w:r>
      <w:bookmarkEnd w:id="657"/>
    </w:p>
    <w:p w:rsidR="00DB71B7" w:rsidRDefault="00DB71B7">
      <w:pPr>
        <w:pStyle w:val="A"/>
      </w:pPr>
      <w:r>
        <w:t>A.</w:t>
      </w:r>
      <w:r>
        <w:tab/>
        <w:t>Races in which exacta betting shall be conducted shall be approved by the commission.</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Racing Commission, LR 2:442 (December 1976), amended by the Department of Commerce, Racing Commission, LR 3:38 (January 1977), LR 4:283 (August 1978).</w:t>
      </w:r>
    </w:p>
    <w:p w:rsidR="00DB71B7" w:rsidRDefault="00DB71B7">
      <w:pPr>
        <w:pStyle w:val="Section"/>
      </w:pPr>
      <w:bookmarkStart w:id="658" w:name="_Toc184719459"/>
      <w:r>
        <w:t>§10705.</w:t>
      </w:r>
      <w:r>
        <w:tab/>
        <w:t>Scratched Horse</w:t>
      </w:r>
      <w:bookmarkEnd w:id="658"/>
    </w:p>
    <w:p w:rsidR="00DB71B7" w:rsidRDefault="00DB71B7">
      <w:pPr>
        <w:pStyle w:val="A"/>
      </w:pPr>
      <w:r>
        <w:t>A.</w:t>
      </w:r>
      <w:r>
        <w:tab/>
        <w:t>If a horse is scratched or excused from racing, no further tickets shall be sold designating that horse, and all tickets previously sold designating that horse shall be refunded and the money deducted from the gross pool.</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2:442 (December 1976), amended LR 3:38 (January 1977), LR 4:283 (August 1978).</w:t>
      </w:r>
    </w:p>
    <w:p w:rsidR="00DB71B7" w:rsidRDefault="00DB71B7">
      <w:pPr>
        <w:pStyle w:val="Section"/>
      </w:pPr>
      <w:bookmarkStart w:id="659" w:name="_Toc184719460"/>
      <w:r>
        <w:t>§10707.</w:t>
      </w:r>
      <w:r>
        <w:tab/>
        <w:t>Dead Heats</w:t>
      </w:r>
      <w:bookmarkEnd w:id="659"/>
    </w:p>
    <w:p w:rsidR="00DB71B7" w:rsidRDefault="00DB71B7">
      <w:pPr>
        <w:pStyle w:val="A"/>
      </w:pPr>
      <w:r>
        <w:t>A.</w:t>
      </w:r>
      <w:r>
        <w:tab/>
        <w:t>In the event of a dead heat for win, the net pool shall be distributed to each combination of winners separately as in a win pool dead heat, e.g., in a dead heat of two horses there are two winning combinations, in a dead heat of three horses there are six winning combinations. In the event of a dead heat for second, the net pool shall be divided as in a win pool dead heat among holders of tickets combining the winner with each second place horse.</w:t>
      </w:r>
    </w:p>
    <w:p w:rsidR="00DB71B7" w:rsidRDefault="00DB71B7">
      <w:pPr>
        <w:pStyle w:val="AuthorityNote"/>
      </w:pPr>
      <w:r>
        <w:t>AUTHORITY NOTE:</w:t>
      </w:r>
      <w:r>
        <w:tab/>
        <w:t>Promulgated in accordance with R.S. 4:149.</w:t>
      </w:r>
    </w:p>
    <w:p w:rsidR="00DB71B7" w:rsidRDefault="00DB71B7">
      <w:pPr>
        <w:pStyle w:val="HistoricalNote"/>
      </w:pPr>
      <w:r>
        <w:lastRenderedPageBreak/>
        <w:t>HISTORICAL NOTE:</w:t>
      </w:r>
      <w:r>
        <w:tab/>
        <w:t>Promulgated by the Department of Commerce, Racing Commission, LR 2:442 (December 1976), amended LR 3:38 (January 1977), LR 4:283 (August 1978).</w:t>
      </w:r>
    </w:p>
    <w:p w:rsidR="00DB71B7" w:rsidRDefault="00DB71B7">
      <w:pPr>
        <w:pStyle w:val="Section"/>
      </w:pPr>
      <w:bookmarkStart w:id="660" w:name="_Toc184719461"/>
      <w:r>
        <w:t>§10709.</w:t>
      </w:r>
      <w:r>
        <w:tab/>
        <w:t>No Ticket Sold with Winning Combination</w:t>
      </w:r>
      <w:bookmarkEnd w:id="660"/>
    </w:p>
    <w:p w:rsidR="00DB71B7" w:rsidRDefault="00DB71B7">
      <w:pPr>
        <w:pStyle w:val="A"/>
      </w:pPr>
      <w:r>
        <w:t>A.</w:t>
      </w:r>
      <w:r>
        <w:tab/>
        <w:t>If no ticket is sold on the winning combination of an exacta pool, the net pool shall be distributed equally between holders of tickets selecting the winning horse to finish first and/or holders of tickets selecting the second place horse to finish second.</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2:442 (December 1976), amended LR 3:38 (January 1977), LR 4:283 (August 1978).</w:t>
      </w:r>
    </w:p>
    <w:p w:rsidR="00DB71B7" w:rsidRDefault="00DB71B7">
      <w:pPr>
        <w:pStyle w:val="Section"/>
      </w:pPr>
      <w:bookmarkStart w:id="661" w:name="_Toc184719462"/>
      <w:r>
        <w:t>§10711.</w:t>
      </w:r>
      <w:r>
        <w:tab/>
        <w:t>Coupled Entries</w:t>
      </w:r>
      <w:bookmarkEnd w:id="661"/>
    </w:p>
    <w:p w:rsidR="00DB71B7" w:rsidRDefault="00DB71B7">
      <w:pPr>
        <w:pStyle w:val="A"/>
      </w:pPr>
      <w:r>
        <w:t>A.</w:t>
      </w:r>
      <w:r>
        <w:tab/>
        <w:t>Coupled entries are permitted in exacta races, except that entries therein having separate bona fide owners and the same trainer may be split for betting purposes, notwithstanding the provisions of §6361.</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2:442 (December 1976), amended LR 3:38 (January 1977), LR 4:283 (August 1978), LR 5:136 (June 1979), repealed LR 6:542 (September 1980), repromulgated LR 6:721 (December 1980).</w:t>
      </w:r>
    </w:p>
    <w:p w:rsidR="00DB71B7" w:rsidRDefault="00DB71B7">
      <w:pPr>
        <w:pStyle w:val="Chapter"/>
      </w:pPr>
      <w:bookmarkStart w:id="662" w:name="TOC_Chap67"/>
      <w:bookmarkStart w:id="663" w:name="_Toc184719463"/>
      <w:r>
        <w:t>Chapter 109.</w:t>
      </w:r>
      <w:bookmarkEnd w:id="662"/>
      <w:r>
        <w:t xml:space="preserve">  </w:t>
      </w:r>
      <w:bookmarkStart w:id="664" w:name="TOCT_Chap105"/>
      <w:bookmarkStart w:id="665" w:name="TOCT_Chap67"/>
      <w:r>
        <w:t>Super Six</w:t>
      </w:r>
      <w:bookmarkEnd w:id="663"/>
      <w:bookmarkEnd w:id="664"/>
      <w:bookmarkEnd w:id="665"/>
    </w:p>
    <w:p w:rsidR="00DB71B7" w:rsidRDefault="00DB71B7">
      <w:pPr>
        <w:pStyle w:val="Section"/>
      </w:pPr>
      <w:bookmarkStart w:id="666" w:name="_Toc184719464"/>
      <w:r>
        <w:t>§10901.</w:t>
      </w:r>
      <w:r>
        <w:tab/>
        <w:t>Super Six</w:t>
      </w:r>
      <w:bookmarkEnd w:id="666"/>
    </w:p>
    <w:p w:rsidR="00DB71B7" w:rsidRDefault="00DB71B7">
      <w:pPr>
        <w:pStyle w:val="A"/>
      </w:pPr>
      <w:r>
        <w:t>A.</w:t>
      </w:r>
      <w:r>
        <w:tab/>
        <w:t>The super six pari-mutuel pool is not a parlay and has no connection with or relation to any other pari-mutuel pool conducted by the association, nor to any win, place and show pool shown on the totalizator, nor to the rules governing the distribution of such other pools.</w:t>
      </w:r>
    </w:p>
    <w:p w:rsidR="00DB71B7" w:rsidRDefault="00DB71B7">
      <w:pPr>
        <w:pStyle w:val="A"/>
      </w:pPr>
      <w:r>
        <w:t>B.</w:t>
      </w:r>
      <w:r>
        <w:tab/>
        <w:t>A super six pari-mutuel ticket shall be evidence of a binding contract between the holder of the ticket and the association and the said ticket shall constitute an acceptance of the super six provisions and rules.</w:t>
      </w:r>
    </w:p>
    <w:p w:rsidR="00DB71B7" w:rsidRDefault="00DB71B7">
      <w:pPr>
        <w:pStyle w:val="A"/>
      </w:pPr>
      <w:r>
        <w:t>C.</w:t>
      </w:r>
      <w:r>
        <w:tab/>
        <w:t>A super six may be given a distinctive name by the association conducting the meeting, subject to approval of the commission.</w:t>
      </w:r>
    </w:p>
    <w:p w:rsidR="00DB71B7" w:rsidRDefault="00DB71B7">
      <w:pPr>
        <w:pStyle w:val="A"/>
      </w:pPr>
      <w:r>
        <w:t>D.</w:t>
      </w:r>
      <w:r>
        <w:tab/>
        <w:t>The super six pari-mutuel pool consists of amounts contributed for a selection for win only in each of six races designated by the association with the approval of the commission. Each person purchasing a super six ticket shall designate the winning horse in each of the six races comprising the super six.</w:t>
      </w:r>
    </w:p>
    <w:p w:rsidR="00DB71B7" w:rsidRDefault="00DB71B7">
      <w:pPr>
        <w:pStyle w:val="A"/>
      </w:pPr>
      <w:r>
        <w:t>E.</w:t>
      </w:r>
      <w:r>
        <w:tab/>
        <w:t xml:space="preserve">Those horses constituting an entry of coupled horses or those horses coupled to constitute the field in a race comprising the super six shall race as a single wagering interest for the purpose of the super six pari-mutuel pool calculations and payouts to the public. However, if any part of either an entry or the field racing as a single wagering interest is a starter in a race, the entry or the field selection shall remain as the designated selection to win in that race for </w:t>
      </w:r>
      <w:r>
        <w:t>the super six calculation and the selection shall not be deemed a scratch.</w:t>
      </w:r>
    </w:p>
    <w:p w:rsidR="00DB71B7" w:rsidRDefault="00DB71B7">
      <w:pPr>
        <w:pStyle w:val="A"/>
      </w:pPr>
      <w:r>
        <w:t>F.</w:t>
      </w:r>
      <w:r>
        <w:tab/>
        <w:t>The super six pari-mutuel pool shall be calculated as follows.</w:t>
      </w:r>
    </w:p>
    <w:p w:rsidR="00DB71B7" w:rsidRDefault="00DB71B7">
      <w:pPr>
        <w:pStyle w:val="1"/>
      </w:pPr>
      <w:r>
        <w:t>1.</w:t>
      </w:r>
      <w:r>
        <w:tab/>
        <w:t>The net amount in the pari-mutuel pool referred to in this Section is defined as the pari-mutuel pool created by super six wagering on that particular day and does not include any amounts carried over from previous days</w:t>
      </w:r>
      <w:r w:rsidR="00941B3F">
        <w:t>'</w:t>
      </w:r>
      <w:r>
        <w:t xml:space="preserve"> betting as provided by in Subparagraph F.4.a below.</w:t>
      </w:r>
    </w:p>
    <w:p w:rsidR="00DB71B7" w:rsidRDefault="009877FA">
      <w:pPr>
        <w:pStyle w:val="1"/>
      </w:pPr>
      <w:r w:rsidRPr="008A3975">
        <w:t>2.</w:t>
      </w:r>
      <w:r w:rsidRPr="008A3975">
        <w:tab/>
        <w:t>Seventy percent of the net amount in the pari-mutuel pool subject to distribution among winning ticket holders, plus any carryover resulting from provisions of Paragraph F.4, shall be distributed among the holders of pari-mutuel tickets which correctly designate the official winner in each of the six races comprising the super six.</w:t>
      </w:r>
    </w:p>
    <w:p w:rsidR="00DB71B7" w:rsidRDefault="00DB71B7">
      <w:pPr>
        <w:pStyle w:val="1"/>
      </w:pPr>
      <w:r>
        <w:t>3.</w:t>
      </w:r>
      <w:r>
        <w:tab/>
        <w:t>Thirty percent of the net amount in the pari-mutuel pool subject to distribution among winning ticket holders shall be distributed among the holders of pari-mutuel tickets which correctly designate the second most official winners, but less than six, in each of the six races comprising the super six.</w:t>
      </w:r>
    </w:p>
    <w:p w:rsidR="00DB71B7" w:rsidRDefault="00DB71B7">
      <w:pPr>
        <w:pStyle w:val="1"/>
      </w:pPr>
      <w:r>
        <w:t>4.</w:t>
      </w:r>
      <w:r>
        <w:tab/>
        <w:t>In the event there is no pari-mutuel ticket properly issued which correctly designates the official winner in each of the six races comprising the super six, the net pari-mutuel pool shall be distributed as follows.</w:t>
      </w:r>
    </w:p>
    <w:p w:rsidR="00DB71B7" w:rsidRDefault="00DB71B7">
      <w:pPr>
        <w:pStyle w:val="a0"/>
      </w:pPr>
      <w:r>
        <w:t>a.</w:t>
      </w:r>
      <w:r>
        <w:tab/>
        <w:t>Seventy percent of the net amount in the pari-mutuel pool shall be retained by the association as distributable amounts and shall be carried over to the next succeeding racing day as an additional net amount to be distributed as provided in Paragraph F.2.</w:t>
      </w:r>
    </w:p>
    <w:p w:rsidR="00DB71B7" w:rsidRDefault="00DB71B7">
      <w:pPr>
        <w:pStyle w:val="a0"/>
      </w:pPr>
      <w:r>
        <w:t>b.</w:t>
      </w:r>
      <w:r>
        <w:tab/>
        <w:t>Thirty percent of the net amount in the pari-mutuel pool subject to distribution among winning ticket holders shall be distributed among the holders of pari-mutuel tickets which correctly designate the most official winners, but less than six, in each of the six races comprising the super six.</w:t>
      </w:r>
    </w:p>
    <w:p w:rsidR="00DB71B7" w:rsidRDefault="00DB71B7">
      <w:pPr>
        <w:pStyle w:val="1"/>
      </w:pPr>
      <w:r>
        <w:t>5.</w:t>
      </w:r>
      <w:r>
        <w:tab/>
        <w:t>Should no distribution be made pursuant to Paragraph F.1 on the last day of the association meeting, then that portion of the distributable pool and all monies accumulated therein shall be distributed to the holders of tickets correctly designating the most winning selections of the six races comprising the super six for that day or night; the provisions of Subsections I and J have no application on said last day.</w:t>
      </w:r>
    </w:p>
    <w:p w:rsidR="00DB71B7" w:rsidRDefault="00DB71B7">
      <w:pPr>
        <w:pStyle w:val="A"/>
      </w:pPr>
      <w:r>
        <w:t>G.</w:t>
      </w:r>
      <w:r>
        <w:tab/>
        <w:t>In the event a super six ticket designates a selection in any one or more of the races comprising the super six and that selection is scratched, excused or determined by the stewards to be a nonstarter in the race, the actual favorite, as evidenced by the amounts wagered in the win pool at the time of the start of the race, will be substituted for the nonstarting selection for all purposes, including pool calculations and payoffs. In the event the amount wagered in the win pool on two or more favorites is identical, the favorite with the lowest number on the program will be designated as the actual favorite.</w:t>
      </w:r>
    </w:p>
    <w:p w:rsidR="00DB71B7" w:rsidRDefault="00DB71B7">
      <w:pPr>
        <w:pStyle w:val="A"/>
      </w:pPr>
      <w:r>
        <w:t>H.</w:t>
      </w:r>
      <w:r>
        <w:tab/>
        <w:t xml:space="preserve">In the event of a dead heat for win between two or more horses in any super six race, all such horses in the dead heat </w:t>
      </w:r>
      <w:r>
        <w:lastRenderedPageBreak/>
        <w:t>for win shall be considered as winning horses in that race for the purpose of calculating the pool.</w:t>
      </w:r>
    </w:p>
    <w:p w:rsidR="00DB71B7" w:rsidRDefault="00DB71B7">
      <w:pPr>
        <w:pStyle w:val="A"/>
      </w:pPr>
      <w:r>
        <w:t>I.</w:t>
      </w:r>
      <w:r>
        <w:tab/>
        <w:t>No super six shall be refunded except when all of the races comprising the super six are canceled or declared as "no contest." The refund shall apply only to the super six pool established on that racing card. Any net pool carryover accrued from a previous super six feature shall be further carried over to the next scheduled super six feature operated by the association.</w:t>
      </w:r>
    </w:p>
    <w:p w:rsidR="00DB71B7" w:rsidRDefault="00DB71B7">
      <w:pPr>
        <w:pStyle w:val="A"/>
      </w:pPr>
      <w:r>
        <w:t>J.</w:t>
      </w:r>
      <w:r>
        <w:tab/>
        <w:t>In the event that any number of races less than six comprising the super six are completed, 100 percent of the net pool for the super six shall be distributed among holders of pari-mutuel tickets that designate the most winners in the completed races. No carryover from a previous day shall be added to the super six pool in which less than six races have been completed. Any net pool carryover accrued from a previous super six feature shall be further carried over to the next scheduled super six pool operated by the association.</w:t>
      </w:r>
    </w:p>
    <w:p w:rsidR="00DB71B7" w:rsidRDefault="00DB71B7">
      <w:pPr>
        <w:pStyle w:val="A"/>
      </w:pPr>
      <w:r>
        <w:t>K.</w:t>
      </w:r>
      <w:r>
        <w:tab/>
        <w:t>No pari-mutuel ticket for the super six pool shall be sold, exchanged or canceled after the time of the closing of wagering in the first of the six races comprising the super six, except for such refunds on super six tickets as required by this regulation, and no person shall disclose the number of tickets sold in the super six pool or the number or amount of tickets selecting winners of super six races until such time as the stewards have determined the last race comprising the super six each day to be official.</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6:542 (September 1980), amended LR 12:11 (January 1986), amended by the Department of Economic Development, Racing Com</w:t>
      </w:r>
      <w:r w:rsidR="009877FA">
        <w:t xml:space="preserve">mission, LR 15:8 (January 1989), </w:t>
      </w:r>
      <w:r w:rsidR="009877FA" w:rsidRPr="008A3975">
        <w:t>amended by the Office of the Governor, Division of Administration, Racing Commission, LR 38:</w:t>
      </w:r>
      <w:r w:rsidR="009877FA">
        <w:t>1410 (June 2012).</w:t>
      </w:r>
    </w:p>
    <w:p w:rsidR="00DB71B7" w:rsidRDefault="00DB71B7">
      <w:pPr>
        <w:pStyle w:val="Chapter"/>
      </w:pPr>
      <w:bookmarkStart w:id="667" w:name="TOC_Chap68"/>
      <w:bookmarkStart w:id="668" w:name="_Toc184719465"/>
      <w:r>
        <w:t>Chapter 111.</w:t>
      </w:r>
      <w:bookmarkEnd w:id="667"/>
      <w:r>
        <w:t xml:space="preserve">  </w:t>
      </w:r>
      <w:bookmarkStart w:id="669" w:name="TOCT_Chap106"/>
      <w:bookmarkStart w:id="670" w:name="TOCT_Chap68"/>
      <w:r>
        <w:t>Trifecta</w:t>
      </w:r>
      <w:bookmarkEnd w:id="668"/>
      <w:bookmarkEnd w:id="669"/>
      <w:bookmarkEnd w:id="670"/>
    </w:p>
    <w:p w:rsidR="00DB71B7" w:rsidRDefault="00DB71B7">
      <w:pPr>
        <w:pStyle w:val="Section"/>
      </w:pPr>
      <w:bookmarkStart w:id="671" w:name="_Toc184719466"/>
      <w:r>
        <w:t>§11101.</w:t>
      </w:r>
      <w:r>
        <w:tab/>
        <w:t>Object</w:t>
      </w:r>
      <w:bookmarkEnd w:id="671"/>
    </w:p>
    <w:p w:rsidR="00DB71B7" w:rsidRDefault="00DB71B7">
      <w:pPr>
        <w:pStyle w:val="A"/>
      </w:pPr>
      <w:r>
        <w:t>A.</w:t>
      </w:r>
      <w:r>
        <w:tab/>
        <w:t>The trifecta (or other approved name) is a form of pari-mutuel wagering. Each bettor selects, in order, the first, second and third placed horses in the designated trifecta race. The trifecta pool shall be held entirely separate from all other pools, and is no part of a daily double, exacta or other wagering pool.</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ind w:left="900" w:hanging="900"/>
      </w:pPr>
      <w:bookmarkStart w:id="672" w:name="_Toc184719467"/>
      <w:r>
        <w:t>§11103.</w:t>
      </w:r>
      <w:r>
        <w:tab/>
        <w:t>Price of Tickets</w:t>
      </w:r>
      <w:bookmarkEnd w:id="672"/>
    </w:p>
    <w:p w:rsidR="00DB71B7" w:rsidRDefault="00DB71B7">
      <w:pPr>
        <w:pStyle w:val="A"/>
      </w:pPr>
      <w:r>
        <w:t>A.</w:t>
      </w:r>
      <w:r>
        <w:tab/>
        <w:t>Trifecta tickets shall be sold in not less than $3 denominations and only from machines capable of issuing three numbers.</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73" w:name="_Toc184719468"/>
      <w:r>
        <w:t>§11105.</w:t>
      </w:r>
      <w:r>
        <w:tab/>
        <w:t>Approval by Commission</w:t>
      </w:r>
      <w:bookmarkEnd w:id="673"/>
    </w:p>
    <w:p w:rsidR="00DB71B7" w:rsidRDefault="00DB71B7">
      <w:pPr>
        <w:pStyle w:val="A"/>
      </w:pPr>
      <w:r>
        <w:t>A.</w:t>
      </w:r>
      <w:r>
        <w:tab/>
        <w:t>Races in which trifecta pools shall be conducted shall be approved by the commission and shall be clearly designated in the program.</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74" w:name="_Toc184719469"/>
      <w:r>
        <w:t>§11107.</w:t>
      </w:r>
      <w:r>
        <w:tab/>
        <w:t>Design of Tickets</w:t>
      </w:r>
      <w:bookmarkEnd w:id="674"/>
    </w:p>
    <w:p w:rsidR="00DB71B7" w:rsidRDefault="00DB71B7">
      <w:pPr>
        <w:pStyle w:val="A"/>
      </w:pPr>
      <w:r>
        <w:t>A.</w:t>
      </w:r>
      <w:r>
        <w:tab/>
        <w:t>The design of trifecta tickets shall be clearly and immediately distinguishable from other pari-mutuel tickets.</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75" w:name="_Toc184719470"/>
      <w:r>
        <w:t>§11109.</w:t>
      </w:r>
      <w:r>
        <w:tab/>
        <w:t>Scratched Horse</w:t>
      </w:r>
      <w:bookmarkEnd w:id="675"/>
    </w:p>
    <w:p w:rsidR="00DB71B7" w:rsidRDefault="00DB71B7">
      <w:pPr>
        <w:pStyle w:val="A"/>
      </w:pPr>
      <w:r>
        <w:t>A.</w:t>
      </w:r>
      <w:r>
        <w:tab/>
        <w:t>If a horse is scratched or declared a nonstarter, no further trifecta tickets may be issued designating such horse and all trifecta tickets previously issued designating such horse shall be refunded and the money deducted from the gross pool.</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76" w:name="_Toc184719471"/>
      <w:r>
        <w:t>§11111.</w:t>
      </w:r>
      <w:r>
        <w:tab/>
        <w:t>Failure to Select Winning Combination</w:t>
      </w:r>
      <w:bookmarkEnd w:id="676"/>
    </w:p>
    <w:p w:rsidR="00DB71B7" w:rsidRDefault="00DB71B7">
      <w:pPr>
        <w:pStyle w:val="A"/>
      </w:pPr>
      <w:r>
        <w:t>A.</w:t>
      </w:r>
      <w:r>
        <w:tab/>
        <w:t>Rules concerning failure to select a winning combination, short finishes include.</w:t>
      </w:r>
    </w:p>
    <w:p w:rsidR="00DB71B7" w:rsidRDefault="00DB71B7">
      <w:pPr>
        <w:pStyle w:val="1"/>
      </w:pPr>
      <w:r>
        <w:t>1.</w:t>
      </w:r>
      <w:r>
        <w:tab/>
        <w:t>If there is a failure to select, in order, the first three horses, payoff shall be made on trifecta tickets selecting the first two horses, in order with all others; failure to select the first two horses, payoff to trifecta tickets selecting the winner and the third place horse with any and all other horses; failure to select any of the foregoing orders of finish, payoff shall be made to trifecta tickets selecting the winner to win with all other horses; failure to select the winner to win, payment shall be made to holders of tickets on the second and third place finishers with any and all others.</w:t>
      </w:r>
    </w:p>
    <w:p w:rsidR="00DB71B7" w:rsidRDefault="00DB71B7">
      <w:pPr>
        <w:pStyle w:val="1"/>
      </w:pPr>
      <w:r>
        <w:t>2.</w:t>
      </w:r>
      <w:r>
        <w:tab/>
        <w:t>If less than three horses finish, payoff shall be made on tickets selecting the actual finishing horses in order, ignoring the balance of the selection.</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77" w:name="_Toc184719472"/>
      <w:r>
        <w:t>§11115.</w:t>
      </w:r>
      <w:r>
        <w:tab/>
        <w:t xml:space="preserve">Field Less Than </w:t>
      </w:r>
      <w:r w:rsidR="00F12F30" w:rsidRPr="00C533B2">
        <w:t>Five</w:t>
      </w:r>
      <w:bookmarkEnd w:id="677"/>
      <w:r w:rsidR="00F12F30">
        <w:t xml:space="preserve"> </w:t>
      </w:r>
    </w:p>
    <w:p w:rsidR="00F12F30" w:rsidRPr="00C533B2" w:rsidRDefault="00F12F30" w:rsidP="00F12F30">
      <w:pPr>
        <w:pStyle w:val="A"/>
      </w:pPr>
      <w:r w:rsidRPr="00C533B2">
        <w:t>A.</w:t>
      </w:r>
      <w:r w:rsidRPr="00C533B2">
        <w:tab/>
        <w:t>Trifecta wagering will be permitted when the number of wagering interests in a thoroughbred or quarter horse race is five or more. A late scratch after wagering begins on that race will not cancel trifecta wagering.</w:t>
      </w:r>
    </w:p>
    <w:p w:rsidR="00F12F30" w:rsidRPr="00C533B2" w:rsidRDefault="00F12F30" w:rsidP="00F12F30">
      <w:pPr>
        <w:pStyle w:val="A"/>
      </w:pPr>
      <w:r w:rsidRPr="00C533B2">
        <w:t>B.</w:t>
      </w:r>
      <w:r w:rsidRPr="00C533B2">
        <w:tab/>
        <w:t>The commission may approve trifecta wagering on a race with a purse value of $200,000 or more where the number of wagering interests is less than five.</w:t>
      </w:r>
    </w:p>
    <w:p w:rsidR="00DB71B7" w:rsidRDefault="00F12F30" w:rsidP="00F12F30">
      <w:pPr>
        <w:pStyle w:val="AuthorityNote"/>
      </w:pPr>
      <w:r w:rsidRPr="00C533B2">
        <w:lastRenderedPageBreak/>
        <w:t>AUTHORITY NOTE:</w:t>
      </w:r>
      <w:r w:rsidRPr="00C533B2">
        <w:tab/>
        <w:t>Promulgated in accordance with R.S. 4:149, R.S. 4:149.1 and R.S. 4:149.2.</w:t>
      </w:r>
    </w:p>
    <w:p w:rsidR="00DB71B7" w:rsidRDefault="00DB71B7">
      <w:pPr>
        <w:pStyle w:val="HistoricalNote"/>
      </w:pPr>
      <w:r>
        <w:t>HISTORICAL NOTE:</w:t>
      </w:r>
      <w:r>
        <w:tab/>
        <w:t>Promulgated by the Department of Commerce, Racing Commission, LR 11:616 (June 1985), amended by the Department of Economic Development, Racing Commission, LR 18:366 (April 1992), LR 22:13 (January 1996), LR 25:25 (January 1999)</w:t>
      </w:r>
      <w:r w:rsidR="00F12F30">
        <w:t>, amended by the Office of the Governor, Division of Administration, Racing Commission, LR 38:2548 (October 2012).</w:t>
      </w:r>
    </w:p>
    <w:p w:rsidR="00DB71B7" w:rsidRDefault="00DB71B7">
      <w:pPr>
        <w:pStyle w:val="Section"/>
      </w:pPr>
      <w:bookmarkStart w:id="678" w:name="_Toc184719473"/>
      <w:r>
        <w:t>§11117.</w:t>
      </w:r>
      <w:r>
        <w:tab/>
        <w:t>Displaying Trifecta Rule</w:t>
      </w:r>
      <w:bookmarkEnd w:id="678"/>
    </w:p>
    <w:p w:rsidR="00DB71B7" w:rsidRDefault="00DB71B7">
      <w:pPr>
        <w:pStyle w:val="A"/>
      </w:pPr>
      <w:r>
        <w:t>A.</w:t>
      </w:r>
      <w:r>
        <w:tab/>
        <w:t>This rule shall be prominently displayed throughout the betting area of each track conducting the trifecta and printed copies of this rule shall be distributed by the track to patrons upon request.</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Chapter"/>
      </w:pPr>
      <w:bookmarkStart w:id="679" w:name="TOC_Chap69"/>
      <w:bookmarkStart w:id="680" w:name="_Toc184719474"/>
      <w:r>
        <w:t>Chapter 112.</w:t>
      </w:r>
      <w:bookmarkEnd w:id="679"/>
      <w:r>
        <w:t xml:space="preserve">  </w:t>
      </w:r>
      <w:bookmarkStart w:id="681" w:name="TOCT_Chap107"/>
      <w:bookmarkStart w:id="682" w:name="TOCT_Chap69"/>
      <w:r>
        <w:t>Twin Trifecta</w:t>
      </w:r>
      <w:bookmarkEnd w:id="680"/>
      <w:bookmarkEnd w:id="681"/>
      <w:bookmarkEnd w:id="682"/>
    </w:p>
    <w:p w:rsidR="00DB71B7" w:rsidRDefault="00DB71B7">
      <w:pPr>
        <w:pStyle w:val="Section"/>
      </w:pPr>
      <w:bookmarkStart w:id="683" w:name="_Toc184719475"/>
      <w:r>
        <w:t>§11201.</w:t>
      </w:r>
      <w:r>
        <w:tab/>
        <w:t>Twin Trifecta</w:t>
      </w:r>
      <w:bookmarkEnd w:id="683"/>
    </w:p>
    <w:p w:rsidR="00DB71B7" w:rsidRDefault="00DB71B7" w:rsidP="00D35EA6">
      <w:pPr>
        <w:pStyle w:val="A"/>
        <w:spacing w:after="80"/>
      </w:pPr>
      <w:r>
        <w:t>A.</w:t>
      </w:r>
      <w:r>
        <w:tab/>
        <w:t>No twin trifecta wagering shall be conducted without permission of the commission. The races in which the twin trifecta type pari-mutuel wagering will be permitted shall only be those designated by the commission and a separate pool shall be established therefor.</w:t>
      </w:r>
    </w:p>
    <w:p w:rsidR="00DB71B7" w:rsidRDefault="00DB71B7" w:rsidP="00D35EA6">
      <w:pPr>
        <w:pStyle w:val="A"/>
        <w:spacing w:after="80"/>
      </w:pPr>
      <w:r>
        <w:t>B.</w:t>
      </w:r>
      <w:r>
        <w:tab/>
        <w:t>The twin trifecta is a form of pari-mutuel wagering in which the bettor selects the three horses that will finish first, second and third in each of two designated races in the exact order as officially posted.</w:t>
      </w:r>
    </w:p>
    <w:p w:rsidR="00DB71B7" w:rsidRDefault="00DB71B7" w:rsidP="00D35EA6">
      <w:pPr>
        <w:pStyle w:val="A"/>
        <w:spacing w:after="80"/>
      </w:pPr>
      <w:r>
        <w:t>C.</w:t>
      </w:r>
      <w:r>
        <w:tab/>
        <w:t>Twin trifecta wagers will be sold at all windows unless the association chooses to use designated windows for the twin trifecta and exchange.</w:t>
      </w:r>
    </w:p>
    <w:p w:rsidR="00DB71B7" w:rsidRDefault="00DB71B7" w:rsidP="00D35EA6">
      <w:pPr>
        <w:pStyle w:val="A"/>
        <w:spacing w:after="80"/>
      </w:pPr>
      <w:r>
        <w:t>D.</w:t>
      </w:r>
      <w:r>
        <w:tab/>
        <w:t>Each bettor purchasing twin trifecta tickets shall designate his three selections as the first three horses to finish in that order in the first race of the two designated races.</w:t>
      </w:r>
    </w:p>
    <w:p w:rsidR="00DB71B7" w:rsidRDefault="00DB71B7">
      <w:pPr>
        <w:pStyle w:val="A"/>
      </w:pPr>
      <w:r>
        <w:t>E.</w:t>
      </w:r>
      <w:r>
        <w:tab/>
        <w:t xml:space="preserve">After wagering closes for the first half of the twin trifecta, the commissions will be deducted from the pool in accordance with laws of the state. The remaining pool will then be divided into two separate pools of 70 percent and </w:t>
      </w:r>
      <w:r w:rsidR="00D75F2C">
        <w:br/>
      </w:r>
      <w:r>
        <w:t>30 percent.</w:t>
      </w:r>
    </w:p>
    <w:p w:rsidR="00DB71B7" w:rsidRDefault="00DB71B7">
      <w:pPr>
        <w:pStyle w:val="A"/>
      </w:pPr>
      <w:r>
        <w:t>F.</w:t>
      </w:r>
      <w:r>
        <w:tab/>
        <w:t>The monies in the 30 percent portion of the divided pool shall be distributed to the holders of the twin trifecta tickets selecting the first three horses in order, on the first designated twin trifecta race, in accordance with established pari-mutuel practice.</w:t>
      </w:r>
    </w:p>
    <w:p w:rsidR="00DB71B7" w:rsidRDefault="00DB71B7">
      <w:pPr>
        <w:pStyle w:val="A"/>
      </w:pPr>
      <w:r>
        <w:t>G.</w:t>
      </w:r>
      <w:r>
        <w:tab/>
        <w:t>The 70 percent portion of the divided pool shall be placed in a separate pool to be distributed to the holders of the second half twin trifecta tickets selecting the first three horses in order, on the second designated twin trifecta race, in accordance with established pari-mutuel practice.</w:t>
      </w:r>
    </w:p>
    <w:p w:rsidR="00DB71B7" w:rsidRDefault="00DB71B7">
      <w:pPr>
        <w:pStyle w:val="A"/>
      </w:pPr>
      <w:r>
        <w:t>H.</w:t>
      </w:r>
      <w:r>
        <w:tab/>
        <w:t xml:space="preserve">In the first half of the twin trifecta only, if no ticket is sold on a winning combination of a trifecta pool, the net pool shall then be distributed to the holders of tickets selecting the first place and second place horses. If no ticket is sold as abovementioned, the net pool shall then be distributed to the holders of tickets selecting the first and third place horses. If </w:t>
      </w:r>
      <w:r>
        <w:t>no ticket is sold as abovementioned, the net pool shall then be distributed to the holders of tickets selecting the first place horse. If no ticket is sold as abovementioned, the net pool shall then be distributed to holders of tickets selecting the second and third place horses. If no ticket is selected as abovementioned, all twin trifecta tickets shall be refunded.</w:t>
      </w:r>
    </w:p>
    <w:p w:rsidR="00DB71B7" w:rsidRDefault="00DB71B7" w:rsidP="00D35EA6">
      <w:pPr>
        <w:pStyle w:val="A"/>
        <w:spacing w:after="80"/>
      </w:pPr>
      <w:r>
        <w:t>I.</w:t>
      </w:r>
      <w:r>
        <w:tab/>
        <w:t>After the official declaration of the first three horses to finish in the first race of the twin trifecta, each bettor holding a ticket combining the first three horses in the exact order of finish must, prior to the running of the second twin trifecta race, exchange such winning tickets for both the monetary value established by the mutuel department and a twin trifecta exchange ticket at designated windows and at such time shall select the first three horses to finish in the second race of the twin trifecta in the exact order of finish as officially posted. No further money shall be required of the holder of winning tickets in order to make the exchange. When the official finish of the first twin trifecta race requires application of Subsection H to determine the winning combination, no exchange tickets shall be issued on the second twin trifecta race, and the second race pool shall be treated in accordance with Subsection N.</w:t>
      </w:r>
    </w:p>
    <w:p w:rsidR="00DB71B7" w:rsidRDefault="00DB71B7" w:rsidP="00D35EA6">
      <w:pPr>
        <w:pStyle w:val="A"/>
        <w:spacing w:after="80"/>
      </w:pPr>
      <w:r>
        <w:t>J.</w:t>
      </w:r>
      <w:r>
        <w:tab/>
        <w:t>No twin trifecta exchange ticket upon the second race shall be issued except upon the surrender of the twin trifecta ticket from the first race as described in these rules. Designated windows, for the purpose of cashing and exchanging winning tickets, shall be open for the purpose of making the exchange as described only after the first race has been declared official and such windows shall close at the start of the second race of the twin trifecta races.</w:t>
      </w:r>
    </w:p>
    <w:p w:rsidR="00DB71B7" w:rsidRDefault="00DB71B7" w:rsidP="00D35EA6">
      <w:pPr>
        <w:pStyle w:val="A"/>
        <w:spacing w:after="80"/>
      </w:pPr>
      <w:r>
        <w:t>K.</w:t>
      </w:r>
      <w:r>
        <w:tab/>
        <w:t>If a winning twin trifecta ticket from the first race is not presented for cashing and exchange within the time provided, the bettor may still collect the monetary value of the ticket but forfeits all rights to any distribution of the second race of the twin trifecta pool.</w:t>
      </w:r>
    </w:p>
    <w:p w:rsidR="00DB71B7" w:rsidRDefault="00DB71B7" w:rsidP="00D35EA6">
      <w:pPr>
        <w:pStyle w:val="A"/>
        <w:spacing w:after="80"/>
      </w:pPr>
      <w:r>
        <w:t>L.</w:t>
      </w:r>
      <w:r>
        <w:tab/>
        <w:t>If a horse is scratched in the first race of the twin trifecta races, all twin trifecta tickets on the scratched horse will be refunded. If a horse is scratched in the second race of the twin trifecta races, public address announcements will be made and reasonable time will be given for the exchange of tickets on the scratched horse. For the second race of the twin trifecta only, all horses will be considered official starters once the starting gate has opened.</w:t>
      </w:r>
    </w:p>
    <w:p w:rsidR="00DB71B7" w:rsidRDefault="00DB71B7" w:rsidP="00D35EA6">
      <w:pPr>
        <w:pStyle w:val="A"/>
        <w:spacing w:after="80"/>
      </w:pPr>
      <w:r>
        <w:t>M.</w:t>
      </w:r>
      <w:r>
        <w:tab/>
        <w:t>In the event of a dead heat(s) in either the first or second race of the twin trifecta, all twin trifecta tickets selecting the correct order of finish, counting a horse in a dead heat as finishing in any position dead heated, shall be winning tickets.</w:t>
      </w:r>
    </w:p>
    <w:p w:rsidR="00DB71B7" w:rsidRDefault="00DB71B7">
      <w:pPr>
        <w:pStyle w:val="A"/>
      </w:pPr>
      <w:r>
        <w:t>N.</w:t>
      </w:r>
      <w:r>
        <w:tab/>
        <w:t>In the event there are no twin trifecta tickets issued accurately selecting the officially declared first three finishers of the second twin trifecta race in exact order, such second race pool as divided earlier shall be held for the next consecutive day or night and combined with that programs</w:t>
      </w:r>
      <w:r w:rsidR="00941B3F">
        <w:t>'</w:t>
      </w:r>
      <w:r>
        <w:t xml:space="preserve"> second race twin trifecta pool. Distribution of this special cumulative second race twin trifecta pool will be made only upon the accurate selection, in exact order, of the first three officially declared finishers of the second twin trifecta race.</w:t>
      </w:r>
    </w:p>
    <w:p w:rsidR="00DB71B7" w:rsidRDefault="00DB71B7">
      <w:pPr>
        <w:pStyle w:val="A"/>
      </w:pPr>
      <w:r>
        <w:lastRenderedPageBreak/>
        <w:t>O.</w:t>
      </w:r>
      <w:r>
        <w:tab/>
        <w:t>However, on the final program of any official race meeting, the entire accumulated second race twin trifecta pool must be distributed. In the event, on the final racing program, no second half twin trifecta ticket accurately selects the officially declared first three finishers in exact order, then all second half twin trifecta tickets on that specific race shall be declared winners and the pool shall be distributed equally among them.</w:t>
      </w:r>
    </w:p>
    <w:p w:rsidR="00DB71B7" w:rsidRDefault="00DB71B7">
      <w:pPr>
        <w:pStyle w:val="A"/>
      </w:pPr>
      <w:r>
        <w:t>P.</w:t>
      </w:r>
      <w:r>
        <w:tab/>
        <w:t>If for any reason, the second half of the twin trifecta is canceled, not declared "official" or less than three horses finish the race, the winning ticket holders on the first half will be entitled to proportionate distribution of the remaining amount of the current program</w:t>
      </w:r>
      <w:r w:rsidR="00941B3F">
        <w:t>'</w:t>
      </w:r>
      <w:r>
        <w:t>s divided pool. The cumulative pool from previous programs shall not be distributed in this case and will be carried over to the next scheduled racing program.</w:t>
      </w:r>
    </w:p>
    <w:p w:rsidR="00DB71B7" w:rsidRDefault="00DB71B7">
      <w:pPr>
        <w:pStyle w:val="A"/>
      </w:pPr>
      <w:r>
        <w:t>Q.</w:t>
      </w:r>
      <w:r>
        <w:tab/>
        <w:t>Sales of the twin trifecta tickets other than from pari-mutuel machines shall be deemed illegal and prohibited.</w:t>
      </w:r>
    </w:p>
    <w:p w:rsidR="00DB71B7" w:rsidRDefault="00DB71B7">
      <w:pPr>
        <w:pStyle w:val="A"/>
      </w:pPr>
      <w:r>
        <w:t>R.</w:t>
      </w:r>
      <w:r>
        <w:tab/>
        <w:t>The twin trifecta pool shall be held entirely separate from all other pools, and is no part of a daily double, quinella, (regular) trifecta, super six or any other wagering pool.</w:t>
      </w:r>
    </w:p>
    <w:p w:rsidR="00DB71B7" w:rsidRDefault="00DB71B7">
      <w:pPr>
        <w:pStyle w:val="AuthorityNote"/>
      </w:pPr>
      <w:r>
        <w:t>AUTHORITY NOTE:</w:t>
      </w:r>
      <w:r>
        <w:tab/>
        <w:t>Promulgated in accordance with R.S. 4:149.</w:t>
      </w:r>
    </w:p>
    <w:p w:rsidR="00DB71B7" w:rsidRDefault="00DB71B7">
      <w:pPr>
        <w:pStyle w:val="HistoricalNote"/>
      </w:pPr>
      <w:r>
        <w:t>HISTORICAL NOTE:</w:t>
      </w:r>
      <w:r>
        <w:tab/>
        <w:t>Promulgated by the Department of Commerce, Racing Commission, LR 12:419 (July 1986), amended LR 14:227 (April 1988), amended by the Department of Economic Development, Racing Commission, LR 15:8 (January 1989).</w:t>
      </w:r>
    </w:p>
    <w:p w:rsidR="00DB71B7" w:rsidRDefault="00DB71B7">
      <w:pPr>
        <w:pStyle w:val="Chapter"/>
      </w:pPr>
      <w:bookmarkStart w:id="684" w:name="TOC_Chap70"/>
      <w:bookmarkStart w:id="685" w:name="_Toc184719476"/>
      <w:r>
        <w:t>Chapter 113.</w:t>
      </w:r>
      <w:bookmarkEnd w:id="684"/>
      <w:r>
        <w:t xml:space="preserve">  </w:t>
      </w:r>
      <w:bookmarkStart w:id="686" w:name="TOCT_Chap108"/>
      <w:bookmarkStart w:id="687" w:name="TOCT_Chap70"/>
      <w:r>
        <w:t>Quinella</w:t>
      </w:r>
      <w:bookmarkEnd w:id="685"/>
      <w:bookmarkEnd w:id="686"/>
      <w:bookmarkEnd w:id="687"/>
    </w:p>
    <w:p w:rsidR="00DB71B7" w:rsidRDefault="00DB71B7">
      <w:pPr>
        <w:pStyle w:val="Section"/>
      </w:pPr>
      <w:bookmarkStart w:id="688" w:name="_Toc184719477"/>
      <w:r>
        <w:t>§11301.</w:t>
      </w:r>
      <w:r>
        <w:tab/>
        <w:t>Separate Pool</w:t>
      </w:r>
      <w:bookmarkEnd w:id="688"/>
    </w:p>
    <w:p w:rsidR="00DB71B7" w:rsidRDefault="00DB71B7">
      <w:pPr>
        <w:pStyle w:val="A"/>
      </w:pPr>
      <w:r>
        <w:t>A.</w:t>
      </w:r>
      <w:r>
        <w:tab/>
        <w:t>The quinella is not a "parlay" and has no connection with or relation to the win, place or show betting and will be calculated on an entirely separate pool.</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89" w:name="_Toc184719478"/>
      <w:r>
        <w:t>§11303.</w:t>
      </w:r>
      <w:r>
        <w:tab/>
        <w:t>Selecting Horses</w:t>
      </w:r>
      <w:bookmarkEnd w:id="689"/>
    </w:p>
    <w:p w:rsidR="00DB71B7" w:rsidRDefault="00DB71B7">
      <w:pPr>
        <w:pStyle w:val="A"/>
      </w:pPr>
      <w:r>
        <w:t>A.</w:t>
      </w:r>
      <w:r>
        <w:tab/>
        <w:t>When purchasing a quinella ticket, two horses are selected which must finish 1-2 or 2-1. For example, if numbers 3 and 6 are selected they must come in 3, first and 6, second or 6, first and 3, second.</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0" w:name="_Toc184719479"/>
      <w:r>
        <w:t>§11305.</w:t>
      </w:r>
      <w:r>
        <w:tab/>
        <w:t>No Ticket Sold with Winning Combination</w:t>
      </w:r>
      <w:bookmarkEnd w:id="690"/>
    </w:p>
    <w:p w:rsidR="00DB71B7" w:rsidRDefault="00DB71B7">
      <w:pPr>
        <w:pStyle w:val="A"/>
      </w:pPr>
      <w:r>
        <w:t>A.</w:t>
      </w:r>
      <w:r>
        <w:tab/>
        <w:t>If no ticket is sold on the winning combination of a quinella pool the new pool shall then be apportioned equally between those having tickets including the horse finishing first and those having tickets including the horse finishing second in the same manner in which a place pool is calculated and distributed.</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1" w:name="_Toc184719480"/>
      <w:r>
        <w:t>§11307.</w:t>
      </w:r>
      <w:r>
        <w:tab/>
        <w:t>Dead Heat for First or Second Place</w:t>
      </w:r>
      <w:bookmarkEnd w:id="691"/>
    </w:p>
    <w:p w:rsidR="00DB71B7" w:rsidRDefault="00DB71B7">
      <w:pPr>
        <w:pStyle w:val="A"/>
      </w:pPr>
      <w:r>
        <w:t>A.</w:t>
      </w:r>
      <w:r>
        <w:tab/>
        <w:t>In the event that a race on which there is quinella wagering shall result in a dead heat for first place, the combination shall be the winner of the quinella pool. In the event of a dead heat between the two horses for second place, the quinella pool shall be figured as a place pool, the holders of tickets combining the winning horse and the two horses finishing second participating in the payoff.</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2" w:name="_Toc184719481"/>
      <w:r>
        <w:t>§11309.</w:t>
      </w:r>
      <w:r>
        <w:tab/>
        <w:t>Dead Heat for Second Place</w:t>
      </w:r>
      <w:bookmarkEnd w:id="692"/>
    </w:p>
    <w:p w:rsidR="00DB71B7" w:rsidRDefault="00DB71B7">
      <w:pPr>
        <w:pStyle w:val="A"/>
      </w:pPr>
      <w:r>
        <w:t>A.</w:t>
      </w:r>
      <w:r>
        <w:tab/>
        <w:t>In the event of a dead heat for second place, if no ticket is sold on one of the two winning combinations, the entire net pool shall be calculated as a win pool and distributed to those holding tickets on the winning combinations.</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3" w:name="_Toc184719482"/>
      <w:r>
        <w:t>§11311.</w:t>
      </w:r>
      <w:r>
        <w:tab/>
        <w:t>Full Refund of Pool</w:t>
      </w:r>
      <w:bookmarkEnd w:id="693"/>
    </w:p>
    <w:p w:rsidR="00DB71B7" w:rsidRDefault="00DB71B7">
      <w:pPr>
        <w:pStyle w:val="A"/>
      </w:pPr>
      <w:r>
        <w:t>A.</w:t>
      </w:r>
      <w:r>
        <w:tab/>
        <w:t>If no ticket is sold that would require distribution of a quinella pool to a winner as above defined, the association shall make a complete and full refund of the quinella pool.</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4" w:name="_Toc184719483"/>
      <w:r>
        <w:t>§11313.</w:t>
      </w:r>
      <w:r>
        <w:tab/>
        <w:t>Pari-Mutuel Department Emergencies</w:t>
      </w:r>
      <w:bookmarkEnd w:id="694"/>
    </w:p>
    <w:p w:rsidR="00DB71B7" w:rsidRDefault="00DB71B7">
      <w:pPr>
        <w:pStyle w:val="A"/>
      </w:pPr>
      <w:r>
        <w:t>A.</w:t>
      </w:r>
      <w:r>
        <w:tab/>
        <w:t>Should any emergency arise in connection with the operation of the pari-mutuel department which requires an immediate decision and is not covered by these rules, then the manager of the pari-mutuel department shall make that decision.</w:t>
      </w:r>
    </w:p>
    <w:p w:rsidR="00DB71B7" w:rsidRDefault="00DB71B7">
      <w:pPr>
        <w:pStyle w:val="AuthorityNote"/>
      </w:pPr>
      <w:r>
        <w:t>AUTHORITY NOTE:</w:t>
      </w:r>
      <w:r>
        <w:tab/>
        <w:t>Promulgated in accordance with R.S. 4:149, R.S. 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5" w:name="_Toc184719484"/>
      <w:r>
        <w:t>§11315.</w:t>
      </w:r>
      <w:r>
        <w:tab/>
        <w:t>Excused Horse</w:t>
      </w:r>
      <w:bookmarkEnd w:id="695"/>
    </w:p>
    <w:p w:rsidR="00DB71B7" w:rsidRDefault="00DB71B7">
      <w:pPr>
        <w:pStyle w:val="A"/>
      </w:pPr>
      <w:r>
        <w:t>A.</w:t>
      </w:r>
      <w:r>
        <w:tab/>
        <w:t>If a horse in a race on which there is quinella wagering is excused by the stewards or locked in the gate, all moneys wagered on combinations which include this horse shall be deducted from the quinella pool and refunded to the purchasers of tickets on the horse.</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6" w:name="_Toc184719485"/>
      <w:r>
        <w:t>§11317.</w:t>
      </w:r>
      <w:r>
        <w:tab/>
        <w:t>If Last Race Canceled or No Race</w:t>
      </w:r>
      <w:bookmarkEnd w:id="696"/>
    </w:p>
    <w:p w:rsidR="00DB71B7" w:rsidRDefault="00DB71B7">
      <w:pPr>
        <w:pStyle w:val="A"/>
      </w:pPr>
      <w:r>
        <w:t>A.</w:t>
      </w:r>
      <w:r>
        <w:tab/>
        <w:t>If for any reason the last race (the only race on which quinella wagering is permitted) is canceled and declared "no race," a full and complete refund shall be made of the quinella.</w:t>
      </w:r>
    </w:p>
    <w:p w:rsidR="00DB71B7" w:rsidRDefault="00DB71B7">
      <w:pPr>
        <w:pStyle w:val="AuthorityNote"/>
      </w:pPr>
      <w:r>
        <w:lastRenderedPageBreak/>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Section"/>
      </w:pPr>
      <w:bookmarkStart w:id="697" w:name="_Toc184719486"/>
      <w:r>
        <w:t>§11319.</w:t>
      </w:r>
      <w:r>
        <w:tab/>
        <w:t>Displaying Quinella Rule</w:t>
      </w:r>
      <w:bookmarkEnd w:id="697"/>
    </w:p>
    <w:p w:rsidR="00DB71B7" w:rsidRDefault="00DB71B7">
      <w:pPr>
        <w:pStyle w:val="A"/>
      </w:pPr>
      <w:r>
        <w:t>A.</w:t>
      </w:r>
      <w:r>
        <w:tab/>
        <w:t>This rule shall be prominently displayed throughout the betting area of each track conducting the quinella and printed copies of this rule shall be distributed by the track to patrons upon request.</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11:616 (June 1985).</w:t>
      </w:r>
    </w:p>
    <w:p w:rsidR="00DB71B7" w:rsidRDefault="00DB71B7">
      <w:pPr>
        <w:pStyle w:val="Chapter"/>
      </w:pPr>
      <w:bookmarkStart w:id="698" w:name="TOC_Chap71"/>
      <w:bookmarkStart w:id="699" w:name="_Toc184719487"/>
      <w:r>
        <w:t>Chapter 115.</w:t>
      </w:r>
      <w:bookmarkEnd w:id="698"/>
      <w:r>
        <w:t xml:space="preserve">  </w:t>
      </w:r>
      <w:bookmarkStart w:id="700" w:name="TOCT_Chap109"/>
      <w:bookmarkStart w:id="701" w:name="TOCT_Chap71"/>
      <w:r>
        <w:t>Triple Play</w:t>
      </w:r>
      <w:bookmarkEnd w:id="699"/>
      <w:bookmarkEnd w:id="700"/>
      <w:bookmarkEnd w:id="701"/>
    </w:p>
    <w:p w:rsidR="00DB71B7" w:rsidRDefault="00DB71B7">
      <w:pPr>
        <w:pStyle w:val="Section"/>
      </w:pPr>
      <w:bookmarkStart w:id="702" w:name="_Toc184719488"/>
      <w:r>
        <w:t>§11501.</w:t>
      </w:r>
      <w:r>
        <w:tab/>
        <w:t>Scope</w:t>
      </w:r>
      <w:bookmarkEnd w:id="702"/>
    </w:p>
    <w:p w:rsidR="00DB71B7" w:rsidRDefault="00DB71B7">
      <w:pPr>
        <w:pStyle w:val="A"/>
      </w:pPr>
      <w:r>
        <w:t>A.</w:t>
      </w:r>
      <w:r>
        <w:tab/>
        <w:t>The triple play pari-mutuel pool is not a parlay and has no connection with or relation to any other pari-mutuel pool conducted by the association, nor to any win, place and show pool shown on the totalizator board, nor to the rules governing the distribution of such other pools.</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14:79 (February 1988).</w:t>
      </w:r>
    </w:p>
    <w:p w:rsidR="00DB71B7" w:rsidRDefault="00DB71B7">
      <w:pPr>
        <w:pStyle w:val="Section"/>
      </w:pPr>
      <w:bookmarkStart w:id="703" w:name="_Toc184719489"/>
      <w:r>
        <w:t>§11503.</w:t>
      </w:r>
      <w:r>
        <w:tab/>
        <w:t>Ticket is Evidence of Binding Contract</w:t>
      </w:r>
      <w:bookmarkEnd w:id="703"/>
    </w:p>
    <w:p w:rsidR="00DB71B7" w:rsidRDefault="00DB71B7">
      <w:pPr>
        <w:pStyle w:val="A"/>
      </w:pPr>
      <w:r>
        <w:t>A.</w:t>
      </w:r>
      <w:r>
        <w:tab/>
        <w:t>A triple play ticket shall be evidence of a binding contract between the holder of the ticket and the racing association and the ticket shall constitute an acceptance of the triple play provisions and rules.</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14:79 (February 1988).</w:t>
      </w:r>
    </w:p>
    <w:p w:rsidR="00DB71B7" w:rsidRDefault="00DB71B7">
      <w:pPr>
        <w:pStyle w:val="Section"/>
      </w:pPr>
      <w:bookmarkStart w:id="704" w:name="_Toc184719490"/>
      <w:r>
        <w:t>§11505.</w:t>
      </w:r>
      <w:r>
        <w:tab/>
        <w:t>Distinctive Name</w:t>
      </w:r>
      <w:bookmarkEnd w:id="704"/>
    </w:p>
    <w:p w:rsidR="00DB71B7" w:rsidRDefault="00DB71B7">
      <w:pPr>
        <w:pStyle w:val="A"/>
      </w:pPr>
      <w:r>
        <w:t>A.</w:t>
      </w:r>
      <w:r>
        <w:tab/>
        <w:t>This form of wagering shall be known at all race tracks as the triple play.</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14:79 (February 1988).</w:t>
      </w:r>
    </w:p>
    <w:p w:rsidR="00DB71B7" w:rsidRDefault="00DB71B7">
      <w:pPr>
        <w:pStyle w:val="Section"/>
      </w:pPr>
      <w:bookmarkStart w:id="705" w:name="_Toc184719491"/>
      <w:r>
        <w:t>§11507.</w:t>
      </w:r>
      <w:r>
        <w:tab/>
        <w:t>Pari-Mutuel Pool</w:t>
      </w:r>
      <w:bookmarkEnd w:id="705"/>
    </w:p>
    <w:p w:rsidR="00DB71B7" w:rsidRDefault="00DB71B7">
      <w:pPr>
        <w:pStyle w:val="A"/>
      </w:pPr>
      <w:r>
        <w:t>A.</w:t>
      </w:r>
      <w:r>
        <w:tab/>
        <w:t>The triple play pari-mutuel pool consists of amounts paid for a selection for win only in each of three consecutive races designated by the association with the approval of the commission. Each person purchasing a triple play ticket shall designate the official winning horse in each of the three races comprising the triple play.</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14:80 (February 1988).</w:t>
      </w:r>
    </w:p>
    <w:p w:rsidR="00DB71B7" w:rsidRDefault="00DB71B7">
      <w:pPr>
        <w:pStyle w:val="Section"/>
      </w:pPr>
      <w:bookmarkStart w:id="706" w:name="_Toc184719492"/>
      <w:r>
        <w:t>§11509.</w:t>
      </w:r>
      <w:r>
        <w:tab/>
        <w:t>Coupled Entries and Fields</w:t>
      </w:r>
      <w:bookmarkEnd w:id="706"/>
    </w:p>
    <w:p w:rsidR="00DB71B7" w:rsidRDefault="00DB71B7">
      <w:pPr>
        <w:pStyle w:val="A"/>
      </w:pPr>
      <w:r>
        <w:t>A.</w:t>
      </w:r>
      <w:r>
        <w:tab/>
        <w:t xml:space="preserve">Those horses constituting an entry of coupled horses or those horses coupled to constitute the mutuel field in a race </w:t>
      </w:r>
      <w:r>
        <w:t>comprising the triple play, shall race as a single wagering interest for the purpose of triple play pari-mutuel pool calculations and payoffs to the public. However, if any part of either an entry or the field, racing as a single wagering interest, is a starter in a race, the entry or the field selection shall remain as the designated selection to win in that race for the triple play calculation, and the selection shall not be deemed a scratch.</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14:80 (February 1988).</w:t>
      </w:r>
    </w:p>
    <w:p w:rsidR="00DB71B7" w:rsidRDefault="00DB71B7">
      <w:pPr>
        <w:pStyle w:val="Section"/>
      </w:pPr>
      <w:bookmarkStart w:id="707" w:name="_Toc184719493"/>
      <w:r>
        <w:t>§11511.</w:t>
      </w:r>
      <w:r>
        <w:tab/>
        <w:t>Calculation of Pool</w:t>
      </w:r>
      <w:bookmarkEnd w:id="707"/>
    </w:p>
    <w:p w:rsidR="00DB71B7" w:rsidRDefault="00DB71B7">
      <w:pPr>
        <w:pStyle w:val="A"/>
      </w:pPr>
      <w:r>
        <w:t>A.</w:t>
      </w:r>
      <w:r>
        <w:tab/>
        <w:t>The triple play pari-mutuel pool shall be calculated as follows.</w:t>
      </w:r>
    </w:p>
    <w:p w:rsidR="00DB71B7" w:rsidRDefault="00DB71B7">
      <w:pPr>
        <w:pStyle w:val="1"/>
      </w:pPr>
      <w:r>
        <w:t>1.</w:t>
      </w:r>
      <w:r>
        <w:tab/>
        <w:t>One hundred percent of the net amount in the pari-mutuel pool subject to distribution among winning ticket holders shall be distributed among the holders of pari-mutuel tickets which correctly designate the official winner in each of the three races comprising the triple play.</w:t>
      </w:r>
    </w:p>
    <w:p w:rsidR="00DB71B7" w:rsidRDefault="00DB71B7">
      <w:pPr>
        <w:pStyle w:val="1"/>
      </w:pPr>
      <w:r>
        <w:t>2.</w:t>
      </w:r>
      <w:r>
        <w:tab/>
        <w:t>In the event no pari-mutuel ticket is sold combining the three official winners of the triple play, 100 percent of the net amount in the pari-mutuel pool shall be distributed among the holders of pari-mutuel tickets which include the official winners of two of the three races comprising the triple play.</w:t>
      </w:r>
    </w:p>
    <w:p w:rsidR="00DB71B7" w:rsidRDefault="00DB71B7">
      <w:pPr>
        <w:pStyle w:val="1"/>
      </w:pPr>
      <w:r>
        <w:t>3.</w:t>
      </w:r>
      <w:r>
        <w:tab/>
        <w:t>In the event no pari-mutuel ticket is sold combining two official winners of the triple play, 100 percent of the net amount in the pari-mutuel pool shall be distributed among holders of pari-mutuel tickets which include the official winner of any one race comprising the triple play.</w:t>
      </w:r>
    </w:p>
    <w:p w:rsidR="00DB71B7" w:rsidRDefault="00DB71B7">
      <w:pPr>
        <w:pStyle w:val="1"/>
      </w:pPr>
      <w:r>
        <w:t>4.</w:t>
      </w:r>
      <w:r>
        <w:tab/>
        <w:t>In the event no pari-mutuel ticket is sold that would require distribution of the triple play pool to one or more ticket holders under this Part, 100 percent of the net amount in the triple play pari-mutuel pool shall be carried over and included in the triple play pari-mutuel pool for the next succeeding racing day as an additional net amount to be distributed.</w:t>
      </w:r>
    </w:p>
    <w:p w:rsidR="00DB71B7" w:rsidRDefault="00DB71B7">
      <w:pPr>
        <w:pStyle w:val="1"/>
      </w:pPr>
      <w:r>
        <w:t>5.</w:t>
      </w:r>
      <w:r>
        <w:tab/>
        <w:t>On the last day of the meeting, 100 percent of the net amount in the triple play pari-mutuel pool shall be distributed to the holders of tickets correctly designating the most official winning selections comprising the triple play, in accordance with §11511.A.1, 2 and 3.</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Commence, Racing Commission, LR 14:80 (February 1988).</w:t>
      </w:r>
    </w:p>
    <w:p w:rsidR="00DB71B7" w:rsidRDefault="00DB71B7">
      <w:pPr>
        <w:pStyle w:val="Section"/>
      </w:pPr>
      <w:bookmarkStart w:id="708" w:name="_Toc184719494"/>
      <w:r>
        <w:t>§11513.</w:t>
      </w:r>
      <w:r>
        <w:tab/>
        <w:t>Canceled Triple Play Race(s)</w:t>
      </w:r>
      <w:bookmarkEnd w:id="708"/>
    </w:p>
    <w:p w:rsidR="00DB71B7" w:rsidRDefault="00DB71B7">
      <w:pPr>
        <w:pStyle w:val="A"/>
      </w:pPr>
      <w:r>
        <w:t>A.</w:t>
      </w:r>
      <w:r>
        <w:tab/>
        <w:t>If for any reason, one or two of the races comprising the triple play is canceled, the net amount of the triple play pari-mutuel pool shall be distributed as provided in §11511.A.2, 3, and 4.</w:t>
      </w:r>
    </w:p>
    <w:p w:rsidR="00DB71B7" w:rsidRDefault="00DB71B7">
      <w:pPr>
        <w:pStyle w:val="A"/>
      </w:pPr>
      <w:r>
        <w:t>B.</w:t>
      </w:r>
      <w:r>
        <w:tab/>
        <w:t xml:space="preserve">If for any reason, all of the races comprising the triple play are canceled, a full and complete refund must be made of the pari-mutuel tickets sold on the triple play on that day. One hundred percent of the remaining amount in the triple </w:t>
      </w:r>
      <w:r>
        <w:lastRenderedPageBreak/>
        <w:t>play pari-mutuel pool shall be carried over and included in the triple play pari-mutuel pool for the next succeeding racing day as an additional amount to be distributed.</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14:80 (February 1988).</w:t>
      </w:r>
    </w:p>
    <w:p w:rsidR="00852BCB" w:rsidRPr="00AF2730" w:rsidRDefault="00852BCB" w:rsidP="00852BCB">
      <w:pPr>
        <w:pStyle w:val="Section"/>
      </w:pPr>
      <w:bookmarkStart w:id="709" w:name="_Toc184719495"/>
      <w:r w:rsidRPr="00AF2730">
        <w:t>§11515.</w:t>
      </w:r>
      <w:r w:rsidRPr="00AF2730">
        <w:tab/>
        <w:t>Scratches and Nonstarters</w:t>
      </w:r>
      <w:bookmarkEnd w:id="709"/>
    </w:p>
    <w:p w:rsidR="00852BCB" w:rsidRPr="00AF2730" w:rsidRDefault="00852BCB" w:rsidP="00852BCB">
      <w:pPr>
        <w:pStyle w:val="A"/>
        <w:rPr>
          <w:bCs/>
          <w:iCs/>
          <w:strike/>
        </w:rPr>
      </w:pPr>
      <w:r w:rsidRPr="00AF2730">
        <w:t>A.</w:t>
      </w:r>
      <w:r w:rsidRPr="00AF2730">
        <w:tab/>
        <w:t xml:space="preserve">In the event a triple play ticket designates a selection in any one or more of the races comprising the triple play and that selection is scratched, excused or determined by the stewards to be a nonstarter in the race, </w:t>
      </w:r>
      <w:r w:rsidRPr="00AF2730">
        <w:rPr>
          <w:bCs/>
          <w:iCs/>
        </w:rPr>
        <w:t>prior to the official start of the first leg, all tickets designating that horse shall be refunded and the money deducted from the pool.</w:t>
      </w:r>
    </w:p>
    <w:p w:rsidR="00852BCB" w:rsidRPr="00AF2730" w:rsidRDefault="00852BCB" w:rsidP="00852BCB">
      <w:pPr>
        <w:pStyle w:val="A"/>
      </w:pPr>
      <w:r>
        <w:t>B.</w:t>
      </w:r>
      <w:r>
        <w:tab/>
      </w:r>
      <w:r w:rsidRPr="00AF2730">
        <w:t>In the event the scratch was made in the second leg after the start of the first leg, a consolation payoff shall be computed for those bets combining the winners of the first and third legs with the scratched betting interest as follows: from the gross pool shall be deducted the statutory take-out and then the amount represented by bets on combinations involving betting interests scratched from the third leg (reduced by the take-out thereon). The resulting remainder shall be divided by the amounts bet on the combination of such first and third leg winners with all betting interests (less breakage) to determine the consolation price per dollar payable to those bets combining winners of the first and third legs with a betting interest scratched in the second leg.</w:t>
      </w:r>
      <w:r>
        <w:t xml:space="preserve"> </w:t>
      </w:r>
      <w:r w:rsidRPr="00AF2730">
        <w:t>The breakage shall not be deducted from the pool.</w:t>
      </w:r>
    </w:p>
    <w:p w:rsidR="00852BCB" w:rsidRPr="00AF2730" w:rsidRDefault="00852BCB" w:rsidP="00852BCB">
      <w:pPr>
        <w:pStyle w:val="A"/>
      </w:pPr>
      <w:r>
        <w:t>C.</w:t>
      </w:r>
      <w:r>
        <w:tab/>
      </w:r>
      <w:r w:rsidRPr="00AF2730">
        <w:t>If a betting interest is scratched in the third leg after the start of the first leg, a consolation payoff shall be computed as for those bets combining the winners of the first and second legs with such scratched betting interest as follows: from the gross pool shall be deducted the statutory take-out and then the amount represented by bets on combinations involving betting interests scratched from the second leg (reduced by the rate of the take-out thereon).</w:t>
      </w:r>
      <w:r>
        <w:t xml:space="preserve"> </w:t>
      </w:r>
      <w:r w:rsidRPr="00AF2730">
        <w:t>The resulting remainder shall be divided by the amount bet on the combination of such first and second leg winners with all betting interests in the third leg (less breakage) to determine the consolation price per dollar payable to those bets combining winners of the first and second legs with an betting interest scratched in the third leg.</w:t>
      </w:r>
      <w:r>
        <w:t xml:space="preserve"> </w:t>
      </w:r>
      <w:r w:rsidRPr="00AF2730">
        <w:t>The breakage shall not be deducted from the pool.</w:t>
      </w:r>
    </w:p>
    <w:p w:rsidR="00852BCB" w:rsidRPr="00AF2730" w:rsidRDefault="00852BCB" w:rsidP="00D35EA6">
      <w:pPr>
        <w:pStyle w:val="A"/>
        <w:spacing w:after="80"/>
      </w:pPr>
      <w:r>
        <w:t>D.</w:t>
      </w:r>
      <w:r>
        <w:tab/>
      </w:r>
      <w:r w:rsidRPr="00AF2730">
        <w:t>If betting interests are scratched in both the second and third legs after the start of the first leg, a consolation payoff shall be computed for those bets combining the winner of the first leg with the betting interests scratched in both the second and third legs as follows: from the gross</w:t>
      </w:r>
      <w:r>
        <w:t xml:space="preserve"> </w:t>
      </w:r>
      <w:r w:rsidRPr="00AF2730">
        <w:t>pool shall be deducted the takeout and the remainder shall be divided by the amount bet on the winner of the first leg combined with all other betting interests (less breakage) to determine the consolation price per dollar payable to those tickets combining the winner of the first leg with the scratched betting interests from both the second and third legs. The breakage shall not be deducted from the pool.</w:t>
      </w:r>
    </w:p>
    <w:p w:rsidR="00852BCB" w:rsidRPr="00AF2730" w:rsidRDefault="00852BCB" w:rsidP="00D35EA6">
      <w:pPr>
        <w:pStyle w:val="A"/>
        <w:spacing w:after="80"/>
      </w:pPr>
      <w:r>
        <w:t>E.</w:t>
      </w:r>
      <w:r>
        <w:tab/>
      </w:r>
      <w:r w:rsidRPr="00AF2730">
        <w:t>If all three legs of the triple play are cancelled or declared "no contest," the entire pool shall be refunded.</w:t>
      </w:r>
    </w:p>
    <w:p w:rsidR="00852BCB" w:rsidRPr="00AF2730" w:rsidRDefault="00852BCB" w:rsidP="00852BCB">
      <w:pPr>
        <w:pStyle w:val="AuthorityNote"/>
      </w:pPr>
      <w:r w:rsidRPr="00AF2730">
        <w:t>AUTHORITY NOTE:</w:t>
      </w:r>
      <w:r>
        <w:tab/>
      </w:r>
      <w:r w:rsidRPr="00AF2730">
        <w:t>Promulgated in accordance with R.S. 4:149, R.S. 4:149.1 and R.S. 4:149.2.</w:t>
      </w:r>
    </w:p>
    <w:p w:rsidR="00852BCB" w:rsidRPr="00AF2730" w:rsidRDefault="00852BCB" w:rsidP="00852BCB">
      <w:pPr>
        <w:pStyle w:val="HistoricalNote"/>
      </w:pPr>
      <w:r w:rsidRPr="00AF2730">
        <w:t>HISTORICAL NOTE:</w:t>
      </w:r>
      <w:r w:rsidRPr="00AF2730">
        <w:tab/>
        <w:t>Promulgated by the Department of Commerce, Racing Commission, LR 14:80 (February 1988), amended by the Office of the Governor, Division of Administration, R</w:t>
      </w:r>
      <w:r>
        <w:t xml:space="preserve">acing Commission, LR 33:282 (February 2007). </w:t>
      </w:r>
    </w:p>
    <w:p w:rsidR="00852BCB" w:rsidRPr="00AF2730" w:rsidRDefault="00852BCB" w:rsidP="00D35EA6">
      <w:pPr>
        <w:pStyle w:val="Section"/>
        <w:spacing w:after="80"/>
      </w:pPr>
      <w:bookmarkStart w:id="710" w:name="_Toc184719496"/>
      <w:r w:rsidRPr="00AF2730">
        <w:t>§11517.</w:t>
      </w:r>
      <w:r w:rsidRPr="00AF2730">
        <w:tab/>
        <w:t>Dead Heats</w:t>
      </w:r>
      <w:bookmarkEnd w:id="710"/>
      <w:r w:rsidRPr="00AF2730">
        <w:t xml:space="preserve"> </w:t>
      </w:r>
    </w:p>
    <w:p w:rsidR="00852BCB" w:rsidRPr="00AF2730" w:rsidRDefault="00852BCB" w:rsidP="00D35EA6">
      <w:pPr>
        <w:pStyle w:val="A"/>
        <w:spacing w:after="80"/>
        <w:rPr>
          <w:bCs/>
        </w:rPr>
      </w:pPr>
      <w:r>
        <w:t>A.</w:t>
      </w:r>
      <w:r>
        <w:tab/>
      </w:r>
      <w:r w:rsidRPr="00AF2730">
        <w:t>In the event of a dead heat for win between two or more horses in any triple play race, all the horses in the dead heat for win shall be considered as official winning horses in the race for the purpose of calculating the pool and payoffs.</w:t>
      </w:r>
      <w:r>
        <w:t xml:space="preserve"> </w:t>
      </w:r>
      <w:r w:rsidRPr="00AF2730">
        <w:rPr>
          <w:bCs/>
        </w:rPr>
        <w:t>There shall be a separate payoff price, per dollar calculated, for each winning combination a</w:t>
      </w:r>
      <w:r w:rsidRPr="00AF2730">
        <w:rPr>
          <w:bCs/>
          <w:szCs w:val="18"/>
        </w:rPr>
        <w:t>s follows: from the gross pool is deducted the takeout, consolation payoff amounts, if any, and amounts wagered on all winning combinations. The balance shall be divided by the number of different winning combinations upon which bets were sold, each resulting allocated part being assigned to each respective winning combination. An allocated part plus the amounts bet on each winning combination when divided by the amount bet on each winning combination (less breakage) shall be the resulting payoff per dollar per respective winning combination.</w:t>
      </w:r>
    </w:p>
    <w:p w:rsidR="00852BCB" w:rsidRPr="00AF2730" w:rsidRDefault="00852BCB" w:rsidP="00852BCB">
      <w:pPr>
        <w:pStyle w:val="AuthorityNote"/>
      </w:pPr>
      <w:r w:rsidRPr="00AF2730">
        <w:t>AUTHORITY NOTE:</w:t>
      </w:r>
      <w:r>
        <w:tab/>
      </w:r>
      <w:r w:rsidRPr="00AF2730">
        <w:t>Promulgated in accordance with R.S. 4:149, R.S. 4:149.1 and R.S. 4:149.2.</w:t>
      </w:r>
    </w:p>
    <w:p w:rsidR="00852BCB" w:rsidRDefault="00852BCB" w:rsidP="00852BCB">
      <w:pPr>
        <w:pStyle w:val="HistoricalNote"/>
      </w:pPr>
      <w:r w:rsidRPr="00AF2730">
        <w:t>HISTORICAL NOTE:</w:t>
      </w:r>
      <w:r w:rsidRPr="00AF2730">
        <w:tab/>
        <w:t>Promulgated by the Department of Commerce, Racing Commission, LR 14:80 (February 1988), amended by the Office of the Governor, Division of Administration, R</w:t>
      </w:r>
      <w:r>
        <w:t>acing Commission, LR 33:283 (February 2007).</w:t>
      </w:r>
    </w:p>
    <w:p w:rsidR="00DB71B7" w:rsidRDefault="00DB71B7">
      <w:pPr>
        <w:pStyle w:val="Section"/>
      </w:pPr>
      <w:bookmarkStart w:id="711" w:name="_Toc184719497"/>
      <w:r>
        <w:t>§11519.</w:t>
      </w:r>
      <w:r>
        <w:tab/>
        <w:t>No Ticket Sold, Exchanged or Canceled</w:t>
      </w:r>
      <w:bookmarkEnd w:id="711"/>
    </w:p>
    <w:p w:rsidR="00DB71B7" w:rsidRDefault="00DB71B7">
      <w:pPr>
        <w:pStyle w:val="A"/>
      </w:pPr>
      <w:r>
        <w:t>A.</w:t>
      </w:r>
      <w:r>
        <w:tab/>
        <w:t>No triple play ticket shall be sold, exchanged or canceled after the time of the closing of wagering in the first of three races comprising the triple play, except for refunds on triple play tickets as required by §11513.B, and no person shall disclose the number of tickets sold in the triple play pool or the number or amount of tickets selecting winners of triple play races until the stewards have determined the last of the races comprising the triple play to be official.</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14:80 (February 1988).</w:t>
      </w:r>
    </w:p>
    <w:p w:rsidR="00DB71B7" w:rsidRDefault="00DB71B7">
      <w:pPr>
        <w:pStyle w:val="Section"/>
      </w:pPr>
      <w:bookmarkStart w:id="712" w:name="_Toc184719498"/>
      <w:r>
        <w:t>§11521.</w:t>
      </w:r>
      <w:r>
        <w:tab/>
        <w:t>Announcing Payoff Prices</w:t>
      </w:r>
      <w:bookmarkEnd w:id="712"/>
    </w:p>
    <w:p w:rsidR="00DB71B7" w:rsidRDefault="00DB71B7">
      <w:pPr>
        <w:pStyle w:val="A"/>
      </w:pPr>
      <w:r>
        <w:t>A.</w:t>
      </w:r>
      <w:r>
        <w:tab/>
        <w:t>After the second of the three races comprising the triple play has been declared official, an association may, with the approval of the commission, post possible triple play payoff prices to the public before the start of the third race of the triple play.</w:t>
      </w:r>
    </w:p>
    <w:p w:rsidR="00DB71B7" w:rsidRDefault="00DB71B7">
      <w:pPr>
        <w:pStyle w:val="AuthorityNote"/>
      </w:pPr>
      <w:r>
        <w:t>AUTHORITY NOTE:</w:t>
      </w:r>
      <w:r>
        <w:tab/>
        <w:t>Promulgated in accordance with R.S. 4:149, R.S. 4:149.1 and R.S. 4:149.2.</w:t>
      </w:r>
    </w:p>
    <w:p w:rsidR="00DB71B7" w:rsidRDefault="00DB71B7">
      <w:pPr>
        <w:pStyle w:val="HistoricalNote"/>
      </w:pPr>
      <w:r>
        <w:t>HISTORICAL NOTE:</w:t>
      </w:r>
      <w:r>
        <w:tab/>
        <w:t>Promulgated by the Department of Commerce, Racing Commission, LR 14:80 (February 1988).</w:t>
      </w:r>
    </w:p>
    <w:p w:rsidR="00F769BB" w:rsidRPr="002201CB" w:rsidRDefault="00F769BB" w:rsidP="00F769BB">
      <w:pPr>
        <w:pStyle w:val="Chapter"/>
        <w:rPr>
          <w:strike/>
        </w:rPr>
      </w:pPr>
      <w:bookmarkStart w:id="713" w:name="TOC_Chap72"/>
      <w:bookmarkStart w:id="714" w:name="_Toc184719499"/>
      <w:r w:rsidRPr="002201CB">
        <w:t>Chapter 116.</w:t>
      </w:r>
      <w:bookmarkEnd w:id="713"/>
      <w:r w:rsidRPr="002201CB">
        <w:tab/>
      </w:r>
      <w:bookmarkStart w:id="715" w:name="TOCT_Chap72"/>
      <w:r w:rsidRPr="002201CB">
        <w:t>Pick N</w:t>
      </w:r>
      <w:bookmarkEnd w:id="714"/>
      <w:bookmarkEnd w:id="715"/>
    </w:p>
    <w:p w:rsidR="00F769BB" w:rsidRPr="002201CB" w:rsidRDefault="00F769BB" w:rsidP="00F769BB">
      <w:pPr>
        <w:pStyle w:val="Section"/>
      </w:pPr>
      <w:bookmarkStart w:id="716" w:name="_Toc184719500"/>
      <w:r w:rsidRPr="002201CB">
        <w:t>§11601.</w:t>
      </w:r>
      <w:r w:rsidRPr="002201CB">
        <w:tab/>
        <w:t>Description; Selection; Principle</w:t>
      </w:r>
      <w:bookmarkEnd w:id="716"/>
    </w:p>
    <w:p w:rsidR="00F769BB" w:rsidRPr="002201CB" w:rsidRDefault="00F769BB" w:rsidP="00F769BB">
      <w:pPr>
        <w:pStyle w:val="A"/>
      </w:pPr>
      <w:r w:rsidRPr="002201CB">
        <w:t>A.</w:t>
      </w:r>
      <w:r w:rsidRPr="002201CB">
        <w:tab/>
      </w:r>
      <w:r w:rsidR="0093473D" w:rsidRPr="00127B91">
        <w:t xml:space="preserve">The Pick N is a form of pari-mutuel wagering where N is a varying number of races exceeding three races. Bettors select the first horse in each of N consecutive races designated </w:t>
      </w:r>
      <w:r w:rsidR="0093473D" w:rsidRPr="00127B91">
        <w:lastRenderedPageBreak/>
        <w:t>as the Pick N by the permit holder. The principle of a Pick N is in effect a contract by the purchaser of a Pick N ticket to select the winners of each of the N races designated as the Pick N. The sale of Pick N tickets other than from pari-mutuel machines shall be deemed illegal and is prohibited.</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Co</w:t>
      </w:r>
      <w:r>
        <w:t>mmission, LR 28:1014 (May 2002), amended LR 34:869 (May 2008)</w:t>
      </w:r>
      <w:r w:rsidR="0093473D">
        <w:t>, LR 45:1594 (November 2019).</w:t>
      </w:r>
    </w:p>
    <w:p w:rsidR="00F769BB" w:rsidRPr="002201CB" w:rsidRDefault="00F769BB" w:rsidP="00F769BB">
      <w:pPr>
        <w:pStyle w:val="Section"/>
      </w:pPr>
      <w:bookmarkStart w:id="717" w:name="_Toc184719501"/>
      <w:r w:rsidRPr="002201CB">
        <w:t>§11603.</w:t>
      </w:r>
      <w:r w:rsidRPr="002201CB">
        <w:tab/>
        <w:t>Wagering Pool</w:t>
      </w:r>
      <w:bookmarkEnd w:id="717"/>
    </w:p>
    <w:p w:rsidR="00F769BB" w:rsidRPr="002201CB" w:rsidRDefault="00F769BB" w:rsidP="00F769BB">
      <w:pPr>
        <w:pStyle w:val="A"/>
      </w:pPr>
      <w:r w:rsidRPr="002201CB">
        <w:t>A.</w:t>
      </w:r>
      <w:r w:rsidRPr="002201CB">
        <w:tab/>
        <w:t xml:space="preserve">The </w:t>
      </w:r>
      <w:r>
        <w:t>Pick</w:t>
      </w:r>
      <w:r w:rsidRPr="002201CB">
        <w:t xml:space="preserve"> N pool shall be held entirely separate from all other pools and is no part of a daily double, exacta, trifecta, quinella, or any other wagering pool. The </w:t>
      </w:r>
      <w:r>
        <w:t>Pick</w:t>
      </w:r>
      <w:r w:rsidRPr="002201CB">
        <w:t xml:space="preserve"> N pool is a pool wherein the bettor is required to select N consecutive winning horses and is not a parlay.</w:t>
      </w:r>
    </w:p>
    <w:p w:rsidR="00F769BB" w:rsidRPr="002201CB" w:rsidRDefault="00F769BB" w:rsidP="00F769BB">
      <w:pPr>
        <w:pStyle w:val="AuthorityNote"/>
      </w:pPr>
      <w:r w:rsidRPr="002201CB">
        <w:t>AUTHORITY NOTE:</w:t>
      </w:r>
      <w:r w:rsidRPr="002201CB">
        <w:tab/>
        <w:t>Promulgated in accordance with R.S. 4:149, R.S. 4:149.1 and R.S. 4:149.2.</w:t>
      </w:r>
    </w:p>
    <w:p w:rsidR="00F769BB" w:rsidRDefault="00F769BB" w:rsidP="00F769BB">
      <w:pPr>
        <w:pStyle w:val="HistoricalNote"/>
      </w:pPr>
      <w:r w:rsidRPr="002201CB">
        <w:t>HISTORICAL NOTE:</w:t>
      </w:r>
      <w:r w:rsidRPr="002201CB">
        <w:tab/>
        <w:t>Promulgated by the Office of the Governor, Division of Administration, Racing Commissio</w:t>
      </w:r>
      <w:r>
        <w:t>n, LR 28:1014 (May 2002), amended LR 34:869 (May 2008).</w:t>
      </w:r>
    </w:p>
    <w:p w:rsidR="00F769BB" w:rsidRPr="002201CB" w:rsidRDefault="00F769BB" w:rsidP="00F769BB">
      <w:pPr>
        <w:pStyle w:val="Section"/>
      </w:pPr>
      <w:bookmarkStart w:id="718" w:name="_Toc184719502"/>
      <w:r w:rsidRPr="002201CB">
        <w:t>§11605.</w:t>
      </w:r>
      <w:r w:rsidRPr="002201CB">
        <w:tab/>
        <w:t>Denominations</w:t>
      </w:r>
      <w:bookmarkEnd w:id="718"/>
      <w:r w:rsidRPr="002201CB">
        <w:t xml:space="preserve"> </w:t>
      </w:r>
    </w:p>
    <w:p w:rsidR="00F769BB" w:rsidRPr="002201CB" w:rsidRDefault="00F769BB" w:rsidP="00F769BB">
      <w:pPr>
        <w:pStyle w:val="A"/>
      </w:pPr>
      <w:r w:rsidRPr="002201CB">
        <w:t>A.</w:t>
      </w:r>
      <w:r w:rsidRPr="002201CB">
        <w:tab/>
        <w:t xml:space="preserve">Pick N tickets shall be sold in not less </w:t>
      </w:r>
      <w:r>
        <w:t>than denominations approved by c</w:t>
      </w:r>
      <w:r w:rsidRPr="002201CB">
        <w:t>ommission.</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w:t>
      </w:r>
      <w:r>
        <w:t>ommission LR 28:1014 (May 2002), amended LR 34:870 (May 2008).</w:t>
      </w:r>
    </w:p>
    <w:p w:rsidR="00F769BB" w:rsidRPr="002201CB" w:rsidRDefault="00F769BB" w:rsidP="00F769BB">
      <w:pPr>
        <w:pStyle w:val="Section"/>
      </w:pPr>
      <w:bookmarkStart w:id="719" w:name="_Toc184719503"/>
      <w:r w:rsidRPr="002201CB">
        <w:t>§11607.</w:t>
      </w:r>
      <w:r w:rsidRPr="002201CB">
        <w:tab/>
        <w:t>Approval; Notation</w:t>
      </w:r>
      <w:bookmarkEnd w:id="719"/>
    </w:p>
    <w:p w:rsidR="00F769BB" w:rsidRPr="002201CB" w:rsidRDefault="00F769BB" w:rsidP="00F769BB">
      <w:pPr>
        <w:pStyle w:val="A"/>
      </w:pPr>
      <w:r w:rsidRPr="002201CB">
        <w:t>A.</w:t>
      </w:r>
      <w:r w:rsidRPr="002201CB">
        <w:tab/>
        <w:t xml:space="preserve">Races in which </w:t>
      </w:r>
      <w:r>
        <w:t>Pick</w:t>
      </w:r>
      <w:r w:rsidRPr="002201CB">
        <w:t xml:space="preserve"> N pools are conducted shall be approved by the commission and clearly designated in the program, and </w:t>
      </w:r>
      <w:r>
        <w:t>Pick</w:t>
      </w:r>
      <w:r w:rsidRPr="002201CB">
        <w:t xml:space="preserve"> N tickets will be clearly marked as </w:t>
      </w:r>
      <w:r>
        <w:t>"Pick</w:t>
      </w:r>
      <w:r w:rsidRPr="002201CB">
        <w:t xml:space="preserve"> N</w:t>
      </w:r>
      <w:r>
        <w:t>"</w:t>
      </w:r>
      <w:r w:rsidRPr="002201CB">
        <w:t xml:space="preserve"> tickets.</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Co</w:t>
      </w:r>
      <w:r>
        <w:t>mmission, LR 28:1014 (May 2002), amended LR 34:870 (May 2008).</w:t>
      </w:r>
    </w:p>
    <w:p w:rsidR="00F769BB" w:rsidRPr="002201CB" w:rsidRDefault="00F769BB" w:rsidP="00F769BB">
      <w:pPr>
        <w:pStyle w:val="Section"/>
      </w:pPr>
      <w:bookmarkStart w:id="720" w:name="_Toc184719504"/>
      <w:r w:rsidRPr="002201CB">
        <w:t>§11609.</w:t>
      </w:r>
      <w:r w:rsidRPr="002201CB">
        <w:tab/>
        <w:t>Procedure</w:t>
      </w:r>
      <w:bookmarkEnd w:id="720"/>
    </w:p>
    <w:p w:rsidR="0093473D" w:rsidRPr="00127B91" w:rsidRDefault="0093473D" w:rsidP="0093473D">
      <w:pPr>
        <w:pStyle w:val="A"/>
      </w:pPr>
      <w:r w:rsidRPr="00127B91">
        <w:rPr>
          <w:color w:val="000000"/>
        </w:rPr>
        <w:t>A.</w:t>
      </w:r>
      <w:r w:rsidRPr="00127B91">
        <w:rPr>
          <w:color w:val="000000"/>
        </w:rPr>
        <w:tab/>
      </w:r>
      <w:r w:rsidRPr="00127B91">
        <w:t xml:space="preserve">The </w:t>
      </w:r>
      <w:r>
        <w:t>Pick N</w:t>
      </w:r>
      <w:r w:rsidRPr="00127B91">
        <w:t xml:space="preserve"> requires selection of the first-place finisher in each of a designated number of contests. The association shall submit their request for </w:t>
      </w:r>
      <w:r>
        <w:t>Pick N</w:t>
      </w:r>
      <w:r w:rsidRPr="00127B91">
        <w:t xml:space="preserve"> pool wagering in writing to the commission at the time of application for race dates and include the request in their wagering format application.</w:t>
      </w:r>
      <w:r>
        <w:t xml:space="preserve"> </w:t>
      </w:r>
      <w:r w:rsidRPr="00127B91">
        <w:t xml:space="preserve">The association must obtain written approval from the commission concerning the scheduling of </w:t>
      </w:r>
      <w:r>
        <w:t>Pick N</w:t>
      </w:r>
      <w:r w:rsidRPr="00127B91">
        <w:t xml:space="preserve"> contests, the designation of one of the methods prescribed in </w:t>
      </w:r>
      <w:r>
        <w:t>S</w:t>
      </w:r>
      <w:r w:rsidRPr="00127B91">
        <w:t xml:space="preserve">ubsection </w:t>
      </w:r>
      <w:r>
        <w:t>B</w:t>
      </w:r>
      <w:r w:rsidRPr="00127B91">
        <w:t xml:space="preserve">, and the amount of any cap to be set on the carryover. Any changes to the approved </w:t>
      </w:r>
      <w:r>
        <w:t>Pick N</w:t>
      </w:r>
      <w:r w:rsidRPr="00127B91">
        <w:t xml:space="preserve"> format require prior approval from the commission at the time of application for race dates.</w:t>
      </w:r>
    </w:p>
    <w:p w:rsidR="0093473D" w:rsidRPr="00127B91" w:rsidRDefault="0093473D" w:rsidP="0093473D">
      <w:pPr>
        <w:pStyle w:val="A"/>
      </w:pPr>
      <w:r w:rsidRPr="00127B91">
        <w:t>B.</w:t>
      </w:r>
      <w:r w:rsidRPr="00127B91">
        <w:tab/>
        <w:t xml:space="preserve">The </w:t>
      </w:r>
      <w:r>
        <w:t>Pick N</w:t>
      </w:r>
      <w:r w:rsidRPr="00127B91">
        <w:t xml:space="preserve"> pool shall be apportioned unde</w:t>
      </w:r>
      <w:r>
        <w:t>r one of the following methods.</w:t>
      </w:r>
    </w:p>
    <w:p w:rsidR="0093473D" w:rsidRPr="00127B91" w:rsidRDefault="0093473D" w:rsidP="0093473D">
      <w:pPr>
        <w:pStyle w:val="1"/>
      </w:pPr>
      <w:r w:rsidRPr="00127B91">
        <w:rPr>
          <w:color w:val="000000"/>
        </w:rPr>
        <w:t>1.</w:t>
      </w:r>
      <w:r w:rsidRPr="00127B91">
        <w:rPr>
          <w:color w:val="000000"/>
        </w:rPr>
        <w:tab/>
      </w:r>
      <w:r w:rsidRPr="00127B91">
        <w:t xml:space="preserve">Method 1, </w:t>
      </w:r>
      <w:r>
        <w:t>Pick N</w:t>
      </w:r>
      <w:r w:rsidRPr="00127B91">
        <w:t xml:space="preserve"> with Carryover</w:t>
      </w:r>
      <w:r>
        <w:t>.</w:t>
      </w:r>
      <w:r w:rsidRPr="00127B91">
        <w:t xml:space="preserve"> The net </w:t>
      </w:r>
      <w:r>
        <w:t>Pick N</w:t>
      </w:r>
      <w:r w:rsidRPr="00127B91">
        <w:t xml:space="preserve"> pool and carryover, if any, shall be distributed as a single price </w:t>
      </w:r>
      <w:r w:rsidRPr="00127B91">
        <w:t xml:space="preserve">pool to those who selected the first-place finisher in each of the </w:t>
      </w:r>
      <w:r>
        <w:t>Pick N</w:t>
      </w:r>
      <w:r w:rsidRPr="00127B91">
        <w:t xml:space="preserve"> contests, based upon the official order of finish. If there are no such wagers, then a designated percentage of the net pool shall be distributed as a single price pool to those who selected the first-place finisher in the greatest number of </w:t>
      </w:r>
      <w:r>
        <w:t>Pick N</w:t>
      </w:r>
      <w:r w:rsidRPr="00127B91">
        <w:t xml:space="preserve"> contests; and the remainder shall be added to the carryover. Where there is no correct selection of the first-place finisher in at least one of the </w:t>
      </w:r>
      <w:r>
        <w:t>Pick N</w:t>
      </w:r>
      <w:r w:rsidRPr="00127B91">
        <w:t xml:space="preserve"> contests, based upon the official order of finish, the day’s net pool shall be refunded and the previous carryover pool amount, if any, shall be carried over to the next scheduled corresponding pool.</w:t>
      </w:r>
    </w:p>
    <w:p w:rsidR="0093473D" w:rsidRPr="00127B91" w:rsidRDefault="0093473D" w:rsidP="0093473D">
      <w:pPr>
        <w:pStyle w:val="1"/>
      </w:pPr>
      <w:r w:rsidRPr="00127B91">
        <w:rPr>
          <w:color w:val="000000"/>
          <w:szCs w:val="24"/>
        </w:rPr>
        <w:t>2.</w:t>
      </w:r>
      <w:r w:rsidRPr="00127B91">
        <w:rPr>
          <w:color w:val="000000"/>
          <w:szCs w:val="24"/>
        </w:rPr>
        <w:tab/>
      </w:r>
      <w:r w:rsidRPr="00127B91">
        <w:t xml:space="preserve">Method 2, </w:t>
      </w:r>
      <w:r>
        <w:t>Pick N</w:t>
      </w:r>
      <w:r w:rsidRPr="00127B91">
        <w:t xml:space="preserve"> with 100</w:t>
      </w:r>
      <w:r>
        <w:t xml:space="preserve"> percent</w:t>
      </w:r>
      <w:r w:rsidRPr="00127B91">
        <w:t xml:space="preserve"> Carryover</w:t>
      </w:r>
      <w:r>
        <w:t>.</w:t>
      </w:r>
      <w:r w:rsidRPr="00127B91">
        <w:t xml:space="preserve"> The net </w:t>
      </w:r>
      <w:r>
        <w:t>Pick N</w:t>
      </w:r>
      <w:r w:rsidRPr="00127B91">
        <w:t xml:space="preserve"> pool and carryover, if any, shall be distributed as a single price pool to those who selected the first-place finisher in each of the </w:t>
      </w:r>
      <w:r>
        <w:t>Pick N</w:t>
      </w:r>
      <w:r w:rsidRPr="00127B91">
        <w:t xml:space="preserve"> contests, based upon the official order of finish. If the</w:t>
      </w:r>
      <w:r>
        <w:t>re are no such wagers, then 100 percent</w:t>
      </w:r>
      <w:r w:rsidRPr="00127B91">
        <w:t xml:space="preserve"> of that day’s net pool shall be added to the carryover. Where there is no correct selection of the first-place finisher in at least one of the </w:t>
      </w:r>
      <w:r>
        <w:t>Pick N</w:t>
      </w:r>
      <w:r w:rsidRPr="00127B91">
        <w:t xml:space="preserve"> contests, based upon the official order of finish, the day’s net pool shall be refunded and the previous carryover pool amount, if any, shall be carried over to the next scheduled corresponding pool. </w:t>
      </w:r>
    </w:p>
    <w:p w:rsidR="0093473D" w:rsidRPr="00127B91" w:rsidRDefault="0093473D" w:rsidP="0093473D">
      <w:pPr>
        <w:pStyle w:val="1"/>
        <w:rPr>
          <w:color w:val="000000"/>
          <w:szCs w:val="24"/>
        </w:rPr>
      </w:pPr>
      <w:r w:rsidRPr="00127B91">
        <w:rPr>
          <w:color w:val="000000"/>
          <w:szCs w:val="24"/>
        </w:rPr>
        <w:t>3.</w:t>
      </w:r>
      <w:r w:rsidRPr="00127B91">
        <w:rPr>
          <w:color w:val="000000"/>
          <w:szCs w:val="24"/>
        </w:rPr>
        <w:tab/>
      </w:r>
      <w:r w:rsidRPr="00127B91">
        <w:t xml:space="preserve">Method 3, </w:t>
      </w:r>
      <w:r>
        <w:t>Pick N</w:t>
      </w:r>
      <w:r w:rsidRPr="00127B91">
        <w:t xml:space="preserve"> with Minor Pool and Carryover</w:t>
      </w:r>
      <w:r>
        <w:t>.</w:t>
      </w:r>
      <w:r w:rsidRPr="00127B91">
        <w:t xml:space="preserve"> The major share of the net </w:t>
      </w:r>
      <w:r>
        <w:t>Pick N</w:t>
      </w:r>
      <w:r w:rsidRPr="00127B91">
        <w:t xml:space="preserve"> pool and the carryover, if any, shall be distributed to those who selected the first-place finisher in each of the </w:t>
      </w:r>
      <w:r>
        <w:t>Pick N</w:t>
      </w:r>
      <w:r w:rsidRPr="00127B91">
        <w:t xml:space="preserve"> contests, based upon the official order of finish. The minor share of the net </w:t>
      </w:r>
      <w:r>
        <w:t>Pick N</w:t>
      </w:r>
      <w:r w:rsidRPr="00127B91">
        <w:t xml:space="preserve"> pool shall be distributed to those who selected the first-place finisher in the second greatest number of </w:t>
      </w:r>
      <w:r>
        <w:t>Pick N</w:t>
      </w:r>
      <w:r w:rsidRPr="00127B91">
        <w:t xml:space="preserve"> contests, based upon the official order of finish. If there are no wagers selecting the first-place finisher of all </w:t>
      </w:r>
      <w:r>
        <w:t>Pick N</w:t>
      </w:r>
      <w:r w:rsidRPr="00127B91">
        <w:t xml:space="preserve"> contests, the minor share of the net </w:t>
      </w:r>
      <w:r>
        <w:t>Pick N</w:t>
      </w:r>
      <w:r w:rsidRPr="00127B91">
        <w:t xml:space="preserve"> pool shall be distributed as a single price pool to those who selected the first-place finisher in the greatest number of </w:t>
      </w:r>
      <w:r>
        <w:t>Pick N</w:t>
      </w:r>
      <w:r w:rsidRPr="00127B91">
        <w:t xml:space="preserve"> contests; and the major share shall be added to the carryover. Where there is no correct selection of the first-place finisher in at least one of the </w:t>
      </w:r>
      <w:r>
        <w:t>Pick N</w:t>
      </w:r>
      <w:r w:rsidRPr="00127B91">
        <w:t xml:space="preserve"> contests, based upon the official order of finish, the day’s net pool shall be refunded and the previous carryover pool amount, if any, shall be carried over to the next scheduled corresponding pool. </w:t>
      </w:r>
    </w:p>
    <w:p w:rsidR="0093473D" w:rsidRPr="00127B91" w:rsidRDefault="0093473D" w:rsidP="0093473D">
      <w:pPr>
        <w:pStyle w:val="1"/>
      </w:pPr>
      <w:r w:rsidRPr="00127B91">
        <w:rPr>
          <w:color w:val="000000"/>
          <w:szCs w:val="24"/>
        </w:rPr>
        <w:t>4.</w:t>
      </w:r>
      <w:r w:rsidRPr="00127B91">
        <w:rPr>
          <w:color w:val="000000"/>
          <w:szCs w:val="24"/>
        </w:rPr>
        <w:tab/>
      </w:r>
      <w:r w:rsidRPr="00127B91">
        <w:t xml:space="preserve">Method 4, </w:t>
      </w:r>
      <w:r>
        <w:t>Pick N</w:t>
      </w:r>
      <w:r w:rsidRPr="00127B91">
        <w:t xml:space="preserve"> with No Minor Pool and No Carryover</w:t>
      </w:r>
      <w:r>
        <w:t>.</w:t>
      </w:r>
      <w:r w:rsidRPr="00127B91">
        <w:t xml:space="preserve"> The net </w:t>
      </w:r>
      <w:r>
        <w:t>Pick N</w:t>
      </w:r>
      <w:r w:rsidRPr="00127B91">
        <w:t xml:space="preserve"> pool shall be distributed as a single price pool to those who selected the first-place finisher in the greatest number of </w:t>
      </w:r>
      <w:r>
        <w:t>Pick N</w:t>
      </w:r>
      <w:r w:rsidRPr="00127B91">
        <w:t xml:space="preserve"> contests, based upon the official order of finish. If there are no winning wagers, the pool is refunded. </w:t>
      </w:r>
    </w:p>
    <w:p w:rsidR="0093473D" w:rsidRPr="00127B91" w:rsidRDefault="0093473D" w:rsidP="0093473D">
      <w:pPr>
        <w:pStyle w:val="1"/>
      </w:pPr>
      <w:r w:rsidRPr="00127B91">
        <w:rPr>
          <w:color w:val="000000"/>
          <w:szCs w:val="24"/>
        </w:rPr>
        <w:t>5.</w:t>
      </w:r>
      <w:r w:rsidRPr="00127B91">
        <w:rPr>
          <w:color w:val="000000"/>
          <w:szCs w:val="24"/>
        </w:rPr>
        <w:tab/>
      </w:r>
      <w:r w:rsidRPr="00127B91">
        <w:t xml:space="preserve">Method 5, </w:t>
      </w:r>
      <w:r>
        <w:t>Pick N</w:t>
      </w:r>
      <w:r w:rsidRPr="00127B91">
        <w:t xml:space="preserve"> with Minor Pool and No Carryover</w:t>
      </w:r>
      <w:r>
        <w:t>.</w:t>
      </w:r>
      <w:r w:rsidRPr="00127B91">
        <w:t xml:space="preserve"> The major share of the net </w:t>
      </w:r>
      <w:r>
        <w:t>Pick N</w:t>
      </w:r>
      <w:r w:rsidRPr="00127B91">
        <w:t xml:space="preserve"> pool shall be distributed to those who selected the first place finisher in the greatest number of </w:t>
      </w:r>
      <w:r>
        <w:t>Pick N</w:t>
      </w:r>
      <w:r w:rsidRPr="00127B91">
        <w:t xml:space="preserve"> contests, based upon the official order of finish. The minor share of the net </w:t>
      </w:r>
      <w:r>
        <w:t>Pick N</w:t>
      </w:r>
      <w:r w:rsidRPr="00127B91">
        <w:t xml:space="preserve"> pool shall be distributed to those who selected the first-place finisher in the second greatest number of </w:t>
      </w:r>
      <w:r>
        <w:t>Pick N</w:t>
      </w:r>
      <w:r w:rsidRPr="00127B91">
        <w:t xml:space="preserve"> contests, based upon the official order of finish. If there are no wagers selecting the first-place finisher in a second greatest number of </w:t>
      </w:r>
      <w:r>
        <w:t>Pick N</w:t>
      </w:r>
      <w:r w:rsidRPr="00127B91">
        <w:t xml:space="preserve"> contests, the minor share of the net </w:t>
      </w:r>
      <w:r>
        <w:t>Pick N</w:t>
      </w:r>
      <w:r w:rsidRPr="00127B91">
        <w:t xml:space="preserve"> pool shall be combined with the major share for distribution as a single price pool to those who selected the first-place finisher in the greatest number of </w:t>
      </w:r>
      <w:r>
        <w:t>Pick N</w:t>
      </w:r>
      <w:r w:rsidRPr="00127B91">
        <w:t xml:space="preserve"> contests. If the greatest number of </w:t>
      </w:r>
      <w:r w:rsidRPr="00127B91">
        <w:lastRenderedPageBreak/>
        <w:t xml:space="preserve">first-place finishers selected is one (1), the major and minor shares are combined for distribution as a single price pool. If there are no winning wagers, the pool is refunded. </w:t>
      </w:r>
    </w:p>
    <w:p w:rsidR="0093473D" w:rsidRPr="00127B91" w:rsidRDefault="0093473D" w:rsidP="0093473D">
      <w:pPr>
        <w:pStyle w:val="1"/>
      </w:pPr>
      <w:r w:rsidRPr="00127B91">
        <w:rPr>
          <w:color w:val="000000"/>
          <w:szCs w:val="24"/>
        </w:rPr>
        <w:t>6.</w:t>
      </w:r>
      <w:r w:rsidRPr="00127B91">
        <w:rPr>
          <w:color w:val="000000"/>
          <w:szCs w:val="24"/>
        </w:rPr>
        <w:tab/>
      </w:r>
      <w:r w:rsidRPr="00127B91">
        <w:t xml:space="preserve">Method 6, </w:t>
      </w:r>
      <w:r>
        <w:t>Pick N</w:t>
      </w:r>
      <w:r w:rsidRPr="00127B91">
        <w:t xml:space="preserve"> with Minor Pool and No Carryover</w:t>
      </w:r>
      <w:r>
        <w:t>.</w:t>
      </w:r>
      <w:r w:rsidRPr="00127B91">
        <w:t xml:space="preserve"> The major share of net </w:t>
      </w:r>
      <w:r>
        <w:t>Pick N</w:t>
      </w:r>
      <w:r w:rsidRPr="00127B91">
        <w:t xml:space="preserve"> pool shall be distributed to those who selected the first-place finisher in each of the </w:t>
      </w:r>
      <w:r>
        <w:t>Pick N</w:t>
      </w:r>
      <w:r w:rsidRPr="00127B91">
        <w:t xml:space="preserve"> contests, based upon the official order of finish. The minor share of the net </w:t>
      </w:r>
      <w:r>
        <w:t>Pick N</w:t>
      </w:r>
      <w:r w:rsidRPr="00127B91">
        <w:t xml:space="preserve"> pool shall be distributed to those who selected the first-place finisher in the second greatest number of </w:t>
      </w:r>
      <w:r>
        <w:t>Pick N</w:t>
      </w:r>
      <w:r w:rsidRPr="00127B91">
        <w:t xml:space="preserve"> contests, based upon the official order of finish. If there are no wagers selecting the first-place finisher in all </w:t>
      </w:r>
      <w:r>
        <w:t>Pick N</w:t>
      </w:r>
      <w:r w:rsidRPr="00127B91">
        <w:t xml:space="preserve"> contests, the entire net </w:t>
      </w:r>
      <w:r>
        <w:t>Pick N</w:t>
      </w:r>
      <w:r w:rsidRPr="00127B91">
        <w:t xml:space="preserve"> pool shall be distributed as a single price pool to those who selected the first-place finisher in the greatest number of </w:t>
      </w:r>
      <w:r>
        <w:t>Pick N</w:t>
      </w:r>
      <w:r w:rsidRPr="00127B91">
        <w:t xml:space="preserve"> contests. If there are no wagers selecting the first-place finisher in a second greatest number of </w:t>
      </w:r>
      <w:r>
        <w:t>Pick N</w:t>
      </w:r>
      <w:r w:rsidRPr="00127B91">
        <w:t xml:space="preserve"> contests, the minor share of the net </w:t>
      </w:r>
      <w:r>
        <w:t>Pick N</w:t>
      </w:r>
      <w:r w:rsidRPr="00127B91">
        <w:t xml:space="preserve"> pool shall be combined with the major share for distribution as a single price pool to those who selected the first-place finisher in each of the </w:t>
      </w:r>
      <w:r>
        <w:t>Pick N</w:t>
      </w:r>
      <w:r w:rsidRPr="00127B91">
        <w:t xml:space="preserve"> contests. If there are no winning wagers, the pool is refunded. </w:t>
      </w:r>
    </w:p>
    <w:p w:rsidR="0093473D" w:rsidRPr="00127B91" w:rsidRDefault="0093473D" w:rsidP="0093473D">
      <w:pPr>
        <w:pStyle w:val="1"/>
      </w:pPr>
      <w:r w:rsidRPr="00127B91">
        <w:t>7.</w:t>
      </w:r>
      <w:r w:rsidRPr="00127B91">
        <w:tab/>
        <w:t xml:space="preserve">Method 7, </w:t>
      </w:r>
      <w:r>
        <w:t>Pick N</w:t>
      </w:r>
      <w:r w:rsidRPr="00127B91">
        <w:t xml:space="preserve"> with Carryover and “Unique Winning Ticket” Provision</w:t>
      </w:r>
      <w:r>
        <w:t>.</w:t>
      </w:r>
      <w:r w:rsidRPr="00127B91">
        <w:t xml:space="preserve"> The net </w:t>
      </w:r>
      <w:r>
        <w:t>Pick N</w:t>
      </w:r>
      <w:r w:rsidRPr="00127B91">
        <w:t xml:space="preserve"> pool and carryover, if any, shall be distributed to the holder of a unique winning ticket that selected the first-place finisher in each of the </w:t>
      </w:r>
      <w:r>
        <w:t>Pick N</w:t>
      </w:r>
      <w:r w:rsidRPr="00127B91">
        <w:t xml:space="preserve"> contests, based upon the official order of finish. If there is no unique ticket selecting the first-place finisher in each of the </w:t>
      </w:r>
      <w:r>
        <w:t>Pick N</w:t>
      </w:r>
      <w:r w:rsidRPr="00127B91">
        <w:t xml:space="preserve"> contests, or if there are no wagers selecting the first-place finisher of all </w:t>
      </w:r>
      <w:r>
        <w:t>Pick N</w:t>
      </w:r>
      <w:r w:rsidRPr="00127B91">
        <w:t xml:space="preserve"> contests, the minor share of the net </w:t>
      </w:r>
      <w:r>
        <w:t>Pick N</w:t>
      </w:r>
      <w:r w:rsidRPr="00127B91">
        <w:t xml:space="preserve"> pool shall be distributed as a single price pool to those who selected the first-place finisher in the greatest number of </w:t>
      </w:r>
      <w:r>
        <w:t>Pick N</w:t>
      </w:r>
      <w:r w:rsidRPr="00127B91">
        <w:t xml:space="preserve"> contests, and the major share shall be added to the carryover. Associations may suspend previously approved unique winning ticket wagering with the prior approval of the commission. Any carryover shall be held until the suspended unique winning ticket wagering is reinstated. Where there is no correct selection of the first-place finisher in at least one of the </w:t>
      </w:r>
      <w:r>
        <w:t>Pick N</w:t>
      </w:r>
      <w:r w:rsidRPr="00127B91">
        <w:t xml:space="preserve"> contests, based upon the official order of finish, the day’s net pool shall be refunded and the previous carryover pool amount, if any, shall be carried over to the next scheduled corresponding pool. In obtaining authorization for operating the </w:t>
      </w:r>
      <w:r>
        <w:t>Pick N</w:t>
      </w:r>
      <w:r w:rsidRPr="00127B91">
        <w:t xml:space="preserve"> pool under this subsection, associations must clearly identify which definition under </w:t>
      </w:r>
      <w:r>
        <w:t>Subsection L</w:t>
      </w:r>
      <w:r w:rsidRPr="00127B91">
        <w:t xml:space="preserve"> will be relied upon for determining the existence of a unique winning ticket. </w:t>
      </w:r>
    </w:p>
    <w:p w:rsidR="0093473D" w:rsidRPr="00127B91" w:rsidRDefault="0093473D" w:rsidP="0093473D">
      <w:pPr>
        <w:pStyle w:val="1"/>
      </w:pPr>
      <w:r w:rsidRPr="00127B91">
        <w:t>8.</w:t>
      </w:r>
      <w:r w:rsidRPr="00127B91">
        <w:tab/>
        <w:t xml:space="preserve">Method 8, </w:t>
      </w:r>
      <w:r>
        <w:t>Pick N</w:t>
      </w:r>
      <w:r w:rsidRPr="00127B91">
        <w:t xml:space="preserve"> with the Pool Split into Three Shares, One Share Having a Carryover</w:t>
      </w:r>
      <w:r>
        <w:t>.</w:t>
      </w:r>
      <w:r w:rsidRPr="00127B91">
        <w:t xml:space="preserve"> The share percentages are determined by the pool host and approved by the commission. The first share of the net </w:t>
      </w:r>
      <w:r>
        <w:t>Pick N</w:t>
      </w:r>
      <w:r w:rsidRPr="00127B91">
        <w:t xml:space="preserve"> pool and the carryover, if any, shall be distributed to those who selected the first-place finisher in each of the </w:t>
      </w:r>
      <w:r>
        <w:t>Pick N</w:t>
      </w:r>
      <w:r w:rsidRPr="00127B91">
        <w:t xml:space="preserve"> contests, based upon the official order of finish. The second share of the net </w:t>
      </w:r>
      <w:r>
        <w:t>Pick N</w:t>
      </w:r>
      <w:r w:rsidRPr="00127B91">
        <w:t xml:space="preserve"> pool shall be distributed to those who selected (</w:t>
      </w:r>
      <w:r>
        <w:t>N</w:t>
      </w:r>
      <w:r w:rsidRPr="00127B91">
        <w:t xml:space="preserve">-1) of the </w:t>
      </w:r>
      <w:r>
        <w:t>Pick N</w:t>
      </w:r>
      <w:r w:rsidRPr="00127B91">
        <w:t xml:space="preserve"> contests, based upon the official order of finish and a third share of the </w:t>
      </w:r>
      <w:r>
        <w:t>Pick N</w:t>
      </w:r>
      <w:r w:rsidRPr="00127B91">
        <w:t xml:space="preserve"> pool shall be distributed to those </w:t>
      </w:r>
      <w:r>
        <w:t>who selected (N</w:t>
      </w:r>
      <w:r w:rsidRPr="00127B91">
        <w:t xml:space="preserve">-2) of the </w:t>
      </w:r>
      <w:r>
        <w:t>Pick N</w:t>
      </w:r>
      <w:r w:rsidRPr="00127B91">
        <w:t xml:space="preserve"> contests, based upon the official order of finish. If there are no wagers selecting the first-place finisher of all </w:t>
      </w:r>
      <w:r>
        <w:t>Pick N</w:t>
      </w:r>
      <w:r w:rsidRPr="00127B91">
        <w:t xml:space="preserve"> contests, the first share shall be added to the carryover. If </w:t>
      </w:r>
      <w:r>
        <w:t>there are no wagers selecting (N</w:t>
      </w:r>
      <w:r w:rsidRPr="00127B91">
        <w:t xml:space="preserve">-1) of the </w:t>
      </w:r>
      <w:r>
        <w:t>Pick N</w:t>
      </w:r>
      <w:r w:rsidRPr="00127B91">
        <w:t xml:space="preserve"> contests, this second share shall be added to the carryover. If </w:t>
      </w:r>
      <w:r>
        <w:t>there are no wagers selecting (N</w:t>
      </w:r>
      <w:r w:rsidRPr="00127B91">
        <w:t xml:space="preserve">-2) of the </w:t>
      </w:r>
      <w:r>
        <w:t>Pick N</w:t>
      </w:r>
      <w:r w:rsidRPr="00127B91">
        <w:t xml:space="preserve"> contests, this third share shall be added to the carryover. Where there is no correct selection of the first-place finisher in at least one of the </w:t>
      </w:r>
      <w:r>
        <w:t>Pick N</w:t>
      </w:r>
      <w:r w:rsidRPr="00127B91">
        <w:t xml:space="preserve"> contests, based upon the official order of finish,</w:t>
      </w:r>
      <w:r>
        <w:t xml:space="preserve"> </w:t>
      </w:r>
      <w:r w:rsidRPr="00127B91">
        <w:t xml:space="preserve">the day’s net pool shall be refunded and the previous carryover pool amount, if any, shall be carried over to the next scheduled corresponding pool. </w:t>
      </w:r>
    </w:p>
    <w:p w:rsidR="0093473D" w:rsidRPr="000E344A" w:rsidRDefault="0093473D" w:rsidP="0093473D">
      <w:pPr>
        <w:pStyle w:val="1"/>
      </w:pPr>
      <w:r w:rsidRPr="00127B91">
        <w:t>9.</w:t>
      </w:r>
      <w:r w:rsidRPr="00127B91">
        <w:tab/>
        <w:t xml:space="preserve">Method 9, </w:t>
      </w:r>
      <w:r>
        <w:t>Pick N</w:t>
      </w:r>
      <w:r w:rsidRPr="00127B91">
        <w:t xml:space="preserve"> with the pool split into three shares, with Carryovers, and a Unique Winning Ticket Provision: The share percentages are determined by the pool host and approved by the commission. The first share of the net </w:t>
      </w:r>
      <w:r>
        <w:t>Pick N</w:t>
      </w:r>
      <w:r w:rsidRPr="00127B91">
        <w:t xml:space="preserve"> pool and the first share carryover, if any, shall be distributed to those who selected the first-place finisher in each of the </w:t>
      </w:r>
      <w:r>
        <w:t>Pick N</w:t>
      </w:r>
      <w:r w:rsidRPr="00127B91">
        <w:t xml:space="preserve"> contests, based upon the official order of finish. The second share of the net </w:t>
      </w:r>
      <w:r>
        <w:t>Pick N</w:t>
      </w:r>
      <w:r w:rsidRPr="00127B91">
        <w:t xml:space="preserve"> pool shall be distributed to those who selected the first-place finisher in the second greatest number of </w:t>
      </w:r>
      <w:r>
        <w:t>Pick N</w:t>
      </w:r>
      <w:r w:rsidRPr="00127B91">
        <w:t xml:space="preserve"> contests, based upon the official order of finish. If there are no wagers selecting the first-place finisher of all </w:t>
      </w:r>
      <w:r>
        <w:t>Pick N</w:t>
      </w:r>
      <w:r w:rsidRPr="00127B91">
        <w:t xml:space="preserve"> contests, the second share of the net </w:t>
      </w:r>
      <w:r>
        <w:t>Pick N</w:t>
      </w:r>
      <w:r w:rsidRPr="00127B91">
        <w:t xml:space="preserve"> pool shall be distributed as a single price pool to those who selected the first-place finisher in the greatest number of </w:t>
      </w:r>
      <w:r>
        <w:t>Pick N</w:t>
      </w:r>
      <w:r w:rsidRPr="00127B91">
        <w:t xml:space="preserve"> contests, and the first share shall be added to the first share carryover. The third share and the third share carryover, if any, shall be distributed to the holder of a unique winning ticket that selected the first-place finisher in each of the </w:t>
      </w:r>
      <w:r>
        <w:t>Pick N</w:t>
      </w:r>
      <w:r w:rsidRPr="00127B91">
        <w:t xml:space="preserve"> contests, based upon the official order of finish. If there is no unique winning ticket selecting the first-place finisher in each of the </w:t>
      </w:r>
      <w:r>
        <w:t>Pick N</w:t>
      </w:r>
      <w:r w:rsidRPr="00127B91">
        <w:t xml:space="preserve"> contests, the third share shall be added to the third share carryover. For greater certainty, the holder of a unique winning ticket shall receive both the first share, and first share carryover, if any as well as the third share, and the third share carryover, if any. Where there is no correct selection of the first-place finisher in at least one of the </w:t>
      </w:r>
      <w:r>
        <w:t>Pick N</w:t>
      </w:r>
      <w:r w:rsidRPr="00127B91">
        <w:t xml:space="preserve"> contests, based upon the official order of finish, the day’s net pool shall be refunded and the previous carryover pool(s) amount(s), if any, shall be carried over to the next scheduled corresponding pool. In obtaining authorization for operating the </w:t>
      </w:r>
      <w:r>
        <w:t>Pick N</w:t>
      </w:r>
      <w:r w:rsidRPr="00127B91">
        <w:t xml:space="preserve"> pool under this subsection, associations must clearly identify which definition under paragraph 16(b) will be relied upon for determining the existence of a unique winning ticket. </w:t>
      </w:r>
    </w:p>
    <w:p w:rsidR="0093473D" w:rsidRPr="00127B91" w:rsidRDefault="0093473D" w:rsidP="0093473D">
      <w:pPr>
        <w:pStyle w:val="A"/>
      </w:pPr>
      <w:r w:rsidRPr="00127B91">
        <w:t>C.</w:t>
      </w:r>
      <w:r w:rsidRPr="00127B91">
        <w:tab/>
        <w:t xml:space="preserve">If there is a dead heat for first in any of the </w:t>
      </w:r>
      <w:r>
        <w:t>Pick N</w:t>
      </w:r>
      <w:r w:rsidRPr="00127B91">
        <w:t xml:space="preserve"> contests involving: </w:t>
      </w:r>
    </w:p>
    <w:p w:rsidR="0093473D" w:rsidRPr="00127B91" w:rsidRDefault="0093473D" w:rsidP="0093473D">
      <w:pPr>
        <w:pStyle w:val="1"/>
      </w:pPr>
      <w:r w:rsidRPr="00127B91">
        <w:t>1.</w:t>
      </w:r>
      <w:r w:rsidRPr="00127B91">
        <w:tab/>
        <w:t xml:space="preserve">contestants representing the same betting interest, the </w:t>
      </w:r>
      <w:r>
        <w:t>Pick N</w:t>
      </w:r>
      <w:r w:rsidRPr="00127B91">
        <w:t xml:space="preserve"> pool shall be distribut</w:t>
      </w:r>
      <w:r>
        <w:t>ed as if no dead heat occurred;</w:t>
      </w:r>
    </w:p>
    <w:p w:rsidR="0093473D" w:rsidRPr="00127B91" w:rsidRDefault="0093473D" w:rsidP="0093473D">
      <w:pPr>
        <w:pStyle w:val="1"/>
      </w:pPr>
      <w:r w:rsidRPr="00127B91">
        <w:t>2.</w:t>
      </w:r>
      <w:r w:rsidRPr="00127B91">
        <w:tab/>
        <w:t xml:space="preserve">contestants representing two or more betting interests, the </w:t>
      </w:r>
      <w:r>
        <w:t>Pick N</w:t>
      </w:r>
      <w:r w:rsidRPr="00127B91">
        <w:t xml:space="preserve"> pool shall be distributed as a single price pool with each winning wager receiving an equal share of the profit. </w:t>
      </w:r>
    </w:p>
    <w:p w:rsidR="0093473D" w:rsidRPr="00745A13" w:rsidRDefault="0093473D" w:rsidP="0093473D">
      <w:pPr>
        <w:pStyle w:val="A"/>
      </w:pPr>
      <w:r w:rsidRPr="00127B91">
        <w:t>D.</w:t>
      </w:r>
      <w:r w:rsidRPr="00127B91">
        <w:tab/>
        <w:t xml:space="preserve">If a wagering interest is “scratched” for a </w:t>
      </w:r>
      <w:r>
        <w:t>Pick N</w:t>
      </w:r>
      <w:r w:rsidRPr="00127B91">
        <w:t xml:space="preserve"> contest, or is designated to run for purse money only, the association shall use the actual favorite, as evidenced by total amounts wagered in the Win pool at the host association for the contest at the close of wagering on that contest, and shall be substituted for the scratched betting interest for all </w:t>
      </w:r>
      <w:r w:rsidRPr="00127B91">
        <w:lastRenderedPageBreak/>
        <w:t xml:space="preserve">purposes, including pool calculations. In the event that the Win pool total for two or more favorites is identical, the substitute selection shall be the betting interest with the lowest program number. The totalizator shall produce reports showing each of the wagering combinations with substituted betting interests which became winners as a result of the substitution, in addition to the normal winning </w:t>
      </w:r>
      <w:r w:rsidRPr="00745A13">
        <w:t xml:space="preserve">combination. </w:t>
      </w:r>
    </w:p>
    <w:p w:rsidR="0093473D" w:rsidRPr="00745A13" w:rsidRDefault="0093473D" w:rsidP="0093473D">
      <w:pPr>
        <w:pStyle w:val="A"/>
      </w:pPr>
      <w:r w:rsidRPr="00745A13">
        <w:t>E.</w:t>
      </w:r>
      <w:r w:rsidRPr="00745A13">
        <w:tab/>
        <w:t xml:space="preserve">Subject to Subsection I, J or L, the Pick N pool shall be cancelled and all Pick N wagers for the individual performance shall be refunded if: </w:t>
      </w:r>
    </w:p>
    <w:p w:rsidR="0093473D" w:rsidRPr="00745A13" w:rsidRDefault="0093473D" w:rsidP="0093473D">
      <w:pPr>
        <w:pStyle w:val="1"/>
      </w:pPr>
      <w:r w:rsidRPr="00745A13">
        <w:t>1.</w:t>
      </w:r>
      <w:r w:rsidRPr="00745A13">
        <w:tab/>
        <w:t xml:space="preserve">at least three contests included as part of a Pick 4 N, Pick 5 N or Pick 6 N are cancelled or declared </w:t>
      </w:r>
      <w:r>
        <w:t>no contest;</w:t>
      </w:r>
    </w:p>
    <w:p w:rsidR="0093473D" w:rsidRPr="00745A13" w:rsidRDefault="0093473D" w:rsidP="0093473D">
      <w:pPr>
        <w:pStyle w:val="1"/>
      </w:pPr>
      <w:r w:rsidRPr="00745A13">
        <w:t>2.</w:t>
      </w:r>
      <w:r w:rsidRPr="00745A13">
        <w:tab/>
        <w:t>at least four contests included as part of a Pick 7 N, Pick 8 N or Pick 9 N are c</w:t>
      </w:r>
      <w:r>
        <w:t>ancelled or declared no contest;</w:t>
      </w:r>
    </w:p>
    <w:p w:rsidR="0093473D" w:rsidRPr="00745A13" w:rsidRDefault="0093473D" w:rsidP="0093473D">
      <w:pPr>
        <w:pStyle w:val="1"/>
      </w:pPr>
      <w:r w:rsidRPr="00745A13">
        <w:t>3.</w:t>
      </w:r>
      <w:r w:rsidRPr="00745A13">
        <w:tab/>
        <w:t>at least five contests included as part of a Pick 10 N are cancelled or declared no contest.</w:t>
      </w:r>
    </w:p>
    <w:p w:rsidR="0093473D" w:rsidRPr="00127B91" w:rsidRDefault="0093473D" w:rsidP="0093473D">
      <w:pPr>
        <w:pStyle w:val="A"/>
      </w:pPr>
      <w:r w:rsidRPr="00745A13">
        <w:t>F.</w:t>
      </w:r>
      <w:r w:rsidRPr="00745A13">
        <w:tab/>
        <w:t>Subject to Subsection I, J or L, if at least one contest included as part of a Pick N is cancelled or declared no contest, but not more than the number specified in Subsection E of this Section, the</w:t>
      </w:r>
      <w:r w:rsidRPr="00127B91">
        <w:t xml:space="preserve"> net pool shall be distributed as a single price pool to those whose selection finished first in the greatest number of </w:t>
      </w:r>
      <w:r>
        <w:t>Pick N</w:t>
      </w:r>
      <w:r w:rsidRPr="00127B91">
        <w:t xml:space="preserve"> contests for that performance. Such distribution shall include the portion ordinarily retained for the </w:t>
      </w:r>
      <w:r>
        <w:t>Pick N</w:t>
      </w:r>
      <w:r w:rsidRPr="00127B91">
        <w:t xml:space="preserve"> carryover but not the carryover from previous performances. </w:t>
      </w:r>
    </w:p>
    <w:p w:rsidR="0093473D" w:rsidRPr="00127B91" w:rsidRDefault="0093473D" w:rsidP="0093473D">
      <w:pPr>
        <w:pStyle w:val="A"/>
      </w:pPr>
      <w:r w:rsidRPr="00127B91">
        <w:t>G.</w:t>
      </w:r>
      <w:r w:rsidRPr="00127B91">
        <w:tab/>
      </w:r>
      <w:r w:rsidR="00721A9A" w:rsidRPr="00804094">
        <w:t>If the condition of the course warrants a change of racing surface in any of the legs of the Pick N races, and such change was not known to the public prior to the closing of wagering for the Pick N pool, the stewards shall declare the changed leg(s) an all win for Pick N wagering purposes only.</w:t>
      </w:r>
    </w:p>
    <w:p w:rsidR="0093473D" w:rsidRPr="00127B91" w:rsidRDefault="0093473D" w:rsidP="0093473D">
      <w:pPr>
        <w:pStyle w:val="A"/>
      </w:pPr>
      <w:r w:rsidRPr="00127B91">
        <w:t>H.</w:t>
      </w:r>
      <w:r w:rsidRPr="00127B91">
        <w:tab/>
        <w:t xml:space="preserve">The </w:t>
      </w:r>
      <w:r>
        <w:t>Pick N</w:t>
      </w:r>
      <w:r w:rsidRPr="00127B91">
        <w:t xml:space="preserve"> carryover may be capped at a designated level approved by the commission so that if, at the close of any performance, the amount in the </w:t>
      </w:r>
      <w:r>
        <w:t>Pick N</w:t>
      </w:r>
      <w:r w:rsidRPr="00127B91">
        <w:t xml:space="preserve"> carryover equals or exceeds the designated cap, the </w:t>
      </w:r>
      <w:r>
        <w:t>Pick N</w:t>
      </w:r>
      <w:r w:rsidRPr="00127B91">
        <w:t xml:space="preserve"> carryover will be frozen until it is won or distributed under other provisions of this rule. After the </w:t>
      </w:r>
      <w:r>
        <w:t>Pick N</w:t>
      </w:r>
      <w:r w:rsidRPr="00127B91">
        <w:t xml:space="preserve"> carryover is frozen, 100 percent of the net pool, part of which ordinarily would be added to the </w:t>
      </w:r>
      <w:r>
        <w:t>Pick N</w:t>
      </w:r>
      <w:r w:rsidRPr="00127B91">
        <w:t xml:space="preserve"> carryover, shall be distributed to those whose selection finished first in the greatest number of </w:t>
      </w:r>
      <w:r>
        <w:t>Pick N</w:t>
      </w:r>
      <w:r w:rsidRPr="00127B91">
        <w:t xml:space="preserve"> contests for that performance. Any request for a designated cap shall be submitted to the commission in writing at the time of application for race dates and included in the wagering format application.</w:t>
      </w:r>
    </w:p>
    <w:p w:rsidR="0093473D" w:rsidRPr="00127B91" w:rsidRDefault="0093473D" w:rsidP="0093473D">
      <w:pPr>
        <w:pStyle w:val="A"/>
      </w:pPr>
      <w:r w:rsidRPr="00127B91">
        <w:t>I.</w:t>
      </w:r>
      <w:r w:rsidRPr="00127B91">
        <w:tab/>
        <w:t xml:space="preserve">Any request for permission to distribute the </w:t>
      </w:r>
      <w:r>
        <w:t>Pick N</w:t>
      </w:r>
      <w:r w:rsidRPr="00127B91">
        <w:t xml:space="preserve"> carryover on a specific performance shall be submitted to the commission in writing at the time of application for race dates and included in their wagering format application. The request must be for a specified date.</w:t>
      </w:r>
    </w:p>
    <w:p w:rsidR="0093473D" w:rsidRPr="00127B91" w:rsidRDefault="0093473D" w:rsidP="0093473D">
      <w:pPr>
        <w:pStyle w:val="A"/>
      </w:pPr>
      <w:r w:rsidRPr="00127B91">
        <w:t>J.</w:t>
      </w:r>
      <w:r w:rsidRPr="00127B91">
        <w:tab/>
        <w:t xml:space="preserve">Should the </w:t>
      </w:r>
      <w:r>
        <w:t>Pick N</w:t>
      </w:r>
      <w:r w:rsidRPr="00127B91">
        <w:t xml:space="preserve"> carryover be designated for distribution on a specified date and performance in which there are no wagers selecting the first-place finisher in each of the </w:t>
      </w:r>
      <w:r>
        <w:t>Pick N</w:t>
      </w:r>
      <w:r w:rsidRPr="00127B91">
        <w:t xml:space="preserve"> contests, the entire pool shall be distributed as a single price pool to those whose selection finished first in the greatest number of </w:t>
      </w:r>
      <w:r>
        <w:t>Pick N</w:t>
      </w:r>
      <w:r w:rsidRPr="00127B91">
        <w:t xml:space="preserve"> contests. The </w:t>
      </w:r>
      <w:r>
        <w:t>Pick N</w:t>
      </w:r>
      <w:r w:rsidRPr="00127B91">
        <w:t xml:space="preserve"> carryover </w:t>
      </w:r>
      <w:r w:rsidRPr="00127B91">
        <w:t xml:space="preserve">shall be designated for distribution on a specified date and performance only under the following circumstances: </w:t>
      </w:r>
    </w:p>
    <w:p w:rsidR="0093473D" w:rsidRPr="00127B91" w:rsidRDefault="0093473D" w:rsidP="0093473D">
      <w:pPr>
        <w:pStyle w:val="1"/>
      </w:pPr>
      <w:r w:rsidRPr="00127B91">
        <w:t>1.</w:t>
      </w:r>
      <w:r w:rsidRPr="00127B91">
        <w:tab/>
      </w:r>
      <w:r>
        <w:t>u</w:t>
      </w:r>
      <w:r w:rsidRPr="00127B91">
        <w:t>pon written approval from</w:t>
      </w:r>
      <w:r>
        <w:t xml:space="preserve"> the commission as provided in S</w:t>
      </w:r>
      <w:r w:rsidRPr="00127B91">
        <w:t>ubs</w:t>
      </w:r>
      <w:r>
        <w:t>ection H of this Section;</w:t>
      </w:r>
    </w:p>
    <w:p w:rsidR="0093473D" w:rsidRPr="00127B91" w:rsidRDefault="0093473D" w:rsidP="0093473D">
      <w:pPr>
        <w:pStyle w:val="1"/>
      </w:pPr>
      <w:r w:rsidRPr="00127B91">
        <w:t>2.</w:t>
      </w:r>
      <w:r w:rsidRPr="00127B91">
        <w:tab/>
      </w:r>
      <w:r>
        <w:t>o</w:t>
      </w:r>
      <w:r w:rsidRPr="00127B91">
        <w:t xml:space="preserve">n the closing performance of the meet or split meet. </w:t>
      </w:r>
    </w:p>
    <w:p w:rsidR="0093473D" w:rsidRPr="00127B91" w:rsidRDefault="0093473D" w:rsidP="0093473D">
      <w:pPr>
        <w:pStyle w:val="A"/>
      </w:pPr>
      <w:r w:rsidRPr="00127B91">
        <w:t>K.</w:t>
      </w:r>
      <w:r w:rsidRPr="00127B91">
        <w:tab/>
        <w:t>Unless otherwise stated in writing by the</w:t>
      </w:r>
      <w:r>
        <w:t xml:space="preserve"> commission under Subsection I</w:t>
      </w:r>
      <w:r w:rsidRPr="00127B91">
        <w:t xml:space="preserve">, on the last </w:t>
      </w:r>
      <w:r>
        <w:t>Pick N</w:t>
      </w:r>
      <w:r w:rsidRPr="00127B91">
        <w:t xml:space="preserve"> race on the final day of the meeting, the net pool, including any applicable carryover, shall be distributed as a single price pool to those who selected the first-place finisher in the greatest number of </w:t>
      </w:r>
      <w:r>
        <w:t>Pick N</w:t>
      </w:r>
      <w:r w:rsidRPr="00127B91">
        <w:t xml:space="preserve"> contests, based upon the official order of finish. </w:t>
      </w:r>
    </w:p>
    <w:p w:rsidR="0093473D" w:rsidRPr="00127B91" w:rsidRDefault="0093473D" w:rsidP="0093473D">
      <w:pPr>
        <w:pStyle w:val="A"/>
      </w:pPr>
      <w:r w:rsidRPr="00127B91">
        <w:t>L.</w:t>
      </w:r>
      <w:r w:rsidRPr="00127B91">
        <w:tab/>
        <w:t xml:space="preserve">As it relates to any distribution method under </w:t>
      </w:r>
      <w:r>
        <w:t xml:space="preserve">Subsection B of this Subsection, </w:t>
      </w:r>
      <w:r w:rsidRPr="00127B91">
        <w:t xml:space="preserve">which contains a unique winning ticket provision: </w:t>
      </w:r>
    </w:p>
    <w:p w:rsidR="0093473D" w:rsidRPr="00127B91" w:rsidRDefault="0093473D" w:rsidP="0093473D">
      <w:pPr>
        <w:pStyle w:val="1"/>
      </w:pPr>
      <w:r w:rsidRPr="00127B91">
        <w:t>1.</w:t>
      </w:r>
      <w:r w:rsidRPr="00127B91">
        <w:tab/>
      </w:r>
      <w:r>
        <w:t>a</w:t>
      </w:r>
      <w:r w:rsidRPr="00127B91">
        <w:t xml:space="preserve"> written request for permission to distribute the </w:t>
      </w:r>
      <w:r>
        <w:t>Pick N</w:t>
      </w:r>
      <w:r w:rsidRPr="00127B91">
        <w:t xml:space="preserve"> unique winning ticket carryover on a specific performance shall be submitted to the commission in writing at the time of application for race dates and included in their wagering format application.. The request must contain justification for the distribution, an explanation of the benefit to be derived, and the intended date and performance for the distribution. Should the </w:t>
      </w:r>
      <w:r>
        <w:t>Pick N</w:t>
      </w:r>
      <w:r w:rsidRPr="00127B91">
        <w:t xml:space="preserve"> unique winning ticket net pool and any applicable carryover be designated for distribution on a specified date and performance in which there is no unique winning ticket, the entire pool shall be distributed as a single price pool to those who selected the first-place finisher in the greatest number of </w:t>
      </w:r>
      <w:r>
        <w:t>Pick N contests;</w:t>
      </w:r>
    </w:p>
    <w:p w:rsidR="0093473D" w:rsidRPr="00127B91" w:rsidRDefault="0093473D" w:rsidP="0093473D">
      <w:pPr>
        <w:pStyle w:val="1"/>
      </w:pPr>
      <w:r w:rsidRPr="00127B91">
        <w:t>2.</w:t>
      </w:r>
      <w:r w:rsidRPr="00127B91">
        <w:tab/>
      </w:r>
      <w:r>
        <w:t>a</w:t>
      </w:r>
      <w:r w:rsidRPr="00127B91">
        <w:t xml:space="preserve">ssociations must clearly identify which selection under </w:t>
      </w:r>
      <w:r>
        <w:t>Subparagraphs a and b</w:t>
      </w:r>
      <w:r w:rsidRPr="00127B91">
        <w:t xml:space="preserve"> below will be relied upon for determining the existence of a unique winning ticket: </w:t>
      </w:r>
    </w:p>
    <w:p w:rsidR="0093473D" w:rsidRPr="00127B91" w:rsidRDefault="0093473D" w:rsidP="0093473D">
      <w:pPr>
        <w:pStyle w:val="a0"/>
      </w:pPr>
      <w:r w:rsidRPr="00127B91">
        <w:t>a.</w:t>
      </w:r>
      <w:r w:rsidRPr="00127B91">
        <w:tab/>
        <w:t xml:space="preserve">there is one and only one winning ticket that correctly selected the first place finisher in each of the </w:t>
      </w:r>
      <w:r>
        <w:t>Pick N</w:t>
      </w:r>
      <w:r w:rsidRPr="00127B91">
        <w:t xml:space="preserve"> contests, based upon the official order of finish, to be verified by the unique serial number assigned by the tote company that issued the winning ticket; or </w:t>
      </w:r>
    </w:p>
    <w:p w:rsidR="0093473D" w:rsidRDefault="0093473D" w:rsidP="0093473D">
      <w:pPr>
        <w:pStyle w:val="a0"/>
      </w:pPr>
      <w:r w:rsidRPr="00127B91">
        <w:t>b.</w:t>
      </w:r>
      <w:r w:rsidRPr="00127B91">
        <w:tab/>
        <w:t xml:space="preserve">the total amount wagered on one and only one winning combination selecting the first-place finisher in each of the </w:t>
      </w:r>
      <w:r>
        <w:t>Pick N</w:t>
      </w:r>
      <w:r w:rsidRPr="00127B91">
        <w:t xml:space="preserve"> contests, based up on the official order of finish, is equal to the minimum allowable wager.</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Co</w:t>
      </w:r>
      <w:r>
        <w:t>mmission, LR 28:1014 (May 2002), amended LR 34:870 (May 2008)</w:t>
      </w:r>
      <w:r w:rsidR="0093473D">
        <w:t>, LR 45:1594 (November 2019)</w:t>
      </w:r>
      <w:r w:rsidR="00721A9A" w:rsidRPr="00721A9A">
        <w:t>, LR 47:1496 (October 2021).</w:t>
      </w:r>
    </w:p>
    <w:p w:rsidR="00F769BB" w:rsidRPr="002201CB" w:rsidRDefault="00F769BB" w:rsidP="00F769BB">
      <w:pPr>
        <w:pStyle w:val="Section"/>
      </w:pPr>
      <w:bookmarkStart w:id="721" w:name="_Toc184719505"/>
      <w:r w:rsidRPr="002201CB">
        <w:t>§11615.</w:t>
      </w:r>
      <w:r w:rsidRPr="002201CB">
        <w:tab/>
        <w:t>Dead Heats</w:t>
      </w:r>
      <w:bookmarkEnd w:id="721"/>
    </w:p>
    <w:p w:rsidR="00F769BB" w:rsidRPr="002201CB" w:rsidRDefault="00F769BB" w:rsidP="00F769BB">
      <w:pPr>
        <w:pStyle w:val="A"/>
      </w:pPr>
      <w:r w:rsidRPr="002201CB">
        <w:t>A.</w:t>
      </w:r>
      <w:r w:rsidRPr="002201CB">
        <w:tab/>
        <w:t xml:space="preserve">In the event of a dead heat for win between two or more horses in any </w:t>
      </w:r>
      <w:r>
        <w:t>Pick</w:t>
      </w:r>
      <w:r w:rsidRPr="002201CB">
        <w:t xml:space="preserve"> N race, all such horses in the dead heat for win shall be considered as wining horses in the race for the purpose of calculating the pool.</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Co</w:t>
      </w:r>
      <w:r>
        <w:t>mmission, LR 28:1015 (May 2002), amended LR 34:870 (May 2008).</w:t>
      </w:r>
    </w:p>
    <w:p w:rsidR="00F769BB" w:rsidRPr="002201CB" w:rsidRDefault="00F769BB" w:rsidP="00F769BB">
      <w:pPr>
        <w:pStyle w:val="Section"/>
      </w:pPr>
      <w:bookmarkStart w:id="722" w:name="_Toc184719506"/>
      <w:r w:rsidRPr="002201CB">
        <w:lastRenderedPageBreak/>
        <w:t>§11617.</w:t>
      </w:r>
      <w:r w:rsidRPr="002201CB">
        <w:tab/>
        <w:t>Closing Time; Disclosure</w:t>
      </w:r>
      <w:bookmarkEnd w:id="722"/>
    </w:p>
    <w:p w:rsidR="00F769BB" w:rsidRPr="002201CB" w:rsidRDefault="00F769BB" w:rsidP="00F769BB">
      <w:pPr>
        <w:pStyle w:val="A"/>
      </w:pPr>
      <w:r w:rsidRPr="002201CB">
        <w:t>A.</w:t>
      </w:r>
      <w:r w:rsidRPr="002201CB">
        <w:tab/>
        <w:t xml:space="preserve">No pari-mutuel ticket for the </w:t>
      </w:r>
      <w:r>
        <w:t>Pick</w:t>
      </w:r>
      <w:r w:rsidRPr="002201CB">
        <w:t xml:space="preserve"> N pool shall be sold, exchanged or cancelled after the time of the closing of wagering in the first of the N races comprising the </w:t>
      </w:r>
      <w:r>
        <w:t>Pick</w:t>
      </w:r>
      <w:r w:rsidRPr="002201CB">
        <w:t xml:space="preserve"> N</w:t>
      </w:r>
      <w:r>
        <w:t xml:space="preserve"> </w:t>
      </w:r>
      <w:r w:rsidRPr="002201CB">
        <w:t xml:space="preserve">except for such refunds on </w:t>
      </w:r>
      <w:r>
        <w:t>Pick</w:t>
      </w:r>
      <w:r w:rsidRPr="002201CB">
        <w:t xml:space="preserve"> N tickets as required by this regulation, and no person shall disclose the number of tickets sold in the </w:t>
      </w:r>
      <w:r>
        <w:t>Pick</w:t>
      </w:r>
      <w:r w:rsidRPr="002201CB">
        <w:t xml:space="preserve"> N pool or the number or amount of tickets selecting winners of </w:t>
      </w:r>
      <w:r>
        <w:t>Pick</w:t>
      </w:r>
      <w:r w:rsidRPr="002201CB">
        <w:t xml:space="preserve"> N races until such time as the stewards have determined the last race comprising the </w:t>
      </w:r>
      <w:r>
        <w:t>Pick</w:t>
      </w:r>
      <w:r w:rsidRPr="002201CB">
        <w:t xml:space="preserve"> N to be official. At the conclusion of the race immediately prior to the last race of the </w:t>
      </w:r>
      <w:r>
        <w:t>Pick</w:t>
      </w:r>
      <w:r w:rsidRPr="002201CB">
        <w:t xml:space="preserve"> N, the association may display potential distributions to ticket holders depending upon the outcome of the last race of the </w:t>
      </w:r>
      <w:r>
        <w:t>Pick</w:t>
      </w:r>
      <w:r w:rsidRPr="002201CB">
        <w:t xml:space="preserve"> N.</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Co</w:t>
      </w:r>
      <w:r>
        <w:t>mmission, LR 28:1015 (May 2002), amended LR 34:870 (May 2008).</w:t>
      </w:r>
    </w:p>
    <w:p w:rsidR="00F769BB" w:rsidRPr="002201CB" w:rsidRDefault="00F769BB" w:rsidP="00F769BB">
      <w:pPr>
        <w:pStyle w:val="Section"/>
      </w:pPr>
      <w:bookmarkStart w:id="723" w:name="_Toc184719507"/>
      <w:r w:rsidRPr="002201CB">
        <w:t>§11619.</w:t>
      </w:r>
      <w:r w:rsidRPr="002201CB">
        <w:tab/>
        <w:t>Entry or Field</w:t>
      </w:r>
      <w:bookmarkEnd w:id="723"/>
    </w:p>
    <w:p w:rsidR="00F769BB" w:rsidRPr="002201CB" w:rsidRDefault="00F769BB" w:rsidP="00F769BB">
      <w:pPr>
        <w:pStyle w:val="A"/>
      </w:pPr>
      <w:r w:rsidRPr="002201CB">
        <w:t>A.</w:t>
      </w:r>
      <w:r w:rsidRPr="002201CB">
        <w:tab/>
        <w:t xml:space="preserve">Those horses constituting an entry or a field as defined within the rules of racing shall race in any </w:t>
      </w:r>
      <w:r>
        <w:t>Pick</w:t>
      </w:r>
      <w:r w:rsidRPr="002201CB">
        <w:t xml:space="preserve"> N race as a single wagering interest for the purpose of the </w:t>
      </w:r>
      <w:r>
        <w:t>Pick</w:t>
      </w:r>
      <w:r w:rsidRPr="002201CB">
        <w:rPr>
          <w:strike/>
        </w:rPr>
        <w:t xml:space="preserve"> </w:t>
      </w:r>
      <w:r w:rsidRPr="002201CB">
        <w:t>N pari-mutuel pool calculations and payouts to the public. A scratch after wagering has begun of any part of an entry or field selection in such race shall have no effect with respect to the status of such entry and/or field as a viable wagering interest.</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Co</w:t>
      </w:r>
      <w:r>
        <w:t>mmission, LR 28:1015 (May 2002), amended LR 34:870 (May 2008).</w:t>
      </w:r>
    </w:p>
    <w:p w:rsidR="00F769BB" w:rsidRPr="002201CB" w:rsidRDefault="00F769BB" w:rsidP="00F769BB">
      <w:pPr>
        <w:pStyle w:val="Section"/>
      </w:pPr>
      <w:bookmarkStart w:id="724" w:name="_Toc184719508"/>
      <w:r w:rsidRPr="002201CB">
        <w:t>§11623.</w:t>
      </w:r>
      <w:r w:rsidRPr="002201CB">
        <w:tab/>
        <w:t>Display</w:t>
      </w:r>
      <w:bookmarkEnd w:id="724"/>
    </w:p>
    <w:p w:rsidR="00F769BB" w:rsidRPr="002201CB" w:rsidRDefault="00F769BB" w:rsidP="00F769BB">
      <w:pPr>
        <w:pStyle w:val="A"/>
      </w:pPr>
      <w:r w:rsidRPr="002201CB">
        <w:t>A.</w:t>
      </w:r>
      <w:r w:rsidRPr="002201CB">
        <w:tab/>
        <w:t xml:space="preserve">These rules shall be prominently displayed in the betting area of the association conducting the </w:t>
      </w:r>
      <w:r>
        <w:t>Pick</w:t>
      </w:r>
      <w:r w:rsidRPr="002201CB">
        <w:t xml:space="preserve"> N.</w:t>
      </w:r>
    </w:p>
    <w:p w:rsidR="00F769BB" w:rsidRPr="002201CB" w:rsidRDefault="00F769BB" w:rsidP="00F769BB">
      <w:pPr>
        <w:pStyle w:val="AuthorityNote"/>
      </w:pPr>
      <w:r w:rsidRPr="002201CB">
        <w:t>AUTHORITY NOTE:</w:t>
      </w:r>
      <w:r w:rsidRPr="002201CB">
        <w:tab/>
        <w:t>Promulgated in accordance with R.S. 4:149, R.S. 4:149.1 and R.S. 4:149.2.</w:t>
      </w:r>
    </w:p>
    <w:p w:rsidR="00F769BB" w:rsidRPr="002201CB" w:rsidRDefault="00F769BB" w:rsidP="00F769BB">
      <w:pPr>
        <w:pStyle w:val="HistoricalNote"/>
      </w:pPr>
      <w:r w:rsidRPr="002201CB">
        <w:t>HISTORICAL NOTE:</w:t>
      </w:r>
      <w:r w:rsidRPr="002201CB">
        <w:tab/>
        <w:t>Promulgated by the Office of the Governor, Division of Administration, Racing Co</w:t>
      </w:r>
      <w:r>
        <w:t>mmission, LR 28:1015 (May 2002), amended LR 34:871 (May 2008).</w:t>
      </w:r>
    </w:p>
    <w:p w:rsidR="00F769BB" w:rsidRPr="002201CB" w:rsidRDefault="00F769BB" w:rsidP="00F769BB">
      <w:pPr>
        <w:pStyle w:val="Section"/>
      </w:pPr>
      <w:bookmarkStart w:id="725" w:name="_Toc184719509"/>
      <w:r w:rsidRPr="002201CB">
        <w:t>§11625.</w:t>
      </w:r>
      <w:r w:rsidRPr="002201CB">
        <w:tab/>
        <w:t>Unforeseen Circumstances</w:t>
      </w:r>
      <w:bookmarkEnd w:id="725"/>
    </w:p>
    <w:p w:rsidR="00F769BB" w:rsidRPr="002201CB" w:rsidRDefault="00F769BB" w:rsidP="00F769BB">
      <w:pPr>
        <w:pStyle w:val="A"/>
      </w:pPr>
      <w:r w:rsidRPr="002201CB">
        <w:t>A.</w:t>
      </w:r>
      <w:r w:rsidRPr="002201CB">
        <w:tab/>
      </w:r>
      <w:r w:rsidR="0093473D" w:rsidRPr="00127B91">
        <w:t>Should circumstances occur which are not foreseen in these rules, questions arising thereby shall be resolved by the association and when possible, with approval by the commission in accordance with general pari-mutuel practices. Decisions regarding distribution of the Pick N pools shall be final.</w:t>
      </w:r>
    </w:p>
    <w:p w:rsidR="00F769BB" w:rsidRPr="002201CB" w:rsidRDefault="00F769BB" w:rsidP="00F769BB">
      <w:pPr>
        <w:pStyle w:val="AuthorityNote"/>
      </w:pPr>
      <w:r w:rsidRPr="002201CB">
        <w:t>AUTHORITY NOTE:</w:t>
      </w:r>
      <w:r w:rsidRPr="002201CB">
        <w:tab/>
        <w:t>Promulgated in accordance with R.S. 4:149, R.S. 4:149.1 and R.S. 4:149.2.</w:t>
      </w:r>
    </w:p>
    <w:p w:rsidR="00F769BB" w:rsidRDefault="00F769BB" w:rsidP="00F769BB">
      <w:pPr>
        <w:pStyle w:val="HistoricalNote"/>
      </w:pPr>
      <w:r w:rsidRPr="002201CB">
        <w:t>HISTORICAL NOTE:</w:t>
      </w:r>
      <w:r w:rsidRPr="002201CB">
        <w:tab/>
        <w:t>Promulgated by the Office of the Governor, Division of Administration, Racing Co</w:t>
      </w:r>
      <w:r>
        <w:t>mmission, LR 28:1015 (May 2002), amended LR 34:871 (May 2008)</w:t>
      </w:r>
      <w:r w:rsidR="0093473D">
        <w:t>, LR 45:1596 (November 2019)</w:t>
      </w:r>
      <w:r>
        <w:t>.</w:t>
      </w:r>
    </w:p>
    <w:p w:rsidR="00DB71B7" w:rsidRDefault="00DB71B7">
      <w:pPr>
        <w:pStyle w:val="Chapter"/>
      </w:pPr>
      <w:bookmarkStart w:id="726" w:name="TOC_Chap73"/>
      <w:bookmarkStart w:id="727" w:name="_Toc184719510"/>
      <w:r>
        <w:t>Chapter 117.</w:t>
      </w:r>
      <w:bookmarkEnd w:id="726"/>
      <w:r>
        <w:t xml:space="preserve">  </w:t>
      </w:r>
      <w:bookmarkStart w:id="728" w:name="TOCT_Chap110"/>
      <w:bookmarkStart w:id="729" w:name="TOCT_Chap73"/>
      <w:r>
        <w:t>Superfecta</w:t>
      </w:r>
      <w:bookmarkEnd w:id="727"/>
      <w:bookmarkEnd w:id="728"/>
      <w:bookmarkEnd w:id="729"/>
    </w:p>
    <w:p w:rsidR="00DB71B7" w:rsidRDefault="00DB71B7">
      <w:pPr>
        <w:pStyle w:val="Section"/>
      </w:pPr>
      <w:bookmarkStart w:id="730" w:name="_Toc184719511"/>
      <w:r>
        <w:t>§11701.</w:t>
      </w:r>
      <w:r>
        <w:tab/>
        <w:t>Superfecta</w:t>
      </w:r>
      <w:bookmarkEnd w:id="730"/>
    </w:p>
    <w:p w:rsidR="00DB71B7" w:rsidRDefault="00DB71B7">
      <w:pPr>
        <w:pStyle w:val="A"/>
      </w:pPr>
      <w:r>
        <w:t>A.</w:t>
      </w:r>
      <w:r>
        <w:tab/>
        <w:t>The Superfecta is a form of pari-mutuel wagering which consists of combining the four horses in a single race that will subsequently finish first, second, third and fourth in that race. It is not a parlay and has no connection with or relation to any other pari-mutuel pool.</w:t>
      </w:r>
    </w:p>
    <w:p w:rsidR="00DB71B7" w:rsidRDefault="00DB71B7">
      <w:pPr>
        <w:pStyle w:val="A"/>
      </w:pPr>
      <w:r>
        <w:t>B.</w:t>
      </w:r>
      <w:r>
        <w:tab/>
        <w:t>The net pool shall be awarded to ticket holders according to the following priorities:</w:t>
      </w:r>
    </w:p>
    <w:p w:rsidR="00DB71B7" w:rsidRDefault="00DB71B7">
      <w:pPr>
        <w:pStyle w:val="1"/>
      </w:pPr>
      <w:r>
        <w:t>1.</w:t>
      </w:r>
      <w:r>
        <w:tab/>
        <w:t>to those who select first-, second-, third- and fourth-place finishers in order. If there are no such wagers; then</w:t>
      </w:r>
    </w:p>
    <w:p w:rsidR="00DB71B7" w:rsidRDefault="00DB71B7">
      <w:pPr>
        <w:pStyle w:val="1"/>
      </w:pPr>
      <w:r>
        <w:t>2.</w:t>
      </w:r>
      <w:r>
        <w:tab/>
        <w:t>to those who select first-, second- and third-place finishers in order. If there are no such wagers; then</w:t>
      </w:r>
    </w:p>
    <w:p w:rsidR="00DB71B7" w:rsidRDefault="00DB71B7">
      <w:pPr>
        <w:pStyle w:val="1"/>
      </w:pPr>
      <w:r>
        <w:t>3.</w:t>
      </w:r>
      <w:r>
        <w:tab/>
        <w:t>to those who select first- and second-place finishers in order. If there are no such wagers; then</w:t>
      </w:r>
    </w:p>
    <w:p w:rsidR="00DB71B7" w:rsidRDefault="00DB71B7">
      <w:pPr>
        <w:pStyle w:val="1"/>
      </w:pPr>
      <w:r>
        <w:t>4.</w:t>
      </w:r>
      <w:r>
        <w:tab/>
        <w:t>to those who select the winner of the race. If there are no such wagers; then</w:t>
      </w:r>
    </w:p>
    <w:p w:rsidR="00DB71B7" w:rsidRDefault="00DB71B7">
      <w:pPr>
        <w:pStyle w:val="1"/>
      </w:pPr>
      <w:r>
        <w:t>5.</w:t>
      </w:r>
      <w:r>
        <w:tab/>
        <w:t>the entire pool shall be refunded to the participants in the pool.</w:t>
      </w:r>
    </w:p>
    <w:p w:rsidR="00DB71B7" w:rsidRDefault="00DB71B7" w:rsidP="00D35EA6">
      <w:pPr>
        <w:pStyle w:val="A"/>
        <w:spacing w:after="80"/>
      </w:pPr>
      <w:r>
        <w:t>C.</w:t>
      </w:r>
      <w:r>
        <w:tab/>
        <w:t>If less than four horses finish, and the race is declared official by the stewards or judges, the payoff shall be made to ticket holders selecting the finishing horses in order, ignoring the balance of the selection.</w:t>
      </w:r>
    </w:p>
    <w:p w:rsidR="00DB71B7" w:rsidRDefault="00DB71B7" w:rsidP="00D35EA6">
      <w:pPr>
        <w:pStyle w:val="A"/>
        <w:spacing w:after="80"/>
      </w:pPr>
      <w:r>
        <w:t>D.</w:t>
      </w:r>
      <w:r>
        <w:tab/>
        <w:t>In the event that more than one component of a field or entry are within the first four finishing positions, the member of the field or entry closest to the finish shall determine the winning position (first, second, third or fourth) for the field or entry. The net pool shall be awarded to the ticket holders whose selection of four horses agrees with the order of finish within the race, including the field or entry in the winning position as herein described and ignoring all other components of the field or entry. The priorities set forth in Subsection C of this Section shall apply.</w:t>
      </w:r>
    </w:p>
    <w:p w:rsidR="00DB71B7" w:rsidRDefault="00DB71B7" w:rsidP="00D35EA6">
      <w:pPr>
        <w:pStyle w:val="A"/>
        <w:spacing w:after="80"/>
      </w:pPr>
      <w:r>
        <w:t>E.</w:t>
      </w:r>
      <w:r>
        <w:tab/>
        <w:t>In the event of a first place dead heat, the winners shall be as follows:</w:t>
      </w:r>
    </w:p>
    <w:p w:rsidR="00DB71B7" w:rsidRDefault="00DB71B7" w:rsidP="00D35EA6">
      <w:pPr>
        <w:pStyle w:val="1"/>
        <w:spacing w:after="80"/>
      </w:pPr>
      <w:r>
        <w:t>1.</w:t>
      </w:r>
      <w:r>
        <w:tab/>
        <w:t>if four or more dead heat runners, all wagering combinations of those four runners which agree with the four dead heat runners;</w:t>
      </w:r>
    </w:p>
    <w:p w:rsidR="00DB71B7" w:rsidRDefault="00DB71B7">
      <w:pPr>
        <w:pStyle w:val="1"/>
      </w:pPr>
      <w:r>
        <w:t>2.</w:t>
      </w:r>
      <w:r>
        <w:tab/>
        <w:t>if three dead heat runners, all wagering combinations of those three runners which agree with the three dead heat runners, and the fourth-place runner;</w:t>
      </w:r>
    </w:p>
    <w:p w:rsidR="00DB71B7" w:rsidRDefault="00DB71B7">
      <w:pPr>
        <w:pStyle w:val="1"/>
      </w:pPr>
      <w:r>
        <w:t>3.</w:t>
      </w:r>
      <w:r>
        <w:tab/>
        <w:t>if two dead heat runners, all wagering combinations of those two runners which agree with the two dead heat runners, and the third- and fourth-place runners in order.</w:t>
      </w:r>
    </w:p>
    <w:p w:rsidR="00DB71B7" w:rsidRDefault="00DB71B7">
      <w:pPr>
        <w:pStyle w:val="A"/>
      </w:pPr>
      <w:r>
        <w:t>F.</w:t>
      </w:r>
      <w:r>
        <w:tab/>
        <w:t>In the event of a second place dead heat, the winners shall be as follows:</w:t>
      </w:r>
    </w:p>
    <w:p w:rsidR="00DB71B7" w:rsidRDefault="00DB71B7">
      <w:pPr>
        <w:pStyle w:val="1"/>
      </w:pPr>
      <w:r>
        <w:t>1.</w:t>
      </w:r>
      <w:r>
        <w:tab/>
        <w:t>if three or more dead heat runners, all wagering combinations which correctly select first place, combined with any three runners in the dead heat;</w:t>
      </w:r>
    </w:p>
    <w:p w:rsidR="00DB71B7" w:rsidRDefault="00DB71B7">
      <w:pPr>
        <w:pStyle w:val="1"/>
      </w:pPr>
      <w:r>
        <w:lastRenderedPageBreak/>
        <w:t>2.</w:t>
      </w:r>
      <w:r>
        <w:tab/>
        <w:t>if two dead heat runners, all wagering combinations which correctly select first place, combined with either of the two dead heat runners, and the fourth-place runner.</w:t>
      </w:r>
    </w:p>
    <w:p w:rsidR="00DB71B7" w:rsidRDefault="00DB71B7">
      <w:pPr>
        <w:pStyle w:val="A"/>
      </w:pPr>
      <w:r>
        <w:t>G.</w:t>
      </w:r>
      <w:r>
        <w:tab/>
        <w:t>In the event of a third place dead heat, the winners shall be all those correctly selecting first- and second-place runners, combined with any two of the dead heat runners.</w:t>
      </w:r>
    </w:p>
    <w:p w:rsidR="00DB71B7" w:rsidRDefault="00DB71B7">
      <w:pPr>
        <w:pStyle w:val="A"/>
      </w:pPr>
      <w:r>
        <w:t>H.</w:t>
      </w:r>
      <w:r>
        <w:tab/>
        <w:t>In the event of a fourth place dead heat, the winners shall be all those correctly selecting first-, second- and third-place runners in order, combined with any dead heat runner.</w:t>
      </w:r>
    </w:p>
    <w:p w:rsidR="00DB71B7" w:rsidRDefault="00DB71B7">
      <w:pPr>
        <w:pStyle w:val="A"/>
      </w:pPr>
      <w:r>
        <w:t>I.</w:t>
      </w:r>
      <w:r>
        <w:tab/>
        <w:t>In the event of dead heats where there is more than one covered winning combination, those wagering pools shall be combined then evenly split for the number of covered winning combinations.</w:t>
      </w:r>
    </w:p>
    <w:p w:rsidR="00DB71B7" w:rsidRDefault="00DB71B7">
      <w:pPr>
        <w:pStyle w:val="A"/>
      </w:pPr>
      <w:r>
        <w:t>J.</w:t>
      </w:r>
      <w:r>
        <w:tab/>
        <w:t>If no ticket is sold that would require distribution of the net Superfecta pool to a winner as above defined, a full refund of the Superfecta pool shall be made.</w:t>
      </w:r>
    </w:p>
    <w:p w:rsidR="00F12F30" w:rsidRPr="006D1C62" w:rsidRDefault="00F12F30" w:rsidP="00F12F30">
      <w:pPr>
        <w:pStyle w:val="A"/>
      </w:pPr>
      <w:r w:rsidRPr="006D1C62">
        <w:t>K.</w:t>
      </w:r>
      <w:r w:rsidRPr="006D1C62">
        <w:tab/>
        <w:t>The minimum number of wageri</w:t>
      </w:r>
      <w:r>
        <w:t>ng interests required to offer S</w:t>
      </w:r>
      <w:r w:rsidRPr="006D1C62">
        <w:t>uperfecta wagering shall be six. A late scratch after wagering begins on that race will not cancel Superfecta wagering.</w:t>
      </w:r>
    </w:p>
    <w:p w:rsidR="00DB71B7" w:rsidRDefault="00F12F30" w:rsidP="00F12F30">
      <w:pPr>
        <w:pStyle w:val="A"/>
      </w:pPr>
      <w:r w:rsidRPr="006D1C62">
        <w:t>L.</w:t>
      </w:r>
      <w:r w:rsidRPr="006D1C62">
        <w:tab/>
        <w:t>The commission may approve Superfecta wagering on a race with a purse of $200,000 or more where the number of wagering interests is less than six.</w:t>
      </w:r>
    </w:p>
    <w:p w:rsidR="00DB71B7" w:rsidRDefault="00DB71B7">
      <w:pPr>
        <w:pStyle w:val="A"/>
      </w:pPr>
      <w:r>
        <w:t>M.</w:t>
      </w:r>
      <w:r>
        <w:tab/>
        <w:t>If a horse is scratched or declared a nonstarter, no further tickets may be issued designating such horse and all Superfecta tickets previously issued designating such horse shall be refunded and the money deducted from the gross Superfecta pool.</w:t>
      </w:r>
    </w:p>
    <w:p w:rsidR="00DB71B7" w:rsidRDefault="00DB71B7">
      <w:pPr>
        <w:pStyle w:val="A"/>
      </w:pPr>
      <w:r>
        <w:t>N.</w:t>
      </w:r>
      <w:r>
        <w:tab/>
        <w:t>Races in which Superfecta pools are conducted shall be approved by the commission and shall be clearly designated in the program.</w:t>
      </w:r>
    </w:p>
    <w:p w:rsidR="00DB71B7" w:rsidRDefault="00DB71B7">
      <w:pPr>
        <w:pStyle w:val="A"/>
      </w:pPr>
      <w:r>
        <w:t>O.</w:t>
      </w:r>
      <w:r>
        <w:tab/>
        <w:t>This rule shall be prominently displayed throughout the betting area of each track and distributed to patrons upon request.</w:t>
      </w:r>
    </w:p>
    <w:p w:rsidR="00DB71B7" w:rsidRDefault="00DB71B7">
      <w:pPr>
        <w:pStyle w:val="AuthorityNote"/>
      </w:pPr>
      <w:r>
        <w:t>AUTHORITY NOTE:</w:t>
      </w:r>
      <w:r>
        <w:tab/>
        <w:t>Promulgated in accordance with R.S. 4:149-149.3.</w:t>
      </w:r>
    </w:p>
    <w:p w:rsidR="00DB71B7" w:rsidRDefault="00DB71B7">
      <w:pPr>
        <w:pStyle w:val="HistoricalNote"/>
      </w:pPr>
      <w:r>
        <w:t>HISTORICAL NOTE:</w:t>
      </w:r>
      <w:r>
        <w:tab/>
        <w:t>Promulgated by the Department of Economic Development, Racing Commission, LR 22:805 (September 1996)</w:t>
      </w:r>
      <w:r w:rsidR="00F12F30">
        <w:t>, amended by the Office of the Governor, Division of Administration, Racing Commission, LR 38:2549 (October 2012)</w:t>
      </w:r>
      <w:r>
        <w:t>.</w:t>
      </w:r>
    </w:p>
    <w:p w:rsidR="007102E9" w:rsidRPr="008D293A" w:rsidRDefault="007102E9" w:rsidP="007102E9">
      <w:pPr>
        <w:pStyle w:val="Chapter"/>
      </w:pPr>
      <w:bookmarkStart w:id="731" w:name="_Toc184719512"/>
      <w:bookmarkStart w:id="732" w:name="TOC_Chap74"/>
      <w:r w:rsidRPr="008D293A">
        <w:t>Chapter 118.</w:t>
      </w:r>
      <w:r>
        <w:tab/>
      </w:r>
      <w:r w:rsidRPr="008D293A">
        <w:t>Super Hi-Five</w:t>
      </w:r>
      <w:bookmarkEnd w:id="731"/>
    </w:p>
    <w:p w:rsidR="007102E9" w:rsidRPr="008D293A" w:rsidRDefault="007102E9" w:rsidP="007102E9">
      <w:pPr>
        <w:pStyle w:val="Section"/>
      </w:pPr>
      <w:bookmarkStart w:id="733" w:name="_Toc184719513"/>
      <w:r w:rsidRPr="008D293A">
        <w:t>§11801.</w:t>
      </w:r>
      <w:r>
        <w:tab/>
      </w:r>
      <w:r w:rsidRPr="008D293A">
        <w:t>Super Hi-Five</w:t>
      </w:r>
      <w:bookmarkEnd w:id="733"/>
    </w:p>
    <w:p w:rsidR="007102E9" w:rsidRPr="008D293A" w:rsidRDefault="007102E9" w:rsidP="007102E9">
      <w:pPr>
        <w:pStyle w:val="A"/>
      </w:pPr>
      <w:r>
        <w:t>A.</w:t>
      </w:r>
      <w:r>
        <w:tab/>
      </w:r>
      <w:r w:rsidRPr="008D293A">
        <w:t>The Super Hi-Five is a form of pari-mutuel wagering which consists of combining five horses in a single race that will subsequently finish first, second, third, fourth and fifth in that race.</w:t>
      </w:r>
      <w:r>
        <w:t xml:space="preserve"> </w:t>
      </w:r>
      <w:r w:rsidRPr="008D293A">
        <w:t>It is not a parlay and has no connection with or relationship to any other pari-mutuel pool, except as otherwise set forth below.</w:t>
      </w:r>
    </w:p>
    <w:p w:rsidR="007102E9" w:rsidRPr="008D293A" w:rsidRDefault="007102E9" w:rsidP="007102E9">
      <w:pPr>
        <w:pStyle w:val="A"/>
      </w:pPr>
      <w:r>
        <w:t>B.</w:t>
      </w:r>
      <w:r>
        <w:tab/>
      </w:r>
      <w:r w:rsidRPr="008D293A">
        <w:t>The net pool and payout shall be det</w:t>
      </w:r>
      <w:r>
        <w:t>ermined in the following manner.</w:t>
      </w:r>
    </w:p>
    <w:p w:rsidR="007102E9" w:rsidRPr="008D293A" w:rsidRDefault="007102E9" w:rsidP="007102E9">
      <w:pPr>
        <w:pStyle w:val="1"/>
      </w:pPr>
      <w:r>
        <w:t>1.</w:t>
      </w:r>
      <w:r>
        <w:tab/>
      </w:r>
      <w:r w:rsidRPr="008D293A">
        <w:t>The net pool is awarded to ticket holders who selected first-, second-, third-, fourth-, and fifth-place finishers in order.</w:t>
      </w:r>
    </w:p>
    <w:p w:rsidR="007102E9" w:rsidRPr="008D293A" w:rsidRDefault="007102E9" w:rsidP="007102E9">
      <w:pPr>
        <w:pStyle w:val="1"/>
      </w:pPr>
      <w:r>
        <w:t>2.</w:t>
      </w:r>
      <w:r>
        <w:tab/>
      </w:r>
      <w:r w:rsidRPr="008D293A">
        <w:t>If there are no such wagers, then the net pool shall be carried over and p</w:t>
      </w:r>
      <w:r>
        <w:t>aid out in the following manner:</w:t>
      </w:r>
    </w:p>
    <w:p w:rsidR="007102E9" w:rsidRPr="008D293A" w:rsidRDefault="007102E9" w:rsidP="007102E9">
      <w:pPr>
        <w:pStyle w:val="a0"/>
      </w:pPr>
      <w:r>
        <w:t>a.</w:t>
      </w:r>
      <w:r>
        <w:tab/>
        <w:t>t</w:t>
      </w:r>
      <w:r w:rsidRPr="008D293A">
        <w:t>he entire pool shall be carried over and made available on the next qualifying Super Hi-Five race determined by the racetrack hosting the race, and is combined with and added to the net pool for such qualifying race, and made available for payout</w:t>
      </w:r>
      <w:r>
        <w:t>;</w:t>
      </w:r>
      <w:r w:rsidRPr="008D293A">
        <w:t xml:space="preserve"> or</w:t>
      </w:r>
      <w:r>
        <w:t>,</w:t>
      </w:r>
      <w:r w:rsidRPr="008D293A">
        <w:t xml:space="preserve"> and</w:t>
      </w:r>
      <w:r>
        <w:t>,</w:t>
      </w:r>
      <w:r w:rsidRPr="008D293A">
        <w:t xml:space="preserve"> unless</w:t>
      </w:r>
    </w:p>
    <w:p w:rsidR="007102E9" w:rsidRPr="008D293A" w:rsidRDefault="007102E9" w:rsidP="007102E9">
      <w:pPr>
        <w:pStyle w:val="a0"/>
      </w:pPr>
      <w:r>
        <w:t>b.</w:t>
      </w:r>
      <w:r>
        <w:tab/>
        <w:t>t</w:t>
      </w:r>
      <w:r w:rsidRPr="008D293A">
        <w:t>he racetrack hosting race can, at its option, announce a consolation pool, 25</w:t>
      </w:r>
      <w:r>
        <w:t xml:space="preserve"> percent</w:t>
      </w:r>
      <w:r w:rsidRPr="008D293A">
        <w:t xml:space="preserve"> of the net pool, will be offered.</w:t>
      </w:r>
      <w:r>
        <w:t xml:space="preserve"> </w:t>
      </w:r>
      <w:r w:rsidRPr="008D293A">
        <w:t>The offering of a consolation pool shall be announced at least 72 hours in advance of the first day upon which a consolation pool will be offered, and shall be publicized.</w:t>
      </w:r>
      <w:r>
        <w:t xml:space="preserve"> </w:t>
      </w:r>
      <w:r w:rsidRPr="008D293A">
        <w:t>Notice of the consolation pool may be announced, by way of example, via press release, internet, simulcast signal, and on-track announcements.</w:t>
      </w:r>
    </w:p>
    <w:p w:rsidR="007102E9" w:rsidRPr="008D293A" w:rsidRDefault="007102E9" w:rsidP="007102E9">
      <w:pPr>
        <w:pStyle w:val="A"/>
      </w:pPr>
      <w:r>
        <w:t>C.</w:t>
      </w:r>
      <w:r>
        <w:tab/>
      </w:r>
      <w:r w:rsidRPr="008D293A">
        <w:t>If there are no ticket holders who selected first-, second-, third-, fourth-, and fifth-place finishers in order and a consolation pool is offered, then a consolation pool shall be established.</w:t>
      </w:r>
      <w:r>
        <w:t xml:space="preserve"> </w:t>
      </w:r>
      <w:r w:rsidRPr="008D293A">
        <w:t xml:space="preserve">The </w:t>
      </w:r>
      <w:r>
        <w:t>c</w:t>
      </w:r>
      <w:r w:rsidRPr="008D293A">
        <w:t>onsolation pool shall be equal to 25</w:t>
      </w:r>
      <w:r>
        <w:t xml:space="preserve"> percent</w:t>
      </w:r>
      <w:r w:rsidRPr="008D293A">
        <w:t xml:space="preserve"> of the </w:t>
      </w:r>
      <w:r>
        <w:t>n</w:t>
      </w:r>
      <w:r w:rsidRPr="008D293A">
        <w:t xml:space="preserve">et </w:t>
      </w:r>
      <w:r>
        <w:t>P</w:t>
      </w:r>
      <w:r w:rsidRPr="008D293A">
        <w:t>ool as determined by the racetrack hosting the race and distributed as a single price pool among those ticket holders and paid out as follows:</w:t>
      </w:r>
    </w:p>
    <w:p w:rsidR="007102E9" w:rsidRPr="008D293A" w:rsidRDefault="007102E9" w:rsidP="007102E9">
      <w:pPr>
        <w:pStyle w:val="1"/>
      </w:pPr>
      <w:r>
        <w:t>1.</w:t>
      </w:r>
      <w:r>
        <w:tab/>
        <w:t>t</w:t>
      </w:r>
      <w:r w:rsidRPr="008D293A">
        <w:t>o those who selected first-, second-, third-, and fourth-place finishers in order.</w:t>
      </w:r>
      <w:r>
        <w:t xml:space="preserve"> </w:t>
      </w:r>
      <w:r w:rsidRPr="008D293A">
        <w:t>If there are no such wagers</w:t>
      </w:r>
      <w:r>
        <w:t>,</w:t>
      </w:r>
      <w:r w:rsidRPr="008D293A">
        <w:t xml:space="preserve"> then</w:t>
      </w:r>
      <w:r>
        <w:t>;</w:t>
      </w:r>
    </w:p>
    <w:p w:rsidR="007102E9" w:rsidRPr="008D293A" w:rsidRDefault="007102E9" w:rsidP="007102E9">
      <w:pPr>
        <w:pStyle w:val="1"/>
      </w:pPr>
      <w:r>
        <w:t>2.</w:t>
      </w:r>
      <w:r>
        <w:tab/>
        <w:t>t</w:t>
      </w:r>
      <w:r w:rsidRPr="008D293A">
        <w:t>o those who selected first-, second-, and third-place finishers in order.</w:t>
      </w:r>
      <w:r>
        <w:t xml:space="preserve"> </w:t>
      </w:r>
      <w:r w:rsidRPr="008D293A">
        <w:t>If there are no such wagers</w:t>
      </w:r>
      <w:r>
        <w:t>,</w:t>
      </w:r>
      <w:r w:rsidRPr="008D293A">
        <w:t xml:space="preserve"> then</w:t>
      </w:r>
      <w:r>
        <w:t>;</w:t>
      </w:r>
    </w:p>
    <w:p w:rsidR="007102E9" w:rsidRPr="008D293A" w:rsidRDefault="007102E9" w:rsidP="007102E9">
      <w:pPr>
        <w:pStyle w:val="1"/>
      </w:pPr>
      <w:r>
        <w:t>3.</w:t>
      </w:r>
      <w:r>
        <w:tab/>
        <w:t>t</w:t>
      </w:r>
      <w:r w:rsidRPr="008D293A">
        <w:t>o those who selected first-, second-place finishers in order.</w:t>
      </w:r>
      <w:r>
        <w:t xml:space="preserve"> </w:t>
      </w:r>
      <w:r w:rsidRPr="008D293A">
        <w:t>If there are no such wagers</w:t>
      </w:r>
      <w:r>
        <w:t>,</w:t>
      </w:r>
      <w:r w:rsidRPr="008D293A">
        <w:t xml:space="preserve"> then</w:t>
      </w:r>
      <w:r>
        <w:t>;</w:t>
      </w:r>
    </w:p>
    <w:p w:rsidR="007102E9" w:rsidRPr="008D293A" w:rsidRDefault="007102E9" w:rsidP="007102E9">
      <w:pPr>
        <w:pStyle w:val="1"/>
      </w:pPr>
      <w:r>
        <w:t>4.</w:t>
      </w:r>
      <w:r>
        <w:tab/>
        <w:t>t</w:t>
      </w:r>
      <w:r w:rsidRPr="008D293A">
        <w:t>o those who sele</w:t>
      </w:r>
      <w:r>
        <w:t>cted the first-place finishers;</w:t>
      </w:r>
    </w:p>
    <w:p w:rsidR="007102E9" w:rsidRPr="008D293A" w:rsidRDefault="007102E9" w:rsidP="007102E9">
      <w:pPr>
        <w:pStyle w:val="1"/>
      </w:pPr>
      <w:r>
        <w:t>5.</w:t>
      </w:r>
      <w:r>
        <w:tab/>
        <w:t>i</w:t>
      </w:r>
      <w:r w:rsidRPr="008D293A">
        <w:t>f there are no such wagers, then the consolation pool shall carryover and be added to the net pool for the next</w:t>
      </w:r>
      <w:r>
        <w:t xml:space="preserve"> </w:t>
      </w:r>
      <w:r w:rsidRPr="008D293A">
        <w:t>qualifying Super Hi-Five race as determined by the racetrack hosting the race to be pa</w:t>
      </w:r>
      <w:r>
        <w:t>id out in accordance with this r</w:t>
      </w:r>
      <w:r w:rsidRPr="008D293A">
        <w:t>ule.</w:t>
      </w:r>
    </w:p>
    <w:p w:rsidR="007102E9" w:rsidRPr="008D293A" w:rsidRDefault="007102E9" w:rsidP="007102E9">
      <w:pPr>
        <w:pStyle w:val="A"/>
      </w:pPr>
      <w:r>
        <w:t>D.</w:t>
      </w:r>
      <w:r>
        <w:tab/>
      </w:r>
      <w:r w:rsidRPr="008D293A">
        <w:t>The minimum number of wagering interests required to offer Super Hi-Five wagering shall be seven actual starters.</w:t>
      </w:r>
    </w:p>
    <w:p w:rsidR="007102E9" w:rsidRPr="008D293A" w:rsidRDefault="007102E9" w:rsidP="007102E9">
      <w:pPr>
        <w:pStyle w:val="A"/>
      </w:pPr>
      <w:r>
        <w:t>E.</w:t>
      </w:r>
      <w:r>
        <w:tab/>
      </w:r>
      <w:r w:rsidRPr="008D293A">
        <w:t>The racetrack hosting the race on which the Super Hi-Five wager is offered may cancel the Super-Hi Five wagering for any reason, including by way of example only any circumstance necessitating scratches or other events reducing the field of competition.</w:t>
      </w:r>
      <w:r>
        <w:t xml:space="preserve"> </w:t>
      </w:r>
      <w:r w:rsidRPr="008D293A">
        <w:t>Super Hi-Five wagers on races in which wager has been cancelled or the race declared no contest shall be refunded.</w:t>
      </w:r>
      <w:r>
        <w:t xml:space="preserve"> </w:t>
      </w:r>
      <w:r w:rsidRPr="008D293A">
        <w:t>Any carryover pool added to the net pool of a Super Hi-Five race which is cancelled shall carry forward to be added to the next qualifying Super Hi-Five wagering pool.</w:t>
      </w:r>
    </w:p>
    <w:p w:rsidR="007102E9" w:rsidRPr="008D293A" w:rsidRDefault="007102E9" w:rsidP="007102E9">
      <w:pPr>
        <w:pStyle w:val="A"/>
      </w:pPr>
      <w:r>
        <w:t>F.</w:t>
      </w:r>
      <w:r>
        <w:tab/>
      </w:r>
      <w:r w:rsidRPr="008D293A">
        <w:t>If less than five horses finish and the race is declared official by the stewards or judges, then pay off shall be made to ticket holders selecting the finishing horses in order of finish as provided above.</w:t>
      </w:r>
    </w:p>
    <w:p w:rsidR="007102E9" w:rsidRPr="008D293A" w:rsidRDefault="007102E9" w:rsidP="007102E9">
      <w:pPr>
        <w:pStyle w:val="A"/>
      </w:pPr>
      <w:r>
        <w:lastRenderedPageBreak/>
        <w:t>G.</w:t>
      </w:r>
      <w:r>
        <w:tab/>
      </w:r>
      <w:r w:rsidRPr="008D293A">
        <w:t>In the event of a dead heat in any finishing position</w:t>
      </w:r>
      <w:r>
        <w:t>, the wagers be paid as follows.</w:t>
      </w:r>
    </w:p>
    <w:p w:rsidR="007102E9" w:rsidRPr="008D293A" w:rsidRDefault="007102E9" w:rsidP="007102E9">
      <w:pPr>
        <w:pStyle w:val="1"/>
      </w:pPr>
      <w:r>
        <w:t>1.</w:t>
      </w:r>
      <w:r>
        <w:tab/>
      </w:r>
      <w:r w:rsidRPr="008D293A">
        <w:t>All wagers selecting either of the dead-heat positions with the correct non-dead-heat position shall b</w:t>
      </w:r>
      <w:r>
        <w:t>e winners and share in the pool.</w:t>
      </w:r>
    </w:p>
    <w:p w:rsidR="007102E9" w:rsidRPr="008D293A" w:rsidRDefault="007102E9" w:rsidP="007102E9">
      <w:pPr>
        <w:pStyle w:val="1"/>
      </w:pPr>
      <w:r>
        <w:t>2.</w:t>
      </w:r>
      <w:r>
        <w:tab/>
      </w:r>
      <w:r w:rsidRPr="008D293A">
        <w:t>Payouts will be calculated by splitting the pool equally between each winning combination, then dividing split pools by the number of winning tickets.</w:t>
      </w:r>
      <w:r>
        <w:t xml:space="preserve"> </w:t>
      </w:r>
      <w:r w:rsidRPr="008D293A">
        <w:t>A dead heat will produce separate and distinct payouts respective to each winning combination.</w:t>
      </w:r>
    </w:p>
    <w:p w:rsidR="007102E9" w:rsidRPr="008D293A" w:rsidRDefault="007102E9" w:rsidP="007102E9">
      <w:pPr>
        <w:pStyle w:val="A"/>
      </w:pPr>
      <w:r>
        <w:t>H.</w:t>
      </w:r>
      <w:r>
        <w:tab/>
      </w:r>
      <w:r w:rsidRPr="008D293A">
        <w:t>If there is any accumulated carryover pool on the final day of a meet by the racetrack hosting races on which Super Hi-Five wagering was offered, the accumulated carryover pool shall be combined with the final net pool of the final Super-Hi-Five race of the meet to be paid out in accordance with this rule.</w:t>
      </w:r>
      <w:r>
        <w:t xml:space="preserve"> </w:t>
      </w:r>
      <w:r w:rsidRPr="008D293A">
        <w:t>If no ticket is sold that would req</w:t>
      </w:r>
      <w:r>
        <w:t>uire a distribution under this r</w:t>
      </w:r>
      <w:r w:rsidRPr="008D293A">
        <w:t>ule, then the pool shall be held separately and carried over to be offered on the first Super Hi-Five race scheduled by the racetrack hosting the race, and thereafter, to</w:t>
      </w:r>
      <w:r>
        <w:t xml:space="preserve"> </w:t>
      </w:r>
      <w:r w:rsidRPr="008D293A">
        <w:t>be distr</w:t>
      </w:r>
      <w:r>
        <w:t>ibuted in accordance with this r</w:t>
      </w:r>
      <w:r w:rsidRPr="008D293A">
        <w:t>ule.</w:t>
      </w:r>
    </w:p>
    <w:p w:rsidR="007102E9" w:rsidRPr="008D293A" w:rsidRDefault="007102E9" w:rsidP="007102E9">
      <w:pPr>
        <w:pStyle w:val="A"/>
      </w:pPr>
      <w:r>
        <w:t>I.</w:t>
      </w:r>
      <w:r>
        <w:tab/>
      </w:r>
      <w:r w:rsidRPr="008D293A">
        <w:t>If a horse is scratched or declared a nonstarter, no further tickets may be issued designating such horse and all Super Hi-five tickets previously issued designating such horse shall be refunded and the money deducted from the gross Super Hi-Five pool.</w:t>
      </w:r>
    </w:p>
    <w:p w:rsidR="007102E9" w:rsidRPr="008D293A" w:rsidRDefault="007102E9" w:rsidP="007102E9">
      <w:pPr>
        <w:pStyle w:val="A"/>
      </w:pPr>
      <w:r>
        <w:t>J.</w:t>
      </w:r>
      <w:r>
        <w:tab/>
      </w:r>
      <w:r w:rsidRPr="008D293A">
        <w:t>For purposes of statutory deductions and commissions, the net amount does not include any amounts carried over from any previous Super Hi-Five pool.</w:t>
      </w:r>
    </w:p>
    <w:p w:rsidR="007102E9" w:rsidRPr="008D293A" w:rsidRDefault="007102E9" w:rsidP="007102E9">
      <w:pPr>
        <w:pStyle w:val="A"/>
      </w:pPr>
      <w:r>
        <w:t>K.</w:t>
      </w:r>
      <w:r>
        <w:tab/>
      </w:r>
      <w:r w:rsidRPr="008D293A">
        <w:t>The racetrack hosting the races may participate with other racetracks in a Super Hi-Five national carryover pool. In such instances, the carryover pool, if any, may be carried out to, or in from, another racetrack</w:t>
      </w:r>
      <w:r>
        <w:t>'</w:t>
      </w:r>
      <w:r w:rsidRPr="008D293A">
        <w:t>s Super Hi-Five pool.</w:t>
      </w:r>
    </w:p>
    <w:p w:rsidR="007102E9" w:rsidRPr="008D293A" w:rsidRDefault="007102E9" w:rsidP="007102E9">
      <w:pPr>
        <w:pStyle w:val="A"/>
      </w:pPr>
      <w:r>
        <w:t>L.</w:t>
      </w:r>
      <w:r>
        <w:tab/>
      </w:r>
      <w:r w:rsidRPr="008D293A">
        <w:t>Races in which Super Hi-Five pools are conducted shall be approved by the commission and shall be clearly designated in the program.</w:t>
      </w:r>
    </w:p>
    <w:p w:rsidR="007102E9" w:rsidRDefault="007102E9" w:rsidP="007102E9">
      <w:pPr>
        <w:pStyle w:val="A"/>
      </w:pPr>
      <w:r>
        <w:t>M.</w:t>
      </w:r>
      <w:r>
        <w:tab/>
        <w:t>This r</w:t>
      </w:r>
      <w:r w:rsidRPr="008D293A">
        <w:t>ule shall be prominently displayed throughout the betting area of each track and distributed to patrons upon request.</w:t>
      </w:r>
    </w:p>
    <w:p w:rsidR="007102E9" w:rsidRPr="008D293A" w:rsidRDefault="007102E9" w:rsidP="007102E9">
      <w:pPr>
        <w:pStyle w:val="AuthorityNote"/>
      </w:pPr>
      <w:r w:rsidRPr="008D293A">
        <w:t>AUTHORITY NOTE:</w:t>
      </w:r>
      <w:r w:rsidRPr="008D293A">
        <w:tab/>
        <w:t>Promulgated in accordance with R.S. 4:148, R.S. 4:150</w:t>
      </w:r>
      <w:r>
        <w:t>,</w:t>
      </w:r>
      <w:r w:rsidRPr="008D293A">
        <w:t xml:space="preserve"> and R.S. 4:151.</w:t>
      </w:r>
    </w:p>
    <w:p w:rsidR="007102E9" w:rsidRDefault="007102E9" w:rsidP="007102E9">
      <w:pPr>
        <w:pStyle w:val="HistoricalNote"/>
      </w:pPr>
      <w:r w:rsidRPr="008D293A">
        <w:t>HISTORICAL NOTE:</w:t>
      </w:r>
      <w:r w:rsidRPr="008D293A">
        <w:tab/>
        <w:t>Promulgated by the Office of the Governor, Division of Administration, Racing Commission, LR 35:</w:t>
      </w:r>
      <w:r>
        <w:t>2756 (December 2009).</w:t>
      </w:r>
    </w:p>
    <w:p w:rsidR="00DB71B7" w:rsidRDefault="00DB71B7">
      <w:pPr>
        <w:pStyle w:val="Chapter"/>
      </w:pPr>
      <w:bookmarkStart w:id="734" w:name="_Toc184719514"/>
      <w:r>
        <w:t>Chapter 119.</w:t>
      </w:r>
      <w:bookmarkEnd w:id="732"/>
      <w:r>
        <w:t xml:space="preserve">  </w:t>
      </w:r>
      <w:bookmarkStart w:id="735" w:name="TOCT_Chap74"/>
      <w:r>
        <w:t>Parlay Wagering</w:t>
      </w:r>
      <w:bookmarkEnd w:id="734"/>
      <w:bookmarkEnd w:id="735"/>
    </w:p>
    <w:p w:rsidR="00DB71B7" w:rsidRDefault="00DB71B7">
      <w:pPr>
        <w:pStyle w:val="Section"/>
      </w:pPr>
      <w:bookmarkStart w:id="736" w:name="_Toc184719515"/>
      <w:r>
        <w:t>§11901.</w:t>
      </w:r>
      <w:r>
        <w:tab/>
        <w:t>Series of Wagers</w:t>
      </w:r>
      <w:bookmarkEnd w:id="736"/>
    </w:p>
    <w:p w:rsidR="00DB71B7" w:rsidRDefault="00DB71B7">
      <w:pPr>
        <w:pStyle w:val="A"/>
      </w:pPr>
      <w:r>
        <w:t>A.</w:t>
      </w:r>
      <w:r>
        <w:tab/>
        <w:t>The parlay is not a separate mutual pool, it is a series of wagers (consisting of legs) combining wagering entries in win, place or show pools. The initial amount wagered constitutes the wager on the first leg, and if successful, the payout from the first leg constitutes the wager on the second leg, etc.</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26:990 (May 2000).</w:t>
      </w:r>
    </w:p>
    <w:p w:rsidR="00DB71B7" w:rsidRDefault="00DB71B7">
      <w:pPr>
        <w:pStyle w:val="Section"/>
      </w:pPr>
      <w:bookmarkStart w:id="737" w:name="_Toc184719516"/>
      <w:r>
        <w:t>§11903.</w:t>
      </w:r>
      <w:r>
        <w:tab/>
        <w:t>Limitation of Wagers</w:t>
      </w:r>
      <w:bookmarkEnd w:id="737"/>
    </w:p>
    <w:p w:rsidR="00DB71B7" w:rsidRDefault="00DB71B7">
      <w:pPr>
        <w:pStyle w:val="A"/>
      </w:pPr>
      <w:r>
        <w:t>A.</w:t>
      </w:r>
      <w:r>
        <w:tab/>
        <w:t>A parlay wager is limited to win, place or show which have a corresponding pool conducted on the race selected. The wager must combine at least two races but not more than six races. The races in a parlay must be in chronological order but do not need to be consecutive races or combine the same type pool.</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26:990 (May 2000).</w:t>
      </w:r>
    </w:p>
    <w:p w:rsidR="00DB71B7" w:rsidRDefault="00DB71B7">
      <w:pPr>
        <w:pStyle w:val="Section"/>
      </w:pPr>
      <w:bookmarkStart w:id="738" w:name="_Toc184719517"/>
      <w:r>
        <w:t>§11905.</w:t>
      </w:r>
      <w:r>
        <w:tab/>
        <w:t>Combinations</w:t>
      </w:r>
      <w:bookmarkEnd w:id="738"/>
    </w:p>
    <w:p w:rsidR="00DB71B7" w:rsidRDefault="00DB71B7">
      <w:pPr>
        <w:pStyle w:val="A"/>
      </w:pPr>
      <w:r>
        <w:t>A.</w:t>
      </w:r>
      <w:r>
        <w:tab/>
        <w:t>A parlay wager may only be on one pool and one wagering interest per leg and cannot combine wagers on races on other days.</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26:991 (May 2000).</w:t>
      </w:r>
    </w:p>
    <w:p w:rsidR="00DB71B7" w:rsidRDefault="00DB71B7" w:rsidP="00D35EA6">
      <w:pPr>
        <w:pStyle w:val="Section"/>
        <w:spacing w:after="80"/>
      </w:pPr>
      <w:bookmarkStart w:id="739" w:name="_Toc184719518"/>
      <w:r>
        <w:t>§11907.</w:t>
      </w:r>
      <w:r>
        <w:tab/>
        <w:t>Breakage</w:t>
      </w:r>
      <w:bookmarkEnd w:id="739"/>
    </w:p>
    <w:p w:rsidR="00DB71B7" w:rsidRDefault="00DB71B7" w:rsidP="00D35EA6">
      <w:pPr>
        <w:pStyle w:val="A"/>
        <w:spacing w:after="80"/>
      </w:pPr>
      <w:r>
        <w:t>A.</w:t>
      </w:r>
      <w:r>
        <w:tab/>
        <w:t>Payouts included as wagers in subsequent races and the final payout to the parlay wagerer shall be broken to the nearest dime. Parlay breakage shall be reported separately and added to regular breakage at the end of the day for the purpose of taxation and distribution.</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26:991 (May 2000).</w:t>
      </w:r>
    </w:p>
    <w:p w:rsidR="00DB71B7" w:rsidRDefault="00DB71B7" w:rsidP="00D35EA6">
      <w:pPr>
        <w:pStyle w:val="Section"/>
        <w:spacing w:after="80"/>
      </w:pPr>
      <w:bookmarkStart w:id="740" w:name="_Toc184719519"/>
      <w:r>
        <w:t>§11909.</w:t>
      </w:r>
      <w:r>
        <w:tab/>
        <w:t>Payouts</w:t>
      </w:r>
      <w:bookmarkEnd w:id="740"/>
    </w:p>
    <w:p w:rsidR="00DB71B7" w:rsidRDefault="00DB71B7" w:rsidP="00D35EA6">
      <w:pPr>
        <w:pStyle w:val="A"/>
        <w:spacing w:after="80"/>
      </w:pPr>
      <w:r>
        <w:t>A.</w:t>
      </w:r>
      <w:r>
        <w:tab/>
        <w:t>Parlay payouts will be included as wagers in subsequent pools by the track operator so the amount of such wagers, including their impact on the wagering odds, will be displayed. Wager totals in such pools shall be displayed in truncated fashion, to the lowest dollar.</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26:991 (May 2000).</w:t>
      </w:r>
    </w:p>
    <w:p w:rsidR="00DB71B7" w:rsidRDefault="00DB71B7" w:rsidP="00D35EA6">
      <w:pPr>
        <w:pStyle w:val="Section"/>
        <w:spacing w:after="80"/>
      </w:pPr>
      <w:bookmarkStart w:id="741" w:name="_Toc184719520"/>
      <w:r>
        <w:t>§11911.</w:t>
      </w:r>
      <w:r>
        <w:tab/>
        <w:t>Cancellations</w:t>
      </w:r>
      <w:bookmarkEnd w:id="741"/>
    </w:p>
    <w:p w:rsidR="00DB71B7" w:rsidRDefault="00DB71B7">
      <w:pPr>
        <w:pStyle w:val="A"/>
      </w:pPr>
      <w:r>
        <w:t>A.</w:t>
      </w:r>
      <w:r>
        <w:tab/>
        <w:t>Parlay wagers may be cancelled by the ticket holder, in accordance with track policy, only before the start of the first parlay leg in which a parlay selection starts. Parlay wagers not cancelled must be completed or terminated by operation of these rules in order to be entitled to a payout.</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26:991 (May 2000).</w:t>
      </w:r>
    </w:p>
    <w:p w:rsidR="00DB71B7" w:rsidRDefault="00DB71B7">
      <w:pPr>
        <w:pStyle w:val="Section"/>
      </w:pPr>
      <w:bookmarkStart w:id="742" w:name="_Toc184719521"/>
      <w:r>
        <w:lastRenderedPageBreak/>
        <w:t>§11913.</w:t>
      </w:r>
      <w:r>
        <w:tab/>
        <w:t>Scratches</w:t>
      </w:r>
      <w:bookmarkEnd w:id="742"/>
    </w:p>
    <w:p w:rsidR="00DB71B7" w:rsidRDefault="00DB71B7">
      <w:pPr>
        <w:pStyle w:val="A"/>
      </w:pPr>
      <w:r>
        <w:t>A.</w:t>
      </w:r>
      <w:r>
        <w:tab/>
        <w:t>If a race, pool or wagering entry in a parlay is scratched, which includes an entry being declared a non-starter for wagering purposes, or a race or pool is cancelled, the parlay shall consist of the remaining legs. The parlay terminates if there are no remaining legs.</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26:991 (May 2000).</w:t>
      </w:r>
    </w:p>
    <w:p w:rsidR="00DB71B7" w:rsidRDefault="00DB71B7">
      <w:pPr>
        <w:pStyle w:val="Section"/>
      </w:pPr>
      <w:bookmarkStart w:id="743" w:name="_Toc184719522"/>
      <w:r>
        <w:t>§11915.</w:t>
      </w:r>
      <w:r>
        <w:tab/>
        <w:t>Coupled Entries and Fields</w:t>
      </w:r>
      <w:bookmarkEnd w:id="743"/>
    </w:p>
    <w:p w:rsidR="00DB71B7" w:rsidRDefault="00DB71B7">
      <w:pPr>
        <w:pStyle w:val="A"/>
      </w:pPr>
      <w:r>
        <w:t>A.</w:t>
      </w:r>
      <w:r>
        <w:tab/>
        <w:t>A wager on a coupled entry or field is considered a wager on the remaining part of the coupled entry or field if any part of the coupled entry or field starts for pari-mutuel purposes.</w:t>
      </w:r>
    </w:p>
    <w:p w:rsidR="00DB71B7" w:rsidRDefault="00DB71B7">
      <w:pPr>
        <w:pStyle w:val="AuthorityNote"/>
      </w:pPr>
      <w:r>
        <w:t>AUTHORITY NOTE:</w:t>
      </w:r>
      <w:r>
        <w:tab/>
        <w:t>Promulgated in accordance with R.S. 4:141 and R.S.4:149.</w:t>
      </w:r>
    </w:p>
    <w:p w:rsidR="00DB71B7" w:rsidRDefault="00DB71B7">
      <w:pPr>
        <w:pStyle w:val="HistoricalNote"/>
      </w:pPr>
      <w:r>
        <w:t>HISTORICAL NOTE:</w:t>
      </w:r>
      <w:r>
        <w:tab/>
        <w:t>Promulgated by the Department of Economic Development, Racing Commission, LR 26:991 (May 2000).</w:t>
      </w:r>
    </w:p>
    <w:p w:rsidR="00DB71B7" w:rsidRDefault="00DB71B7">
      <w:pPr>
        <w:pStyle w:val="Chapter"/>
      </w:pPr>
      <w:bookmarkStart w:id="744" w:name="TOC_Chap75"/>
      <w:bookmarkStart w:id="745" w:name="_Toc184719523"/>
      <w:r>
        <w:t>Chapter 120.</w:t>
      </w:r>
      <w:bookmarkEnd w:id="744"/>
      <w:r>
        <w:t xml:space="preserve">  </w:t>
      </w:r>
      <w:bookmarkStart w:id="746" w:name="TOCT_Chap75"/>
      <w:r>
        <w:t>Account Wagering</w:t>
      </w:r>
      <w:bookmarkEnd w:id="745"/>
      <w:bookmarkEnd w:id="746"/>
    </w:p>
    <w:p w:rsidR="00DB71B7" w:rsidRDefault="00DB71B7">
      <w:pPr>
        <w:pStyle w:val="Section"/>
      </w:pPr>
      <w:bookmarkStart w:id="747" w:name="_Toc184719524"/>
      <w:r>
        <w:t>§12001.</w:t>
      </w:r>
      <w:r>
        <w:tab/>
        <w:t>Definitions</w:t>
      </w:r>
      <w:bookmarkEnd w:id="747"/>
    </w:p>
    <w:p w:rsidR="00DB71B7" w:rsidRDefault="00DB71B7">
      <w:pPr>
        <w:pStyle w:val="A"/>
      </w:pPr>
      <w:r>
        <w:rPr>
          <w:i/>
          <w:iCs/>
        </w:rPr>
        <w:t>Account Holder</w:t>
      </w:r>
      <w:r w:rsidR="00C579EA">
        <w:t>―</w:t>
      </w:r>
      <w:r>
        <w:t>a person authorized by the licensee to place wagers via account wagering.</w:t>
      </w:r>
    </w:p>
    <w:p w:rsidR="00DB71B7" w:rsidRDefault="00DB71B7" w:rsidP="00D35EA6">
      <w:pPr>
        <w:pStyle w:val="A"/>
        <w:spacing w:after="80"/>
      </w:pPr>
      <w:r>
        <w:rPr>
          <w:i/>
          <w:iCs/>
        </w:rPr>
        <w:t>Account Wager</w:t>
      </w:r>
      <w:r w:rsidR="00C579EA">
        <w:t>―</w:t>
      </w:r>
      <w:r>
        <w:t>a wager placed by means of account wagering.</w:t>
      </w:r>
    </w:p>
    <w:p w:rsidR="00DB71B7" w:rsidRDefault="00DB71B7" w:rsidP="00D35EA6">
      <w:pPr>
        <w:pStyle w:val="A"/>
        <w:spacing w:after="80"/>
      </w:pPr>
      <w:r>
        <w:rPr>
          <w:i/>
          <w:iCs/>
        </w:rPr>
        <w:t>Account Wagering</w:t>
      </w:r>
      <w:r w:rsidR="00C579EA">
        <w:t>―</w:t>
      </w:r>
      <w:r>
        <w:t>a form of pari-mutuel wagering in which an individual may deposit money in an account with a licensee and use the account balance to pay for pari-mutuel wagering authorized by R.S. 4:149.5 to be conducted by the licensee. An account wager may be made by the account holder in person, via telephonic device or by communication through other electronic media.</w:t>
      </w:r>
    </w:p>
    <w:p w:rsidR="00DB71B7" w:rsidRDefault="00DB71B7" w:rsidP="00D35EA6">
      <w:pPr>
        <w:pStyle w:val="A"/>
        <w:spacing w:after="80"/>
      </w:pPr>
      <w:r>
        <w:rPr>
          <w:i/>
          <w:iCs/>
        </w:rPr>
        <w:t>Account Wagering Center</w:t>
      </w:r>
      <w:r w:rsidR="00C579EA">
        <w:t>―</w:t>
      </w:r>
      <w:r>
        <w:t>the facility or facilities for maintaining and administering the account wagering system.</w:t>
      </w:r>
    </w:p>
    <w:p w:rsidR="00DB71B7" w:rsidRDefault="00DB71B7" w:rsidP="00D35EA6">
      <w:pPr>
        <w:pStyle w:val="A"/>
        <w:spacing w:after="80"/>
      </w:pPr>
      <w:r>
        <w:rPr>
          <w:i/>
          <w:iCs/>
        </w:rPr>
        <w:t>Source Market Area</w:t>
      </w:r>
      <w:r w:rsidR="00C579EA">
        <w:t>―</w:t>
      </w:r>
      <w:r>
        <w:t>the circular area within a 55-mile radius of a licensed racing facility and any additional area within which the consent of such facility is required as a prerequisite to the acceptance of off-track wagers by another licensee.</w:t>
      </w:r>
    </w:p>
    <w:p w:rsidR="00DB71B7" w:rsidRDefault="00DB71B7">
      <w:pPr>
        <w:pStyle w:val="A"/>
      </w:pPr>
      <w:r>
        <w:rPr>
          <w:i/>
          <w:iCs/>
        </w:rPr>
        <w:t>Source Market Commission</w:t>
      </w:r>
      <w:r w:rsidR="00C579EA">
        <w:t>―</w:t>
      </w:r>
      <w:r>
        <w:t>all fees or commissions received by any racing association as a result of account wagers being placed with the entity that pays such fee or commission or any entity other than the racing association receiving said fee or commission by persons residing within a defined market area near the racing association and shall include a fee which shall be paid by a licensed racing facility which accepts an account wager to another licensed racing facility whenever the person placing the account wager:</w:t>
      </w:r>
    </w:p>
    <w:p w:rsidR="00DB71B7" w:rsidRDefault="00DB71B7">
      <w:pPr>
        <w:pStyle w:val="1"/>
      </w:pPr>
      <w:r>
        <w:t>1.</w:t>
      </w:r>
      <w:r>
        <w:tab/>
        <w:t>resides within the source market area surrounding the latter licensed racing facility; and</w:t>
      </w:r>
    </w:p>
    <w:p w:rsidR="00DB71B7" w:rsidRDefault="00DB71B7">
      <w:pPr>
        <w:pStyle w:val="1"/>
      </w:pPr>
      <w:r>
        <w:t>2.</w:t>
      </w:r>
      <w:r>
        <w:tab/>
        <w:t xml:space="preserve">does not place the wager in person at the facility accepting the wager. The percentage used to calculate the </w:t>
      </w:r>
      <w:r>
        <w:t>source market commission shall be, with respect to each account wager accepted on a particular day, equal to the highest source market percentage paid on that day to the licensed racing facility within the source market area by any other account wagering carrier located outside of the state.</w:t>
      </w:r>
    </w:p>
    <w:p w:rsidR="00DB71B7" w:rsidRDefault="00DB71B7">
      <w:pPr>
        <w:pStyle w:val="A"/>
      </w:pPr>
      <w:r>
        <w:rPr>
          <w:i/>
          <w:iCs/>
        </w:rPr>
        <w:t>Wagering Account</w:t>
      </w:r>
      <w:r>
        <w:t xml:space="preserve"> or A</w:t>
      </w:r>
      <w:r>
        <w:rPr>
          <w:i/>
          <w:iCs/>
        </w:rPr>
        <w:t>ccount</w:t>
      </w:r>
      <w:r w:rsidR="00C579EA">
        <w:t>―</w:t>
      </w:r>
      <w:r>
        <w:t>the account maintained and administered through an account wagering center for account holders who wish to place account wagers and otherwise participate in account wagering.</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27:689 (May 2001).</w:t>
      </w:r>
    </w:p>
    <w:p w:rsidR="00DB71B7" w:rsidRDefault="00DB71B7">
      <w:pPr>
        <w:pStyle w:val="Section"/>
      </w:pPr>
      <w:bookmarkStart w:id="748" w:name="_Toc184719525"/>
      <w:r>
        <w:t>§12003.</w:t>
      </w:r>
      <w:r>
        <w:tab/>
        <w:t xml:space="preserve"> Authorization</w:t>
      </w:r>
      <w:bookmarkEnd w:id="748"/>
    </w:p>
    <w:p w:rsidR="00DB71B7" w:rsidRDefault="00DB71B7">
      <w:pPr>
        <w:pStyle w:val="A"/>
      </w:pPr>
      <w:r>
        <w:t>A.</w:t>
      </w:r>
      <w:r>
        <w:tab/>
        <w:t>A system of account wagering may be operated only by a licensee, or employees or agents of such licensee, who is/are authorized to do so pursuant to R.S. 4:149.5(B)(1). The authorized licensee may, subject to applicable state and federal laws, conduct account wagering on any races conducted at its facility and on any races conducted at other facilities, within or outside of this state. Wagering accounts may be established for an individual whose principal residence is outside this state if the racing association complies with all applicable provisions of federal and state law. All wagers placed through the licensee</w:t>
      </w:r>
      <w:r w:rsidR="00941B3F">
        <w:t>'</w:t>
      </w:r>
      <w:r>
        <w:t>s system of account wagering shall be considered to have been made in this state.</w:t>
      </w:r>
    </w:p>
    <w:p w:rsidR="00DB71B7" w:rsidRDefault="00DB71B7">
      <w:pPr>
        <w:pStyle w:val="A"/>
      </w:pPr>
      <w:r>
        <w:t>B.</w:t>
      </w:r>
      <w:r>
        <w:tab/>
        <w:t>An authorized licensee may not accept wagers from residents located in proximity to the racing facility of another licensee as provided for in R.S. 4:214(A)(3), without having provided the commission with sufficient evidence of how the authorized licensee intends to identify such account holders and pay to such other licensee the source market percentage required to be paid pursuant to R.S. 4:149.5(B)(2).</w:t>
      </w:r>
    </w:p>
    <w:p w:rsidR="00DB71B7" w:rsidRDefault="00DB71B7">
      <w:pPr>
        <w:pStyle w:val="A"/>
      </w:pPr>
      <w:r>
        <w:t>C.</w:t>
      </w:r>
      <w:r>
        <w:tab/>
        <w:t>A licensee of race meetings shall provide the commission with written evidence of its consent to the acceptance, by an operator of a system of account wagering located outside this state, of wagers placed with such account wagering system by residents or other persons located within or outside of this state on races conducted in this state by that licensee. In the absence of such written evidence, no system of account wagering located outside this state may accept such wagers.</w:t>
      </w:r>
    </w:p>
    <w:p w:rsidR="00DB71B7" w:rsidRDefault="00DB71B7">
      <w:pPr>
        <w:pStyle w:val="A"/>
      </w:pPr>
      <w:r>
        <w:t>D.</w:t>
      </w:r>
      <w:r>
        <w:tab/>
        <w:t>A licensee of race meetings authorized pursuant to R.S. 4:149.5(B)(1) to conduct account wagering in this state shall provide the commission with written evidence of its consent to the acceptance, by an operator of a system of account wagering located outside this state, of wagers placed with such account wagering system by residents or other persons located within this state on races conducted outside this state. In the absence of such written evidence, no system of account wagering located outside this state may accept such wagers.</w:t>
      </w:r>
    </w:p>
    <w:p w:rsidR="00DB71B7" w:rsidRDefault="00DB71B7">
      <w:pPr>
        <w:pStyle w:val="A"/>
      </w:pPr>
      <w:r>
        <w:t>E.</w:t>
      </w:r>
      <w:r>
        <w:tab/>
        <w:t xml:space="preserve">A licensee, as defined in R.S. 4:149.5, may conduct account wagering made in person, by telephonic device or by communication through other electronic media. The </w:t>
      </w:r>
      <w:r>
        <w:lastRenderedPageBreak/>
        <w:t xml:space="preserve">maintenance and operation of account wagering shall be in accordance with the </w:t>
      </w:r>
      <w:r>
        <w:rPr>
          <w:i/>
          <w:iCs/>
        </w:rPr>
        <w:t>Rules of Racing</w:t>
      </w:r>
      <w:r>
        <w:t xml:space="preserve"> and R.S. 4:149.5. The licensee shall request authorization and receive approval from the commission before a system of account wagering is offered.</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27:690 (May 2001).</w:t>
      </w:r>
    </w:p>
    <w:p w:rsidR="00DB71B7" w:rsidRDefault="00DB71B7">
      <w:pPr>
        <w:pStyle w:val="Section"/>
      </w:pPr>
      <w:bookmarkStart w:id="749" w:name="_Toc184719526"/>
      <w:r>
        <w:t>§12005.</w:t>
      </w:r>
      <w:r>
        <w:tab/>
        <w:t>Establishment</w:t>
      </w:r>
      <w:bookmarkEnd w:id="749"/>
    </w:p>
    <w:p w:rsidR="00DB71B7" w:rsidRDefault="00DB71B7">
      <w:pPr>
        <w:pStyle w:val="A"/>
      </w:pPr>
      <w:r>
        <w:t>A.</w:t>
      </w:r>
      <w:r>
        <w:tab/>
        <w:t>The licensee may offer a system of account wagering to its patrons whereby wagers are debited in, and payouts credited to, an account in the name of the patron, that is held by the licensee. The licensee shall notify the patron, at the time of opening the account, of any rules or procedures the licensee has adopted concerning deposits, withdrawals, average daily balances, user or service fees, interest payments, hours of operation, and any other aspect of the operation of the account. The licensee shall notify the patron whenever the rules governing the account are changed and shall endeavor to provide such notification before the new rules are applied to the account and including the opportunity to close or cash-in the account. The patron shall be deemed to have accepted the rules of account operation upon opening or not closing the account.</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27:690 (May 2001).</w:t>
      </w:r>
    </w:p>
    <w:p w:rsidR="00DB71B7" w:rsidRDefault="00DB71B7">
      <w:pPr>
        <w:pStyle w:val="Section"/>
      </w:pPr>
      <w:bookmarkStart w:id="750" w:name="_Toc184719527"/>
      <w:r>
        <w:t>§12007.</w:t>
      </w:r>
      <w:r>
        <w:tab/>
        <w:t>Compliance</w:t>
      </w:r>
      <w:bookmarkEnd w:id="750"/>
    </w:p>
    <w:p w:rsidR="00DB71B7" w:rsidRDefault="00DB71B7">
      <w:pPr>
        <w:pStyle w:val="A"/>
      </w:pPr>
      <w:r>
        <w:t>A.</w:t>
      </w:r>
      <w:r>
        <w:tab/>
        <w:t xml:space="preserve">Account wagering shall be conducted in compliance with the </w:t>
      </w:r>
      <w:r>
        <w:rPr>
          <w:i/>
          <w:iCs/>
        </w:rPr>
        <w:t>Rules of Racing</w:t>
      </w:r>
      <w:r>
        <w:t xml:space="preserve"> and all applicable state and federal laws. Unless elsewhere specifically set forth, an account wager shall be subject to the statutory provisions and rules and regulations which govern all pari-mutuel wagers placed within the enclosure at which the licensee is authorized to conduct race meetings. From each account wager, there shall be deducted the same percentage as is deducted on a wager if made in person in the same wagering pool at the licensee</w:t>
      </w:r>
      <w:r w:rsidR="00941B3F">
        <w:t>'</w:t>
      </w:r>
      <w:r>
        <w:t>s race track.</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27:690 (May 2001).</w:t>
      </w:r>
    </w:p>
    <w:p w:rsidR="00DB71B7" w:rsidRDefault="00DB71B7">
      <w:pPr>
        <w:pStyle w:val="Section"/>
      </w:pPr>
      <w:bookmarkStart w:id="751" w:name="_Toc184719528"/>
      <w:r>
        <w:t>§12009.</w:t>
      </w:r>
      <w:r>
        <w:tab/>
        <w:t>Wagering Pools</w:t>
      </w:r>
      <w:bookmarkEnd w:id="751"/>
    </w:p>
    <w:p w:rsidR="00DB71B7" w:rsidRDefault="00DB71B7">
      <w:pPr>
        <w:pStyle w:val="A"/>
      </w:pPr>
      <w:r>
        <w:t>A.</w:t>
      </w:r>
      <w:r>
        <w:tab/>
        <w:t>The total amount of all account wagers shall be included in the respective pools for each race and shall be combined into the licensee</w:t>
      </w:r>
      <w:r w:rsidR="00941B3F">
        <w:t>'</w:t>
      </w:r>
      <w:r>
        <w:t>s pools or, with approval of the commission, directly into the corresponding pools of a host track in another jurisdiction. The amount wagered in such pools from wagering accounts shall be debited accordingly, and any winnings shall be automatically credited to such accounts upon the race being declared official.</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27:690 (May 2001).</w:t>
      </w:r>
    </w:p>
    <w:p w:rsidR="00DB71B7" w:rsidRDefault="00DB71B7">
      <w:pPr>
        <w:pStyle w:val="Section"/>
      </w:pPr>
      <w:bookmarkStart w:id="752" w:name="_Toc184719529"/>
      <w:r>
        <w:t>§12011.</w:t>
      </w:r>
      <w:r>
        <w:tab/>
        <w:t>Hours of Operation</w:t>
      </w:r>
      <w:bookmarkEnd w:id="752"/>
    </w:p>
    <w:p w:rsidR="00DB71B7" w:rsidRDefault="00DB71B7">
      <w:pPr>
        <w:pStyle w:val="A"/>
      </w:pPr>
      <w:r>
        <w:t>A.</w:t>
      </w:r>
      <w:r>
        <w:tab/>
        <w:t>Account wagers shall be accepted during such times and on such days as designated by the licensee, subject to state law.</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pPr>
        <w:pStyle w:val="Section"/>
      </w:pPr>
      <w:bookmarkStart w:id="753" w:name="_Toc184719530"/>
      <w:r>
        <w:t>§12013.</w:t>
      </w:r>
      <w:r>
        <w:tab/>
        <w:t>Service Fees</w:t>
      </w:r>
      <w:bookmarkEnd w:id="753"/>
    </w:p>
    <w:p w:rsidR="00DB71B7" w:rsidRDefault="00DB71B7">
      <w:pPr>
        <w:pStyle w:val="A"/>
      </w:pPr>
      <w:r>
        <w:t>A.</w:t>
      </w:r>
      <w:r>
        <w:tab/>
        <w:t>As part of its rules, the licensee may, with the approval of the commission and prior notice to the account holder, impose user or service fees.</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pPr>
        <w:pStyle w:val="Section"/>
      </w:pPr>
      <w:bookmarkStart w:id="754" w:name="_Toc184719531"/>
      <w:r>
        <w:t>§12014.</w:t>
      </w:r>
      <w:r>
        <w:tab/>
        <w:t>Source Market Commissions</w:t>
      </w:r>
      <w:bookmarkEnd w:id="754"/>
    </w:p>
    <w:p w:rsidR="00DB71B7" w:rsidRDefault="00DB71B7">
      <w:pPr>
        <w:pStyle w:val="A"/>
      </w:pPr>
      <w:r>
        <w:t>A.</w:t>
      </w:r>
      <w:r>
        <w:tab/>
        <w:t xml:space="preserve">Fifty percent of all source market commissions shall be distributed at the licensed racing facility which receives such source market commissions for the purposes and </w:t>
      </w:r>
      <w:r w:rsidR="00D75F2C">
        <w:br/>
      </w:r>
      <w:r>
        <w:t xml:space="preserve">in the percentages provided in the provisions of </w:t>
      </w:r>
      <w:r w:rsidR="00D75F2C">
        <w:br/>
      </w:r>
      <w:r>
        <w:t>R.S. 4:183(A)(4)(a) and (b).</w:t>
      </w:r>
    </w:p>
    <w:p w:rsidR="00DB71B7" w:rsidRDefault="00DB71B7">
      <w:pPr>
        <w:pStyle w:val="AuthorityNote"/>
      </w:pPr>
      <w:r>
        <w:t>AUTHORITY NOTE:</w:t>
      </w:r>
      <w:r>
        <w:tab/>
        <w:t>Promulgated in accordance with R.S. 4:149, R.S. 4:149.1, R.S. 4:4:149.2, R.S. 4:149.5 and R.S. 4:183.</w:t>
      </w:r>
    </w:p>
    <w:p w:rsidR="00DB71B7" w:rsidRDefault="00DB71B7">
      <w:pPr>
        <w:pStyle w:val="HistoricalNote"/>
      </w:pPr>
      <w:r>
        <w:t>HISTORICAL NOTE:</w:t>
      </w:r>
      <w:r>
        <w:tab/>
        <w:t>Promulgated by the Department of Economic Development, Racing Commission, LR 27:691 (May 2001).</w:t>
      </w:r>
    </w:p>
    <w:p w:rsidR="00DB71B7" w:rsidRDefault="00DB71B7">
      <w:pPr>
        <w:pStyle w:val="Section"/>
      </w:pPr>
      <w:bookmarkStart w:id="755" w:name="_Toc184719532"/>
      <w:r>
        <w:t>§12015.</w:t>
      </w:r>
      <w:r>
        <w:tab/>
        <w:t>Account Wagering Center</w:t>
      </w:r>
      <w:bookmarkEnd w:id="755"/>
    </w:p>
    <w:p w:rsidR="00DB71B7" w:rsidRDefault="00DB71B7">
      <w:pPr>
        <w:pStyle w:val="A"/>
      </w:pPr>
      <w:r>
        <w:t>A.</w:t>
      </w:r>
      <w:r>
        <w:tab/>
        <w:t>The licensee shall operate an account wagering center(s) for the purpose of keeping wagering accounts, recording wagers, maintaining records of credits and debits to the accounts, and otherwise administering the account wagering system. The location of such account wagering center(s) shall be subject to the approval of the commission.</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pPr>
        <w:pStyle w:val="Section"/>
      </w:pPr>
      <w:bookmarkStart w:id="756" w:name="_Toc184719533"/>
      <w:r>
        <w:t>§12017.</w:t>
      </w:r>
      <w:r>
        <w:tab/>
        <w:t>Licensee</w:t>
      </w:r>
      <w:r w:rsidR="00941B3F">
        <w:t>'</w:t>
      </w:r>
      <w:r>
        <w:t>s Employees and Agents</w:t>
      </w:r>
      <w:bookmarkEnd w:id="756"/>
    </w:p>
    <w:p w:rsidR="00DB71B7" w:rsidRDefault="00DB71B7">
      <w:pPr>
        <w:pStyle w:val="A"/>
      </w:pPr>
      <w:r>
        <w:t>A.</w:t>
      </w:r>
      <w:r>
        <w:tab/>
        <w:t xml:space="preserve">The licensee shall appoint officers, employees or agents of the licensee to have management and control of the various aspects of the account wagering system for the licensee, including the account wagering center. As used herein, </w:t>
      </w:r>
      <w:r>
        <w:rPr>
          <w:i/>
          <w:iCs/>
        </w:rPr>
        <w:t>licensee</w:t>
      </w:r>
      <w:r>
        <w:t xml:space="preserve"> includes the officers, directors and employees of the licensee, and persons, agents or other entities with the authority to accept deposits and wagers on behalf of the licensee and otherwise maintain and administer the system of account wagering. Such persons or entities may also provide </w:t>
      </w:r>
      <w:r>
        <w:lastRenderedPageBreak/>
        <w:t>services linking transactions from an account holder to a totalizator company.</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pPr>
        <w:pStyle w:val="Section"/>
      </w:pPr>
      <w:bookmarkStart w:id="757" w:name="_Toc184719534"/>
      <w:r>
        <w:t>§12019.</w:t>
      </w:r>
      <w:r>
        <w:tab/>
        <w:t>Wagering Accounts</w:t>
      </w:r>
      <w:bookmarkEnd w:id="757"/>
    </w:p>
    <w:p w:rsidR="00DB71B7" w:rsidRDefault="00DB71B7">
      <w:pPr>
        <w:pStyle w:val="A"/>
      </w:pPr>
      <w:r>
        <w:t>A.</w:t>
      </w:r>
      <w:r>
        <w:tab/>
        <w:t>Only those persons who have a wagering account with an account wagering center shall be permitted to wager through account wagering. An account may be established at an account wagering center, at a racetrack or off-track wagering facility within the state, by mail, or by other means approved by the commission.</w:t>
      </w:r>
    </w:p>
    <w:p w:rsidR="00DB71B7" w:rsidRDefault="00DB71B7">
      <w:pPr>
        <w:pStyle w:val="A"/>
      </w:pPr>
      <w:r>
        <w:t>B.</w:t>
      </w:r>
      <w:r>
        <w:tab/>
        <w:t>The licensee shall accept accounts in the name of a natural person only. The licensee shall not accept any corporate, partnership, limited liability company, joint, trust, estate, beneficiary or custodial account. The account is nontransferable.</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pPr>
        <w:pStyle w:val="Section"/>
      </w:pPr>
      <w:bookmarkStart w:id="758" w:name="_Toc184719535"/>
      <w:r>
        <w:t>§12021.</w:t>
      </w:r>
      <w:r>
        <w:tab/>
        <w:t>Account Holder</w:t>
      </w:r>
      <w:r w:rsidR="00941B3F">
        <w:t>'</w:t>
      </w:r>
      <w:r>
        <w:t>s Responsibilities</w:t>
      </w:r>
      <w:bookmarkEnd w:id="758"/>
    </w:p>
    <w:p w:rsidR="00DB71B7" w:rsidRDefault="00DB71B7">
      <w:pPr>
        <w:pStyle w:val="A"/>
      </w:pPr>
      <w:r>
        <w:t>A.</w:t>
      </w:r>
      <w:r>
        <w:tab/>
        <w:t>Wagering accounts are for the personal use of the account holder. Account holders are responsible for all bets placed through their accounts by any person using the account. The account holder bears full responsibility for maintaining the secrecy of his/her account number and confidential identification code.</w:t>
      </w:r>
    </w:p>
    <w:p w:rsidR="00DB71B7" w:rsidRDefault="00DB71B7">
      <w:pPr>
        <w:pStyle w:val="A"/>
      </w:pPr>
      <w:r>
        <w:t>B.</w:t>
      </w:r>
      <w:r>
        <w:tab/>
        <w:t>Except as otherwise set forth herein, no person shall in any manner place any account wager on behalf of an account holder, or otherwise directly or indirectly act as an intermediary, transmitter or agent in the placing of wagers for an account holder. The licensee is not prohibited from conducting account wagering through employees or agents. Nothing in §12021 is intended to prohibit the use of credit or debit cards or other means of electronic funds transfer, or the use of checks, money orders or negotiable orders of withdrawal.</w:t>
      </w:r>
    </w:p>
    <w:p w:rsidR="00DB71B7" w:rsidRDefault="00DB71B7">
      <w:pPr>
        <w:pStyle w:val="A"/>
      </w:pPr>
      <w:r>
        <w:t>C.</w:t>
      </w:r>
      <w:r>
        <w:tab/>
        <w:t>Neither the licensee nor any officer, director, employee or agent of the licensee shall be responsible for any loss arising from the use of or access to a wagering account by any person or persons other than the account holder, except where the licensee or its employees or agents act without good faith or fail to exercise ordinary care. The account holder must immediately notify the account wagering center of a breach of the account</w:t>
      </w:r>
      <w:r w:rsidR="00941B3F">
        <w:t>'</w:t>
      </w:r>
      <w:r>
        <w:t>s security.</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rsidP="00D35EA6">
      <w:pPr>
        <w:pStyle w:val="Section"/>
        <w:spacing w:after="80"/>
      </w:pPr>
      <w:bookmarkStart w:id="759" w:name="_Toc184719536"/>
      <w:r>
        <w:t>§12023.</w:t>
      </w:r>
      <w:r>
        <w:tab/>
        <w:t>Minors Prohibited</w:t>
      </w:r>
      <w:bookmarkEnd w:id="759"/>
    </w:p>
    <w:p w:rsidR="00DB71B7" w:rsidRDefault="00DB71B7" w:rsidP="00D35EA6">
      <w:pPr>
        <w:pStyle w:val="A"/>
        <w:spacing w:after="80"/>
      </w:pPr>
      <w:r>
        <w:t>A.</w:t>
      </w:r>
      <w:r>
        <w:tab/>
        <w:t>No person below the age of 18 shall be permitted to open an account or place a wager, directly or indirectly, through account wagering.</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rsidP="00D35EA6">
      <w:pPr>
        <w:pStyle w:val="Section"/>
        <w:spacing w:after="80"/>
      </w:pPr>
      <w:bookmarkStart w:id="760" w:name="_Toc184719537"/>
      <w:r>
        <w:t>§12025.</w:t>
      </w:r>
      <w:r>
        <w:tab/>
        <w:t>Others Prohibited</w:t>
      </w:r>
      <w:bookmarkEnd w:id="760"/>
    </w:p>
    <w:p w:rsidR="00DB71B7" w:rsidRDefault="00DB71B7" w:rsidP="00D35EA6">
      <w:pPr>
        <w:pStyle w:val="A"/>
        <w:spacing w:after="80"/>
      </w:pPr>
      <w:r>
        <w:t>A.</w:t>
      </w:r>
      <w:r>
        <w:tab/>
        <w:t>No officer, director or employee of any firm, entity or agency which is retained by the licensee with responsibility for the operation or maintenance of the account wagering system or of the account wagering center shall be permitted to place a wager, directly or indirectly, through the licensee</w:t>
      </w:r>
      <w:r w:rsidR="00941B3F">
        <w:t>'</w:t>
      </w:r>
      <w:r>
        <w:t>s system of account wagering.</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27:691 (May 2001).</w:t>
      </w:r>
    </w:p>
    <w:p w:rsidR="00DB71B7" w:rsidRDefault="00DB71B7" w:rsidP="00D35EA6">
      <w:pPr>
        <w:pStyle w:val="Section"/>
        <w:spacing w:after="80"/>
      </w:pPr>
      <w:bookmarkStart w:id="761" w:name="_Toc184719538"/>
      <w:r>
        <w:t>§12027.</w:t>
      </w:r>
      <w:r>
        <w:tab/>
        <w:t>Opening Wagering Account</w:t>
      </w:r>
      <w:bookmarkEnd w:id="761"/>
    </w:p>
    <w:p w:rsidR="00DB71B7" w:rsidRDefault="00DB71B7" w:rsidP="00D35EA6">
      <w:pPr>
        <w:pStyle w:val="A"/>
        <w:spacing w:after="80"/>
      </w:pPr>
      <w:r>
        <w:t>A.</w:t>
      </w:r>
      <w:r>
        <w:tab/>
        <w:t xml:space="preserve">An applicant for a wagering account shall make application in writing on the appropriate form supplied by the licensee at an account wagering center, at a racetrack or off-track wagering facility within the state, by mail, or by other means approved by the commission. The applicant shall provide his/her full name, current address and telephone number, </w:t>
      </w:r>
      <w:r w:rsidR="00D75F2C">
        <w:t>S</w:t>
      </w:r>
      <w:r>
        <w:t xml:space="preserve">ocial </w:t>
      </w:r>
      <w:r w:rsidR="00D75F2C">
        <w:t>S</w:t>
      </w:r>
      <w:r>
        <w:t>ecurity number, and such additional information as the licensee may require. It is the account holder</w:t>
      </w:r>
      <w:r w:rsidR="00941B3F">
        <w:t>'</w:t>
      </w:r>
      <w:r>
        <w:t>s responsibility to keep his/her mailing address current with the account wagering center. The application shall be signed by the applicant or otherwise authorized in a manner acceptable to the commission. Applicants must state in their application whether they are below the age of 18.</w:t>
      </w:r>
    </w:p>
    <w:p w:rsidR="00DB71B7" w:rsidRDefault="00DB71B7" w:rsidP="00D35EA6">
      <w:pPr>
        <w:pStyle w:val="A"/>
        <w:spacing w:after="80"/>
      </w:pPr>
      <w:r>
        <w:t>B.</w:t>
      </w:r>
      <w:r>
        <w:tab/>
        <w:t>Each account shall have a unique identification account number (and such other methods of identification as the licensee may require). Such number may be changed at any time provided the licensee informs the account holder in writing of the change.</w:t>
      </w:r>
    </w:p>
    <w:p w:rsidR="00DB71B7" w:rsidRDefault="00DB71B7" w:rsidP="00D35EA6">
      <w:pPr>
        <w:pStyle w:val="A"/>
        <w:spacing w:after="80"/>
      </w:pPr>
      <w:r>
        <w:t>C.</w:t>
      </w:r>
      <w:r>
        <w:tab/>
        <w:t>At the time of applying for an account, each applicant shall select a confidential identification code to be used as further identification when wagering. Both the licensee and the account holder have the right to change this code at any time without explanation by informing the other party in writing of such change and the effective date thereof.</w:t>
      </w:r>
    </w:p>
    <w:p w:rsidR="00DB71B7" w:rsidRDefault="00DB71B7">
      <w:pPr>
        <w:pStyle w:val="A"/>
      </w:pPr>
      <w:r>
        <w:t>D.</w:t>
      </w:r>
      <w:r>
        <w:tab/>
        <w:t>An account holder shall receive at the time the account is opened a unique identification account number; an identification card; a summary of the rules; an explanation of the procedures then in force for depositing to, withdrawing from and closing the account; a telephone number to be utilized by the account holder; a description of the mechanics of wagering; and such other information as the licensee or commission may deem appropriate.</w:t>
      </w:r>
    </w:p>
    <w:p w:rsidR="00DB71B7" w:rsidRDefault="00DB71B7">
      <w:pPr>
        <w:pStyle w:val="AuthorityNote"/>
      </w:pPr>
      <w:r>
        <w:t>AUTHORITY NOTE:</w:t>
      </w:r>
      <w:r>
        <w:tab/>
        <w:t>Promulgated in accordance with R.S. 4:149, R.S. 4:149.1, R.S. 4:149.2 and R.S. 4:149.5.</w:t>
      </w:r>
    </w:p>
    <w:p w:rsidR="00DB71B7" w:rsidRDefault="00DB71B7">
      <w:pPr>
        <w:pStyle w:val="HistoricalNote"/>
      </w:pPr>
      <w:r>
        <w:lastRenderedPageBreak/>
        <w:t>HISTORICAL NOTE:</w:t>
      </w:r>
      <w:r>
        <w:tab/>
        <w:t>Promulgated by the Department of Economic Development, Racing Commission, LR 27:692 (May 2001).</w:t>
      </w:r>
    </w:p>
    <w:p w:rsidR="00DB71B7" w:rsidRDefault="00DB71B7">
      <w:pPr>
        <w:pStyle w:val="Section"/>
      </w:pPr>
      <w:bookmarkStart w:id="762" w:name="_Toc184719539"/>
      <w:r>
        <w:t>§12029.</w:t>
      </w:r>
      <w:r>
        <w:tab/>
        <w:t>Deposits and Withdrawals</w:t>
      </w:r>
      <w:bookmarkEnd w:id="762"/>
    </w:p>
    <w:p w:rsidR="00DB71B7" w:rsidRDefault="00DB71B7">
      <w:pPr>
        <w:pStyle w:val="A"/>
      </w:pPr>
      <w:r>
        <w:t>A.</w:t>
      </w:r>
      <w:r>
        <w:tab/>
        <w:t>Deposits to and withdrawals from existing accounts shall be permitted in such form and by such procedures as the licensee may require, provided that any requirements set forth in these rules shall be included therein.</w:t>
      </w:r>
    </w:p>
    <w:p w:rsidR="00DB71B7" w:rsidRDefault="00DB71B7">
      <w:pPr>
        <w:pStyle w:val="A"/>
      </w:pPr>
      <w:r>
        <w:t>B.</w:t>
      </w:r>
      <w:r>
        <w:tab/>
        <w:t>Deposits made to a wagering account may be made as follows.</w:t>
      </w:r>
    </w:p>
    <w:p w:rsidR="00DB71B7" w:rsidRDefault="00DB71B7">
      <w:pPr>
        <w:pStyle w:val="1"/>
      </w:pPr>
      <w:r>
        <w:t>1.</w:t>
      </w:r>
      <w:r>
        <w:tab/>
        <w:t>Deposits made to a wagering account by the account holder shall be submitted or mailed by the account holder to the staff or agents of the licensee at such locations and addresses as the licensee may designate from time to time, and shall be in the form of one of the following:</w:t>
      </w:r>
    </w:p>
    <w:p w:rsidR="00DB71B7" w:rsidRDefault="00DB71B7">
      <w:pPr>
        <w:pStyle w:val="a0"/>
      </w:pPr>
      <w:r>
        <w:t>a.</w:t>
      </w:r>
      <w:r>
        <w:tab/>
        <w:t>cash given to the staff at an account wagering center, or a racetrack or off-track wagering facility within the state; or</w:t>
      </w:r>
    </w:p>
    <w:p w:rsidR="00DB71B7" w:rsidRDefault="00DB71B7">
      <w:pPr>
        <w:pStyle w:val="a0"/>
      </w:pPr>
      <w:r>
        <w:t>b.</w:t>
      </w:r>
      <w:r>
        <w:tab/>
        <w:t>check, money order or negotiable order of withdrawal; or</w:t>
      </w:r>
    </w:p>
    <w:p w:rsidR="00DB71B7" w:rsidRDefault="00DB71B7">
      <w:pPr>
        <w:pStyle w:val="a0"/>
      </w:pPr>
      <w:r>
        <w:t>c.</w:t>
      </w:r>
      <w:r>
        <w:tab/>
        <w:t>charges made to an account holder</w:t>
      </w:r>
      <w:r w:rsidR="00941B3F">
        <w:t>'</w:t>
      </w:r>
      <w:r>
        <w:t>s credit or debit card or other means of electronic funds transfer, upon the direct and personal instruction of the account holder, which may be given by telephone or other electronic device (or other means approved by the commission) to the licensee by the account holder if the use of the card or other means of funds transfer has been approved by the account wagering center.</w:t>
      </w:r>
    </w:p>
    <w:p w:rsidR="00DB71B7" w:rsidRDefault="00DB71B7">
      <w:pPr>
        <w:pStyle w:val="1"/>
      </w:pPr>
      <w:r>
        <w:t>2.</w:t>
      </w:r>
      <w:r>
        <w:tab/>
        <w:t>Credit for winnings from wagers placed with funds in a wagering account, credit for account wagers on horses that are scratched, and other payments or refunds to which the account holder is entitled shall be posted to the account by the account wagering center.</w:t>
      </w:r>
    </w:p>
    <w:p w:rsidR="00DB71B7" w:rsidRDefault="00DB71B7">
      <w:pPr>
        <w:pStyle w:val="1"/>
      </w:pPr>
      <w:r>
        <w:t>3.</w:t>
      </w:r>
      <w:r>
        <w:tab/>
        <w:t>The account wagering system shall not accept wagers or information assisting in the placement of wagers in excess of the amount posted to the credit of an account at the time the wager is placed.</w:t>
      </w:r>
    </w:p>
    <w:p w:rsidR="00DB71B7" w:rsidRDefault="00DB71B7">
      <w:pPr>
        <w:pStyle w:val="A"/>
      </w:pPr>
      <w:r>
        <w:t>C.</w:t>
      </w:r>
      <w:r>
        <w:tab/>
        <w:t>Debits to a wagering account may be made as follows.</w:t>
      </w:r>
    </w:p>
    <w:p w:rsidR="00DB71B7" w:rsidRDefault="00DB71B7">
      <w:pPr>
        <w:pStyle w:val="1"/>
      </w:pPr>
      <w:r>
        <w:t>1.</w:t>
      </w:r>
      <w:r>
        <w:tab/>
        <w:t xml:space="preserve">Upon receipt by a licensee of a wager or information assisting in the placement of wagers properly placed under applicable statutes and the </w:t>
      </w:r>
      <w:r>
        <w:rPr>
          <w:i/>
          <w:iCs/>
        </w:rPr>
        <w:t>Rules of Racing</w:t>
      </w:r>
      <w:r>
        <w:t>, the licensee shall debit the account holder</w:t>
      </w:r>
      <w:r w:rsidR="00941B3F">
        <w:t>'</w:t>
      </w:r>
      <w:r>
        <w:t>s account in the amount of the wager.</w:t>
      </w:r>
    </w:p>
    <w:p w:rsidR="00DB71B7" w:rsidRDefault="00DB71B7">
      <w:pPr>
        <w:pStyle w:val="1"/>
      </w:pPr>
      <w:r>
        <w:t>2.</w:t>
      </w:r>
      <w:r>
        <w:tab/>
        <w:t>A licensee may authorize a withdrawal from a wagering account when one of the following exists.</w:t>
      </w:r>
    </w:p>
    <w:p w:rsidR="00DB71B7" w:rsidRDefault="00DB71B7">
      <w:pPr>
        <w:pStyle w:val="a0"/>
      </w:pPr>
      <w:r>
        <w:t>a.</w:t>
      </w:r>
      <w:r>
        <w:tab/>
        <w:t>The holder of a wagering account applies in person at an account wagering center, or a racetrack or off-track wagering facility within the state, and provides proper identification, the correct personal identification account number, and a properly completed and signed withdrawal form.</w:t>
      </w:r>
    </w:p>
    <w:p w:rsidR="00DB71B7" w:rsidRDefault="00DB71B7">
      <w:pPr>
        <w:pStyle w:val="a0"/>
      </w:pPr>
      <w:r>
        <w:t>b.</w:t>
      </w:r>
      <w:r>
        <w:tab/>
        <w:t xml:space="preserve">The account holder has authorized the licensee to make such a withdrawal. Where there are sufficient funds in the account to cover the withdrawal, the account wagering center shall, within five business days of receipt, send a check </w:t>
      </w:r>
      <w:r>
        <w:t xml:space="preserve">to the account holder at the current address on record for the wagering account. The check shall be payable to the holder of the account and in the amount of the requested withdrawal, subject to compliance with the </w:t>
      </w:r>
      <w:r>
        <w:rPr>
          <w:i/>
          <w:iCs/>
        </w:rPr>
        <w:t>Rules of Racing</w:t>
      </w:r>
      <w:r>
        <w:t>, the licensee</w:t>
      </w:r>
      <w:r w:rsidR="00941B3F">
        <w:t>'</w:t>
      </w:r>
      <w:r>
        <w:t xml:space="preserve">s rules, and federal and state laws (including but not limited to compliance with federal rules concerning the reporting or withholding of federal income tax). If funds are not sufficient to cover the withdrawal, or the full amount requested is otherwise not being sent, the account holder will be notified in writing and those funds in the account, subject to compliance with the </w:t>
      </w:r>
      <w:r>
        <w:rPr>
          <w:i/>
          <w:iCs/>
        </w:rPr>
        <w:t>Rules of Racing</w:t>
      </w:r>
      <w:r>
        <w:t>, the licensee</w:t>
      </w:r>
      <w:r w:rsidR="00AF3E82">
        <w:t>'</w:t>
      </w:r>
      <w:r>
        <w:t>s rules, and federal and state laws, will be withdrawn and sent to the account holder within five business days. Electronic transfers may be used for withdrawals in lieu of a check at the discretion of the account holder and the account wagering center.</w:t>
      </w:r>
    </w:p>
    <w:p w:rsidR="00DB71B7" w:rsidRDefault="00DB71B7">
      <w:pPr>
        <w:pStyle w:val="1"/>
      </w:pPr>
      <w:r>
        <w:t>3.</w:t>
      </w:r>
      <w:r>
        <w:tab/>
        <w:t>A licensee may debit an account for fees for service or other transaction-related charges.</w:t>
      </w:r>
    </w:p>
    <w:p w:rsidR="00DB71B7" w:rsidRDefault="00DB71B7">
      <w:pPr>
        <w:pStyle w:val="A"/>
      </w:pPr>
      <w:r>
        <w:t>D.</w:t>
      </w:r>
      <w:r>
        <w:tab/>
        <w:t>Checks offered for deposit shall not be posted to the credit of the account holder until the "hold" period established by the licensee has elapsed. Holding periods will be determined by the licensee and advised to the account holder.</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27:692 (May 2001).</w:t>
      </w:r>
    </w:p>
    <w:p w:rsidR="00DB71B7" w:rsidRDefault="00DB71B7">
      <w:pPr>
        <w:pStyle w:val="Section"/>
      </w:pPr>
      <w:bookmarkStart w:id="763" w:name="_Toc184719540"/>
      <w:r>
        <w:t>§12031.</w:t>
      </w:r>
      <w:r>
        <w:tab/>
        <w:t>Deceased Account Holder</w:t>
      </w:r>
      <w:bookmarkEnd w:id="763"/>
    </w:p>
    <w:p w:rsidR="00DB71B7" w:rsidRDefault="00DB71B7">
      <w:pPr>
        <w:pStyle w:val="A"/>
      </w:pPr>
      <w:r>
        <w:t>A.</w:t>
      </w:r>
      <w:r>
        <w:tab/>
        <w:t>In the event an account holder is deceased, funds accrued in the account shall be released to the decedent</w:t>
      </w:r>
      <w:r w:rsidR="00941B3F">
        <w:t>'</w:t>
      </w:r>
      <w:r>
        <w:t>s legal representative upon receipt of a copy of a court order or judgment of possession.</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27:692 (May 2001).</w:t>
      </w:r>
    </w:p>
    <w:p w:rsidR="00DB71B7" w:rsidRDefault="00DB71B7">
      <w:pPr>
        <w:pStyle w:val="Section"/>
      </w:pPr>
      <w:bookmarkStart w:id="764" w:name="_Toc184719541"/>
      <w:r>
        <w:t>§12033.</w:t>
      </w:r>
      <w:r>
        <w:tab/>
        <w:t>Licensee</w:t>
      </w:r>
      <w:r w:rsidR="00941B3F">
        <w:t>'</w:t>
      </w:r>
      <w:r>
        <w:t>s Rights and Responsibilities</w:t>
      </w:r>
      <w:bookmarkEnd w:id="764"/>
    </w:p>
    <w:p w:rsidR="00DB71B7" w:rsidRDefault="00DB71B7">
      <w:pPr>
        <w:pStyle w:val="A"/>
      </w:pPr>
      <w:r>
        <w:t>A.</w:t>
      </w:r>
      <w:r>
        <w:tab/>
        <w:t>Notwithstanding any other rules, the licensee, through its managing employee of the account wagering center, or other employee or agent designated by the licensee, shall have the following rights and responsibilities.</w:t>
      </w:r>
    </w:p>
    <w:p w:rsidR="00DB71B7" w:rsidRDefault="00DB71B7">
      <w:pPr>
        <w:pStyle w:val="1"/>
      </w:pPr>
      <w:r>
        <w:t>1.</w:t>
      </w:r>
      <w:r>
        <w:tab/>
        <w:t>The licensee has the right to refuse the establishment or maintenance of accounts for what it deems good and sufficient reason.</w:t>
      </w:r>
    </w:p>
    <w:p w:rsidR="00DB71B7" w:rsidRDefault="00DB71B7">
      <w:pPr>
        <w:pStyle w:val="1"/>
      </w:pPr>
      <w:r>
        <w:t>2.</w:t>
      </w:r>
      <w:r>
        <w:tab/>
        <w:t>The licensee has the right to refuse deposits to accounts for what it deems good and sufficient reason.</w:t>
      </w:r>
    </w:p>
    <w:p w:rsidR="00DB71B7" w:rsidRDefault="00DB71B7">
      <w:pPr>
        <w:pStyle w:val="1"/>
      </w:pPr>
      <w:r>
        <w:t>3.</w:t>
      </w:r>
      <w:r>
        <w:tab/>
        <w:t>The licensee has the right at any time to refuse to accept all or part of any wager for what it deems good and sufficient reason.</w:t>
      </w:r>
    </w:p>
    <w:p w:rsidR="00DB71B7" w:rsidRDefault="00DB71B7">
      <w:pPr>
        <w:pStyle w:val="1"/>
      </w:pPr>
      <w:r>
        <w:t>4.</w:t>
      </w:r>
      <w:r>
        <w:tab/>
        <w:t>The licensee has the right at any time to declare the account wagering system closed for receiving wagers on any pari-mutuel pool, race, group of races, or closed for all wagering.</w:t>
      </w:r>
    </w:p>
    <w:p w:rsidR="00DB71B7" w:rsidRDefault="00DB71B7">
      <w:pPr>
        <w:pStyle w:val="1"/>
      </w:pPr>
      <w:r>
        <w:lastRenderedPageBreak/>
        <w:t>5.</w:t>
      </w:r>
      <w:r>
        <w:tab/>
        <w:t xml:space="preserve">The licensee has the right to suspend or close any account at any time. When an account is closed, the licensee shall, within five business days, return to the account holder such monies as are on deposit at the time of said action, subject to compliance with the </w:t>
      </w:r>
      <w:r>
        <w:rPr>
          <w:i/>
          <w:iCs/>
        </w:rPr>
        <w:t>Rules of Racing</w:t>
      </w:r>
      <w:r>
        <w:t>, the licensee</w:t>
      </w:r>
      <w:r w:rsidR="00941B3F">
        <w:t>'</w:t>
      </w:r>
      <w:r>
        <w:t>s rules, and federal and state laws, by sending a check to the account holder</w:t>
      </w:r>
      <w:r w:rsidR="00941B3F">
        <w:t>'</w:t>
      </w:r>
      <w:r>
        <w:t>s current address.</w:t>
      </w:r>
    </w:p>
    <w:p w:rsidR="00DB71B7" w:rsidRDefault="00DB71B7">
      <w:pPr>
        <w:pStyle w:val="1"/>
      </w:pPr>
      <w:r>
        <w:t>6.</w:t>
      </w:r>
      <w:r>
        <w:tab/>
        <w:t xml:space="preserve">The licensee has the right to close any account when the holder thereof attempts to operate with an insufficient balance or when the account is dormant for a period established by the licensee. In either case, the licensee shall refund the remaining balance of the account, subject to compliance with the </w:t>
      </w:r>
      <w:r>
        <w:rPr>
          <w:i/>
          <w:iCs/>
        </w:rPr>
        <w:t>Rules of Racing</w:t>
      </w:r>
      <w:r>
        <w:t>, the licensee</w:t>
      </w:r>
      <w:r w:rsidR="00941B3F">
        <w:t>'</w:t>
      </w:r>
      <w:r>
        <w:t>s rules, and federal and state laws.</w:t>
      </w:r>
    </w:p>
    <w:p w:rsidR="00DB71B7" w:rsidRDefault="00DB71B7">
      <w:pPr>
        <w:pStyle w:val="1"/>
      </w:pPr>
      <w:r>
        <w:t>7.</w:t>
      </w:r>
      <w:r>
        <w:tab/>
        <w:t xml:space="preserve">No employee or agent of the licensee employed or engaged at the account wagering center shall divulge any confidential information related to the placing of any wager or any confidential information related to the operation of the account wagering center, except to the account holder or the commission, as required by these rules, and as otherwise required by federal or state law, or the </w:t>
      </w:r>
      <w:r>
        <w:rPr>
          <w:i/>
          <w:iCs/>
        </w:rPr>
        <w:t>Rules of Racing</w:t>
      </w:r>
      <w:r>
        <w:t>.</w:t>
      </w:r>
    </w:p>
    <w:p w:rsidR="00DB71B7" w:rsidRDefault="00DB71B7">
      <w:pPr>
        <w:pStyle w:val="AuthorityNote"/>
      </w:pPr>
      <w:r>
        <w:t>AUTHORITY NOTE:</w:t>
      </w:r>
      <w:r>
        <w:tab/>
        <w:t>Promulgated in accordance with R.S. 4:149, R.S. 4:149.1, R.S. 4:149.2 and R.S. 4:149.5.</w:t>
      </w:r>
    </w:p>
    <w:p w:rsidR="00DB71B7" w:rsidRDefault="00DB71B7">
      <w:pPr>
        <w:pStyle w:val="HistoricalNote"/>
      </w:pPr>
      <w:r>
        <w:t>HISTORICAL NOTE:</w:t>
      </w:r>
      <w:r>
        <w:tab/>
        <w:t>Promulgated by the Department of Economic Development, Racing Commission, LR 27:693 (May 2001).</w:t>
      </w:r>
    </w:p>
    <w:p w:rsidR="00DB71B7" w:rsidRDefault="00DB71B7">
      <w:pPr>
        <w:pStyle w:val="Section"/>
      </w:pPr>
      <w:bookmarkStart w:id="765" w:name="_Toc184719542"/>
      <w:r>
        <w:t>§12035.</w:t>
      </w:r>
      <w:r>
        <w:tab/>
        <w:t>Account Operations and Procedures</w:t>
      </w:r>
      <w:bookmarkEnd w:id="765"/>
    </w:p>
    <w:p w:rsidR="00DB71B7" w:rsidRDefault="00DB71B7" w:rsidP="00D35EA6">
      <w:pPr>
        <w:pStyle w:val="A"/>
        <w:spacing w:after="80"/>
      </w:pPr>
      <w:r>
        <w:t>A.</w:t>
      </w:r>
      <w:r>
        <w:tab/>
        <w:t>Account wagers shall be accepted during such times and on such days as designated by the licensee, subject to state law.</w:t>
      </w:r>
    </w:p>
    <w:p w:rsidR="00DB71B7" w:rsidRDefault="00DB71B7" w:rsidP="00D35EA6">
      <w:pPr>
        <w:pStyle w:val="A"/>
        <w:spacing w:after="80"/>
      </w:pPr>
      <w:r>
        <w:t>B.</w:t>
      </w:r>
      <w:r>
        <w:tab/>
        <w:t>The account holder shall provide the licensee with the correct personal identification account number previously assigned by the licensee to the holder of the wagering account, as well as the account holder</w:t>
      </w:r>
      <w:r w:rsidR="00941B3F">
        <w:t>'</w:t>
      </w:r>
      <w:r>
        <w:t>s confidential identification code.</w:t>
      </w:r>
    </w:p>
    <w:p w:rsidR="00DB71B7" w:rsidRDefault="00DB71B7" w:rsidP="00D35EA6">
      <w:pPr>
        <w:pStyle w:val="A"/>
        <w:spacing w:after="80"/>
      </w:pPr>
      <w:r>
        <w:t>C.</w:t>
      </w:r>
      <w:r>
        <w:tab/>
        <w:t>Any account wagering system must provide for the account holder</w:t>
      </w:r>
      <w:r w:rsidR="00941B3F">
        <w:t>'</w:t>
      </w:r>
      <w:r>
        <w:t>s review and finalization of a wager or information assisting in the placement of a wager before it is accepted by the licensee. The wager shall not be changed after the account holder has reviewed and finalized the wager, and the conversation or wagering transaction has been concluded.</w:t>
      </w:r>
    </w:p>
    <w:p w:rsidR="00DB71B7" w:rsidRDefault="00DB71B7" w:rsidP="00D35EA6">
      <w:pPr>
        <w:pStyle w:val="A"/>
        <w:spacing w:after="80"/>
      </w:pPr>
      <w:r>
        <w:t>D.</w:t>
      </w:r>
      <w:r>
        <w:tab/>
        <w:t>Payment on winning account wagers shall be posted as a credit to the account of the account holder as soon as practicable after the race is declared official.</w:t>
      </w:r>
    </w:p>
    <w:p w:rsidR="00DB71B7" w:rsidRDefault="00DB71B7">
      <w:pPr>
        <w:pStyle w:val="A"/>
      </w:pPr>
      <w:r>
        <w:t>E.</w:t>
      </w:r>
      <w:r>
        <w:tab/>
        <w:t>No licensee may accept an account wager, or series of account wagers, in an amount in excess of funds on deposit in the account of the account holder placing the wager. Funds on deposit include amounts credited and in the account at the time the account wager or account wagers are placed. Account wagers will not be accepted which would exceed the available balance in the account.</w:t>
      </w:r>
    </w:p>
    <w:p w:rsidR="00DB71B7" w:rsidRDefault="00DB71B7">
      <w:pPr>
        <w:pStyle w:val="A"/>
      </w:pPr>
      <w:r>
        <w:t>F.</w:t>
      </w:r>
      <w:r>
        <w:tab/>
        <w:t xml:space="preserve">When an account holder is entitled to a payout or refund, such monies will be credited to the respective accounts, thus increasing the credit balance. It is the responsibility of the account holder to verify proper credits and, if in doubt, notify the licensee within the agreed upon </w:t>
      </w:r>
      <w:r>
        <w:t>time frame for consideration. Unresolved disputes may be forwarded to the commission by the licensee or the account holder. No claim will be considered by the commission unless submitted in writing and accompanied by supporting information or evidence.</w:t>
      </w:r>
    </w:p>
    <w:p w:rsidR="00DB71B7" w:rsidRDefault="00DB71B7">
      <w:pPr>
        <w:pStyle w:val="A"/>
      </w:pPr>
      <w:r>
        <w:t>G.</w:t>
      </w:r>
      <w:r>
        <w:tab/>
        <w:t>Monies deposited with the licensee for account wagering shall not bear any interest to the account holder.</w:t>
      </w:r>
    </w:p>
    <w:p w:rsidR="00DB71B7" w:rsidRDefault="00DB71B7">
      <w:pPr>
        <w:pStyle w:val="A"/>
      </w:pPr>
      <w:r>
        <w:t>H.</w:t>
      </w:r>
      <w:r>
        <w:tab/>
        <w:t>The licensee shall maintain equipment capable of recording all wagering conversations and transactions conducted through the account wagering system. The recording device must be used at all times when wagering communications are received.</w:t>
      </w:r>
    </w:p>
    <w:p w:rsidR="00DB71B7" w:rsidRDefault="00DB71B7">
      <w:pPr>
        <w:pStyle w:val="A"/>
      </w:pPr>
      <w:r>
        <w:t>I.</w:t>
      </w:r>
      <w:r>
        <w:tab/>
        <w:t>For wagers made by voice telephone, the licensee shall make a voice recording of the entire transaction and shall not accept any such wager if the voice recording system is inoperable. The voice recording of the transaction shall be deemed to be the actual wager, regardless of what was recorded by the pari-mutuel system.</w:t>
      </w:r>
    </w:p>
    <w:p w:rsidR="00DB71B7" w:rsidRDefault="00DB71B7">
      <w:pPr>
        <w:pStyle w:val="A"/>
      </w:pPr>
      <w:r>
        <w:t>J.</w:t>
      </w:r>
      <w:r>
        <w:tab/>
        <w:t xml:space="preserve">All wagering conversations, transactions or other wagering communications through the account wagering system, verbal or electronic, shall be recorded by means of the appropriate electronic media, and the tapes or other records of such communications kept by the account wagering center for a period of time which the commission may establish. These tapes and other records shall be made available to commissioners, employees and/or designees of the commission in accordance with the </w:t>
      </w:r>
      <w:r>
        <w:rPr>
          <w:i/>
          <w:iCs/>
        </w:rPr>
        <w:t>Rules of Racing</w:t>
      </w:r>
      <w:r>
        <w:t>.</w:t>
      </w:r>
    </w:p>
    <w:p w:rsidR="00DB71B7" w:rsidRDefault="00DB71B7">
      <w:pPr>
        <w:pStyle w:val="A"/>
      </w:pPr>
      <w:r>
        <w:t>K.</w:t>
      </w:r>
      <w:r>
        <w:tab/>
        <w:t>The address provided in writing by the account holder to the account wagering center is deemed to be the proper address for the purposes of mailing checks, account statements, account withdrawals, notices, or any other appropriate correspondence. It is the account holder</w:t>
      </w:r>
      <w:r w:rsidR="00941B3F">
        <w:t>'</w:t>
      </w:r>
      <w:r>
        <w:t>s responsibility to maintain a current address of record with the account wagering center. The mailing of checks or other correspondence to the address given by the account holder shall be at the sole risk of the account holder.</w:t>
      </w:r>
    </w:p>
    <w:p w:rsidR="00DB71B7" w:rsidRDefault="00DB71B7">
      <w:pPr>
        <w:pStyle w:val="A"/>
      </w:pPr>
      <w:r>
        <w:t>L.</w:t>
      </w:r>
      <w:r>
        <w:tab/>
        <w:t>The account wagering center shall, from time to time, but not less than once per year, provide written statements of account activity during the period to all account holders. In addition, an account holder has the right to request and be provided a statement at any time. Unless written notice to the contrary is received by the licensee within 30 days of the date that any such statement is rendered to an account holder, said statement shall be deemed accepted as correct in any and all particulars.</w:t>
      </w:r>
    </w:p>
    <w:p w:rsidR="00DB71B7" w:rsidRDefault="00DB71B7">
      <w:pPr>
        <w:pStyle w:val="A"/>
      </w:pPr>
      <w:r>
        <w:t>M.</w:t>
      </w:r>
      <w:r>
        <w:tab/>
        <w:t>Subject to commission approval, the licensee may implement procedures for the use of wagering accounts for wagering while at facilities in this state where pari-mutuel wagering is permitted and for wagering by any other electronic means.</w:t>
      </w:r>
    </w:p>
    <w:p w:rsidR="00DB71B7" w:rsidRDefault="00DB71B7">
      <w:pPr>
        <w:pStyle w:val="A"/>
      </w:pPr>
      <w:r>
        <w:t>N.</w:t>
      </w:r>
      <w:r>
        <w:tab/>
        <w:t>The commission may review and audit the account wagering system</w:t>
      </w:r>
      <w:r w:rsidR="00941B3F">
        <w:t>'</w:t>
      </w:r>
      <w:r>
        <w:t xml:space="preserve">s equipment configuration and account wagering center. Any telephone communications system, whether touch tone, voice response, or operator controlled, and all other electronic media utilized for account wagers, shall be linked to a totalizator system in a manner approved </w:t>
      </w:r>
      <w:r>
        <w:lastRenderedPageBreak/>
        <w:t xml:space="preserve">by the commission. For the purposes of account wagering, totalizator equipment utilized by or linked to the licensee shall be capable of accounting for all wagering and other transactions which may affect customer accounts. The licensee must maintain complete records of every deposit, withdrawal, wager, refund and winning payout for each </w:t>
      </w:r>
      <w:r>
        <w:t xml:space="preserve">account. These records shall be made available to the commission in accordance with the </w:t>
      </w:r>
      <w:r>
        <w:rPr>
          <w:i/>
          <w:iCs/>
        </w:rPr>
        <w:t>Rules of Racing</w:t>
      </w:r>
      <w:r>
        <w:t>.</w:t>
      </w:r>
    </w:p>
    <w:p w:rsidR="00DB71B7" w:rsidRDefault="00DB71B7">
      <w:pPr>
        <w:pStyle w:val="AuthorityNote"/>
      </w:pPr>
      <w:r>
        <w:t>AUTHORITY NOTE:</w:t>
      </w:r>
      <w:r>
        <w:tab/>
        <w:t>Promulgated in accordance with R.S. 4:149, R.S. 4:149.1, R.S. 4:149.2 and R.S. 4:149.5.</w:t>
      </w:r>
    </w:p>
    <w:p w:rsidR="00DB71B7" w:rsidRDefault="00DB71B7">
      <w:pPr>
        <w:pStyle w:val="HistoricalNote"/>
        <w:sectPr w:rsidR="00DB71B7">
          <w:headerReference w:type="even" r:id="rId38"/>
          <w:headerReference w:type="default" r:id="rId39"/>
          <w:type w:val="continuous"/>
          <w:pgSz w:w="12240" w:h="15840" w:code="1"/>
          <w:pgMar w:top="1080" w:right="864" w:bottom="864" w:left="864" w:header="576" w:footer="432" w:gutter="0"/>
          <w:cols w:num="2" w:space="720"/>
        </w:sectPr>
      </w:pPr>
      <w:r>
        <w:t>HISTORICAL NOTE:</w:t>
      </w:r>
      <w:r>
        <w:tab/>
        <w:t>Promulgated by the Department of Economic Development, Racing Commission, LR 27:693 (May 2001).</w:t>
      </w:r>
    </w:p>
    <w:p w:rsidR="00DB71B7" w:rsidRDefault="00DB71B7">
      <w:pPr>
        <w:pStyle w:val="Chapter"/>
        <w:sectPr w:rsidR="00DB71B7">
          <w:type w:val="continuous"/>
          <w:pgSz w:w="12240" w:h="15840" w:code="1"/>
          <w:pgMar w:top="1080" w:right="864" w:bottom="864" w:left="864" w:header="576" w:footer="432" w:gutter="0"/>
          <w:cols w:num="2" w:space="720"/>
        </w:sectPr>
      </w:pPr>
    </w:p>
    <w:p w:rsidR="00DB71B7" w:rsidRDefault="00DB71B7">
      <w:pPr>
        <w:pStyle w:val="Title1"/>
      </w:pPr>
      <w:r>
        <w:lastRenderedPageBreak/>
        <w:t>Title 35</w:t>
      </w:r>
    </w:p>
    <w:p w:rsidR="00DB71B7" w:rsidRDefault="00DB71B7">
      <w:pPr>
        <w:pStyle w:val="Title2"/>
      </w:pPr>
      <w:r>
        <w:t>HORSE RACING</w:t>
      </w:r>
    </w:p>
    <w:p w:rsidR="00DB71B7" w:rsidRDefault="00DB71B7">
      <w:pPr>
        <w:pStyle w:val="Part"/>
      </w:pPr>
      <w:bookmarkStart w:id="766" w:name="TOC_Part7"/>
      <w:bookmarkStart w:id="767" w:name="_Toc184719543"/>
      <w:r>
        <w:t>Part XV.  Off-Track Wagering</w:t>
      </w:r>
      <w:bookmarkEnd w:id="766"/>
      <w:bookmarkEnd w:id="767"/>
    </w:p>
    <w:p w:rsidR="00DB71B7" w:rsidRDefault="00DB71B7">
      <w:pPr>
        <w:pStyle w:val="Part"/>
      </w:pPr>
    </w:p>
    <w:p w:rsidR="00DB71B7" w:rsidRDefault="00DB71B7">
      <w:pPr>
        <w:pStyle w:val="Part"/>
        <w:sectPr w:rsidR="00DB71B7">
          <w:headerReference w:type="default" r:id="rId40"/>
          <w:type w:val="oddPage"/>
          <w:pgSz w:w="12240" w:h="15840" w:code="1"/>
          <w:pgMar w:top="1080" w:right="864" w:bottom="864" w:left="864" w:header="576" w:footer="432" w:gutter="0"/>
          <w:cols w:space="720"/>
        </w:sectPr>
      </w:pPr>
    </w:p>
    <w:p w:rsidR="00DB71B7" w:rsidRDefault="00DB71B7">
      <w:pPr>
        <w:pStyle w:val="Chapter"/>
      </w:pPr>
      <w:bookmarkStart w:id="768" w:name="TOC_Chap76"/>
      <w:bookmarkStart w:id="769" w:name="_Toc184719544"/>
      <w:r>
        <w:t>Chapter 121.</w:t>
      </w:r>
      <w:bookmarkEnd w:id="768"/>
      <w:r>
        <w:t xml:space="preserve">  </w:t>
      </w:r>
      <w:bookmarkStart w:id="770" w:name="TOCT_Chap113"/>
      <w:bookmarkStart w:id="771" w:name="TOCT_Chap111"/>
      <w:bookmarkStart w:id="772" w:name="TOCT_Chap76"/>
      <w:r>
        <w:t>Definitions</w:t>
      </w:r>
      <w:bookmarkEnd w:id="769"/>
      <w:bookmarkEnd w:id="770"/>
      <w:bookmarkEnd w:id="771"/>
      <w:bookmarkEnd w:id="772"/>
    </w:p>
    <w:p w:rsidR="00DB71B7" w:rsidRDefault="00DB71B7">
      <w:pPr>
        <w:pStyle w:val="Section"/>
      </w:pPr>
      <w:bookmarkStart w:id="773" w:name="_Toc184719545"/>
      <w:r>
        <w:t>§12101.</w:t>
      </w:r>
      <w:r>
        <w:tab/>
        <w:t>Definitions</w:t>
      </w:r>
      <w:bookmarkEnd w:id="773"/>
    </w:p>
    <w:p w:rsidR="00DB71B7" w:rsidRDefault="00DB71B7">
      <w:pPr>
        <w:pStyle w:val="A"/>
      </w:pPr>
      <w:r>
        <w:rPr>
          <w:i/>
        </w:rPr>
        <w:t>Decoder</w:t>
      </w:r>
      <w:r w:rsidR="00C579EA">
        <w:rPr>
          <w:iCs/>
        </w:rPr>
        <w:t>―</w:t>
      </w:r>
      <w:r>
        <w:t>a device and/or means to convert encrypted audio-visual signals and/or data into a form recognizable as the original content of the signals.</w:t>
      </w:r>
    </w:p>
    <w:p w:rsidR="00DB71B7" w:rsidRDefault="00DB71B7">
      <w:pPr>
        <w:pStyle w:val="A"/>
      </w:pPr>
      <w:r>
        <w:rPr>
          <w:i/>
        </w:rPr>
        <w:t>Employee of an Off-Track Wagering Facility</w:t>
      </w:r>
      <w:r w:rsidR="00C579EA">
        <w:rPr>
          <w:iCs/>
        </w:rPr>
        <w:t>―</w:t>
      </w:r>
      <w:r>
        <w:t>an employee, agent and/or other person(s) acting for and on behalf of the licensee when present on or about or in furtherance of the operation of the off-track wagering facility.</w:t>
      </w:r>
    </w:p>
    <w:p w:rsidR="00DB71B7" w:rsidRDefault="00DB71B7">
      <w:pPr>
        <w:pStyle w:val="A"/>
      </w:pPr>
      <w:r>
        <w:rPr>
          <w:i/>
        </w:rPr>
        <w:t>Encryption, Encrypted, Encoded</w:t>
      </w:r>
      <w:r w:rsidR="00C579EA">
        <w:rPr>
          <w:iCs/>
        </w:rPr>
        <w:t>―</w:t>
      </w:r>
      <w:r>
        <w:t>the scrambling or other manipulation of the audio-visual signals to mask the original video content of the signal and so cause such signals to be indecipherable and unrecognizable to any person receiving such signal.</w:t>
      </w:r>
    </w:p>
    <w:p w:rsidR="00DB71B7" w:rsidRDefault="00DB71B7">
      <w:pPr>
        <w:pStyle w:val="A"/>
      </w:pPr>
      <w:r>
        <w:rPr>
          <w:i/>
        </w:rPr>
        <w:t>Host</w:t>
      </w:r>
      <w:r>
        <w:t xml:space="preserve"> or </w:t>
      </w:r>
      <w:r>
        <w:rPr>
          <w:i/>
        </w:rPr>
        <w:t>Host Association</w:t>
      </w:r>
      <w:r w:rsidR="00C579EA">
        <w:rPr>
          <w:iCs/>
        </w:rPr>
        <w:t>―</w:t>
      </w:r>
      <w:r>
        <w:t>the racing association that actually conducts horse racing, and from whose premises simulcast races originate.</w:t>
      </w:r>
    </w:p>
    <w:p w:rsidR="00DB71B7" w:rsidRDefault="00DB71B7">
      <w:pPr>
        <w:pStyle w:val="A"/>
      </w:pPr>
      <w:r>
        <w:rPr>
          <w:i/>
        </w:rPr>
        <w:t>Licensee of an Off-Track Wagering Facility</w:t>
      </w:r>
      <w:r w:rsidR="00C579EA">
        <w:rPr>
          <w:iCs/>
        </w:rPr>
        <w:t>―</w:t>
      </w:r>
      <w:r>
        <w:t>the entity or racing association owning and/or conducting an off-track wagering facility, including its officers.</w:t>
      </w:r>
    </w:p>
    <w:p w:rsidR="00DB71B7" w:rsidRDefault="00DB71B7">
      <w:pPr>
        <w:pStyle w:val="A"/>
      </w:pPr>
      <w:r>
        <w:rPr>
          <w:i/>
        </w:rPr>
        <w:t>Off-Track Wagering Facility</w:t>
      </w:r>
      <w:r w:rsidR="00C579EA">
        <w:rPr>
          <w:iCs/>
        </w:rPr>
        <w:t>―</w:t>
      </w:r>
      <w:r>
        <w:t>the physical premises and/or business which conducts and offers pari-mutuel wagering to the public on live televised horse races which are held at any premises of a racing association licensed by the commission.</w:t>
      </w:r>
    </w:p>
    <w:p w:rsidR="00DB71B7" w:rsidRDefault="00DB71B7">
      <w:pPr>
        <w:pStyle w:val="A"/>
      </w:pPr>
      <w:r>
        <w:rPr>
          <w:i/>
        </w:rPr>
        <w:t>Simulcast</w:t>
      </w:r>
      <w:r>
        <w:t xml:space="preserve"> or</w:t>
      </w:r>
      <w:r>
        <w:rPr>
          <w:i/>
        </w:rPr>
        <w:t xml:space="preserve"> Simulcasting</w:t>
      </w:r>
      <w:r w:rsidR="00C579EA">
        <w:rPr>
          <w:iCs/>
        </w:rPr>
        <w:t>―</w:t>
      </w:r>
      <w:r>
        <w:t>when used with this Part, means the transmission of broadcast-quality television audio and visual signals from a pari-mutuel facility to a licensed and authorized off-track wagering facility simultaneously with the running or transmitting of horse racing events at the pari-mutuel facility, and includes the transmission of pari-mutuel wagering odds and other information and programming as is customarily displayed to patrons at the host association.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14:287 (May 1988).</w:t>
      </w:r>
    </w:p>
    <w:p w:rsidR="00DB71B7" w:rsidRDefault="00DB71B7">
      <w:pPr>
        <w:pStyle w:val="Chapter"/>
      </w:pPr>
      <w:bookmarkStart w:id="774" w:name="TOC_Chap77"/>
      <w:bookmarkStart w:id="775" w:name="_Toc184719546"/>
      <w:r>
        <w:t>Chapter 123.</w:t>
      </w:r>
      <w:bookmarkEnd w:id="774"/>
      <w:r>
        <w:t xml:space="preserve">  </w:t>
      </w:r>
      <w:bookmarkStart w:id="776" w:name="TOCT_Chap114"/>
      <w:bookmarkStart w:id="777" w:name="TOCT_Chap112"/>
      <w:bookmarkStart w:id="778" w:name="TOCT_Chap78"/>
      <w:bookmarkStart w:id="779" w:name="TOCT_Chap77"/>
      <w:r>
        <w:t>General Rules</w:t>
      </w:r>
      <w:bookmarkEnd w:id="775"/>
      <w:bookmarkEnd w:id="776"/>
      <w:bookmarkEnd w:id="777"/>
      <w:bookmarkEnd w:id="778"/>
      <w:bookmarkEnd w:id="779"/>
    </w:p>
    <w:p w:rsidR="00DB71B7" w:rsidRDefault="00DB71B7">
      <w:pPr>
        <w:pStyle w:val="Section"/>
      </w:pPr>
      <w:bookmarkStart w:id="780" w:name="_Toc184719547"/>
      <w:r>
        <w:t>§12301.</w:t>
      </w:r>
      <w:r>
        <w:tab/>
        <w:t>Authority of Commission</w:t>
      </w:r>
      <w:bookmarkEnd w:id="780"/>
    </w:p>
    <w:p w:rsidR="00DB71B7" w:rsidRDefault="00DB71B7">
      <w:pPr>
        <w:pStyle w:val="A"/>
      </w:pPr>
      <w:r>
        <w:t>A.</w:t>
      </w:r>
      <w:r>
        <w:tab/>
        <w:t xml:space="preserve">The licensee and the employees of an off-track wagering facility must be licensed by the commission, and shall be subject to the laws of Louisiana and the </w:t>
      </w:r>
      <w:r>
        <w:rPr>
          <w:i/>
        </w:rPr>
        <w:t>Rules of Racing</w:t>
      </w:r>
      <w:r>
        <w:t xml:space="preserve"> as promulgated by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1" w:name="_Toc184719548"/>
      <w:r>
        <w:t>§12303.</w:t>
      </w:r>
      <w:r>
        <w:tab/>
        <w:t>Proprietary Rights</w:t>
      </w:r>
      <w:bookmarkEnd w:id="781"/>
    </w:p>
    <w:p w:rsidR="00DB71B7" w:rsidRDefault="00DB71B7">
      <w:pPr>
        <w:pStyle w:val="A"/>
      </w:pPr>
      <w:r>
        <w:t>A.</w:t>
      </w:r>
      <w:r>
        <w:tab/>
        <w:t>Except as otherwise provided and/or as expressly provided herein, nothing contained in the rules governing off-track wagering shall in any way affect or be construed to expand, reduce, limit or modify the proprietary rights of a licensee of an off-track wagering facility authorized to operate and/or conduct off-track wagering.</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2" w:name="_Toc184719549"/>
      <w:r>
        <w:t>§12305.</w:t>
      </w:r>
      <w:r>
        <w:tab/>
        <w:t>Impermissible Conduct</w:t>
      </w:r>
      <w:bookmarkEnd w:id="782"/>
    </w:p>
    <w:p w:rsidR="00DB71B7" w:rsidRDefault="00DB71B7">
      <w:pPr>
        <w:pStyle w:val="A"/>
      </w:pPr>
      <w:r>
        <w:t>A.</w:t>
      </w:r>
      <w:r>
        <w:tab/>
        <w:t>At any off-track wagering facility, no person shall:</w:t>
      </w:r>
    </w:p>
    <w:p w:rsidR="00DB71B7" w:rsidRDefault="00DB71B7">
      <w:pPr>
        <w:pStyle w:val="1"/>
      </w:pPr>
      <w:r>
        <w:t>1.</w:t>
      </w:r>
      <w:r>
        <w:tab/>
        <w:t>use improper, profane or indecent language to any racing official;</w:t>
      </w:r>
    </w:p>
    <w:p w:rsidR="00DB71B7" w:rsidRDefault="00DB71B7">
      <w:pPr>
        <w:pStyle w:val="1"/>
      </w:pPr>
      <w:r>
        <w:t>2.</w:t>
      </w:r>
      <w:r>
        <w:tab/>
        <w:t>in any manner or at any time, disturb the peace or make himself or herself obnoxious to others;</w:t>
      </w:r>
    </w:p>
    <w:p w:rsidR="00DB71B7" w:rsidRDefault="00DB71B7">
      <w:pPr>
        <w:pStyle w:val="1"/>
      </w:pPr>
      <w:r>
        <w:t>3.</w:t>
      </w:r>
      <w:r>
        <w:tab/>
        <w:t>make a handbook or foreign book, or solicit for or bet with a handbook or foreign book.</w:t>
      </w:r>
    </w:p>
    <w:p w:rsidR="00DB71B7" w:rsidRDefault="00DB71B7">
      <w:pPr>
        <w:pStyle w:val="A"/>
      </w:pPr>
      <w:r>
        <w:t>B.</w:t>
      </w:r>
      <w:r>
        <w:tab/>
        <w:t>If any licensee or employee of an off-track wagering facility shall solicit bets or wagers from a customer, invitee or other member of the public other than through the pari-mutuel wagering system, any or all of them may have their license(s) suspended or revoked.</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3" w:name="_Toc184719550"/>
      <w:r>
        <w:t>§12307.</w:t>
      </w:r>
      <w:r>
        <w:tab/>
        <w:t>Complaints against Officials</w:t>
      </w:r>
      <w:bookmarkEnd w:id="783"/>
    </w:p>
    <w:p w:rsidR="00DB71B7" w:rsidRDefault="00DB71B7">
      <w:pPr>
        <w:pStyle w:val="A"/>
      </w:pPr>
      <w:r>
        <w:t>A.</w:t>
      </w:r>
      <w:r>
        <w:tab/>
        <w:t>Complaints against a racing official at an off-track wagering facility shall be made to the commission in writing, at its offices, and be signed by the complainant. Complaints against a steward or such other person designated by the commission shall be made in writing to the commission and signed by the complainant.</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4" w:name="_Toc184719551"/>
      <w:r>
        <w:t>§12309.</w:t>
      </w:r>
      <w:r>
        <w:tab/>
        <w:t>Strikes</w:t>
      </w:r>
      <w:bookmarkEnd w:id="784"/>
    </w:p>
    <w:p w:rsidR="00DB71B7" w:rsidRDefault="00DB71B7">
      <w:pPr>
        <w:pStyle w:val="A"/>
      </w:pPr>
      <w:r>
        <w:t>A.</w:t>
      </w:r>
      <w:r>
        <w:tab/>
        <w:t>Any person, licensed by the commission, causing, creating or lending to the incitement of a strike, or who, through compulsion, harasses or embarrasses the commission, off-track wagering facility licensee or any agency connected with racing shall be cited to appear before the commission to show cause why his or her license should not be suspended or revoked.</w:t>
      </w:r>
    </w:p>
    <w:p w:rsidR="00DB71B7" w:rsidRDefault="00DB71B7">
      <w:pPr>
        <w:pStyle w:val="AuthorityNote"/>
      </w:pPr>
      <w:r>
        <w:lastRenderedPageBreak/>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5" w:name="_Toc184719552"/>
      <w:r>
        <w:t>§12311.</w:t>
      </w:r>
      <w:r>
        <w:tab/>
        <w:t>Minors</w:t>
      </w:r>
      <w:bookmarkEnd w:id="785"/>
    </w:p>
    <w:p w:rsidR="00DB71B7" w:rsidRDefault="00DB71B7">
      <w:pPr>
        <w:pStyle w:val="A"/>
      </w:pPr>
      <w:r>
        <w:t>A.</w:t>
      </w:r>
      <w:r>
        <w:tab/>
        <w:t>No person under the age of 18 shall be admitted to any off-track wagering facility.</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6" w:name="_Toc184719553"/>
      <w:r>
        <w:t>§12313.</w:t>
      </w:r>
      <w:r>
        <w:tab/>
        <w:t>Ejections</w:t>
      </w:r>
      <w:bookmarkEnd w:id="786"/>
    </w:p>
    <w:p w:rsidR="00DB71B7" w:rsidRDefault="00DB71B7">
      <w:pPr>
        <w:pStyle w:val="A"/>
      </w:pPr>
      <w:r>
        <w:t>A.</w:t>
      </w:r>
      <w:r>
        <w:tab/>
        <w:t>Any person may be excluded or ejected from an off-track wagering facility by the licensee if he or she is included in any category of persons provided in Chapter 18 of Part I.</w:t>
      </w:r>
    </w:p>
    <w:p w:rsidR="00DB71B7" w:rsidRDefault="00DB71B7">
      <w:pPr>
        <w:pStyle w:val="AuthorityNote"/>
      </w:pPr>
      <w:r>
        <w:t>AUTHORITY NOTE:</w:t>
      </w:r>
      <w:r>
        <w:tab/>
        <w:t>Promulgated in accordance with R.S. 4:141, R.S. 4:191-197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7" w:name="_Toc184719554"/>
      <w:r>
        <w:t>§12315.</w:t>
      </w:r>
      <w:r>
        <w:tab/>
        <w:t>Employee List; Identification Badges</w:t>
      </w:r>
      <w:bookmarkEnd w:id="787"/>
    </w:p>
    <w:p w:rsidR="00DB71B7" w:rsidRDefault="00DB71B7">
      <w:pPr>
        <w:pStyle w:val="A"/>
      </w:pPr>
      <w:r>
        <w:t>A.</w:t>
      </w:r>
      <w:r>
        <w:tab/>
        <w:t>A licensee of an off-track wagering facility shall furnish to and keep current with the commission, a list of the names of employees at its off-track wagering facility and their specific duties. Each employee of an off-track wagering facility shall possess and display an identification badge on his or her outer garments during the entire period of his or her daily employment at the off-track wagering facility.</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8" w:name="_Toc184719555"/>
      <w:r>
        <w:t>§12317.</w:t>
      </w:r>
      <w:r>
        <w:tab/>
        <w:t>Facility Racing Officials</w:t>
      </w:r>
      <w:bookmarkEnd w:id="788"/>
    </w:p>
    <w:p w:rsidR="00DB71B7" w:rsidRDefault="00DB71B7">
      <w:pPr>
        <w:pStyle w:val="A"/>
      </w:pPr>
      <w:r>
        <w:t>A.</w:t>
      </w:r>
      <w:r>
        <w:tab/>
        <w:t>The following racing officials employed by an off-track wagering facility shall be approved in writing by the commission: private police or security agencies; mutuel managers, calculators and supervisors; and any such other persons as the commission may designate. Should any change of these officials occur or be anticipated, the off-track wagering facility must get prior approval from the commission at least 10 days before such change, except as provided in §1907. The off-track wagering facility must submit in writing the time and reason for the change and furnish a resume of the replacement.</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14:288 (May 1988).</w:t>
      </w:r>
    </w:p>
    <w:p w:rsidR="00DB71B7" w:rsidRDefault="00DB71B7">
      <w:pPr>
        <w:pStyle w:val="Section"/>
      </w:pPr>
      <w:bookmarkStart w:id="789" w:name="_Toc184719556"/>
      <w:r>
        <w:t>§12319.</w:t>
      </w:r>
      <w:r>
        <w:tab/>
        <w:t>Minors as Employees</w:t>
      </w:r>
      <w:bookmarkEnd w:id="789"/>
    </w:p>
    <w:p w:rsidR="00DB71B7" w:rsidRDefault="00DB71B7">
      <w:pPr>
        <w:pStyle w:val="A"/>
      </w:pPr>
      <w:r>
        <w:t>A.</w:t>
      </w:r>
      <w:r>
        <w:tab/>
        <w:t>No person under the age of 18 years shall be employed in or on any off-track wagering facility.</w:t>
      </w:r>
    </w:p>
    <w:p w:rsidR="00DB71B7" w:rsidRDefault="00DB71B7">
      <w:pPr>
        <w:pStyle w:val="AuthorityNote"/>
      </w:pPr>
      <w:r>
        <w:t>AUTHORITY NOTE:</w:t>
      </w:r>
      <w:r>
        <w:tab/>
        <w:t>Promulgated in accordance with R.S. 4:141 and R.S. 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790" w:name="_Toc184719557"/>
      <w:r>
        <w:t>§12321.</w:t>
      </w:r>
      <w:r>
        <w:tab/>
        <w:t>Access by Commissioners</w:t>
      </w:r>
      <w:bookmarkEnd w:id="790"/>
    </w:p>
    <w:p w:rsidR="00DB71B7" w:rsidRDefault="00DB71B7">
      <w:pPr>
        <w:pStyle w:val="A"/>
      </w:pPr>
      <w:r>
        <w:t>A.</w:t>
      </w:r>
      <w:r>
        <w:tab/>
        <w:t>Members of the commission and its designated representatives shall have the right to full and complete entry to any and all areas of an off-track wagering facility. All off-track wagering facilities shall recognize buttons of the National Association of State Racing Commissioners and commission parking permits.</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791" w:name="_Toc184719558"/>
      <w:r>
        <w:t>§12323.</w:t>
      </w:r>
      <w:r>
        <w:tab/>
        <w:t>Non-Pari-Mutuel Wagering</w:t>
      </w:r>
      <w:bookmarkEnd w:id="791"/>
    </w:p>
    <w:p w:rsidR="00DB71B7" w:rsidRDefault="00DB71B7">
      <w:pPr>
        <w:pStyle w:val="A"/>
      </w:pPr>
      <w:r>
        <w:t>A.</w:t>
      </w:r>
      <w:r>
        <w:tab/>
        <w:t>Wagering within the confines of an off-track wagering facility other than through pari-mutuel machines is strictly prohibited. Any person making a handbook or wagering with a handbook, or soliciting bets to be made on races received at the off-track wagering facilities or on races elsewhere, shall be ejected from an off-track wagering facility and denied any further admission. No gaming device, other than that permitted by law, shall be allowed within an off-track wagering facility. Cards, dice and petty games of chance are prohibited.</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792" w:name="_Toc184719559"/>
      <w:r>
        <w:t>§12325.</w:t>
      </w:r>
      <w:r>
        <w:tab/>
        <w:t>Telephones and Telegraphs</w:t>
      </w:r>
      <w:bookmarkEnd w:id="792"/>
    </w:p>
    <w:p w:rsidR="00DB71B7" w:rsidRDefault="00DB71B7">
      <w:pPr>
        <w:pStyle w:val="A"/>
      </w:pPr>
      <w:r>
        <w:t>A.</w:t>
      </w:r>
      <w:r>
        <w:tab/>
        <w:t>Off-track wagering facilities may be allowed telephones for the transaction of ordinary business, and may also allow telegraph wires for the benefit of the press. However, no information regarding the results of any race shall be transmitted until such race results are official, nor shall any message transmitting money, or other things of value, or directing the placing of any wager, be sent over the telegraph wires. Nor shall any message be sent in any type of code or any form other than in plain and intelligible English, under penalty of license revocation.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793" w:name="_Toc184719560"/>
      <w:r>
        <w:t>§12327.</w:t>
      </w:r>
      <w:r>
        <w:tab/>
        <w:t>Prohibited Transmission Equipment</w:t>
      </w:r>
      <w:bookmarkEnd w:id="793"/>
    </w:p>
    <w:p w:rsidR="00DB71B7" w:rsidRDefault="00DB71B7">
      <w:pPr>
        <w:pStyle w:val="A"/>
      </w:pPr>
      <w:r>
        <w:t>A.</w:t>
      </w:r>
      <w:r>
        <w:tab/>
        <w:t>Possession or control by any person on the premises of any off-track wagering facility of electronic or communications equipment or device capable of transmitting or communicating:</w:t>
      </w:r>
    </w:p>
    <w:p w:rsidR="00DB71B7" w:rsidRDefault="00DB71B7">
      <w:pPr>
        <w:pStyle w:val="1"/>
      </w:pPr>
      <w:r>
        <w:t>1.</w:t>
      </w:r>
      <w:r>
        <w:tab/>
        <w:t>the results of any race;</w:t>
      </w:r>
    </w:p>
    <w:p w:rsidR="00DB71B7" w:rsidRDefault="00DB71B7">
      <w:pPr>
        <w:pStyle w:val="1"/>
      </w:pPr>
      <w:r>
        <w:t>2.</w:t>
      </w:r>
      <w:r>
        <w:tab/>
        <w:t>any information with respect to odds and/or track conditions in connection with a race;</w:t>
      </w:r>
    </w:p>
    <w:p w:rsidR="00DB71B7" w:rsidRDefault="00DB71B7">
      <w:pPr>
        <w:pStyle w:val="1"/>
      </w:pPr>
      <w:r>
        <w:t>3.</w:t>
      </w:r>
      <w:r>
        <w:tab/>
        <w:t>any information about jockeys or equipment to be used in a race; and/or</w:t>
      </w:r>
    </w:p>
    <w:p w:rsidR="00DB71B7" w:rsidRDefault="00DB71B7">
      <w:pPr>
        <w:pStyle w:val="1"/>
      </w:pPr>
      <w:r>
        <w:t>4.</w:t>
      </w:r>
      <w:r>
        <w:tab/>
        <w:t>any other information concerning a race, to another person, firm or corporation located outside of the licensed area of an off-track wagering facility is prohibited.</w:t>
      </w:r>
    </w:p>
    <w:p w:rsidR="00DB71B7" w:rsidRDefault="00DB71B7">
      <w:pPr>
        <w:pStyle w:val="AuthorityNote"/>
      </w:pPr>
      <w:r>
        <w:lastRenderedPageBreak/>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794" w:name="_Toc184719561"/>
      <w:r>
        <w:t>§12328.</w:t>
      </w:r>
      <w:r>
        <w:tab/>
        <w:t>Notification of Change</w:t>
      </w:r>
      <w:bookmarkEnd w:id="794"/>
    </w:p>
    <w:p w:rsidR="00DB71B7" w:rsidRDefault="00DB71B7">
      <w:pPr>
        <w:pStyle w:val="A"/>
      </w:pPr>
      <w:r>
        <w:t>A.</w:t>
      </w:r>
      <w:r>
        <w:tab/>
        <w:t>Notification of any race date changes or changes in format for wagering including, but not limited to, addition of exactas, pick six, daily doubles and/or other exotic wagering must be provided by the host track to both the host track tote company, guest track tote companies, guest track mutuel department and off-track wagering facility tote companies at the time such changes are approved by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Economic Development, Racing Commission, LR 17:170 (February 1991).</w:t>
      </w:r>
    </w:p>
    <w:p w:rsidR="00DB71B7" w:rsidRDefault="00DB71B7">
      <w:pPr>
        <w:pStyle w:val="Section"/>
      </w:pPr>
      <w:bookmarkStart w:id="795" w:name="_Toc184719562"/>
      <w:r>
        <w:t>§12329.</w:t>
      </w:r>
      <w:r>
        <w:tab/>
        <w:t>Simulcast Video Transmission</w:t>
      </w:r>
      <w:bookmarkEnd w:id="795"/>
    </w:p>
    <w:p w:rsidR="00DB71B7" w:rsidRDefault="00DB71B7">
      <w:pPr>
        <w:pStyle w:val="A"/>
      </w:pPr>
      <w:r>
        <w:t>A.</w:t>
      </w:r>
      <w:r>
        <w:tab/>
        <w:t>Every simulcast shall be encrypted using a time displacement decoding algorithm encryption system.</w:t>
      </w:r>
    </w:p>
    <w:p w:rsidR="00DB71B7" w:rsidRDefault="00DB71B7">
      <w:pPr>
        <w:pStyle w:val="A"/>
      </w:pPr>
      <w:r>
        <w:t>B.</w:t>
      </w:r>
      <w:r>
        <w:tab/>
        <w:t>Not less than 30 minutes prior to the commencement of the transmission of each racing program, the host association shall initiate a test program of its transmitter, encryption, decoding and data communication to assure proper operation of the system.</w:t>
      </w:r>
    </w:p>
    <w:p w:rsidR="00DB71B7" w:rsidRDefault="00DB71B7">
      <w:pPr>
        <w:pStyle w:val="A"/>
      </w:pPr>
      <w:r>
        <w:t>C.</w:t>
      </w:r>
      <w:r>
        <w:tab/>
        <w:t>Every simulcast shall contain a digital display of the actual time of day, the name of the race track from where it emanates, the number of the race being displayed, and the sequential fractional time of the race as the race is being run.</w:t>
      </w:r>
    </w:p>
    <w:p w:rsidR="00DB71B7" w:rsidRDefault="00DB71B7">
      <w:pPr>
        <w:pStyle w:val="A"/>
      </w:pPr>
      <w:r>
        <w:t>D.</w:t>
      </w:r>
      <w:r>
        <w:tab/>
        <w:t>The host association shall retain a video record of all simulcasts, in decoded form, and shall provide a copy of such record on girth a 1/2 inch or 3/4 inch video cassette when requested by the commission.</w:t>
      </w:r>
    </w:p>
    <w:p w:rsidR="00DB71B7" w:rsidRDefault="00DB71B7">
      <w:pPr>
        <w:pStyle w:val="A"/>
      </w:pPr>
      <w:r>
        <w:t>E.</w:t>
      </w:r>
      <w:r>
        <w:tab/>
        <w:t>Each host association is responsible for the contents of its simulcast and shall use all responsible efforts to present a simulcast which offers viewers an exemplary depiction of its racing program, a periodic display of wagering information and continuity programming between horse racing events.</w:t>
      </w:r>
    </w:p>
    <w:p w:rsidR="00DB71B7" w:rsidRDefault="00DB71B7">
      <w:pPr>
        <w:pStyle w:val="A"/>
      </w:pPr>
      <w:r>
        <w:t>F.</w:t>
      </w:r>
      <w:r>
        <w:tab/>
        <w:t>The transmission of data between the totalizator system at the host association and the remote terminals at the off-track wagering facility shall be independent of the simulcast transmission. A separate point-to-point leased data communications line, using either analog or digital transmission methods, shall be required between the host association and each off-track wagering facility.</w:t>
      </w:r>
    </w:p>
    <w:p w:rsidR="00DB71B7" w:rsidRDefault="00DB71B7">
      <w:pPr>
        <w:pStyle w:val="A"/>
      </w:pPr>
      <w:r>
        <w:t>G.</w:t>
      </w:r>
      <w:r>
        <w:tab/>
        <w:t>There shall be sufficient television monitors in each tote room to provide key tote employees a view of all horses starting from the starting gate at any track.</w:t>
      </w:r>
    </w:p>
    <w:p w:rsidR="00DB71B7" w:rsidRDefault="00DB71B7">
      <w:pPr>
        <w:pStyle w:val="A"/>
      </w:pPr>
      <w:r>
        <w:t>H.</w:t>
      </w:r>
      <w:r>
        <w:tab/>
        <w:t xml:space="preserve">In the event of a data or wagering communication failure, and communication is not restored by three minutes to post for the current race at the host track, betting shall cease at the guest track and/or off-track wagering facilities where such communication has been lost, and wagers to that point shall be manually merged. No further wagering data shall be accepted at the failed facilities until communications can be </w:t>
      </w:r>
      <w:r>
        <w:t>restored and authorization is given by both the host and guest mutuel departments.</w:t>
      </w:r>
    </w:p>
    <w:p w:rsidR="00DB71B7" w:rsidRDefault="00DB71B7">
      <w:pPr>
        <w:pStyle w:val="A"/>
      </w:pPr>
      <w:r>
        <w:t>I.</w:t>
      </w:r>
      <w:r>
        <w:tab/>
        <w:t>In the event of a data communication failure which requires the manual merging of pools, betting for the next race cannot proceed at guest tracks or off-track wagering facilities which have suffered such loss until data communication has been re-established and all payoffs for any prior race have been posted. Races shall not be delayed at the host track past post time as normally reflected on the infield tote board while awaiting the re-establishment of failed data communications between the host track and guest or off-track wagering facility.</w:t>
      </w:r>
    </w:p>
    <w:p w:rsidR="00DB71B7" w:rsidRDefault="00DB71B7">
      <w:pPr>
        <w:pStyle w:val="A"/>
      </w:pPr>
      <w:r>
        <w:t>J.</w:t>
      </w:r>
      <w:r>
        <w:tab/>
        <w:t xml:space="preserve">Any loss in communications causing a delay in races or payoffs between host tracks, guest tracks and/or off-track wagering parlors shall be considered an "incident" and will require incident reports to be filed with the commission by all tote managers and mutuel managers involved within </w:t>
      </w:r>
      <w:r w:rsidR="005B6354">
        <w:br/>
      </w:r>
      <w:r>
        <w:t>48 hours of the incident.</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 amended by the Department of Economic Development, Racing Commission, LR 17:171 (February 1991).</w:t>
      </w:r>
    </w:p>
    <w:p w:rsidR="00DB71B7" w:rsidRDefault="00DB71B7">
      <w:pPr>
        <w:pStyle w:val="Section"/>
      </w:pPr>
      <w:bookmarkStart w:id="796" w:name="_Toc184719563"/>
      <w:r>
        <w:t>§12330.</w:t>
      </w:r>
      <w:r>
        <w:tab/>
        <w:t>Fax Transmission</w:t>
      </w:r>
      <w:bookmarkEnd w:id="796"/>
    </w:p>
    <w:p w:rsidR="00DB71B7" w:rsidRDefault="00DB71B7">
      <w:pPr>
        <w:pStyle w:val="A"/>
      </w:pPr>
      <w:r>
        <w:t>A.</w:t>
      </w:r>
      <w:r>
        <w:tab/>
        <w:t>Fax machines shall be located in each tote room as the priority back-up method of communication of wagering data. Verbal transmissions of wagering data will be accepted only in the event of a fax failure and confirmed in writing as soon as possible. Proof of successful fax transmission shall be maintained for a minimum of 60 days by the association.</w:t>
      </w:r>
    </w:p>
    <w:p w:rsidR="00DB71B7" w:rsidRDefault="00DB71B7">
      <w:pPr>
        <w:pStyle w:val="A"/>
      </w:pPr>
      <w:r>
        <w:t>B.</w:t>
      </w:r>
      <w:r>
        <w:tab/>
        <w:t>Scratched horses and other betting format changes must be communicated from host mutuel department head to all tote department managers at both live and guest associations via fax transmission immediately upon receipt of that information from the host track stewards or if the urgency of communication requires otherwise and confirmed in writing as soon as possible.</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Economic Development, Racing Commission, LR 17:170 (February 1991).</w:t>
      </w:r>
    </w:p>
    <w:p w:rsidR="00DB71B7" w:rsidRDefault="00DB71B7">
      <w:pPr>
        <w:pStyle w:val="Section"/>
      </w:pPr>
      <w:bookmarkStart w:id="797" w:name="_Toc184719564"/>
      <w:r>
        <w:t>§12331.</w:t>
      </w:r>
      <w:r>
        <w:tab/>
        <w:t>Simulcast Audio Transmission</w:t>
      </w:r>
      <w:bookmarkEnd w:id="797"/>
    </w:p>
    <w:p w:rsidR="00DB71B7" w:rsidRDefault="00DB71B7">
      <w:pPr>
        <w:pStyle w:val="A"/>
      </w:pPr>
      <w:r>
        <w:t>A.</w:t>
      </w:r>
      <w:r>
        <w:tab/>
        <w:t>Each off-track wagering facility shall have the capability to deliver the simultaneous audio transmission of a race to the facility in the event that the simulcast of the racing program is interrupted. The transmission of only the audio description of the racing program to the off-track wagering facility must be approved by the commission or its designee, except when prior approval is not possible.</w:t>
      </w:r>
    </w:p>
    <w:p w:rsidR="00DB71B7" w:rsidRDefault="00DB71B7">
      <w:pPr>
        <w:pStyle w:val="A"/>
      </w:pPr>
      <w:r>
        <w:t>B.</w:t>
      </w:r>
      <w:r>
        <w:tab/>
        <w:t>In the event of the loss of both audio and video signals from the host track to guest tracks and/or off-track wagering facilities, wagering may continue. However, either the audio or video signal must be re-established as soon as possible, but no later than the start of the next day</w:t>
      </w:r>
      <w:r w:rsidR="00941B3F">
        <w:t>'</w:t>
      </w:r>
      <w:r>
        <w:t xml:space="preserve">s wagering program or </w:t>
      </w:r>
      <w:r>
        <w:lastRenderedPageBreak/>
        <w:t>wagering shall not be allowed to begin at the guest track or off-track wagering facility that has suffered the loss of both audio and video signals.</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 amended by the Department of Economic Development, Racing Commission, LR 17:171 (February 1991).</w:t>
      </w:r>
    </w:p>
    <w:p w:rsidR="00DB71B7" w:rsidRDefault="00DB71B7">
      <w:pPr>
        <w:pStyle w:val="Section"/>
      </w:pPr>
      <w:bookmarkStart w:id="798" w:name="_Toc184719565"/>
      <w:r>
        <w:t>§12332.</w:t>
      </w:r>
      <w:r>
        <w:tab/>
        <w:t>Tote Forms; Glossary of Terms</w:t>
      </w:r>
      <w:bookmarkEnd w:id="798"/>
    </w:p>
    <w:p w:rsidR="00DB71B7" w:rsidRDefault="00DB71B7">
      <w:pPr>
        <w:pStyle w:val="A"/>
      </w:pPr>
      <w:r>
        <w:t>A.</w:t>
      </w:r>
      <w:r>
        <w:tab/>
        <w:t>All tote companies operating within the state of Louisiana shall use a standard "manual merge" form approved by the commission. This form shall be authenticated by the signature of the tote manager and mutuel manager at both host and guest track or off-track wagering facilities, or by their designees.</w:t>
      </w:r>
    </w:p>
    <w:p w:rsidR="00DB71B7" w:rsidRDefault="00DB71B7">
      <w:pPr>
        <w:pStyle w:val="A"/>
      </w:pPr>
      <w:r>
        <w:t>B.</w:t>
      </w:r>
      <w:r>
        <w:tab/>
        <w:t>All tote companies operating within the state of Louisiana shall correspond under a mutually accepted glossary of terms.</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Economic Development, Racing Commission, LR 17:173 (February 1991).</w:t>
      </w:r>
    </w:p>
    <w:p w:rsidR="00DB71B7" w:rsidRDefault="00DB71B7">
      <w:pPr>
        <w:pStyle w:val="Section"/>
      </w:pPr>
      <w:bookmarkStart w:id="799" w:name="_Toc184719566"/>
      <w:r>
        <w:t>§12333.</w:t>
      </w:r>
      <w:r>
        <w:tab/>
        <w:t>Security Controls</w:t>
      </w:r>
      <w:bookmarkEnd w:id="799"/>
    </w:p>
    <w:p w:rsidR="00DB71B7" w:rsidRDefault="00DB71B7">
      <w:pPr>
        <w:pStyle w:val="A"/>
      </w:pPr>
      <w:r>
        <w:t>A.</w:t>
      </w:r>
      <w:r>
        <w:tab/>
        <w:t>Each host association and off-track wagering facility shall maintain such security controls over video and audio simulcasts as directed by the commission or its authorized agent.</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800" w:name="_Toc184719567"/>
      <w:r>
        <w:t>§12334.</w:t>
      </w:r>
      <w:r>
        <w:tab/>
        <w:t>Licensee</w:t>
      </w:r>
      <w:r w:rsidR="00941B3F">
        <w:t>'</w:t>
      </w:r>
      <w:r>
        <w:t>s Authority to Make Rules</w:t>
      </w:r>
      <w:bookmarkEnd w:id="800"/>
    </w:p>
    <w:p w:rsidR="00DB71B7" w:rsidRDefault="00DB71B7">
      <w:pPr>
        <w:pStyle w:val="A"/>
      </w:pPr>
      <w:r>
        <w:t>A.</w:t>
      </w:r>
      <w:r>
        <w:tab/>
        <w:t xml:space="preserve">Consistent with law and this Part, a licensee shall have the authority to adopt rules and regulations governing its methods of paying pari-mutuel ticket holders at its </w:t>
      </w:r>
      <w:r w:rsidR="005B6354">
        <w:br/>
      </w:r>
      <w:r>
        <w:t>off-track wagering facility. Rules and regulations adopted by a licensee of an off-track wagering facility shall be prominently displayed in such facility after approval thereof by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801" w:name="_Toc184719568"/>
      <w:r>
        <w:t>§12335.</w:t>
      </w:r>
      <w:r>
        <w:tab/>
        <w:t>Wagering Pools</w:t>
      </w:r>
      <w:bookmarkEnd w:id="801"/>
    </w:p>
    <w:p w:rsidR="00DB71B7" w:rsidRDefault="00DB71B7">
      <w:pPr>
        <w:pStyle w:val="A"/>
      </w:pPr>
      <w:r>
        <w:t>A.</w:t>
      </w:r>
      <w:r>
        <w:tab/>
        <w:t>The wagering pools offered by an off-track wagering facility licensee shall be combined with those wagers placed at the facility of the host association providing the racing program so as to produce common pari-mutuel betting pools for the calculation of odds and the determination of payout from such pools, which payout shall be the same for all winning tickets irrespective of where the wager is placed.</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14:289 (May 1988).</w:t>
      </w:r>
    </w:p>
    <w:p w:rsidR="00DB71B7" w:rsidRDefault="00DB71B7">
      <w:pPr>
        <w:pStyle w:val="Section"/>
      </w:pPr>
      <w:bookmarkStart w:id="802" w:name="_Toc184719569"/>
      <w:r>
        <w:t>§12336.</w:t>
      </w:r>
      <w:r>
        <w:tab/>
        <w:t>Off-Track Breakage</w:t>
      </w:r>
      <w:bookmarkEnd w:id="802"/>
    </w:p>
    <w:p w:rsidR="00DB71B7" w:rsidRDefault="00DB71B7">
      <w:pPr>
        <w:pStyle w:val="A"/>
      </w:pPr>
      <w:r>
        <w:t>A.</w:t>
      </w:r>
      <w:r>
        <w:tab/>
        <w:t>When actual statistics are unavailable to determine breakage from wagering at an off-track wagering facility, the breakage to which an off-track wagering facility is entitled by law shall be in an amount proportionate to the amount wagered at such off-track wagering facility to the total handle at the host track, including the amount wagered at such off-track wagering facility. When statistics are available, the amount of such breakage shall be as provided by law.</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14:287 (May 1988).</w:t>
      </w:r>
    </w:p>
    <w:p w:rsidR="00DB71B7" w:rsidRDefault="00DB71B7">
      <w:pPr>
        <w:pStyle w:val="Section"/>
      </w:pPr>
      <w:bookmarkStart w:id="803" w:name="_Toc184719570"/>
      <w:r>
        <w:t>§12337.</w:t>
      </w:r>
      <w:r>
        <w:tab/>
        <w:t>Totalizator Equipment</w:t>
      </w:r>
      <w:bookmarkEnd w:id="803"/>
    </w:p>
    <w:p w:rsidR="00DB71B7" w:rsidRDefault="00DB71B7">
      <w:pPr>
        <w:pStyle w:val="A"/>
      </w:pPr>
      <w:r>
        <w:t>A.</w:t>
      </w:r>
      <w:r>
        <w:tab/>
        <w:t>Each off-track wagering facility shall use electronic totalizator equipment. The totalizator shall calculate and display the total amounts wagered on each betting interest each 60 seconds prior to the start of the race. The totalizator shall be designed so that the ticket issuing machine shall be automatically locked at a time prior to the start of the race to be determined by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04" w:name="_Toc184719571"/>
      <w:r>
        <w:t>§12339.</w:t>
      </w:r>
      <w:r>
        <w:tab/>
        <w:t>Close of Wagering</w:t>
      </w:r>
      <w:bookmarkEnd w:id="804"/>
    </w:p>
    <w:p w:rsidR="00DB71B7" w:rsidRDefault="00DB71B7">
      <w:pPr>
        <w:pStyle w:val="A"/>
      </w:pPr>
      <w:r>
        <w:t>A.</w:t>
      </w:r>
      <w:r>
        <w:tab/>
        <w:t>The locking of all ticket issuing machines shall be noted by the ringing of the off-bell at the off-track wagering facility.</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05" w:name="_Toc184719572"/>
      <w:r>
        <w:t>§12341.</w:t>
      </w:r>
      <w:r>
        <w:tab/>
        <w:t>Pari-Mutuel Tickets</w:t>
      </w:r>
      <w:bookmarkEnd w:id="805"/>
    </w:p>
    <w:p w:rsidR="00DB71B7" w:rsidRDefault="00DB71B7">
      <w:pPr>
        <w:pStyle w:val="A"/>
      </w:pPr>
      <w:r>
        <w:t>A.</w:t>
      </w:r>
      <w:r>
        <w:tab/>
        <w:t>Pari-mutuel tickets utilized at an off-track wagering facility shall use a numerical designation for each betting interest.</w:t>
      </w:r>
    </w:p>
    <w:p w:rsidR="00DB71B7" w:rsidRDefault="00DB71B7">
      <w:pPr>
        <w:pStyle w:val="A"/>
      </w:pPr>
      <w:r>
        <w:t>B.</w:t>
      </w:r>
      <w:r>
        <w:tab/>
        <w:t>All off-track wagering, guest and host facilities shall, upon request, cash all pari-mutuel tickets purchased at its facility during all hours of operation within the guidelines provided for under R.S. 4:176 and R.S. 4:219.</w:t>
      </w:r>
    </w:p>
    <w:p w:rsidR="00DB71B7" w:rsidRDefault="00DB71B7">
      <w:pPr>
        <w:pStyle w:val="A"/>
      </w:pPr>
      <w:r>
        <w:t>C.</w:t>
      </w:r>
      <w:r>
        <w:tab/>
        <w:t>When wagers are accepted by a host track, guest track or off-track wagering facility and a pari-mutuel ticket is issued therefor, such wagers are to be considered an enforceable contract, evidenced by possession of a winning ticket, and such tickets shall be honored by all cashiers of the host track and the off-track wagering facility where such wager is placed. Refunds of wagers shall be made only:</w:t>
      </w:r>
    </w:p>
    <w:p w:rsidR="00DB71B7" w:rsidRDefault="00DB71B7">
      <w:pPr>
        <w:pStyle w:val="1"/>
      </w:pPr>
      <w:r>
        <w:t>1.</w:t>
      </w:r>
      <w:r>
        <w:tab/>
        <w:t>on a horse that is scratched;</w:t>
      </w:r>
    </w:p>
    <w:p w:rsidR="00DB71B7" w:rsidRDefault="00DB71B7">
      <w:pPr>
        <w:pStyle w:val="1"/>
      </w:pPr>
      <w:r>
        <w:t>2.</w:t>
      </w:r>
      <w:r>
        <w:tab/>
        <w:t>a race is declared off; or</w:t>
      </w:r>
    </w:p>
    <w:p w:rsidR="00DB71B7" w:rsidRDefault="00DB71B7">
      <w:pPr>
        <w:pStyle w:val="1"/>
      </w:pPr>
      <w:r>
        <w:t>3.</w:t>
      </w:r>
      <w:r>
        <w:tab/>
        <w:t>if a manual merge is rendered impossible because of an act or event beyond the control of a host track or an off-</w:t>
      </w:r>
      <w:r>
        <w:lastRenderedPageBreak/>
        <w:t>track wagering facility including, but not limited to, a catastrophe or acts of God.</w:t>
      </w:r>
    </w:p>
    <w:p w:rsidR="00DB71B7" w:rsidRDefault="00DB71B7">
      <w:pPr>
        <w:pStyle w:val="AuthorityNote"/>
      </w:pPr>
      <w:r>
        <w:t>AUTHORITY NOTE:</w:t>
      </w:r>
      <w:r>
        <w:tab/>
        <w:t>Promulgated in accordance with R.S. 4:141, R.S. 4:176 and R.S. 4:211-227.</w:t>
      </w:r>
    </w:p>
    <w:p w:rsidR="00DB71B7" w:rsidRDefault="00DB71B7">
      <w:pPr>
        <w:pStyle w:val="HistoricalNote"/>
      </w:pPr>
      <w:r>
        <w:t>HISTORICAL NOTE:</w:t>
      </w:r>
      <w:r>
        <w:tab/>
        <w:t>Promulgated by the Department of Commerce, Racing Commission, LR 14:290 (May 1988), amended by the Department of Economic Development, Racing Commission, LR 17:261 (March 1991).</w:t>
      </w:r>
    </w:p>
    <w:p w:rsidR="005A1DDF" w:rsidRPr="003E63F0" w:rsidRDefault="005A1DDF" w:rsidP="005A1DDF">
      <w:pPr>
        <w:pStyle w:val="Section"/>
      </w:pPr>
      <w:bookmarkStart w:id="806" w:name="_Toc184719573"/>
      <w:r>
        <w:t>§12342.</w:t>
      </w:r>
      <w:r>
        <w:tab/>
      </w:r>
      <w:r w:rsidRPr="003E63F0">
        <w:t>Amenities for Guests</w:t>
      </w:r>
      <w:bookmarkEnd w:id="806"/>
    </w:p>
    <w:p w:rsidR="005A1DDF" w:rsidRDefault="005A1DDF" w:rsidP="005A1DDF">
      <w:pPr>
        <w:pStyle w:val="A"/>
      </w:pPr>
      <w:r w:rsidRPr="003E63F0">
        <w:t>A.</w:t>
      </w:r>
      <w:r w:rsidRPr="003E63F0">
        <w:tab/>
        <w:t>All off-track wagering facilities must follow the requirements set forth in LAC 35:III.5789.</w:t>
      </w:r>
    </w:p>
    <w:p w:rsidR="005A1DDF" w:rsidRPr="003E63F0" w:rsidRDefault="005A1DDF" w:rsidP="005A1DDF">
      <w:pPr>
        <w:pStyle w:val="AuthorityNote"/>
      </w:pPr>
      <w:r w:rsidRPr="003E63F0">
        <w:t>AUTHORITY NOTE:</w:t>
      </w:r>
      <w:r w:rsidRPr="003E63F0">
        <w:tab/>
        <w:t>Promulgated in accordance with R.S. 4:148 and R.S. 4:164.</w:t>
      </w:r>
    </w:p>
    <w:p w:rsidR="005A1DDF" w:rsidRDefault="005A1DDF" w:rsidP="005A1DDF">
      <w:pPr>
        <w:pStyle w:val="HistoricalNote"/>
      </w:pPr>
      <w:r w:rsidRPr="003E63F0">
        <w:t>HISTORICAL NOTE:</w:t>
      </w:r>
      <w:r w:rsidRPr="003E63F0">
        <w:tab/>
        <w:t xml:space="preserve">Promulgated by the Office of the Governor, Division of Administration, Racing Commission, </w:t>
      </w:r>
      <w:r>
        <w:t>LR 49:871 (May 2023).</w:t>
      </w:r>
    </w:p>
    <w:p w:rsidR="00DB71B7" w:rsidRDefault="00DB71B7">
      <w:pPr>
        <w:pStyle w:val="Section"/>
      </w:pPr>
      <w:bookmarkStart w:id="807" w:name="_Toc184719574"/>
      <w:r>
        <w:t>§12343.</w:t>
      </w:r>
      <w:r>
        <w:tab/>
        <w:t>Concessionaires and Caterers</w:t>
      </w:r>
      <w:bookmarkEnd w:id="807"/>
    </w:p>
    <w:p w:rsidR="00DB71B7" w:rsidRDefault="00DB71B7">
      <w:pPr>
        <w:pStyle w:val="A"/>
      </w:pPr>
      <w:r>
        <w:t>A.</w:t>
      </w:r>
      <w:r>
        <w:tab/>
        <w:t>Each licensee of an off-track wagering facility shall submit in writing to the commission for approval, the names of persons, corporations or other legal entities who will operate the concessionaires and/or catering facilities (as defined in §5743 of Part III) within the confines of the off-track wagering facility for the duration of its operation.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08" w:name="_Toc184719575"/>
      <w:r>
        <w:t>§12345.</w:t>
      </w:r>
      <w:r>
        <w:tab/>
        <w:t>Concession Services</w:t>
      </w:r>
      <w:bookmarkEnd w:id="808"/>
    </w:p>
    <w:p w:rsidR="00DB71B7" w:rsidRDefault="00DB71B7">
      <w:pPr>
        <w:pStyle w:val="A"/>
      </w:pPr>
      <w:r>
        <w:t>A.</w:t>
      </w:r>
      <w:r>
        <w:tab/>
      </w:r>
      <w:r w:rsidR="005A1DDF" w:rsidRPr="003E63F0">
        <w:t>The concession and catering operations shall be conducted so that all persons attending off-track wagering facilities shall be satisfactorily served. Food, beverages (both alcoholic and nonalcoholic), tobacco and other generally related items may be available for sale to the patrons of the various facilities during open hours of operation. Concessionaires serving liquid refreshments shall not permit the surrender of glass containers to patrons except in designated areas.</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r w:rsidR="005A1DDF" w:rsidRPr="003E63F0">
        <w:t xml:space="preserve">), amended by the Office of the Governor, Division of Administration, Racing Commission </w:t>
      </w:r>
      <w:r w:rsidR="005A1DDF">
        <w:t>LR 49:871 (May 2023).</w:t>
      </w:r>
    </w:p>
    <w:p w:rsidR="00DB71B7" w:rsidRDefault="00DB71B7">
      <w:pPr>
        <w:pStyle w:val="Section"/>
      </w:pPr>
      <w:bookmarkStart w:id="809" w:name="_Toc184719576"/>
      <w:r>
        <w:t>§12347.</w:t>
      </w:r>
      <w:r>
        <w:tab/>
        <w:t>Cleanliness and Inspection</w:t>
      </w:r>
      <w:bookmarkEnd w:id="809"/>
    </w:p>
    <w:p w:rsidR="00DB71B7" w:rsidRDefault="00DB71B7">
      <w:pPr>
        <w:pStyle w:val="A"/>
      </w:pPr>
      <w:r>
        <w:t>A.</w:t>
      </w:r>
      <w:r>
        <w:tab/>
        <w:t>Off-track wagering facility premises shall be kept in clean condition, in good repair, well lighted, ventilated, heated and/or air conditioned (as the case may be). The quality, quantity and price of all items of food, liquor, beer and other items sold shall be subject to inspection by the commission or any person designated by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0" w:name="_Toc184719577"/>
      <w:r>
        <w:t>§12349.</w:t>
      </w:r>
      <w:r>
        <w:tab/>
        <w:t>Sanitation and Health Rules</w:t>
      </w:r>
      <w:bookmarkEnd w:id="810"/>
    </w:p>
    <w:p w:rsidR="00DB71B7" w:rsidRDefault="00DB71B7">
      <w:pPr>
        <w:pStyle w:val="A"/>
      </w:pPr>
      <w:r>
        <w:t>A.</w:t>
      </w:r>
      <w:r>
        <w:tab/>
        <w:t>All off-track wagering facilities are subject to sanitation and health rules as provided by law and in §5757 and §5759 of Part III.</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1" w:name="_Toc184719578"/>
      <w:r>
        <w:t>§12351.</w:t>
      </w:r>
      <w:r>
        <w:tab/>
        <w:t>Method of Accounting</w:t>
      </w:r>
      <w:bookmarkEnd w:id="811"/>
    </w:p>
    <w:p w:rsidR="00DB71B7" w:rsidRDefault="00DB71B7">
      <w:pPr>
        <w:pStyle w:val="A"/>
      </w:pPr>
      <w:r>
        <w:t>A.</w:t>
      </w:r>
      <w:r>
        <w:tab/>
        <w:t>Each off-track wagering facility shall use generally accepted accounting principles or procedures determined by the commission so as to record and summarize financial information in order to produce financial statements and reports and to provide adequate internal fiscal controls.</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2" w:name="_Toc184719579"/>
      <w:r>
        <w:t>§12353.</w:t>
      </w:r>
      <w:r>
        <w:tab/>
        <w:t>Wagering Distribution Report</w:t>
      </w:r>
      <w:bookmarkEnd w:id="812"/>
    </w:p>
    <w:p w:rsidR="00DB71B7" w:rsidRDefault="00DB71B7">
      <w:pPr>
        <w:pStyle w:val="A"/>
      </w:pPr>
      <w:r>
        <w:t>A.</w:t>
      </w:r>
      <w:r>
        <w:tab/>
        <w:t>Each licensee of an off-track wagering facility shall furnish to the commission a report of its wagering distributions within 45 days of the end of each fiscal quarter of the state of Louisiana.</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3" w:name="_Toc184719580"/>
      <w:r>
        <w:t>§12355.</w:t>
      </w:r>
      <w:r>
        <w:tab/>
        <w:t>Race Meeting Report</w:t>
      </w:r>
      <w:bookmarkEnd w:id="813"/>
    </w:p>
    <w:p w:rsidR="00DB71B7" w:rsidRDefault="00DB71B7">
      <w:pPr>
        <w:pStyle w:val="A"/>
      </w:pPr>
      <w:r>
        <w:t>A.</w:t>
      </w:r>
      <w:r>
        <w:tab/>
        <w:t>Each licensee of an off-track wagering facility shall, in conjunction with the host association, provide the commission with an audited report of its pari-mutuel operations not more than 90 days following the conclusion of each race meeting conducted by a host association.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4" w:name="_Toc184719581"/>
      <w:r>
        <w:t>§12357.</w:t>
      </w:r>
      <w:r>
        <w:tab/>
        <w:t>Other Reports</w:t>
      </w:r>
      <w:bookmarkEnd w:id="814"/>
    </w:p>
    <w:p w:rsidR="00DB71B7" w:rsidRDefault="00DB71B7">
      <w:pPr>
        <w:pStyle w:val="A"/>
      </w:pPr>
      <w:r>
        <w:t>A.</w:t>
      </w:r>
      <w:r>
        <w:tab/>
        <w:t>The licensee of an off-track wagering facility shall provide to the commission written reports as may be required by or requested by the commission from time to time and may include, by way of illustration and without limitation, the following:</w:t>
      </w:r>
    </w:p>
    <w:p w:rsidR="00DB71B7" w:rsidRDefault="00DB71B7">
      <w:pPr>
        <w:pStyle w:val="1"/>
      </w:pPr>
      <w:r>
        <w:t>1.</w:t>
      </w:r>
      <w:r>
        <w:tab/>
        <w:t>copies of all written contracts;</w:t>
      </w:r>
    </w:p>
    <w:p w:rsidR="00DB71B7" w:rsidRDefault="00DB71B7">
      <w:pPr>
        <w:pStyle w:val="1"/>
      </w:pPr>
      <w:r>
        <w:t>2.</w:t>
      </w:r>
      <w:r>
        <w:tab/>
        <w:t>a list of directors and officers, compensation paid to each, and/or a report of any changes thereof;</w:t>
      </w:r>
    </w:p>
    <w:p w:rsidR="00DB71B7" w:rsidRDefault="00DB71B7">
      <w:pPr>
        <w:pStyle w:val="1"/>
      </w:pPr>
      <w:r>
        <w:t>3.</w:t>
      </w:r>
      <w:r>
        <w:tab/>
        <w:t>a statement listing all unclaimed ticket fund accruals for the preceding month and/or to date.</w:t>
      </w:r>
    </w:p>
    <w:p w:rsidR="00DB71B7" w:rsidRDefault="00DB71B7">
      <w:pPr>
        <w:pStyle w:val="A"/>
      </w:pPr>
      <w:r>
        <w:t>B.</w:t>
      </w:r>
      <w:r>
        <w:tab/>
        <w:t xml:space="preserve">Whenever an off-track wagering licensee applies to a city, parish or other governing authority for any change whatsoever in license fees, that licensee shall notify in writing the commission of such application no less than </w:t>
      </w:r>
      <w:r w:rsidR="005B6354">
        <w:br/>
      </w:r>
      <w:r>
        <w:t>30 days prior to any public hearing for such application.</w:t>
      </w:r>
    </w:p>
    <w:p w:rsidR="00DB71B7" w:rsidRDefault="00DB71B7">
      <w:pPr>
        <w:pStyle w:val="AuthorityNote"/>
      </w:pPr>
      <w:r>
        <w:lastRenderedPageBreak/>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 amended by the Department of Economic Development, Racing Commission, LR 18:366 (April 1992)</w:t>
      </w:r>
      <w:r w:rsidR="00BA5B87">
        <w:t>.</w:t>
      </w:r>
    </w:p>
    <w:p w:rsidR="00DB71B7" w:rsidRDefault="00DB71B7">
      <w:pPr>
        <w:pStyle w:val="Section"/>
      </w:pPr>
      <w:bookmarkStart w:id="815" w:name="_Toc184719582"/>
      <w:r>
        <w:t>§12359.</w:t>
      </w:r>
      <w:r>
        <w:tab/>
        <w:t>Books and Records</w:t>
      </w:r>
      <w:bookmarkEnd w:id="815"/>
    </w:p>
    <w:p w:rsidR="00DB71B7" w:rsidRDefault="00DB71B7">
      <w:pPr>
        <w:pStyle w:val="A"/>
      </w:pPr>
      <w:r>
        <w:t>A.</w:t>
      </w:r>
      <w:r>
        <w:tab/>
        <w:t>The commission may conduct such investigations it deems necessary in order to effectively carry out the purposes and objectives of off-track wagering as provided by law. Books and records of an off-track wagering facility shall be maintained by the licensee of an off-track wagering facility as ordered by the commission and they shall not be destroyed, cause to be destroyed or abandoned by the licensee of an off-track wagering facility without the prior approval of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6" w:name="_Toc184719583"/>
      <w:r>
        <w:t>§12361.</w:t>
      </w:r>
      <w:r>
        <w:tab/>
        <w:t>Inspection and Delivery</w:t>
      </w:r>
      <w:bookmarkEnd w:id="816"/>
    </w:p>
    <w:p w:rsidR="00DB71B7" w:rsidRDefault="00DB71B7">
      <w:pPr>
        <w:pStyle w:val="A"/>
      </w:pPr>
      <w:r>
        <w:t>A.</w:t>
      </w:r>
      <w:r>
        <w:tab/>
        <w:t>The commission may inspect the records of a licensee and its off-track wagering facility at any time at the offices of the off-track wagering facility. The licensee off-track wagering facility shall, upon written notice, deliver promptly to the commission any books, records, papers, etc. which the commission shall request.</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7" w:name="_Toc184719584"/>
      <w:r>
        <w:t>§12363.</w:t>
      </w:r>
      <w:r>
        <w:tab/>
        <w:t>Remedies</w:t>
      </w:r>
      <w:bookmarkEnd w:id="817"/>
    </w:p>
    <w:p w:rsidR="00DB71B7" w:rsidRDefault="00DB71B7">
      <w:pPr>
        <w:pStyle w:val="A"/>
      </w:pPr>
      <w:r>
        <w:t>A.</w:t>
      </w:r>
      <w:r>
        <w:tab/>
        <w:t xml:space="preserve">A person aggrieved by any action taken against him by a licensee of an off-track wagering facility or its employees shall exhaust all administrative remedies provided him before the commission prior to instituting </w:t>
      </w:r>
      <w:r w:rsidR="005B6354">
        <w:br/>
      </w:r>
      <w:r>
        <w:t>any legal proceedings seeking judicial relief, as provided in R.S. 4:191-197.</w:t>
      </w:r>
    </w:p>
    <w:p w:rsidR="00DB71B7" w:rsidRDefault="00DB71B7">
      <w:pPr>
        <w:pStyle w:val="AuthorityNote"/>
      </w:pPr>
      <w:r>
        <w:t>AUTHORITY NOTE:</w:t>
      </w:r>
      <w:r>
        <w:tab/>
        <w:t>Promulgated in accordance with R.S. 4:141, R.S. 4:191-197 and R.S. 4:211-227.</w:t>
      </w:r>
    </w:p>
    <w:p w:rsidR="00DB71B7" w:rsidRDefault="00DB71B7">
      <w:pPr>
        <w:pStyle w:val="HistoricalNote"/>
      </w:pPr>
      <w:r>
        <w:t>HISTORICAL NOTE:</w:t>
      </w:r>
      <w:r>
        <w:tab/>
        <w:t>Promulgated by the Department of Commerce, Racing Commission, LR 14:290 (May 1988).</w:t>
      </w:r>
    </w:p>
    <w:p w:rsidR="00DB71B7" w:rsidRDefault="00DB71B7">
      <w:pPr>
        <w:pStyle w:val="Section"/>
      </w:pPr>
      <w:bookmarkStart w:id="818" w:name="_Toc184719585"/>
      <w:r>
        <w:t>§12365.</w:t>
      </w:r>
      <w:r>
        <w:tab/>
        <w:t>Matters Not Covered</w:t>
      </w:r>
      <w:bookmarkEnd w:id="818"/>
    </w:p>
    <w:p w:rsidR="00DB71B7" w:rsidRDefault="00DB71B7">
      <w:pPr>
        <w:pStyle w:val="A"/>
      </w:pPr>
      <w:r>
        <w:t>A.</w:t>
      </w:r>
      <w:r>
        <w:tab/>
        <w:t>Any matter not covered by the provisions of this Chapter shall be determined by the stewards at the host track following consultation, if deemed necessary, with the host track mutuel manager. A written report of each such determination shall be promptly made to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Economic Development, Racing Commission, LR 17:260 (March 1991).</w:t>
      </w:r>
    </w:p>
    <w:p w:rsidR="00DB71B7" w:rsidRDefault="00DB71B7">
      <w:pPr>
        <w:pStyle w:val="Chapter"/>
      </w:pPr>
      <w:bookmarkStart w:id="819" w:name="TOC_Chap80"/>
      <w:bookmarkStart w:id="820" w:name="_Toc184719586"/>
      <w:r>
        <w:t>Chapter 125.</w:t>
      </w:r>
      <w:bookmarkEnd w:id="819"/>
      <w:r>
        <w:t xml:space="preserve">  </w:t>
      </w:r>
      <w:bookmarkStart w:id="821" w:name="TOCT_Chap117"/>
      <w:bookmarkStart w:id="822" w:name="TOCT_Chap115"/>
      <w:bookmarkStart w:id="823" w:name="TOCT_Chap79"/>
      <w:bookmarkStart w:id="824" w:name="TOCT_Chap80"/>
      <w:r>
        <w:t>Licensing</w:t>
      </w:r>
      <w:bookmarkEnd w:id="820"/>
      <w:bookmarkEnd w:id="821"/>
      <w:bookmarkEnd w:id="822"/>
      <w:bookmarkEnd w:id="823"/>
      <w:bookmarkEnd w:id="824"/>
    </w:p>
    <w:p w:rsidR="00DB71B7" w:rsidRDefault="00DB71B7">
      <w:pPr>
        <w:pStyle w:val="Section"/>
      </w:pPr>
      <w:bookmarkStart w:id="825" w:name="_Toc184719587"/>
      <w:r>
        <w:t>§12501.</w:t>
      </w:r>
      <w:r>
        <w:tab/>
        <w:t>Licensing</w:t>
      </w:r>
      <w:bookmarkEnd w:id="825"/>
    </w:p>
    <w:p w:rsidR="00DB71B7" w:rsidRDefault="00DB71B7">
      <w:pPr>
        <w:pStyle w:val="A"/>
      </w:pPr>
      <w:r>
        <w:t>A.</w:t>
      </w:r>
      <w:r>
        <w:tab/>
        <w:t>Licensing of off-track wagering facilities in parishes with its parish seat within 55 miles of an existing pari-mutuel facility shall be governed by §§12503-12507.</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26" w:name="_Toc184719588"/>
      <w:r>
        <w:t>§12503.</w:t>
      </w:r>
      <w:r>
        <w:tab/>
        <w:t>Applications</w:t>
      </w:r>
      <w:bookmarkEnd w:id="826"/>
    </w:p>
    <w:p w:rsidR="00DB71B7" w:rsidRDefault="00DB71B7">
      <w:pPr>
        <w:pStyle w:val="A"/>
      </w:pPr>
      <w:r>
        <w:t>A.</w:t>
      </w:r>
      <w:r>
        <w:tab/>
        <w:t>License applications authorized by this Part shall be submitted by eligible applicants and shall not be considered by the commission unless filed no later than 20 days before the next regular or special meeting of the commission.</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27" w:name="_Toc184719589"/>
      <w:r>
        <w:t>§12505.</w:t>
      </w:r>
      <w:r>
        <w:tab/>
        <w:t>Application Submission</w:t>
      </w:r>
      <w:bookmarkEnd w:id="827"/>
    </w:p>
    <w:p w:rsidR="00DB71B7" w:rsidRDefault="00DB71B7">
      <w:pPr>
        <w:pStyle w:val="A"/>
      </w:pPr>
      <w:r>
        <w:t>A.</w:t>
      </w:r>
      <w:r>
        <w:tab/>
        <w:t>The commission shall review and consider such applications during a regular or special meeting and shall consider each application separately based on its completeness of information and its compliance with the provisions of R.S. 4:214.</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28" w:name="_Toc184719590"/>
      <w:r>
        <w:t>§12507.</w:t>
      </w:r>
      <w:r>
        <w:tab/>
        <w:t>License Application Stages</w:t>
      </w:r>
      <w:bookmarkEnd w:id="828"/>
    </w:p>
    <w:p w:rsidR="00DB71B7" w:rsidRDefault="00DB71B7">
      <w:pPr>
        <w:pStyle w:val="A"/>
      </w:pPr>
      <w:r>
        <w:t>A.</w:t>
      </w:r>
      <w:r>
        <w:tab/>
        <w:t>License applications shall be in two stages.</w:t>
      </w:r>
    </w:p>
    <w:p w:rsidR="00DB71B7" w:rsidRDefault="00DB71B7">
      <w:pPr>
        <w:pStyle w:val="1"/>
      </w:pPr>
      <w:r>
        <w:t>1.a.</w:t>
      </w:r>
      <w:r>
        <w:tab/>
        <w:t>A preliminary application for authorization to establish an off-track wagering facility ("preliminary application") in a parish shall include the names and addresses of all eligible applicants for a license in the parish, if known, or a certified letter from such other eligible applicant(s) not wishing to make an application to establish an off-track wagering facility.</w:t>
      </w:r>
    </w:p>
    <w:p w:rsidR="00DB71B7" w:rsidRDefault="00DB71B7">
      <w:pPr>
        <w:pStyle w:val="a0"/>
      </w:pPr>
      <w:r>
        <w:t>b.</w:t>
      </w:r>
      <w:r>
        <w:tab/>
        <w:t>The preliminary application shall not include the requirements of R.S. 4:214(A)(3-7), (B), (C), (E), (F), (G) and R.S. 215(B)(2).</w:t>
      </w:r>
    </w:p>
    <w:p w:rsidR="00DB71B7" w:rsidRDefault="00DB71B7">
      <w:pPr>
        <w:pStyle w:val="a0"/>
      </w:pPr>
      <w:r>
        <w:t>c.</w:t>
      </w:r>
      <w:r>
        <w:tab/>
        <w:t>Upon approval of the preliminary application, the commission shall immediately request the governing body of the parish where the off-track wagering facility will be located to authorize and include a referendum to be on the ballot of its next regularly scheduled election for the purpose of satisfying the requirements of R.S. 4:214(A)(2).</w:t>
      </w:r>
    </w:p>
    <w:p w:rsidR="00DB71B7" w:rsidRDefault="00DB71B7">
      <w:pPr>
        <w:pStyle w:val="1"/>
      </w:pPr>
      <w:r>
        <w:t>2.</w:t>
      </w:r>
      <w:r>
        <w:tab/>
        <w:t>The final application for authorization to establish an off-track wagering facility ("final application") may not be made until official notice is received from the parish in which the referendum election was held that the voters approved the establishment of an off-track wagering facility in the parish. The provisions of this Section requiring notice shall not apply to any facilities exempted from the referendum provisions contained in R.S. 4:214(D).</w:t>
      </w:r>
    </w:p>
    <w:p w:rsidR="00DB71B7" w:rsidRDefault="00DB71B7">
      <w:pPr>
        <w:pStyle w:val="1"/>
      </w:pPr>
      <w:r>
        <w:lastRenderedPageBreak/>
        <w:t>3.</w:t>
      </w:r>
      <w:r>
        <w:tab/>
        <w:t>The final application shall be submitted in the same manner as a preliminary application and shall include:</w:t>
      </w:r>
    </w:p>
    <w:p w:rsidR="00DB71B7" w:rsidRDefault="00DB71B7">
      <w:pPr>
        <w:pStyle w:val="a0"/>
      </w:pPr>
      <w:r>
        <w:t>a.</w:t>
      </w:r>
      <w:r>
        <w:tab/>
        <w:t>the criteria required by R.S. 4:159 and required under R.S. 4:214(A);</w:t>
      </w:r>
    </w:p>
    <w:p w:rsidR="00DB71B7" w:rsidRDefault="00DB71B7">
      <w:pPr>
        <w:pStyle w:val="a0"/>
      </w:pPr>
      <w:r>
        <w:t>b.</w:t>
      </w:r>
      <w:r>
        <w:tab/>
        <w:t>the written consent of other primary licensee(s) whose facility(s) are within the 55-mile radius defined in R.S. 4:214(A)(3);</w:t>
      </w:r>
    </w:p>
    <w:p w:rsidR="00DB71B7" w:rsidRDefault="00DB71B7">
      <w:pPr>
        <w:pStyle w:val="a0"/>
      </w:pPr>
      <w:r>
        <w:t>c.</w:t>
      </w:r>
      <w:r>
        <w:tab/>
        <w:t>a certified copy of the final approval of the citing requirements of the off-track wagering facility from the local governing authority as required by R.S. 4:214(A)(5);</w:t>
      </w:r>
    </w:p>
    <w:p w:rsidR="00DB71B7" w:rsidRDefault="00DB71B7">
      <w:pPr>
        <w:pStyle w:val="a0"/>
      </w:pPr>
      <w:r>
        <w:t>d.</w:t>
      </w:r>
      <w:r>
        <w:tab/>
        <w:t>a description of the exact location including an architect</w:t>
      </w:r>
      <w:r w:rsidR="00941B3F">
        <w:t>'</w:t>
      </w:r>
      <w:r>
        <w:t>s rendering a floor plan sufficient to determine compliance with R.S. 4:214(A)(7);</w:t>
      </w:r>
    </w:p>
    <w:p w:rsidR="00DB71B7" w:rsidRDefault="00DB71B7">
      <w:pPr>
        <w:pStyle w:val="a0"/>
      </w:pPr>
      <w:r>
        <w:t>e.</w:t>
      </w:r>
      <w:r>
        <w:tab/>
        <w:t>a certified check in the sum of $1,000 as required by R.S. 4:214(C);</w:t>
      </w:r>
    </w:p>
    <w:p w:rsidR="00DB71B7" w:rsidRDefault="00DB71B7">
      <w:pPr>
        <w:pStyle w:val="a0"/>
      </w:pPr>
      <w:r>
        <w:t>f.</w:t>
      </w:r>
      <w:r>
        <w:tab/>
        <w:t>a confirmation and copy of any contracts entered into under the provisions of R.S. 4:214(F), together with identification of all parties to such contracts;</w:t>
      </w:r>
    </w:p>
    <w:p w:rsidR="00DB71B7" w:rsidRDefault="00DB71B7">
      <w:pPr>
        <w:pStyle w:val="a0"/>
      </w:pPr>
      <w:r>
        <w:t>g.</w:t>
      </w:r>
      <w:r>
        <w:tab/>
        <w:t>a certified copy of all contracts with host tracks as required by R.S. 4:214(G);</w:t>
      </w:r>
    </w:p>
    <w:p w:rsidR="00DB71B7" w:rsidRDefault="00DB71B7">
      <w:pPr>
        <w:pStyle w:val="a0"/>
      </w:pPr>
      <w:r>
        <w:t>h.</w:t>
      </w:r>
      <w:r>
        <w:tab/>
        <w:t>a certified copy of all contracts between all applicants for license to establish an off-track wagering facility, as required by R.S. 4:215(B)(2) or R.S. 4:215(C)(4), whichever is applicable.</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29" w:name="_Toc184719591"/>
      <w:r>
        <w:t>§12509.</w:t>
      </w:r>
      <w:r>
        <w:tab/>
        <w:t>License Procedures</w:t>
      </w:r>
      <w:bookmarkEnd w:id="829"/>
    </w:p>
    <w:p w:rsidR="00DB71B7" w:rsidRDefault="00DB71B7">
      <w:pPr>
        <w:pStyle w:val="A"/>
      </w:pPr>
      <w:r>
        <w:t>A.</w:t>
      </w:r>
      <w:r>
        <w:tab/>
        <w:t>Licensing procedures for off-track wagering facilities in parishes with its parish seat more than 55 miles from a presently existing pari-mutuel facility shall be governed by §§12511-12515.</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30" w:name="_Toc184719592"/>
      <w:r>
        <w:t>§12511.</w:t>
      </w:r>
      <w:r>
        <w:tab/>
        <w:t>License for Facility beyond 55-Mile Limit</w:t>
      </w:r>
      <w:bookmarkEnd w:id="830"/>
    </w:p>
    <w:p w:rsidR="00DB71B7" w:rsidRDefault="00DB71B7">
      <w:pPr>
        <w:pStyle w:val="A"/>
      </w:pPr>
      <w:r>
        <w:t>A.</w:t>
      </w:r>
      <w:r>
        <w:tab/>
        <w:t xml:space="preserve">Any eligible applicant under R.S. 4:215 making an application for a license to establish an off-track wagering facility in a parish whose parish seat is more than 55 miles from any presently existing pari-mutuel facility shall not be considered by the commission unless filed no later than </w:t>
      </w:r>
      <w:r w:rsidR="005B6354">
        <w:br/>
      </w:r>
      <w:r>
        <w:t>20 days before the next regularly scheduled commission meeting.</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31" w:name="_Toc184719593"/>
      <w:r>
        <w:t>§12513.</w:t>
      </w:r>
      <w:r>
        <w:tab/>
        <w:t>Hearing Notice</w:t>
      </w:r>
      <w:bookmarkEnd w:id="831"/>
    </w:p>
    <w:p w:rsidR="00DB71B7" w:rsidRDefault="00DB71B7">
      <w:pPr>
        <w:pStyle w:val="A"/>
      </w:pPr>
      <w:r>
        <w:t>A.</w:t>
      </w:r>
      <w:r>
        <w:tab/>
        <w:t xml:space="preserve">At least 15 days prior to the meeting at which the commission shall consider such application, the commission shall notify, by certified mail, all other applicants eligible </w:t>
      </w:r>
      <w:r>
        <w:t>under the provisions of R.S. 4:215 of the filing of such application and the date on which it shall be considered.</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32" w:name="_Toc184719594"/>
      <w:r>
        <w:t>§12515.</w:t>
      </w:r>
      <w:r>
        <w:tab/>
        <w:t>Review and Completeness of Information</w:t>
      </w:r>
      <w:bookmarkEnd w:id="832"/>
    </w:p>
    <w:p w:rsidR="00DB71B7" w:rsidRDefault="00DB71B7">
      <w:pPr>
        <w:pStyle w:val="A"/>
      </w:pPr>
      <w:r>
        <w:t>A.</w:t>
      </w:r>
      <w:r>
        <w:tab/>
        <w:t>The commission shall review and consider such applications during a regular or special meeting and shall consider each application separately based upon its completeness of information and compliance with the provisions of R.S. 4:214.</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33" w:name="_Toc184719595"/>
      <w:r>
        <w:t>§12517.</w:t>
      </w:r>
      <w:r>
        <w:tab/>
        <w:t>Notification of Requirements</w:t>
      </w:r>
      <w:bookmarkEnd w:id="833"/>
    </w:p>
    <w:p w:rsidR="00DB71B7" w:rsidRDefault="00DB71B7">
      <w:pPr>
        <w:pStyle w:val="A"/>
      </w:pPr>
      <w:r>
        <w:t>A.</w:t>
      </w:r>
      <w:r>
        <w:tab/>
        <w:t>Thirty days after the notification required by R.S. 4:215(C)(2), the commission shall notify each applicant of all the requirements of R.S. 4:215(C)(3) and such other requirements as it deems appropriate.</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14:291 (May 1988).</w:t>
      </w:r>
    </w:p>
    <w:p w:rsidR="00DB71B7" w:rsidRDefault="00DB71B7">
      <w:pPr>
        <w:pStyle w:val="Section"/>
      </w:pPr>
      <w:bookmarkStart w:id="834" w:name="_Toc184719596"/>
      <w:r>
        <w:t>§12519.</w:t>
      </w:r>
      <w:r>
        <w:tab/>
        <w:t>Eligibility; Joint Application</w:t>
      </w:r>
      <w:bookmarkEnd w:id="834"/>
    </w:p>
    <w:p w:rsidR="00DB71B7" w:rsidRDefault="00DB71B7">
      <w:pPr>
        <w:pStyle w:val="A"/>
      </w:pPr>
      <w:r>
        <w:t>A.</w:t>
      </w:r>
      <w:r>
        <w:tab/>
        <w:t>The eligible applicants making an affirmative response to §12511 with 30 days notice shall each then be responsible for filing a joint final application as required by R.S. 4:214.</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Commerce, Racing Commission, LR 14:292 (May 1988).</w:t>
      </w:r>
    </w:p>
    <w:p w:rsidR="00DB71B7" w:rsidRDefault="00DB71B7">
      <w:pPr>
        <w:pStyle w:val="Section"/>
      </w:pPr>
      <w:bookmarkStart w:id="835" w:name="_Toc184719597"/>
      <w:r>
        <w:t>§12521.</w:t>
      </w:r>
      <w:r>
        <w:tab/>
        <w:t>Application Form</w:t>
      </w:r>
      <w:bookmarkEnd w:id="835"/>
    </w:p>
    <w:p w:rsidR="00DB71B7" w:rsidRDefault="00DB71B7">
      <w:pPr>
        <w:pStyle w:val="A"/>
      </w:pPr>
      <w:r>
        <w:t>A.</w:t>
      </w:r>
      <w:r>
        <w:tab/>
        <w:t>An application form ("Application for Off-Track Wagering Facility") shall be completed for each facility by its applicant or applicants and shall be submitted to the commission for approval. Omission and/or falsification of information on the application form may be grounds for denial of the application form. Such application shall be totally completed or will not be considered.</w:t>
      </w:r>
    </w:p>
    <w:p w:rsidR="00DB71B7" w:rsidRDefault="00DB71B7">
      <w:pPr>
        <w:pStyle w:val="AuthorityNote"/>
      </w:pPr>
      <w:r>
        <w:t>AUTHORITY NOTE:</w:t>
      </w:r>
      <w:r>
        <w:tab/>
        <w:t>Promulgated in accordance with R.S. 4:141 and R.S. 4:211-227.</w:t>
      </w:r>
    </w:p>
    <w:p w:rsidR="00DB71B7" w:rsidRDefault="00DB71B7">
      <w:pPr>
        <w:pStyle w:val="HistoricalNote"/>
      </w:pPr>
      <w:r>
        <w:t>HISTORICAL NOTE:</w:t>
      </w:r>
      <w:r>
        <w:tab/>
        <w:t>Promulgated by the Department of Economic Development, Racing Commission, LR 15:7 (January 1989).</w:t>
      </w:r>
    </w:p>
    <w:p w:rsidR="00DB71B7" w:rsidRDefault="00DB71B7" w:rsidP="00920D52">
      <w:pPr>
        <w:pStyle w:val="Chapter"/>
        <w:keepNext w:val="0"/>
        <w:spacing w:after="80"/>
      </w:pPr>
      <w:bookmarkStart w:id="836" w:name="TOC_Chap81"/>
      <w:bookmarkStart w:id="837" w:name="_Toc184719598"/>
      <w:r>
        <w:t>Chapter 127.</w:t>
      </w:r>
      <w:bookmarkEnd w:id="836"/>
      <w:r>
        <w:t xml:space="preserve">  </w:t>
      </w:r>
      <w:bookmarkStart w:id="838" w:name="TOCT_Chap118"/>
      <w:bookmarkStart w:id="839" w:name="TOCT_Chap116"/>
      <w:bookmarkStart w:id="840" w:name="TOCT_Chap82"/>
      <w:bookmarkStart w:id="841" w:name="TOCT_Chap81"/>
      <w:r>
        <w:t>Interstate Common Pool Wagering</w:t>
      </w:r>
      <w:bookmarkEnd w:id="837"/>
      <w:bookmarkEnd w:id="838"/>
      <w:bookmarkEnd w:id="839"/>
      <w:bookmarkEnd w:id="840"/>
      <w:bookmarkEnd w:id="841"/>
    </w:p>
    <w:p w:rsidR="00DB71B7" w:rsidRDefault="00DB71B7" w:rsidP="00920D52">
      <w:pPr>
        <w:pStyle w:val="Section"/>
        <w:spacing w:after="80"/>
      </w:pPr>
      <w:bookmarkStart w:id="842" w:name="_Toc184719599"/>
      <w:r>
        <w:t>§12701.</w:t>
      </w:r>
      <w:r>
        <w:tab/>
        <w:t>Definitions</w:t>
      </w:r>
      <w:bookmarkEnd w:id="842"/>
    </w:p>
    <w:p w:rsidR="00DB71B7" w:rsidRDefault="00DB71B7" w:rsidP="00920D52">
      <w:pPr>
        <w:pStyle w:val="A"/>
        <w:spacing w:after="80"/>
      </w:pPr>
      <w:r>
        <w:t>A.</w:t>
      </w:r>
      <w:r>
        <w:tab/>
        <w:t>As used in this Chapter, the following shall mean:</w:t>
      </w:r>
    </w:p>
    <w:p w:rsidR="00DB71B7" w:rsidRDefault="00DB71B7" w:rsidP="00920D52">
      <w:pPr>
        <w:pStyle w:val="1"/>
        <w:spacing w:after="80"/>
      </w:pPr>
      <w:r>
        <w:rPr>
          <w:i/>
        </w:rPr>
        <w:t xml:space="preserve">Commission </w:t>
      </w:r>
      <w:r>
        <w:t>or</w:t>
      </w:r>
      <w:r>
        <w:rPr>
          <w:i/>
        </w:rPr>
        <w:t xml:space="preserve"> Racing Commission</w:t>
      </w:r>
      <w:r w:rsidR="00C579EA">
        <w:rPr>
          <w:iCs/>
        </w:rPr>
        <w:t>―</w:t>
      </w:r>
      <w:r>
        <w:t>the regulatory body with statutory jurisdiction over the host or guest track or other pari-mutuel facilities, as applicable.</w:t>
      </w:r>
    </w:p>
    <w:p w:rsidR="00DB71B7" w:rsidRDefault="00DB71B7" w:rsidP="00920D52">
      <w:pPr>
        <w:pStyle w:val="1"/>
        <w:spacing w:after="80"/>
      </w:pPr>
      <w:r>
        <w:rPr>
          <w:i/>
        </w:rPr>
        <w:lastRenderedPageBreak/>
        <w:t>Guest State</w:t>
      </w:r>
      <w:r w:rsidR="00C579EA">
        <w:rPr>
          <w:iCs/>
        </w:rPr>
        <w:t>―</w:t>
      </w:r>
      <w:r>
        <w:t>the jurisdiction within which a guest track is located.</w:t>
      </w:r>
    </w:p>
    <w:p w:rsidR="00DB71B7" w:rsidRDefault="00DB71B7">
      <w:pPr>
        <w:pStyle w:val="1"/>
      </w:pPr>
      <w:r>
        <w:rPr>
          <w:i/>
        </w:rPr>
        <w:t>Guest Track</w:t>
      </w:r>
      <w:r>
        <w:t xml:space="preserve"> or </w:t>
      </w:r>
      <w:r>
        <w:rPr>
          <w:i/>
        </w:rPr>
        <w:t>Receiving Track</w:t>
      </w:r>
      <w:r w:rsidR="00C579EA">
        <w:rPr>
          <w:iCs/>
        </w:rPr>
        <w:t>―</w:t>
      </w:r>
      <w:r>
        <w:t>the race track, off-track wagering facility or other facility in a state other than the state in which the race is run that is the subject of the interstate common pools.</w:t>
      </w:r>
    </w:p>
    <w:p w:rsidR="00DB71B7" w:rsidRDefault="00DB71B7">
      <w:pPr>
        <w:pStyle w:val="1"/>
      </w:pPr>
      <w:r>
        <w:rPr>
          <w:i/>
        </w:rPr>
        <w:t>Host State</w:t>
      </w:r>
      <w:r w:rsidR="00C579EA">
        <w:rPr>
          <w:iCs/>
        </w:rPr>
        <w:t>―</w:t>
      </w:r>
      <w:r>
        <w:t>the jurisdiction within which a host track is located.</w:t>
      </w:r>
    </w:p>
    <w:p w:rsidR="00DB71B7" w:rsidRDefault="00DB71B7">
      <w:pPr>
        <w:pStyle w:val="1"/>
      </w:pPr>
      <w:r>
        <w:rPr>
          <w:i/>
        </w:rPr>
        <w:t>Host Track or Sending Track</w:t>
      </w:r>
      <w:r w:rsidR="00C579EA">
        <w:rPr>
          <w:iCs/>
        </w:rPr>
        <w:t>―</w:t>
      </w:r>
      <w:r>
        <w:t>the race track at which the race is run that is the subject of the interstate common pools.</w:t>
      </w:r>
    </w:p>
    <w:p w:rsidR="00DB71B7" w:rsidRDefault="00DB71B7">
      <w:pPr>
        <w:pStyle w:val="1"/>
      </w:pPr>
      <w:r>
        <w:rPr>
          <w:i/>
        </w:rPr>
        <w:t>Interstate Common Pools</w:t>
      </w:r>
      <w:r>
        <w:t xml:space="preserve"> or</w:t>
      </w:r>
      <w:r>
        <w:rPr>
          <w:i/>
        </w:rPr>
        <w:t xml:space="preserve"> Merged Pools</w:t>
      </w:r>
      <w:r w:rsidR="00C579EA">
        <w:rPr>
          <w:iCs/>
        </w:rPr>
        <w:t>―</w:t>
      </w:r>
      <w:r>
        <w:t>a pari-mutuel pool established within one state (usually at a host track) within which is combined comparable pari-mutuel pools of one or more guest tracks upon a race run at the host track, for purposes of establishing payoff prices in the various jurisdictions. There may be more than one state simultaneously combining pari-mutuel pools into the common pool in the host state. Where the laws and rules of the host and guest states permit, and with concurrence of the host track, the merged pool may be established on a regional or other basis between two or more guest states but not involving a merger into the host tracks</w:t>
      </w:r>
      <w:r w:rsidR="00941B3F">
        <w:t>'</w:t>
      </w:r>
      <w:r>
        <w:t xml:space="preserve"> pari-mutuel pool, in which eventuality one of the guest tracks shall serve as if it were the host track for purposes of calculating the pari-mutuel pool on which payoff prices are calculated.</w:t>
      </w:r>
    </w:p>
    <w:p w:rsidR="00DB71B7" w:rsidRDefault="00DB71B7">
      <w:pPr>
        <w:pStyle w:val="AuthorityNote"/>
      </w:pPr>
      <w:r>
        <w:t>AUTHORITY NOTE:</w:t>
      </w:r>
      <w:r>
        <w:tab/>
        <w:t>Promulgated in accordance with R.S. 4:141, R.S. 4:148 and R.S. 4:211-227.</w:t>
      </w:r>
    </w:p>
    <w:p w:rsidR="00DB71B7" w:rsidRDefault="00DB71B7">
      <w:pPr>
        <w:pStyle w:val="HistoricalNote"/>
      </w:pPr>
      <w:r>
        <w:t>HISTORICAL NOTE:</w:t>
      </w:r>
      <w:r>
        <w:tab/>
        <w:t>Promulgated by the Department of Economic Development, Racing Commission, LR 17:259 (March 1991).</w:t>
      </w:r>
    </w:p>
    <w:p w:rsidR="00DB71B7" w:rsidRDefault="00DB71B7">
      <w:pPr>
        <w:pStyle w:val="Section"/>
      </w:pPr>
      <w:bookmarkStart w:id="843" w:name="_Toc184719600"/>
      <w:r>
        <w:t>§12703.</w:t>
      </w:r>
      <w:r>
        <w:tab/>
        <w:t>General Provisions</w:t>
      </w:r>
      <w:bookmarkEnd w:id="843"/>
    </w:p>
    <w:p w:rsidR="00DB71B7" w:rsidRDefault="00DB71B7">
      <w:pPr>
        <w:pStyle w:val="A"/>
      </w:pPr>
      <w:r>
        <w:t>A.</w:t>
      </w:r>
      <w:r>
        <w:tab/>
        <w:t>All contracts governing participation in interstate common pools shall be submitted to the commission for its approval.</w:t>
      </w:r>
    </w:p>
    <w:p w:rsidR="00DB71B7" w:rsidRDefault="00DB71B7">
      <w:pPr>
        <w:pStyle w:val="A"/>
      </w:pPr>
      <w:r>
        <w:t>B.</w:t>
      </w:r>
      <w:r>
        <w:tab/>
        <w:t>Individual pari-mutuel wagering transactions are made at the point of sale in the state where placed. Pari-mutuel pools are combined for computing odds and calculating payoffs and breakage, but shall be maintained separately for auditing and all other purposes.</w:t>
      </w:r>
    </w:p>
    <w:p w:rsidR="00DB71B7" w:rsidRDefault="00DB71B7">
      <w:pPr>
        <w:pStyle w:val="A"/>
      </w:pPr>
      <w:r>
        <w:t>C.</w:t>
      </w:r>
      <w:r>
        <w:tab/>
        <w:t>Any surcharges or withholdings on or from pari-mutuel pools, in addition to the takeout, shall be applied only in the jurisdiction imposing such surcharges or withholdings.</w:t>
      </w:r>
    </w:p>
    <w:p w:rsidR="00DB71B7" w:rsidRDefault="00DB71B7">
      <w:pPr>
        <w:pStyle w:val="A"/>
      </w:pPr>
      <w:r>
        <w:t>D.</w:t>
      </w:r>
      <w:r>
        <w:tab/>
        <w:t>In determining whether to approve an interstate common pool which does not include the pari-mutuel pool of the host track, the commission shall consider and may approve:</w:t>
      </w:r>
    </w:p>
    <w:p w:rsidR="00DB71B7" w:rsidRDefault="00DB71B7">
      <w:pPr>
        <w:pStyle w:val="1"/>
      </w:pPr>
      <w:r>
        <w:t>1.</w:t>
      </w:r>
      <w:r>
        <w:tab/>
        <w:t>use of a type of wager which is not utilized at the host track;</w:t>
      </w:r>
    </w:p>
    <w:p w:rsidR="00DB71B7" w:rsidRDefault="00DB71B7">
      <w:pPr>
        <w:pStyle w:val="1"/>
      </w:pPr>
      <w:r>
        <w:t>2.</w:t>
      </w:r>
      <w:r>
        <w:tab/>
        <w:t>application of a takeout rate not in effect at the host track; or</w:t>
      </w:r>
    </w:p>
    <w:p w:rsidR="00DB71B7" w:rsidRDefault="00DB71B7">
      <w:pPr>
        <w:pStyle w:val="1"/>
      </w:pPr>
      <w:r>
        <w:t>3.</w:t>
      </w:r>
      <w:r>
        <w:tab/>
        <w:t>such other factors which are provided to the commission.</w:t>
      </w:r>
    </w:p>
    <w:p w:rsidR="00DB71B7" w:rsidRDefault="00DB71B7">
      <w:pPr>
        <w:pStyle w:val="A"/>
      </w:pPr>
      <w:r>
        <w:t>E.</w:t>
      </w:r>
      <w:r>
        <w:tab/>
        <w:t xml:space="preserve">The content and format of the visual display of racing and wagering information at facilities in other states where </w:t>
      </w:r>
      <w:r>
        <w:t>wagering is permitted in the interstate common pool, need not be identical to similar information permitted or required to be displayed in this state.</w:t>
      </w:r>
    </w:p>
    <w:p w:rsidR="00DB71B7" w:rsidRDefault="00DB71B7">
      <w:pPr>
        <w:pStyle w:val="AuthorityNote"/>
      </w:pPr>
      <w:r>
        <w:t>AUTHORITY NOTE:</w:t>
      </w:r>
      <w:r>
        <w:tab/>
        <w:t>Promulgated in accordance with R.S. 4:141, R.S. 4:148 and R.S. 4:211-227.</w:t>
      </w:r>
    </w:p>
    <w:p w:rsidR="00DB71B7" w:rsidRDefault="00DB71B7">
      <w:pPr>
        <w:pStyle w:val="HistoricalNote"/>
      </w:pPr>
      <w:r>
        <w:t>HISTORICAL NOTE:</w:t>
      </w:r>
      <w:r>
        <w:tab/>
        <w:t>Promulgated by the Department of Economic Development, Racing Commission, LR 17:259 (March 1991).</w:t>
      </w:r>
    </w:p>
    <w:p w:rsidR="00DB71B7" w:rsidRDefault="00DB71B7">
      <w:pPr>
        <w:pStyle w:val="Section"/>
      </w:pPr>
      <w:bookmarkStart w:id="844" w:name="_Toc184719601"/>
      <w:r>
        <w:t>§12705.</w:t>
      </w:r>
      <w:r>
        <w:tab/>
        <w:t>Guest State Participation in Interstate Common Pools</w:t>
      </w:r>
      <w:bookmarkEnd w:id="844"/>
    </w:p>
    <w:p w:rsidR="00DB71B7" w:rsidRDefault="00DB71B7">
      <w:pPr>
        <w:pStyle w:val="A"/>
      </w:pPr>
      <w:r>
        <w:t>A.</w:t>
      </w:r>
      <w:r>
        <w:tab/>
        <w:t>With the prior approval of the commission, pari-mutuel wagering pools in this state may be combined with comparable wagering pools in the host state, or with comparable pools established by one or more other jurisdictions where wagering is authorized by law.</w:t>
      </w:r>
    </w:p>
    <w:p w:rsidR="00DB71B7" w:rsidRDefault="00DB71B7">
      <w:pPr>
        <w:pStyle w:val="A"/>
      </w:pPr>
      <w:r>
        <w:t>B.</w:t>
      </w:r>
      <w:r>
        <w:tab/>
        <w:t>The commission may permit adjustment of the takeout rate from pari-mutuel pools so that the takeout rate in this state is identical to that at the host track, or identical to that of other jurisdictions participating in a merged pool.</w:t>
      </w:r>
    </w:p>
    <w:p w:rsidR="00DB71B7" w:rsidRDefault="00DB71B7">
      <w:pPr>
        <w:pStyle w:val="A"/>
      </w:pPr>
      <w:r>
        <w:t>C.</w:t>
      </w:r>
      <w:r>
        <w:tab/>
        <w:t>Where takeout rates in the merged pool are not identical, the commission shall approve the method by which the differing takeout rates shall be applied.</w:t>
      </w:r>
    </w:p>
    <w:p w:rsidR="00DB71B7" w:rsidRDefault="00DB71B7">
      <w:pPr>
        <w:pStyle w:val="A"/>
      </w:pPr>
      <w:r>
        <w:t>D.</w:t>
      </w:r>
      <w:r>
        <w:tab/>
        <w:t>Rules of racing governing the race in the host state shall apply to the merged pool unless the commission shall have specifically determined otherwise.</w:t>
      </w:r>
    </w:p>
    <w:p w:rsidR="00DB71B7" w:rsidRDefault="00DB71B7">
      <w:pPr>
        <w:pStyle w:val="A"/>
      </w:pPr>
      <w:r>
        <w:t>E.</w:t>
      </w:r>
      <w:r>
        <w:tab/>
        <w:t xml:space="preserve">Provisions governing the calculation of breakage under the </w:t>
      </w:r>
      <w:r>
        <w:rPr>
          <w:i/>
        </w:rPr>
        <w:t>Rules of Racing</w:t>
      </w:r>
      <w:r>
        <w:t xml:space="preserve"> in this state may be waived as to wagers in interstate common pools. The commission may approve agreements between the licensee and other participants in interstate common pools governing the equitable distribution of breakage between the host and guest state, unless and to the extent otherwise provided by law.</w:t>
      </w:r>
    </w:p>
    <w:p w:rsidR="00DB71B7" w:rsidRDefault="00DB71B7">
      <w:pPr>
        <w:pStyle w:val="A"/>
      </w:pPr>
      <w:r>
        <w:t>F.</w:t>
      </w:r>
      <w:r>
        <w:tab/>
        <w:t>If for any reason it becomes impossible to successfully merge the pari-mutuel wagers placed in this state into the interstate common pool, the licensee shall declare such accepted bets void and make refunds in accordance with the provisions of §12341 of this Part.</w:t>
      </w:r>
    </w:p>
    <w:p w:rsidR="00DB71B7" w:rsidRDefault="00DB71B7">
      <w:pPr>
        <w:pStyle w:val="AuthorityNote"/>
      </w:pPr>
      <w:r>
        <w:t>AUTHORITY NOTE:</w:t>
      </w:r>
      <w:r>
        <w:tab/>
        <w:t>Promulgated in accordance with R.S. 4:141, R.S. 4:148 and R.S. 4:211-227.</w:t>
      </w:r>
    </w:p>
    <w:p w:rsidR="00DB71B7" w:rsidRDefault="00DB71B7">
      <w:pPr>
        <w:pStyle w:val="HistoricalNote"/>
      </w:pPr>
      <w:r>
        <w:t>HISTORICAL NOTE:</w:t>
      </w:r>
      <w:r>
        <w:tab/>
        <w:t>Promulgated by the Department of Economic Development, Racing Commission, LR 17:259 (March 1991).</w:t>
      </w:r>
    </w:p>
    <w:p w:rsidR="00DB71B7" w:rsidRDefault="00DB71B7">
      <w:pPr>
        <w:pStyle w:val="Section"/>
      </w:pPr>
      <w:bookmarkStart w:id="845" w:name="_Toc184719602"/>
      <w:r>
        <w:t>§12707.</w:t>
      </w:r>
      <w:r>
        <w:tab/>
        <w:t>Host State Participation in Merged Pools</w:t>
      </w:r>
      <w:bookmarkEnd w:id="845"/>
    </w:p>
    <w:p w:rsidR="00DB71B7" w:rsidRDefault="00DB71B7">
      <w:pPr>
        <w:pStyle w:val="A"/>
      </w:pPr>
      <w:r>
        <w:t>A.</w:t>
      </w:r>
      <w:r>
        <w:tab/>
        <w:t>With the prior approval of the commission, a licensee may determine that one or more of its races be utilized for pari-mutuel wagering at a guest track, and may also determine that pari-mutuel pools in guest states be combined with:</w:t>
      </w:r>
    </w:p>
    <w:p w:rsidR="00DB71B7" w:rsidRDefault="00DB71B7">
      <w:pPr>
        <w:pStyle w:val="1"/>
      </w:pPr>
      <w:r>
        <w:t>1.</w:t>
      </w:r>
      <w:r>
        <w:tab/>
        <w:t>comparable wagering pools established by it as the host track; or</w:t>
      </w:r>
    </w:p>
    <w:p w:rsidR="00DB71B7" w:rsidRDefault="00DB71B7">
      <w:pPr>
        <w:pStyle w:val="1"/>
      </w:pPr>
      <w:r>
        <w:t>2.</w:t>
      </w:r>
      <w:r>
        <w:tab/>
        <w:t>comparable wagering pools established by two or more states.</w:t>
      </w:r>
    </w:p>
    <w:p w:rsidR="00DB71B7" w:rsidRDefault="00DB71B7">
      <w:pPr>
        <w:pStyle w:val="A"/>
      </w:pPr>
      <w:r>
        <w:t>B.</w:t>
      </w:r>
      <w:r>
        <w:tab/>
        <w:t>Where takeout rates in the merged pool are not identical, the commission shall approve the method by which the differing takeout rates shall be applied.</w:t>
      </w:r>
    </w:p>
    <w:p w:rsidR="00DB71B7" w:rsidRDefault="00DB71B7">
      <w:pPr>
        <w:pStyle w:val="A"/>
      </w:pPr>
      <w:r>
        <w:lastRenderedPageBreak/>
        <w:t>C.</w:t>
      </w:r>
      <w:r>
        <w:tab/>
      </w:r>
      <w:r>
        <w:rPr>
          <w:i/>
        </w:rPr>
        <w:t>Rules of Racing</w:t>
      </w:r>
      <w:r>
        <w:t xml:space="preserve"> of this state shall also apply to interstate common pools unless the commission shall have specifically determined otherwise.</w:t>
      </w:r>
    </w:p>
    <w:p w:rsidR="00DB71B7" w:rsidRDefault="00DB71B7">
      <w:pPr>
        <w:pStyle w:val="A"/>
      </w:pPr>
      <w:r>
        <w:t>D.</w:t>
      </w:r>
      <w:r>
        <w:tab/>
      </w:r>
      <w:r>
        <w:rPr>
          <w:i/>
        </w:rPr>
        <w:t>Rules of Racing</w:t>
      </w:r>
      <w:r>
        <w:t xml:space="preserve"> governing breakage in this state may be waived by the commission as to wagers in interstate common pools. The commission may approve agreements between the licensee and other participants in interstate common pools governing the equitable distribution of breakage between the host and guest states, unless and to the extent otherwise provided by law.</w:t>
      </w:r>
    </w:p>
    <w:p w:rsidR="00DB71B7" w:rsidRDefault="00DB71B7">
      <w:pPr>
        <w:pStyle w:val="A"/>
      </w:pPr>
      <w:r>
        <w:t>E.</w:t>
      </w:r>
      <w:r>
        <w:tab/>
        <w:t>Any contract for interstate common pools entered into by the licensee shall contain a provision to the effect that if for any reason it becomes impossible to successfully merge the bets placed in another state into the interstate common pool formed by the licensee, or if for any reason the commission</w:t>
      </w:r>
      <w:r w:rsidR="00941B3F">
        <w:t>'</w:t>
      </w:r>
      <w:r>
        <w:t>s or the licensee</w:t>
      </w:r>
      <w:r w:rsidR="00941B3F">
        <w:t>'</w:t>
      </w:r>
      <w:r>
        <w:t>s representative determines that transferring or an attempt to transfer pool data from the guest state to its interstate common pool may endanger the licensee</w:t>
      </w:r>
      <w:r w:rsidR="00941B3F">
        <w:t>'</w:t>
      </w:r>
      <w:r>
        <w:t>s wagering pool, neither the commission nor the licensee shall have any liability for any action(s) taken which may result in the guest track</w:t>
      </w:r>
      <w:r w:rsidR="00941B3F">
        <w:t>'</w:t>
      </w:r>
      <w:r>
        <w:t>s wagers not being accepted into the pool.</w:t>
      </w:r>
    </w:p>
    <w:p w:rsidR="00DB71B7" w:rsidRDefault="00DB71B7">
      <w:pPr>
        <w:pStyle w:val="AuthorityNote"/>
      </w:pPr>
      <w:r>
        <w:t>AUTHORITY NOTE:</w:t>
      </w:r>
      <w:r>
        <w:tab/>
        <w:t>Promulgated in accordance with R.S. 4:141, R.S. 4:148 and R.S. 4:211-227.</w:t>
      </w:r>
    </w:p>
    <w:p w:rsidR="00DB71B7" w:rsidRDefault="00DB71B7">
      <w:pPr>
        <w:pStyle w:val="HistoricalNote"/>
      </w:pPr>
      <w:r>
        <w:t>HISTORICAL NOTE:</w:t>
      </w:r>
      <w:r>
        <w:tab/>
        <w:t>Promulgated by the Department of Economic Development, Racing Commission, LR 17:259 (March 1991).</w:t>
      </w:r>
    </w:p>
    <w:p w:rsidR="00DB71B7" w:rsidRDefault="00DB71B7">
      <w:pPr>
        <w:pStyle w:val="Section"/>
      </w:pPr>
      <w:bookmarkStart w:id="846" w:name="_Toc184719603"/>
      <w:r>
        <w:t>§12709.</w:t>
      </w:r>
      <w:r>
        <w:tab/>
        <w:t>Takeout Rates in Interstate Common Pools</w:t>
      </w:r>
      <w:bookmarkEnd w:id="846"/>
    </w:p>
    <w:p w:rsidR="00DB71B7" w:rsidRDefault="00DB71B7">
      <w:pPr>
        <w:pStyle w:val="A"/>
      </w:pPr>
      <w:r>
        <w:t>A.</w:t>
      </w:r>
      <w:r>
        <w:tab/>
        <w:t>With the express approval of the commission, a licensee desiring to participate in an interstate common pool may change its takeout rate (within the limits permitted by state law) so as to achieve a common takeout rate with all other participants in the interstate common pool.</w:t>
      </w:r>
    </w:p>
    <w:p w:rsidR="00DB71B7" w:rsidRDefault="00DB71B7">
      <w:pPr>
        <w:pStyle w:val="A"/>
      </w:pPr>
      <w:r>
        <w:t>B.</w:t>
      </w:r>
      <w:r>
        <w:tab/>
        <w:t>A licensee desiring to participate in an interstate common pool may request that the commission approve a methodology whereby host and guest states with different takeout rates for comparable pari-mutuel pools may effectively and equitably combine wagers from the different states into an interstate common pool.</w:t>
      </w:r>
    </w:p>
    <w:p w:rsidR="00DB71B7" w:rsidRDefault="00DB71B7">
      <w:pPr>
        <w:pStyle w:val="AuthorityNote"/>
      </w:pPr>
      <w:r>
        <w:t>AUTHORITY NOTE:</w:t>
      </w:r>
      <w:r>
        <w:tab/>
        <w:t>Promulgated in accordance with R.S. 4:141, R.S. 4:148 and R.S. 4:211-227.</w:t>
      </w:r>
    </w:p>
    <w:p w:rsidR="00B03D7A" w:rsidRDefault="00DB71B7">
      <w:pPr>
        <w:pStyle w:val="HistoricalNote"/>
      </w:pPr>
      <w:r>
        <w:t>HISTORICAL NOTE:</w:t>
      </w:r>
      <w:r>
        <w:tab/>
        <w:t>Promulgated by the Department of Economic Development, Racing Commission, LR 17:260 (March 1991).</w:t>
      </w:r>
    </w:p>
    <w:p w:rsidR="00B03D7A" w:rsidRDefault="00B03D7A">
      <w:pPr>
        <w:pStyle w:val="HistoricalNote"/>
      </w:pPr>
    </w:p>
    <w:p w:rsidR="00B03D7A" w:rsidRDefault="00B03D7A">
      <w:pPr>
        <w:pStyle w:val="HistoricalNote"/>
        <w:sectPr w:rsidR="00B03D7A">
          <w:headerReference w:type="even" r:id="rId41"/>
          <w:headerReference w:type="default" r:id="rId42"/>
          <w:type w:val="continuous"/>
          <w:pgSz w:w="12240" w:h="15840" w:code="1"/>
          <w:pgMar w:top="1080" w:right="864" w:bottom="864" w:left="864" w:header="576" w:footer="432" w:gutter="0"/>
          <w:cols w:num="2" w:space="720"/>
        </w:sectPr>
      </w:pPr>
    </w:p>
    <w:p w:rsidR="00DB71B7" w:rsidRDefault="00DB71B7">
      <w:pPr>
        <w:pStyle w:val="HistoricalNote"/>
      </w:pPr>
    </w:p>
    <w:p w:rsidR="00632CDF" w:rsidRDefault="00632CDF">
      <w:pPr>
        <w:pStyle w:val="Chapter"/>
        <w:sectPr w:rsidR="00632CDF">
          <w:headerReference w:type="even" r:id="rId43"/>
          <w:headerReference w:type="default" r:id="rId44"/>
          <w:type w:val="continuous"/>
          <w:pgSz w:w="12240" w:h="15840" w:code="1"/>
          <w:pgMar w:top="1080" w:right="864" w:bottom="864" w:left="864" w:header="576" w:footer="432" w:gutter="0"/>
          <w:cols w:num="2" w:space="720"/>
        </w:sectPr>
      </w:pPr>
      <w:bookmarkStart w:id="847" w:name="TOC_Chap83"/>
    </w:p>
    <w:p w:rsidR="00432F5E" w:rsidRDefault="00432F5E" w:rsidP="00632CDF">
      <w:pPr>
        <w:pStyle w:val="Title1"/>
      </w:pPr>
      <w:r>
        <w:lastRenderedPageBreak/>
        <w:t>Title 35</w:t>
      </w:r>
    </w:p>
    <w:p w:rsidR="00432F5E" w:rsidRDefault="00432F5E" w:rsidP="00432F5E">
      <w:pPr>
        <w:pStyle w:val="Title2"/>
      </w:pPr>
      <w:r>
        <w:t>HORSE RACING</w:t>
      </w:r>
    </w:p>
    <w:p w:rsidR="00432F5E" w:rsidRDefault="00432F5E" w:rsidP="00432F5E">
      <w:pPr>
        <w:pStyle w:val="Part"/>
      </w:pPr>
      <w:bookmarkStart w:id="848" w:name="_Toc184719604"/>
      <w:r>
        <w:t>Part XVII.  Wagering on Historical Horse Racing</w:t>
      </w:r>
      <w:bookmarkStart w:id="849" w:name="BackHeeah"/>
      <w:bookmarkEnd w:id="848"/>
    </w:p>
    <w:p w:rsidR="00432F5E" w:rsidRDefault="00432F5E" w:rsidP="00432F5E">
      <w:pPr>
        <w:pStyle w:val="Part"/>
      </w:pPr>
    </w:p>
    <w:bookmarkEnd w:id="849"/>
    <w:p w:rsidR="00432F5E" w:rsidRDefault="00432F5E" w:rsidP="00432F5E">
      <w:pPr>
        <w:pStyle w:val="Part"/>
        <w:sectPr w:rsidR="00432F5E" w:rsidSect="00432F5E">
          <w:headerReference w:type="even" r:id="rId45"/>
          <w:type w:val="oddPage"/>
          <w:pgSz w:w="12240" w:h="15840" w:code="1"/>
          <w:pgMar w:top="1080" w:right="864" w:bottom="864" w:left="864" w:header="576" w:footer="432" w:gutter="0"/>
          <w:cols w:space="720"/>
          <w:docGrid w:linePitch="326"/>
        </w:sectPr>
      </w:pPr>
    </w:p>
    <w:p w:rsidR="00432F5E" w:rsidRPr="00F65678" w:rsidRDefault="00432F5E" w:rsidP="00432F5E">
      <w:pPr>
        <w:pStyle w:val="Chapter"/>
      </w:pPr>
      <w:bookmarkStart w:id="850" w:name="_Toc184719605"/>
      <w:r w:rsidRPr="00F65678">
        <w:t>Chapter 131.</w:t>
      </w:r>
      <w:r w:rsidRPr="00F65678">
        <w:tab/>
        <w:t>Wagering on Historical Horse Racing</w:t>
      </w:r>
      <w:bookmarkEnd w:id="850"/>
    </w:p>
    <w:p w:rsidR="00432F5E" w:rsidRPr="00F65678" w:rsidRDefault="00432F5E" w:rsidP="00432F5E">
      <w:pPr>
        <w:pStyle w:val="Section"/>
      </w:pPr>
      <w:bookmarkStart w:id="851" w:name="_Toc2152297"/>
      <w:bookmarkStart w:id="852" w:name="_Toc184719606"/>
      <w:r w:rsidRPr="00F65678">
        <w:t>§13101.</w:t>
      </w:r>
      <w:r w:rsidRPr="00F65678">
        <w:tab/>
      </w:r>
      <w:bookmarkEnd w:id="851"/>
      <w:r w:rsidRPr="00F65678">
        <w:t>Pari-Mutuel System of Wagering Required for Historical Horse Racing</w:t>
      </w:r>
      <w:bookmarkEnd w:id="852"/>
    </w:p>
    <w:p w:rsidR="00432F5E" w:rsidRDefault="00432F5E" w:rsidP="00432F5E">
      <w:pPr>
        <w:pStyle w:val="A"/>
      </w:pPr>
      <w:r w:rsidRPr="00F65678">
        <w:t>A.</w:t>
      </w:r>
      <w:r w:rsidRPr="00F65678">
        <w:tab/>
        <w:t>The only wagering permitted for historical horse racing shall be under the pari-mutuel system of wagering. All systems of wagering other than pari-mutuel shall be prohibited for historical horse racing. Any person participating or attempting to participate in prohibited wagering shall be ejected and excluded from association grounds.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48:1810 (July 2022).</w:t>
      </w:r>
    </w:p>
    <w:p w:rsidR="00432F5E" w:rsidRPr="00F65678" w:rsidRDefault="00432F5E" w:rsidP="00432F5E">
      <w:pPr>
        <w:pStyle w:val="Section"/>
      </w:pPr>
      <w:bookmarkStart w:id="853" w:name="_Toc184719607"/>
      <w:r w:rsidRPr="00F65678">
        <w:t>§13103.</w:t>
      </w:r>
      <w:r w:rsidRPr="00F65678">
        <w:tab/>
        <w:t>Definitions</w:t>
      </w:r>
      <w:bookmarkEnd w:id="853"/>
    </w:p>
    <w:p w:rsidR="00432F5E" w:rsidRPr="00F65678" w:rsidRDefault="00432F5E" w:rsidP="00432F5E">
      <w:pPr>
        <w:pStyle w:val="A"/>
      </w:pPr>
      <w:r w:rsidRPr="00F65678">
        <w:t>A.</w:t>
      </w:r>
      <w:r w:rsidRPr="00F65678">
        <w:tab/>
        <w:t>The following words and terms shall have the following meanings when used in this chapter, unless the cont</w:t>
      </w:r>
      <w:r>
        <w:t>ext clearly indicates otherwise.</w:t>
      </w:r>
    </w:p>
    <w:p w:rsidR="00432F5E" w:rsidRPr="00F65678" w:rsidRDefault="00432F5E" w:rsidP="00432F5E">
      <w:pPr>
        <w:pStyle w:val="1"/>
      </w:pPr>
      <w:r w:rsidRPr="00F65678">
        <w:rPr>
          <w:i/>
        </w:rPr>
        <w:t>Applicant</w:t>
      </w:r>
      <w:r w:rsidRPr="00F65678">
        <w:t xml:space="preserve">—a duly licensed association who has submitted an application to obtain a license to offer pari-mutuel wagering on historical horse racing from the commission. </w:t>
      </w:r>
    </w:p>
    <w:p w:rsidR="00432F5E" w:rsidRPr="00F65678" w:rsidRDefault="00432F5E" w:rsidP="00432F5E">
      <w:pPr>
        <w:pStyle w:val="1"/>
      </w:pPr>
      <w:r w:rsidRPr="00F65678">
        <w:rPr>
          <w:i/>
        </w:rPr>
        <w:t>Commission</w:t>
      </w:r>
      <w:r w:rsidRPr="00F65678">
        <w:t xml:space="preserve">—the Louisiana State Racing Commission. </w:t>
      </w:r>
    </w:p>
    <w:p w:rsidR="00432F5E" w:rsidRPr="00F65678" w:rsidRDefault="00432F5E" w:rsidP="00432F5E">
      <w:pPr>
        <w:pStyle w:val="1"/>
      </w:pPr>
      <w:r w:rsidRPr="00F65678">
        <w:rPr>
          <w:i/>
        </w:rPr>
        <w:t>Historical Horse Race</w:t>
      </w:r>
      <w:r w:rsidRPr="00F65678">
        <w:t xml:space="preserve">—a form of horse racing that creates pari-mutuel pools from wagers placed on previously conducted horse races and is hosted at an authorized facility, including: </w:t>
      </w:r>
    </w:p>
    <w:p w:rsidR="00432F5E" w:rsidRPr="00F65678" w:rsidRDefault="00432F5E" w:rsidP="00432F5E">
      <w:pPr>
        <w:pStyle w:val="a0"/>
      </w:pPr>
      <w:r w:rsidRPr="00F65678">
        <w:t>a.</w:t>
      </w:r>
      <w:r w:rsidRPr="00F65678">
        <w:tab/>
        <w:t>any horse race whether running or harness, that was previously conducted at a licensed pari-mutuel facility;</w:t>
      </w:r>
    </w:p>
    <w:p w:rsidR="00432F5E" w:rsidRPr="00F65678" w:rsidRDefault="00432F5E" w:rsidP="00432F5E">
      <w:pPr>
        <w:pStyle w:val="a0"/>
      </w:pPr>
      <w:r w:rsidRPr="00F65678">
        <w:t>b.</w:t>
      </w:r>
      <w:r w:rsidRPr="00F65678">
        <w:tab/>
        <w:t>concluded with official results; and</w:t>
      </w:r>
    </w:p>
    <w:p w:rsidR="00432F5E" w:rsidRPr="00F65678" w:rsidRDefault="00432F5E" w:rsidP="00432F5E">
      <w:pPr>
        <w:pStyle w:val="a0"/>
      </w:pPr>
      <w:r w:rsidRPr="00F65678">
        <w:t>c.</w:t>
      </w:r>
      <w:r w:rsidRPr="00F65678">
        <w:tab/>
        <w:t>concluded without scratches, disqualifications, or dead-heat finishes.</w:t>
      </w:r>
    </w:p>
    <w:p w:rsidR="00432F5E" w:rsidRPr="00F65678" w:rsidRDefault="00432F5E" w:rsidP="00432F5E">
      <w:pPr>
        <w:pStyle w:val="1"/>
      </w:pPr>
      <w:r w:rsidRPr="00F65678">
        <w:rPr>
          <w:i/>
        </w:rPr>
        <w:t>Historical Horse Racing</w:t>
      </w:r>
      <w:r w:rsidRPr="00F65678">
        <w:t>—an electronic wagering system used to create and sell pari-mutuel pools from wagers placed on historic horse races, o</w:t>
      </w:r>
      <w:r>
        <w:t>r that</w:t>
      </w:r>
      <w:r w:rsidRPr="00F65678">
        <w:t xml:space="preserve"> otherwise offer pari-mutuel wagers on such races.</w:t>
      </w:r>
    </w:p>
    <w:p w:rsidR="00432F5E" w:rsidRPr="00F65678" w:rsidRDefault="00432F5E" w:rsidP="00432F5E">
      <w:pPr>
        <w:pStyle w:val="1"/>
      </w:pPr>
      <w:r w:rsidRPr="00F65678">
        <w:rPr>
          <w:i/>
        </w:rPr>
        <w:t>Independent Testing Laboratory</w:t>
      </w:r>
      <w:r w:rsidRPr="00F65678">
        <w:t xml:space="preserve">—a laboratory with a national reputation for honesty, independence, and timeliness that is demonstrably competent and qualified to scientifically test and evaluate devices for compliance with this chapter and to otherwise perform the functions assigned to it by this chapter. An independent testing laboratory shall not be owned or controlled by a licensee, the state, or any manufacturer, supplier, or operator of historical horse racing terminals. </w:t>
      </w:r>
    </w:p>
    <w:p w:rsidR="00432F5E" w:rsidRPr="00F65678" w:rsidRDefault="00432F5E" w:rsidP="00432F5E">
      <w:pPr>
        <w:pStyle w:val="1"/>
      </w:pPr>
      <w:r w:rsidRPr="00F65678">
        <w:rPr>
          <w:i/>
        </w:rPr>
        <w:t>Integrity Auditor</w:t>
      </w:r>
      <w:r w:rsidRPr="00F65678">
        <w:t xml:space="preserve">—a company that conducts periodic and regular tests on the validity of pari-mutuel wagering, deductions, and payouts for the applicable historical horse racing event, including the legitimacy of the event itself, and tests that the order of finish of the race selected in the wager is valid, match to the order of finish that occurred empirically, and that all runners that were listed as entered into the race for the purposes of the wager, legitimately ran in the race. </w:t>
      </w:r>
    </w:p>
    <w:p w:rsidR="00432F5E" w:rsidRPr="00F65678" w:rsidRDefault="00432F5E" w:rsidP="00432F5E">
      <w:pPr>
        <w:pStyle w:val="1"/>
      </w:pPr>
      <w:r w:rsidRPr="00F65678">
        <w:rPr>
          <w:i/>
        </w:rPr>
        <w:t>Key Person License</w:t>
      </w:r>
      <w:r w:rsidRPr="00F65678">
        <w:t>—a license issued to a key person of an operator licensed by the commission.</w:t>
      </w:r>
    </w:p>
    <w:p w:rsidR="00432F5E" w:rsidRPr="00F65678" w:rsidRDefault="00432F5E" w:rsidP="00432F5E">
      <w:pPr>
        <w:pStyle w:val="1"/>
      </w:pPr>
      <w:r w:rsidRPr="00F65678">
        <w:rPr>
          <w:i/>
        </w:rPr>
        <w:t>Key Person</w:t>
      </w:r>
      <w:r w:rsidRPr="00F65678">
        <w:t>—any of the following entities:</w:t>
      </w:r>
    </w:p>
    <w:p w:rsidR="00432F5E" w:rsidRPr="00F65678" w:rsidRDefault="00432F5E" w:rsidP="00432F5E">
      <w:pPr>
        <w:pStyle w:val="a0"/>
      </w:pPr>
      <w:r w:rsidRPr="00F65678">
        <w:t>a.</w:t>
      </w:r>
      <w:r w:rsidRPr="00F65678">
        <w:tab/>
        <w:t>an officer, director, trustee, partner, or proprietor of a duly licensed association and/or person that has applied for or holds an operator, management company, or wagering vendor license or an affiliate or holding company that has control of a person that has applied for or holds any such license;</w:t>
      </w:r>
    </w:p>
    <w:p w:rsidR="00432F5E" w:rsidRPr="00F65678" w:rsidRDefault="00432F5E" w:rsidP="00432F5E">
      <w:pPr>
        <w:pStyle w:val="a0"/>
      </w:pPr>
      <w:r w:rsidRPr="00F65678">
        <w:t>b.</w:t>
      </w:r>
      <w:r w:rsidRPr="00F65678">
        <w:tab/>
        <w:t>a person that holds a combined direct, indirect, or attributed debt or equity interest of more than 5 percent in a person that has applied for or holds an operator, management company, or wagering vendor license;</w:t>
      </w:r>
    </w:p>
    <w:p w:rsidR="00432F5E" w:rsidRPr="00F65678" w:rsidRDefault="00432F5E" w:rsidP="00432F5E">
      <w:pPr>
        <w:pStyle w:val="a0"/>
      </w:pPr>
      <w:r w:rsidRPr="00F65678">
        <w:t>c.</w:t>
      </w:r>
      <w:r w:rsidRPr="00F65678">
        <w:tab/>
        <w:t>a person that holds a combined direct, indirect, or attributed equity interest of more than 5 percent in a person that has a controlling interest in a person that has applied for or holds an operator, management comp</w:t>
      </w:r>
      <w:r>
        <w:t>any, or wagering vendor license;</w:t>
      </w:r>
    </w:p>
    <w:p w:rsidR="00432F5E" w:rsidRPr="00F65678" w:rsidRDefault="00432F5E" w:rsidP="00432F5E">
      <w:pPr>
        <w:pStyle w:val="a0"/>
      </w:pPr>
      <w:r w:rsidRPr="00F65678">
        <w:t>d.</w:t>
      </w:r>
      <w:r w:rsidRPr="00F65678">
        <w:tab/>
        <w:t>a managerial employee of a person that has applied for or holds an operator, management company, or wagering vendor license in this state, or a managerial employee of an affiliate or holding company that has control of a person that has applied for or holds an operator, management company, or wagering vendor license in this state, who performs the function of principal executive officer, principal operating officer, principal accounting officer, or an equivalent officer;</w:t>
      </w:r>
    </w:p>
    <w:p w:rsidR="00432F5E" w:rsidRPr="00F65678" w:rsidRDefault="00432F5E" w:rsidP="00432F5E">
      <w:pPr>
        <w:pStyle w:val="a0"/>
      </w:pPr>
      <w:r w:rsidRPr="00F65678">
        <w:t>e.</w:t>
      </w:r>
      <w:r w:rsidRPr="00F65678">
        <w:tab/>
        <w:t>a managerial employee of a person that has applied for or holds an operator, management company, or wagering vendor license, or a managerial employee of an affiliate or holding company that has control of a person that has applied for or holds an operator, management company, or wagering vendor license, who will perform or performs the function of historical horse racing operations manager, or will exercise or exercises management, supervisory, or policy-making authority over the proposed or existing historical horse racing wagering operation, or supplier business operations in this state and who is not otherwise subject to occupational licensing in this state;</w:t>
      </w:r>
    </w:p>
    <w:p w:rsidR="00432F5E" w:rsidRPr="00F65678" w:rsidRDefault="00432F5E" w:rsidP="00432F5E">
      <w:pPr>
        <w:pStyle w:val="a0"/>
      </w:pPr>
      <w:r w:rsidRPr="00F65678">
        <w:lastRenderedPageBreak/>
        <w:t>f.</w:t>
      </w:r>
      <w:r w:rsidRPr="00F65678">
        <w:tab/>
        <w:t>any individual or business entity so designated by the commission or executive director; and</w:t>
      </w:r>
    </w:p>
    <w:p w:rsidR="00432F5E" w:rsidRPr="00F65678" w:rsidRDefault="00432F5E" w:rsidP="00432F5E">
      <w:pPr>
        <w:pStyle w:val="a0"/>
      </w:pPr>
      <w:r w:rsidRPr="00F65678">
        <w:t>g.</w:t>
      </w:r>
      <w:r w:rsidRPr="00F65678">
        <w:tab/>
        <w:t xml:space="preserve">an institutional investor is not a key person unless the institution has a controlling interest or fails to meet the standards for waiver of eligibility and suitability requirements for qualification and licensure under the </w:t>
      </w:r>
      <w:r w:rsidRPr="00F65678">
        <w:rPr>
          <w:i/>
        </w:rPr>
        <w:t>Rules of Racing</w:t>
      </w:r>
      <w:r w:rsidRPr="00F65678">
        <w:t>.</w:t>
      </w:r>
    </w:p>
    <w:p w:rsidR="00432F5E" w:rsidRPr="00F65678" w:rsidRDefault="00432F5E" w:rsidP="00432F5E">
      <w:pPr>
        <w:pStyle w:val="1"/>
      </w:pPr>
      <w:r w:rsidRPr="00F65678">
        <w:rPr>
          <w:i/>
        </w:rPr>
        <w:t>Licensee</w:t>
      </w:r>
      <w:r w:rsidRPr="00F65678">
        <w:t>—any entity holding an owner's or operator's license under R.S. 4:149, and/or offtrack wagering facility, pursuant to R.S. 4:213 who is granted a license by the commission under this chapter to conduct pari-mutuel wagering on historical horse racing.</w:t>
      </w:r>
    </w:p>
    <w:p w:rsidR="00432F5E" w:rsidRPr="00F65678" w:rsidRDefault="00432F5E" w:rsidP="00432F5E">
      <w:pPr>
        <w:pStyle w:val="1"/>
      </w:pPr>
      <w:r w:rsidRPr="00F65678">
        <w:rPr>
          <w:i/>
        </w:rPr>
        <w:t>Logic Area</w:t>
      </w:r>
      <w:r w:rsidRPr="00F65678">
        <w:t>—a separately locked cabinet area with its own monitored, locked door or other monitored, locked covering that houses electronic components that have the potential to significantly influence the operation of the terminal.</w:t>
      </w:r>
    </w:p>
    <w:p w:rsidR="00432F5E" w:rsidRPr="00F65678" w:rsidRDefault="00432F5E" w:rsidP="00432F5E">
      <w:pPr>
        <w:pStyle w:val="1"/>
      </w:pPr>
      <w:r w:rsidRPr="00F65678">
        <w:rPr>
          <w:i/>
        </w:rPr>
        <w:t>Management Company</w:t>
      </w:r>
      <w:r w:rsidRPr="00F65678">
        <w:t>—an organization retained by an association to manage the conducting of historical horse racing and provide services such as accounting, general administration, maintenance, recruitment, and other operational services.</w:t>
      </w:r>
    </w:p>
    <w:p w:rsidR="00432F5E" w:rsidRPr="00F65678" w:rsidRDefault="00432F5E" w:rsidP="00432F5E">
      <w:pPr>
        <w:pStyle w:val="1"/>
      </w:pPr>
      <w:r w:rsidRPr="00F65678">
        <w:rPr>
          <w:i/>
        </w:rPr>
        <w:t>Operator</w:t>
      </w:r>
      <w:r w:rsidRPr="00F65678">
        <w:t>—a person or entity licensed pursuant to R.S. 4:141</w:t>
      </w:r>
      <w:r w:rsidRPr="00F65678">
        <w:rPr>
          <w:i/>
        </w:rPr>
        <w:t xml:space="preserve"> </w:t>
      </w:r>
      <w:r>
        <w:t>et</w:t>
      </w:r>
      <w:r w:rsidRPr="0052580D">
        <w:t xml:space="preserve"> seq.</w:t>
      </w:r>
      <w:r w:rsidRPr="00F65678">
        <w:t xml:space="preserve"> to operate historical horse racing terminals in a location approved by the commission.</w:t>
      </w:r>
    </w:p>
    <w:p w:rsidR="00432F5E" w:rsidRPr="00F65678" w:rsidRDefault="00432F5E" w:rsidP="00432F5E">
      <w:pPr>
        <w:pStyle w:val="1"/>
      </w:pPr>
      <w:r w:rsidRPr="00F65678">
        <w:rPr>
          <w:i/>
        </w:rPr>
        <w:t>Takeout</w:t>
      </w:r>
      <w:r w:rsidRPr="00F65678">
        <w:t>—the amount a historical horse racing licensee is authorized to withhold from a pari-mutuel wager.</w:t>
      </w:r>
      <w:r>
        <w:t xml:space="preserve"> </w:t>
      </w:r>
      <w:r w:rsidRPr="00F65678">
        <w:t>Takeout is also known as a commission.</w:t>
      </w:r>
    </w:p>
    <w:p w:rsidR="00432F5E" w:rsidRPr="00F65678" w:rsidRDefault="00432F5E" w:rsidP="00432F5E">
      <w:pPr>
        <w:pStyle w:val="1"/>
      </w:pPr>
      <w:r w:rsidRPr="00F65678">
        <w:rPr>
          <w:i/>
        </w:rPr>
        <w:t>Terminal</w:t>
      </w:r>
      <w:r w:rsidRPr="00F65678">
        <w:t>—any self-service totalizator machine or other mechanical or electronic equipment used by a patron to place a pari-mutuel wager on a historical horse race, including hardware, software, communications equipment, and electronic devices that accepts and processes the cashing of wagers, calculates the odds or payouts of the wagers, and records, displays, and stores pari-mutuel wagering information.</w:t>
      </w:r>
    </w:p>
    <w:p w:rsidR="00432F5E" w:rsidRPr="00F65678" w:rsidRDefault="00432F5E" w:rsidP="00432F5E">
      <w:pPr>
        <w:pStyle w:val="1"/>
      </w:pPr>
      <w:r w:rsidRPr="00F65678">
        <w:rPr>
          <w:i/>
        </w:rPr>
        <w:t>Wagering Facility</w:t>
      </w:r>
      <w:r w:rsidRPr="00F65678">
        <w:t>—the area approved by the commission where historical horsing racing is allowed to be operated.</w:t>
      </w:r>
    </w:p>
    <w:p w:rsidR="00432F5E" w:rsidRDefault="00432F5E" w:rsidP="00432F5E">
      <w:pPr>
        <w:pStyle w:val="1"/>
      </w:pPr>
      <w:r w:rsidRPr="00F65678">
        <w:rPr>
          <w:i/>
        </w:rPr>
        <w:t>Wagering Vendor</w:t>
      </w:r>
      <w:r w:rsidRPr="00F65678">
        <w:t>—a person who is licensed by the commission to manufacture, fabricate, assemble, produce, program, refurbish, or make modifications to any critical component of a historical horse racing system, or associated program storage device for sale, lease, distribution, use</w:t>
      </w:r>
      <w:r>
        <w:t xml:space="preserve"> or play by an operator in the s</w:t>
      </w:r>
      <w:r w:rsidRPr="00F65678">
        <w:t>tate of Louisiana, or any supplier of goods or services the commission deems critical to the operation or integrity of a historical horse racing system.</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48:1810 (July 2022).</w:t>
      </w:r>
    </w:p>
    <w:p w:rsidR="00432F5E" w:rsidRPr="00F65678" w:rsidRDefault="00432F5E" w:rsidP="00432F5E">
      <w:pPr>
        <w:pStyle w:val="Section"/>
      </w:pPr>
      <w:bookmarkStart w:id="854" w:name="_Toc184719608"/>
      <w:r w:rsidRPr="00F65678">
        <w:t>§13105.</w:t>
      </w:r>
      <w:r w:rsidRPr="00F65678">
        <w:tab/>
        <w:t>General Provisions</w:t>
      </w:r>
      <w:bookmarkEnd w:id="854"/>
    </w:p>
    <w:p w:rsidR="00432F5E" w:rsidRPr="00F65678" w:rsidRDefault="00432F5E" w:rsidP="00432F5E">
      <w:pPr>
        <w:pStyle w:val="A"/>
      </w:pPr>
      <w:r w:rsidRPr="00F65678">
        <w:t>A.</w:t>
      </w:r>
      <w:r w:rsidRPr="00F65678">
        <w:tab/>
        <w:t xml:space="preserve">The commission may waive or grant a variance from the provisions of these regulations, if the commission </w:t>
      </w:r>
      <w:r w:rsidRPr="00F65678">
        <w:t>determines that the waiver or variance is in the best interests of the public, is impractical, or overly burdensome. Any waiver or variance granted pursuant to this section constitutes an order of the commission pertaining to historical horse racing, violation of which subjects a licensee to discipline.</w:t>
      </w:r>
    </w:p>
    <w:p w:rsidR="00432F5E" w:rsidRDefault="00432F5E" w:rsidP="00432F5E">
      <w:pPr>
        <w:pStyle w:val="A"/>
      </w:pPr>
      <w:r w:rsidRPr="00F65678">
        <w:t>B.</w:t>
      </w:r>
      <w:r w:rsidRPr="00F65678">
        <w:tab/>
        <w:t>In granting any variance authorized by this section, the commission may impose certain conditions and restrictions with which the licensee must comply to accept and use the variance. Failure to meet the conditions or restrictions contained in the variance will immediately render the variance void, and the licensee may be subject to discipline in the same manner as if the variance had never been issued.</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48:1811 (July 2022).</w:t>
      </w:r>
    </w:p>
    <w:p w:rsidR="00432F5E" w:rsidRPr="00F65678" w:rsidRDefault="00432F5E" w:rsidP="00432F5E">
      <w:pPr>
        <w:pStyle w:val="Section"/>
      </w:pPr>
      <w:bookmarkStart w:id="855" w:name="_Toc184719609"/>
      <w:r w:rsidRPr="00F65678">
        <w:t>§13107.</w:t>
      </w:r>
      <w:r w:rsidRPr="00F65678">
        <w:tab/>
        <w:t>Records Retention</w:t>
      </w:r>
      <w:bookmarkEnd w:id="855"/>
    </w:p>
    <w:p w:rsidR="00432F5E" w:rsidRPr="00F65678" w:rsidRDefault="00432F5E" w:rsidP="00432F5E">
      <w:pPr>
        <w:pStyle w:val="A"/>
        <w:rPr>
          <w:rFonts w:eastAsia="Calibri"/>
        </w:rPr>
      </w:pPr>
      <w:r w:rsidRPr="00F65678">
        <w:rPr>
          <w:rFonts w:eastAsia="Calibri"/>
        </w:rPr>
        <w:t>A.</w:t>
      </w:r>
      <w:r w:rsidRPr="00F65678">
        <w:rPr>
          <w:rFonts w:eastAsia="Calibri"/>
        </w:rPr>
        <w:tab/>
        <w:t>All operator, management company, or wagering vendor licensees shall maintain, in a place secure from theft, loss, or destruction, adequate records of its business and accounting operations. The licensees shall make the records available to the commission or its agents, upon request, within a reasonable time prescribed by a subpoena duces tecum or by written request of the commission or its agents. The licensees shall hold the records for not less than two years. The records shall include, but not be limited to, all of the following:</w:t>
      </w:r>
    </w:p>
    <w:p w:rsidR="00432F5E" w:rsidRPr="00F65678" w:rsidRDefault="00432F5E" w:rsidP="00432F5E">
      <w:pPr>
        <w:pStyle w:val="1"/>
        <w:rPr>
          <w:rFonts w:eastAsia="Calibri"/>
        </w:rPr>
      </w:pPr>
      <w:r w:rsidRPr="00F65678">
        <w:rPr>
          <w:rFonts w:eastAsia="Calibri"/>
        </w:rPr>
        <w:t>1.</w:t>
      </w:r>
      <w:r w:rsidRPr="00F65678">
        <w:rPr>
          <w:rFonts w:eastAsia="Calibri"/>
        </w:rPr>
        <w:tab/>
        <w:t>all correspondence with, or reports to, the commission or any local, state, or federal governmental agency</w:t>
      </w:r>
      <w:r w:rsidRPr="00F65678">
        <w:rPr>
          <w:color w:val="000000"/>
        </w:rPr>
        <w:t xml:space="preserve"> </w:t>
      </w:r>
      <w:r w:rsidRPr="00F65678">
        <w:rPr>
          <w:rFonts w:eastAsia="Calibri"/>
        </w:rPr>
        <w:t>regarding the operation of an historical horse racing facility;</w:t>
      </w:r>
    </w:p>
    <w:p w:rsidR="00432F5E" w:rsidRPr="00F65678" w:rsidRDefault="00432F5E" w:rsidP="00432F5E">
      <w:pPr>
        <w:pStyle w:val="1"/>
        <w:rPr>
          <w:rFonts w:eastAsia="Calibri"/>
        </w:rPr>
      </w:pPr>
      <w:r w:rsidRPr="00F65678">
        <w:rPr>
          <w:rFonts w:eastAsia="Calibri"/>
        </w:rPr>
        <w:t>2.</w:t>
      </w:r>
      <w:r w:rsidRPr="00F65678">
        <w:rPr>
          <w:rFonts w:eastAsia="Calibri"/>
        </w:rPr>
        <w:tab/>
        <w:t>all correspondence concerning the acquisition, construction, maintenance, or business of a proposed or existing historical horse racing or support facility;</w:t>
      </w:r>
    </w:p>
    <w:p w:rsidR="00432F5E" w:rsidRPr="00F65678" w:rsidRDefault="00432F5E" w:rsidP="00432F5E">
      <w:pPr>
        <w:pStyle w:val="1"/>
        <w:rPr>
          <w:rFonts w:eastAsia="Calibri"/>
        </w:rPr>
      </w:pPr>
      <w:r w:rsidRPr="00F65678">
        <w:rPr>
          <w:rFonts w:eastAsia="Calibri"/>
        </w:rPr>
        <w:t>3.</w:t>
      </w:r>
      <w:r w:rsidRPr="00F65678">
        <w:rPr>
          <w:rFonts w:eastAsia="Calibri"/>
        </w:rPr>
        <w:tab/>
        <w:t>a personnel file on each employee;</w:t>
      </w:r>
    </w:p>
    <w:p w:rsidR="00432F5E" w:rsidRPr="00F65678" w:rsidRDefault="00432F5E" w:rsidP="00432F5E">
      <w:pPr>
        <w:pStyle w:val="1"/>
        <w:rPr>
          <w:rFonts w:eastAsia="Calibri"/>
        </w:rPr>
      </w:pPr>
      <w:r w:rsidRPr="00F65678">
        <w:rPr>
          <w:rFonts w:eastAsia="Calibri"/>
        </w:rPr>
        <w:t>4.</w:t>
      </w:r>
      <w:r w:rsidRPr="00F65678">
        <w:rPr>
          <w:rFonts w:eastAsia="Calibri"/>
        </w:rPr>
        <w:tab/>
        <w:t>notwithstanding Subsection A of this Section, a licensed operator shall hold copies of all promotional and advertising material, records, or complimentary distributions for at least one year, unless otherwise requested by the commission;</w:t>
      </w:r>
    </w:p>
    <w:p w:rsidR="00432F5E" w:rsidRPr="00F65678" w:rsidRDefault="00432F5E" w:rsidP="00432F5E">
      <w:pPr>
        <w:pStyle w:val="1"/>
        <w:rPr>
          <w:rFonts w:eastAsia="Calibri"/>
        </w:rPr>
      </w:pPr>
      <w:r w:rsidRPr="00F65678">
        <w:rPr>
          <w:rFonts w:eastAsia="Calibri"/>
        </w:rPr>
        <w:t>5.</w:t>
      </w:r>
      <w:r w:rsidRPr="00F65678">
        <w:rPr>
          <w:rFonts w:eastAsia="Calibri"/>
        </w:rPr>
        <w:tab/>
        <w:t>an operator licensee shall keep and maintain accurate, complete, legible, and permanent records of any books, records, or documents pertaining to, prepared in, or generated by, the historical horse racing wagering operation, as described in its internal controls, as approved by the commission; and</w:t>
      </w:r>
    </w:p>
    <w:p w:rsidR="00432F5E" w:rsidRDefault="00432F5E" w:rsidP="00432F5E">
      <w:pPr>
        <w:pStyle w:val="1"/>
        <w:rPr>
          <w:rFonts w:eastAsia="Calibri"/>
        </w:rPr>
      </w:pPr>
      <w:r w:rsidRPr="00F65678">
        <w:rPr>
          <w:rFonts w:eastAsia="Calibri"/>
        </w:rPr>
        <w:t>6.</w:t>
      </w:r>
      <w:r w:rsidRPr="00F65678">
        <w:rPr>
          <w:rFonts w:eastAsia="Calibri"/>
        </w:rPr>
        <w:tab/>
        <w:t>an operator shall organize, and index all required records in a manner that enables the commission to locate, inspect, review, and analyze the records with reasonable ease and efficiency.</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lastRenderedPageBreak/>
        <w:t>HISTORICAL NOTE:</w:t>
      </w:r>
      <w:r w:rsidRPr="00F65678">
        <w:tab/>
        <w:t xml:space="preserve">Promulgated by the Office of the Governor, Division of Administration, Racing Commission, </w:t>
      </w:r>
      <w:r>
        <w:t>LR 48:1811 (July 2022).</w:t>
      </w:r>
    </w:p>
    <w:p w:rsidR="00432F5E" w:rsidRPr="00F65678" w:rsidRDefault="00432F5E" w:rsidP="00432F5E">
      <w:pPr>
        <w:pStyle w:val="Section"/>
      </w:pPr>
      <w:bookmarkStart w:id="856" w:name="_Toc184719610"/>
      <w:r w:rsidRPr="00F65678">
        <w:t>§13109.</w:t>
      </w:r>
      <w:r w:rsidRPr="00F65678">
        <w:tab/>
        <w:t>Duties of the Commission</w:t>
      </w:r>
      <w:bookmarkEnd w:id="856"/>
    </w:p>
    <w:p w:rsidR="00432F5E" w:rsidRPr="00F65678" w:rsidRDefault="00432F5E" w:rsidP="00432F5E">
      <w:pPr>
        <w:pStyle w:val="A"/>
      </w:pPr>
      <w:r w:rsidRPr="00F65678">
        <w:t>A.</w:t>
      </w:r>
      <w:r w:rsidRPr="00F65678">
        <w:tab/>
        <w:t>The commission shall enact such policies and procedures to implement the following responsibilities:</w:t>
      </w:r>
    </w:p>
    <w:p w:rsidR="00432F5E" w:rsidRPr="00F65678" w:rsidRDefault="00432F5E" w:rsidP="00432F5E">
      <w:pPr>
        <w:pStyle w:val="1"/>
      </w:pPr>
      <w:r w:rsidRPr="00F65678">
        <w:t>1.</w:t>
      </w:r>
      <w:r w:rsidRPr="00F65678">
        <w:tab/>
        <w:t>license and regulate operators for the operation of historical horse racing wagering systems authorized pursuant to R.S. 4:141</w:t>
      </w:r>
      <w:r w:rsidRPr="00F65678">
        <w:rPr>
          <w:i/>
        </w:rPr>
        <w:t xml:space="preserve"> </w:t>
      </w:r>
      <w:r>
        <w:t>et</w:t>
      </w:r>
      <w:r w:rsidRPr="0052580D">
        <w:t xml:space="preserve"> seq</w:t>
      </w:r>
      <w:r w:rsidRPr="00F65678">
        <w:rPr>
          <w:i/>
        </w:rPr>
        <w:t>.</w:t>
      </w:r>
      <w:r w:rsidRPr="00F65678">
        <w:t>, including adopting, promulgating, and enforcing rules and regulations governing historical horse racing wagering consistent with R.S. 4:141</w:t>
      </w:r>
      <w:r w:rsidRPr="00F65678">
        <w:rPr>
          <w:i/>
        </w:rPr>
        <w:t xml:space="preserve"> </w:t>
      </w:r>
      <w:r>
        <w:t>et</w:t>
      </w:r>
      <w:r w:rsidRPr="0052580D">
        <w:t xml:space="preserve"> seq</w:t>
      </w:r>
      <w:r w:rsidRPr="00F65678">
        <w:rPr>
          <w:i/>
        </w:rPr>
        <w:t>.</w:t>
      </w:r>
      <w:r w:rsidRPr="00F65678">
        <w:t>;</w:t>
      </w:r>
    </w:p>
    <w:p w:rsidR="00432F5E" w:rsidRPr="00F65678" w:rsidRDefault="00432F5E" w:rsidP="00432F5E">
      <w:pPr>
        <w:pStyle w:val="1"/>
      </w:pPr>
      <w:r w:rsidRPr="00F65678">
        <w:t>2.</w:t>
      </w:r>
      <w:r w:rsidRPr="00F65678">
        <w:tab/>
        <w:t>regulate the operation of historical horse racing wagering in order to prevent and eliminate corrupt practices and fraudulent behavior, and thereby promote integrity, security, and honest administration in, and accurate accounting of, the operation of historical horse racing wagering operations which are subject to R.S. 4:141</w:t>
      </w:r>
      <w:r w:rsidRPr="00F65678">
        <w:rPr>
          <w:i/>
        </w:rPr>
        <w:t xml:space="preserve"> </w:t>
      </w:r>
      <w:r w:rsidRPr="0052580D">
        <w:t>et seq.</w:t>
      </w:r>
      <w:r w:rsidRPr="00F65678">
        <w:t>;</w:t>
      </w:r>
    </w:p>
    <w:p w:rsidR="00432F5E" w:rsidRPr="00F65678" w:rsidRDefault="00432F5E" w:rsidP="00432F5E">
      <w:pPr>
        <w:pStyle w:val="1"/>
      </w:pPr>
      <w:r w:rsidRPr="00F65678">
        <w:t>3.</w:t>
      </w:r>
      <w:r w:rsidRPr="00F65678">
        <w:tab/>
        <w:t xml:space="preserve">establish criteria to license applicants for operator licenses and all other types of licenses for other positions and functions incident to the operation of historical horse racing wagering, including adopting, promulgating, and enforcing rules, regulations, and eligibility standards, or waiving such criteria in limited circumstances as provided for in the </w:t>
      </w:r>
      <w:r w:rsidRPr="00F65678">
        <w:rPr>
          <w:i/>
        </w:rPr>
        <w:t>Rules of Racing</w:t>
      </w:r>
      <w:r w:rsidRPr="00F65678">
        <w:t>, for such operator licenses, management company licenses, vendor licenses, key person licenses and other occupational licenses, positions, and functions incident to the operation of historical horse racing wagering;</w:t>
      </w:r>
    </w:p>
    <w:p w:rsidR="00432F5E" w:rsidRPr="00F65678" w:rsidRDefault="00432F5E" w:rsidP="00432F5E">
      <w:pPr>
        <w:pStyle w:val="1"/>
      </w:pPr>
      <w:r w:rsidRPr="00F65678">
        <w:t>4.</w:t>
      </w:r>
      <w:r w:rsidRPr="00F65678">
        <w:tab/>
        <w:t>charge fees for applications for licenses, to include the cost of conducting background investigations, and for the issuance of operator licenses, management company licenses, vendor licenses, key person licenses and other occupational licenses and all other types of licenses to successful applicants which will be payable to the commission;</w:t>
      </w:r>
    </w:p>
    <w:p w:rsidR="00432F5E" w:rsidRPr="00F65678" w:rsidRDefault="00432F5E" w:rsidP="00432F5E">
      <w:pPr>
        <w:pStyle w:val="1"/>
      </w:pPr>
      <w:r w:rsidRPr="00F65678">
        <w:t>5.</w:t>
      </w:r>
      <w:r w:rsidRPr="00F65678">
        <w:tab/>
        <w:t>charge fees to operators in an amount necessary to compensate the commission for the cost of oversight and regulatory services to be provided, which will be payable to the commission;</w:t>
      </w:r>
    </w:p>
    <w:p w:rsidR="00432F5E" w:rsidRPr="00F65678" w:rsidRDefault="00432F5E" w:rsidP="00432F5E">
      <w:pPr>
        <w:pStyle w:val="1"/>
      </w:pPr>
      <w:r w:rsidRPr="00F65678">
        <w:t>6.</w:t>
      </w:r>
      <w:r w:rsidRPr="00F65678">
        <w:tab/>
        <w:t>grant, deny, revoke, and suspend operator licenses and all other types of licenses based upon reasonable criteria and procedures established by the commission to facilitate the integrity, productivity, and lawful conduct of historical horse racing within the State of Louisiana;</w:t>
      </w:r>
    </w:p>
    <w:p w:rsidR="00432F5E" w:rsidRPr="00F65678" w:rsidRDefault="00432F5E" w:rsidP="00432F5E">
      <w:pPr>
        <w:pStyle w:val="1"/>
      </w:pPr>
      <w:r w:rsidRPr="00F65678">
        <w:t>7.</w:t>
      </w:r>
      <w:r w:rsidRPr="00F65678">
        <w:tab/>
        <w:t>to investigate the suitability of applicants for operator licenses and all other types of licenses;</w:t>
      </w:r>
    </w:p>
    <w:p w:rsidR="00432F5E" w:rsidRPr="00F65678" w:rsidRDefault="00432F5E" w:rsidP="00432F5E">
      <w:pPr>
        <w:pStyle w:val="1"/>
      </w:pPr>
      <w:r w:rsidRPr="00F65678">
        <w:t>8.</w:t>
      </w:r>
      <w:r w:rsidRPr="00F65678">
        <w:tab/>
        <w:t>to determine the priority and eligibility of any applicant for a license and to select among competing applicants for a license, the applicant who or which best serves the interests of the residents of Louisiana;</w:t>
      </w:r>
    </w:p>
    <w:p w:rsidR="00432F5E" w:rsidRPr="00F65678" w:rsidRDefault="00432F5E" w:rsidP="00432F5E">
      <w:pPr>
        <w:pStyle w:val="1"/>
      </w:pPr>
      <w:r w:rsidRPr="00F65678">
        <w:t>9.</w:t>
      </w:r>
      <w:r w:rsidRPr="00F65678">
        <w:tab/>
        <w:t>to administer oaths and affirmations to the witnesses, when, in the opinion of the commission, it is necessary to enforce the provisions of R.S. 4:141</w:t>
      </w:r>
      <w:r w:rsidRPr="00F65678">
        <w:rPr>
          <w:i/>
        </w:rPr>
        <w:t xml:space="preserve"> </w:t>
      </w:r>
      <w:r w:rsidRPr="0052580D">
        <w:t>et seq.</w:t>
      </w:r>
      <w:r w:rsidRPr="00F65678">
        <w:t xml:space="preserve"> or the </w:t>
      </w:r>
      <w:r w:rsidRPr="00F65678">
        <w:rPr>
          <w:i/>
        </w:rPr>
        <w:t>Rules of Racing</w:t>
      </w:r>
      <w:r w:rsidRPr="00F65678">
        <w:t>;</w:t>
      </w:r>
    </w:p>
    <w:p w:rsidR="00432F5E" w:rsidRPr="00F65678" w:rsidRDefault="00432F5E" w:rsidP="00432F5E">
      <w:pPr>
        <w:pStyle w:val="1"/>
      </w:pPr>
      <w:r w:rsidRPr="00F65678">
        <w:t>10.</w:t>
      </w:r>
      <w:r w:rsidRPr="00F65678">
        <w:tab/>
        <w:t>to adopt technical standards governing the design, operation and control of historical horse racing equipment;</w:t>
      </w:r>
    </w:p>
    <w:p w:rsidR="00432F5E" w:rsidRPr="00F65678" w:rsidRDefault="00432F5E" w:rsidP="00432F5E">
      <w:pPr>
        <w:pStyle w:val="1"/>
      </w:pPr>
      <w:r w:rsidRPr="00F65678">
        <w:t>11.</w:t>
      </w:r>
      <w:r w:rsidRPr="00F65678">
        <w:tab/>
        <w:t>inspect the operation of any operator conducting historical horse racing wagering for the purpose of certifying the revenue thereof and receiving complaints from the public;</w:t>
      </w:r>
    </w:p>
    <w:p w:rsidR="00432F5E" w:rsidRPr="00F65678" w:rsidRDefault="00432F5E" w:rsidP="00432F5E">
      <w:pPr>
        <w:pStyle w:val="1"/>
      </w:pPr>
      <w:r w:rsidRPr="00F65678">
        <w:t>12.</w:t>
      </w:r>
      <w:r w:rsidRPr="00F65678">
        <w:tab/>
        <w:t>to approve the hours of operation for each historical horse racing facility.</w:t>
      </w:r>
      <w:r>
        <w:t xml:space="preserve"> </w:t>
      </w:r>
      <w:r w:rsidRPr="00F65678">
        <w:t>Change to such hours of operation may be made by the operator for extenuating circumstances with notice to the commission stating the reasons for the change;</w:t>
      </w:r>
    </w:p>
    <w:p w:rsidR="00432F5E" w:rsidRPr="00F65678" w:rsidRDefault="00432F5E" w:rsidP="00432F5E">
      <w:pPr>
        <w:pStyle w:val="1"/>
      </w:pPr>
      <w:r w:rsidRPr="00F65678">
        <w:t>13.</w:t>
      </w:r>
      <w:r w:rsidRPr="00F65678">
        <w:tab/>
        <w:t xml:space="preserve">to audit or cause audit of historical horse racing wagering operations, including those that have ceased operation; </w:t>
      </w:r>
    </w:p>
    <w:p w:rsidR="00432F5E" w:rsidRPr="00F65678" w:rsidRDefault="00432F5E" w:rsidP="00432F5E">
      <w:pPr>
        <w:pStyle w:val="1"/>
      </w:pPr>
      <w:r w:rsidRPr="00F65678">
        <w:t>14.</w:t>
      </w:r>
      <w:r w:rsidRPr="00F65678">
        <w:tab/>
        <w:t>issue subpoenas for the attendance of witnesses or the production of any records, books, memoranda, documents, papers, videos, pictures, electronic media, or other things at or prior to any hearing as is necessary to enable the commission to effectively discharge its duties;</w:t>
      </w:r>
    </w:p>
    <w:p w:rsidR="00432F5E" w:rsidRPr="00F65678" w:rsidRDefault="00432F5E" w:rsidP="00432F5E">
      <w:pPr>
        <w:pStyle w:val="1"/>
      </w:pPr>
      <w:r w:rsidRPr="00F65678">
        <w:t>15.</w:t>
      </w:r>
      <w:r w:rsidRPr="00F65678">
        <w:tab/>
        <w:t>executive director oaths or affirmations as necessary to carry out R.S. 4:141</w:t>
      </w:r>
      <w:r w:rsidRPr="00F65678">
        <w:rPr>
          <w:i/>
        </w:rPr>
        <w:t xml:space="preserve"> </w:t>
      </w:r>
      <w:r w:rsidRPr="0052580D">
        <w:t>et seq.</w:t>
      </w:r>
      <w:r w:rsidRPr="00F65678">
        <w:t>;</w:t>
      </w:r>
    </w:p>
    <w:p w:rsidR="00432F5E" w:rsidRPr="00F65678" w:rsidRDefault="00432F5E" w:rsidP="00432F5E">
      <w:pPr>
        <w:pStyle w:val="1"/>
      </w:pPr>
      <w:r w:rsidRPr="00F65678">
        <w:t>16.</w:t>
      </w:r>
      <w:r w:rsidRPr="00F65678">
        <w:tab/>
        <w:t>have the authority to impose, subject to judicial review, administrative fines not to exceed $25,000 for each violation of R.S. 4:141</w:t>
      </w:r>
      <w:r w:rsidRPr="00F65678">
        <w:rPr>
          <w:i/>
        </w:rPr>
        <w:t xml:space="preserve"> </w:t>
      </w:r>
      <w:r w:rsidRPr="0052580D">
        <w:t>et seq.</w:t>
      </w:r>
      <w:r w:rsidRPr="00F65678">
        <w:t xml:space="preserve"> or any </w:t>
      </w:r>
      <w:r w:rsidRPr="00F65678">
        <w:rPr>
          <w:i/>
        </w:rPr>
        <w:t>Rules of Racing</w:t>
      </w:r>
      <w:r w:rsidRPr="00F65678">
        <w:t xml:space="preserve"> adopted and promulgated pursuant to R.S. 4:141</w:t>
      </w:r>
      <w:r w:rsidRPr="00F65678">
        <w:rPr>
          <w:i/>
        </w:rPr>
        <w:t xml:space="preserve"> </w:t>
      </w:r>
      <w:r>
        <w:t>et seq;</w:t>
      </w:r>
    </w:p>
    <w:p w:rsidR="00432F5E" w:rsidRPr="00F65678" w:rsidRDefault="00432F5E" w:rsidP="00432F5E">
      <w:pPr>
        <w:pStyle w:val="1"/>
      </w:pPr>
      <w:r w:rsidRPr="00F65678">
        <w:t>17.</w:t>
      </w:r>
      <w:r w:rsidRPr="00F65678">
        <w:tab/>
        <w:t>to receive and investigate complaints from patrons concerning the conduct of historical horse racing;</w:t>
      </w:r>
    </w:p>
    <w:p w:rsidR="00432F5E" w:rsidRPr="00F65678" w:rsidRDefault="00432F5E" w:rsidP="00432F5E">
      <w:pPr>
        <w:pStyle w:val="1"/>
      </w:pPr>
      <w:r w:rsidRPr="00F65678">
        <w:t>18.</w:t>
      </w:r>
      <w:r w:rsidRPr="00F65678">
        <w:tab/>
        <w:t>to inspect, test and approve historical horse racing systems and related equipment proposed for use or placed in use in historical horse racing facilities;</w:t>
      </w:r>
    </w:p>
    <w:p w:rsidR="00432F5E" w:rsidRPr="00F65678" w:rsidRDefault="00432F5E" w:rsidP="00432F5E">
      <w:pPr>
        <w:pStyle w:val="1"/>
      </w:pPr>
      <w:r w:rsidRPr="00F65678">
        <w:t>19.</w:t>
      </w:r>
      <w:r w:rsidRPr="00F65678">
        <w:tab/>
        <w:t>to approve locations for the storage and servicing of historical horse racing systems and related equipment;</w:t>
      </w:r>
    </w:p>
    <w:p w:rsidR="00432F5E" w:rsidRPr="00F65678" w:rsidRDefault="00432F5E" w:rsidP="00432F5E">
      <w:pPr>
        <w:pStyle w:val="1"/>
      </w:pPr>
      <w:r w:rsidRPr="00F65678">
        <w:t>20.</w:t>
      </w:r>
      <w:r w:rsidRPr="00F65678">
        <w:tab/>
        <w:t>to require that a historical horse racing facility make devices and equipment available for examination and inspection;</w:t>
      </w:r>
    </w:p>
    <w:p w:rsidR="00432F5E" w:rsidRPr="00F65678" w:rsidRDefault="00432F5E" w:rsidP="00432F5E">
      <w:pPr>
        <w:pStyle w:val="1"/>
      </w:pPr>
      <w:r w:rsidRPr="00F65678">
        <w:t>21.</w:t>
      </w:r>
      <w:r w:rsidRPr="00F65678">
        <w:tab/>
        <w:t>establish procedures for the governance of the commission;</w:t>
      </w:r>
    </w:p>
    <w:p w:rsidR="00432F5E" w:rsidRPr="00F65678" w:rsidRDefault="00432F5E" w:rsidP="00432F5E">
      <w:pPr>
        <w:pStyle w:val="1"/>
      </w:pPr>
      <w:r w:rsidRPr="00F65678">
        <w:t>22.</w:t>
      </w:r>
      <w:r w:rsidRPr="00F65678">
        <w:tab/>
        <w:t>acquire necessary offices, and to employ the services of persons the commission considers necessary for the purposes of consultation or investigation, and fix the salaries of, or contract for the services of, legal, accounting, technical, operational, and other personnel and consultants;</w:t>
      </w:r>
    </w:p>
    <w:p w:rsidR="00432F5E" w:rsidRPr="00F65678" w:rsidRDefault="00432F5E" w:rsidP="00432F5E">
      <w:pPr>
        <w:pStyle w:val="1"/>
      </w:pPr>
      <w:r w:rsidRPr="00F65678">
        <w:t>23.</w:t>
      </w:r>
      <w:r w:rsidRPr="00F65678">
        <w:tab/>
        <w:t>to secure, by agreement, information and services as the commission considers necessary from any other unit of government;</w:t>
      </w:r>
    </w:p>
    <w:p w:rsidR="00432F5E" w:rsidRPr="00F65678" w:rsidRDefault="00432F5E" w:rsidP="00432F5E">
      <w:pPr>
        <w:pStyle w:val="1"/>
      </w:pPr>
      <w:r w:rsidRPr="00F65678">
        <w:t>24.</w:t>
      </w:r>
      <w:r w:rsidRPr="00F65678">
        <w:tab/>
        <w:t xml:space="preserve">maintain the excluded persons database in accordance with the provisions of the </w:t>
      </w:r>
      <w:r w:rsidRPr="00F65678">
        <w:rPr>
          <w:i/>
        </w:rPr>
        <w:t>Rules of Racing</w:t>
      </w:r>
      <w:r w:rsidRPr="00F65678">
        <w:t>;</w:t>
      </w:r>
    </w:p>
    <w:p w:rsidR="00432F5E" w:rsidRPr="00F65678" w:rsidRDefault="00432F5E" w:rsidP="00432F5E">
      <w:pPr>
        <w:pStyle w:val="1"/>
      </w:pPr>
      <w:r w:rsidRPr="00F65678">
        <w:t>25.</w:t>
      </w:r>
      <w:r w:rsidRPr="00F65678">
        <w:tab/>
        <w:t>establish and enforce minimum internal controls for the operation of historical horse racing wagering and by which each operator will develop their own internal controls;</w:t>
      </w:r>
    </w:p>
    <w:p w:rsidR="00432F5E" w:rsidRPr="00F65678" w:rsidRDefault="00432F5E" w:rsidP="00432F5E">
      <w:pPr>
        <w:pStyle w:val="1"/>
      </w:pPr>
      <w:r w:rsidRPr="00F65678">
        <w:t>26.</w:t>
      </w:r>
      <w:r w:rsidRPr="00F65678">
        <w:tab/>
        <w:t>establish procedures for an applicant for a staff position to disclose conflicts of interest as part of the application for employment;</w:t>
      </w:r>
    </w:p>
    <w:p w:rsidR="00432F5E" w:rsidRPr="00F65678" w:rsidRDefault="00432F5E" w:rsidP="00432F5E">
      <w:pPr>
        <w:pStyle w:val="1"/>
      </w:pPr>
      <w:r w:rsidRPr="00F65678">
        <w:t>27.</w:t>
      </w:r>
      <w:r w:rsidRPr="00F65678">
        <w:tab/>
        <w:t>to determine any facts or any conditions, practices, or other matters as the commission considers necessary or proper to aid in the enforcement of R.S. 4:141</w:t>
      </w:r>
      <w:r w:rsidRPr="00F65678">
        <w:rPr>
          <w:i/>
        </w:rPr>
        <w:t xml:space="preserve"> </w:t>
      </w:r>
      <w:r w:rsidRPr="0052580D">
        <w:t>et seq.</w:t>
      </w:r>
      <w:r w:rsidRPr="00F65678">
        <w:t>; and</w:t>
      </w:r>
    </w:p>
    <w:p w:rsidR="00432F5E" w:rsidRDefault="00432F5E" w:rsidP="00432F5E">
      <w:pPr>
        <w:pStyle w:val="1"/>
      </w:pPr>
      <w:r w:rsidRPr="00F65678">
        <w:lastRenderedPageBreak/>
        <w:t>28.</w:t>
      </w:r>
      <w:r w:rsidRPr="00F65678">
        <w:tab/>
        <w:t>do all things necessary and proper to carry out its powers and duties under R.S. 4:141</w:t>
      </w:r>
      <w:r w:rsidRPr="00F65678">
        <w:rPr>
          <w:i/>
        </w:rPr>
        <w:t xml:space="preserve"> </w:t>
      </w:r>
      <w:r w:rsidRPr="0052580D">
        <w:t>et seq.</w:t>
      </w:r>
      <w:r w:rsidRPr="00F65678">
        <w:t>, including the adoption and promulgation of rules and regulations.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48:1812 (July 2022).</w:t>
      </w:r>
    </w:p>
    <w:p w:rsidR="00432F5E" w:rsidRPr="00F65678" w:rsidRDefault="00432F5E" w:rsidP="00432F5E">
      <w:pPr>
        <w:pStyle w:val="Section"/>
      </w:pPr>
      <w:bookmarkStart w:id="857" w:name="_Toc184719611"/>
      <w:r w:rsidRPr="00F65678">
        <w:t>§13111.</w:t>
      </w:r>
      <w:r w:rsidRPr="00F65678">
        <w:tab/>
        <w:t>Wagering on Historical Horse Races Authorized</w:t>
      </w:r>
      <w:bookmarkEnd w:id="857"/>
    </w:p>
    <w:p w:rsidR="00432F5E" w:rsidRPr="00F65678" w:rsidRDefault="00432F5E" w:rsidP="00432F5E">
      <w:pPr>
        <w:pStyle w:val="A"/>
      </w:pPr>
      <w:r w:rsidRPr="00F65678">
        <w:t>A.</w:t>
      </w:r>
      <w:r w:rsidRPr="00F65678">
        <w:tab/>
        <w:t>Wagering on historical horse races is hereby authorized and may be conducted in accordance with R.S. 4:149 and 4:213.</w:t>
      </w:r>
    </w:p>
    <w:p w:rsidR="00432F5E" w:rsidRPr="00F65678" w:rsidRDefault="00432F5E" w:rsidP="00432F5E">
      <w:pPr>
        <w:pStyle w:val="A"/>
      </w:pPr>
      <w:r w:rsidRPr="00F65678">
        <w:t>B.</w:t>
      </w:r>
      <w:r w:rsidRPr="00F65678">
        <w:tab/>
        <w:t>Wagering on historical horse races shall only be conducted by associations licensed to operate a pari-mutuel facility, pursuant to R.S. 4:149, and/or by offtrack wagering facilities, pursuant to R.S. 4:213.</w:t>
      </w:r>
    </w:p>
    <w:p w:rsidR="00432F5E" w:rsidRPr="00F65678" w:rsidRDefault="00432F5E" w:rsidP="00432F5E">
      <w:pPr>
        <w:pStyle w:val="A"/>
      </w:pPr>
      <w:r w:rsidRPr="00F65678">
        <w:t>C.</w:t>
      </w:r>
      <w:r w:rsidRPr="00F65678">
        <w:tab/>
        <w:t>The commission may create classifications of licenses and establish a fee structure for license categories.</w:t>
      </w:r>
      <w:r>
        <w:t xml:space="preserve"> </w:t>
      </w:r>
      <w:r w:rsidRPr="00F65678">
        <w:t>Applicants for each category of license must apply on forms approved by the commission to be accompanied by the corresponding license application fee. All application fees are non-refundable.</w:t>
      </w:r>
    </w:p>
    <w:p w:rsidR="00432F5E" w:rsidRPr="00F65678" w:rsidRDefault="00432F5E" w:rsidP="00432F5E">
      <w:pPr>
        <w:pStyle w:val="1"/>
      </w:pPr>
      <w:r w:rsidRPr="00F65678">
        <w:t>1.</w:t>
      </w:r>
      <w:r w:rsidRPr="00F65678">
        <w:tab/>
        <w:t>The following license fees have been approved by the commission:</w:t>
      </w:r>
    </w:p>
    <w:p w:rsidR="00432F5E" w:rsidRPr="00F65678" w:rsidRDefault="00432F5E" w:rsidP="00432F5E">
      <w:pPr>
        <w:pStyle w:val="a0"/>
      </w:pPr>
      <w:r w:rsidRPr="00F65678">
        <w:t>a.</w:t>
      </w:r>
      <w:r w:rsidRPr="00F65678">
        <w:tab/>
        <w:t>applicant association (initial)</w:t>
      </w:r>
      <w:r>
        <w:t>—</w:t>
      </w:r>
      <w:r w:rsidRPr="00F65678">
        <w:t>$125,000;</w:t>
      </w:r>
    </w:p>
    <w:p w:rsidR="00432F5E" w:rsidRPr="00F65678" w:rsidRDefault="00432F5E" w:rsidP="00432F5E">
      <w:pPr>
        <w:pStyle w:val="a0"/>
      </w:pPr>
      <w:r w:rsidRPr="00F65678">
        <w:t>b.</w:t>
      </w:r>
      <w:r w:rsidRPr="00F65678">
        <w:tab/>
        <w:t>license fee per establishment/OTB (initial)</w:t>
      </w:r>
      <w:r>
        <w:t>—</w:t>
      </w:r>
      <w:r w:rsidRPr="00F65678">
        <w:t>$7,000;</w:t>
      </w:r>
    </w:p>
    <w:p w:rsidR="00432F5E" w:rsidRPr="00F65678" w:rsidRDefault="00432F5E" w:rsidP="00432F5E">
      <w:pPr>
        <w:pStyle w:val="a0"/>
      </w:pPr>
      <w:r w:rsidRPr="00F65678">
        <w:t>c.</w:t>
      </w:r>
      <w:r w:rsidRPr="00F65678">
        <w:tab/>
        <w:t>wagering vendor license (initial)</w:t>
      </w:r>
      <w:r>
        <w:t>—</w:t>
      </w:r>
      <w:r w:rsidRPr="00F65678">
        <w:t>$2,000;</w:t>
      </w:r>
    </w:p>
    <w:p w:rsidR="00432F5E" w:rsidRPr="00F65678" w:rsidRDefault="00432F5E" w:rsidP="00432F5E">
      <w:pPr>
        <w:pStyle w:val="a0"/>
      </w:pPr>
      <w:r w:rsidRPr="00F65678">
        <w:t>d.</w:t>
      </w:r>
      <w:r w:rsidRPr="00F65678">
        <w:tab/>
        <w:t>wagering vendor license (annual renewal)</w:t>
      </w:r>
      <w:r>
        <w:t>—</w:t>
      </w:r>
      <w:r w:rsidRPr="00F65678">
        <w:t>$500;</w:t>
      </w:r>
    </w:p>
    <w:p w:rsidR="00432F5E" w:rsidRPr="00F65678" w:rsidRDefault="00432F5E" w:rsidP="00432F5E">
      <w:pPr>
        <w:pStyle w:val="a0"/>
      </w:pPr>
      <w:r w:rsidRPr="00F65678">
        <w:t>e.</w:t>
      </w:r>
      <w:r w:rsidRPr="00F65678">
        <w:tab/>
        <w:t>background investigation</w:t>
      </w:r>
      <w:r>
        <w:t>—</w:t>
      </w:r>
      <w:r w:rsidRPr="00F65678">
        <w:t>up to $4,000;</w:t>
      </w:r>
    </w:p>
    <w:p w:rsidR="00432F5E" w:rsidRPr="00F65678" w:rsidRDefault="00432F5E" w:rsidP="00432F5E">
      <w:pPr>
        <w:pStyle w:val="a0"/>
      </w:pPr>
      <w:r w:rsidRPr="00F65678">
        <w:t>f.</w:t>
      </w:r>
      <w:r w:rsidRPr="00F65678">
        <w:tab/>
        <w:t>non-key person license (initial)</w:t>
      </w:r>
      <w:r>
        <w:t>—</w:t>
      </w:r>
      <w:r w:rsidRPr="00F65678">
        <w:t xml:space="preserve">$200; and </w:t>
      </w:r>
    </w:p>
    <w:p w:rsidR="00432F5E" w:rsidRPr="00F65678" w:rsidRDefault="00432F5E" w:rsidP="00432F5E">
      <w:pPr>
        <w:pStyle w:val="a0"/>
      </w:pPr>
      <w:r w:rsidRPr="00F65678">
        <w:t>g.</w:t>
      </w:r>
      <w:r w:rsidRPr="00F65678">
        <w:tab/>
        <w:t>key person license (initial)</w:t>
      </w:r>
      <w:r>
        <w:t>—</w:t>
      </w:r>
      <w:r w:rsidRPr="00F65678">
        <w:t>$1,000.</w:t>
      </w:r>
    </w:p>
    <w:p w:rsidR="00432F5E" w:rsidRPr="00F65678" w:rsidRDefault="00432F5E" w:rsidP="00432F5E">
      <w:pPr>
        <w:pStyle w:val="A"/>
      </w:pPr>
      <w:r w:rsidRPr="00F65678">
        <w:t>D.</w:t>
      </w:r>
      <w:r w:rsidRPr="00F65678">
        <w:tab/>
        <w:t>An application for a license under R.S. 4:141</w:t>
      </w:r>
      <w:r w:rsidRPr="00F65678">
        <w:rPr>
          <w:i/>
        </w:rPr>
        <w:t xml:space="preserve"> </w:t>
      </w:r>
      <w:r w:rsidRPr="0052580D">
        <w:t>et seq.</w:t>
      </w:r>
      <w:r w:rsidRPr="00F65678">
        <w:t xml:space="preserve"> and this Chapter is a request by the applicant seeking a revocable privilege. A license may be granted by the commission if the applicant meets the licensing requirements of the act and these rules. The commission may require holders of a current pari-mutuel wagering facility license to complete an updated application form and undergo additional background screening prior to being authorized to conduct historical horse racing.</w:t>
      </w:r>
      <w:r>
        <w:t xml:space="preserve"> </w:t>
      </w:r>
      <w:r w:rsidRPr="00F65678">
        <w:t>The commission may issue new licenses to such existing license holders to include the conditions and licensing requirements contained in this Chapter.</w:t>
      </w:r>
    </w:p>
    <w:p w:rsidR="00432F5E" w:rsidRPr="00F65678" w:rsidRDefault="00432F5E" w:rsidP="00432F5E">
      <w:pPr>
        <w:pStyle w:val="A"/>
      </w:pPr>
      <w:r w:rsidRPr="00F65678">
        <w:t>E.</w:t>
      </w:r>
      <w:r w:rsidRPr="00F65678">
        <w:tab/>
        <w:t>An applicant for a license under R.S. 4:141</w:t>
      </w:r>
      <w:r w:rsidRPr="00F65678">
        <w:rPr>
          <w:i/>
        </w:rPr>
        <w:t xml:space="preserve"> </w:t>
      </w:r>
      <w:r w:rsidRPr="0052580D">
        <w:t>et seq.</w:t>
      </w:r>
      <w:r w:rsidRPr="00F65678">
        <w:t xml:space="preserve"> and this Chapter shall, at all times, have the burden of demonstrating to the commission, by clear and convincing evidence, that the applicant is eligible, qualified, and suitable to be granted and retain the license for which application is made under the applicable licensing standards and requirements of R.S. 4:141</w:t>
      </w:r>
      <w:r w:rsidRPr="00F65678">
        <w:rPr>
          <w:i/>
        </w:rPr>
        <w:t xml:space="preserve"> </w:t>
      </w:r>
      <w:r w:rsidRPr="0052580D">
        <w:t>et seq.</w:t>
      </w:r>
      <w:r w:rsidRPr="00F65678">
        <w:t xml:space="preserve"> and the </w:t>
      </w:r>
      <w:r w:rsidRPr="00F65678">
        <w:rPr>
          <w:i/>
        </w:rPr>
        <w:t>Rules of Racing</w:t>
      </w:r>
      <w:r w:rsidRPr="00F65678">
        <w:t>.</w:t>
      </w:r>
    </w:p>
    <w:p w:rsidR="00432F5E" w:rsidRPr="00F65678" w:rsidRDefault="00432F5E" w:rsidP="00432F5E">
      <w:pPr>
        <w:pStyle w:val="A"/>
      </w:pPr>
      <w:r w:rsidRPr="00F65678">
        <w:t>F.</w:t>
      </w:r>
      <w:r w:rsidRPr="00F65678">
        <w:tab/>
        <w:t>A license issued by the commission under R.S. 4:141</w:t>
      </w:r>
      <w:r w:rsidRPr="00F65678">
        <w:rPr>
          <w:i/>
        </w:rPr>
        <w:t xml:space="preserve"> </w:t>
      </w:r>
      <w:r w:rsidRPr="0052580D">
        <w:t>et seq.</w:t>
      </w:r>
      <w:r w:rsidRPr="00F65678">
        <w:t xml:space="preserve"> or this Chapter is a revocable privilege granted by the commission. A person who holds a license does not acquire, and shall not be deemed to acquire, a vested property right or other right, in the license.</w:t>
      </w:r>
    </w:p>
    <w:p w:rsidR="00432F5E" w:rsidRPr="00F65678" w:rsidRDefault="00432F5E" w:rsidP="00432F5E">
      <w:pPr>
        <w:pStyle w:val="A"/>
      </w:pPr>
      <w:r w:rsidRPr="00F65678">
        <w:t>G.</w:t>
      </w:r>
      <w:r w:rsidRPr="00F65678">
        <w:tab/>
        <w:t xml:space="preserve">Applicants for any license issued by the commission under the provisions of this Chapter must pay all fees and assessments prescribed either by law or the </w:t>
      </w:r>
      <w:r w:rsidRPr="00F65678">
        <w:rPr>
          <w:i/>
        </w:rPr>
        <w:t>Rules of Racing</w:t>
      </w:r>
      <w:r w:rsidRPr="00F65678">
        <w:t xml:space="preserve"> in the manner and at the time prescribed by law and/or the </w:t>
      </w:r>
      <w:r w:rsidRPr="00F65678">
        <w:rPr>
          <w:i/>
        </w:rPr>
        <w:t>Rules of Racing</w:t>
      </w:r>
      <w:r w:rsidRPr="00F65678">
        <w:t>. Application fees and applicable assessments for all historical horse racing wagering licenses and must be paid by the applicant at the time that an application is filed with the commission.</w:t>
      </w:r>
      <w:r>
        <w:t xml:space="preserve"> </w:t>
      </w:r>
      <w:r w:rsidRPr="00F65678">
        <w:t>None of the licenses listed in this Chapter may be transferred or assigned.</w:t>
      </w:r>
    </w:p>
    <w:p w:rsidR="00432F5E" w:rsidRPr="00F65678" w:rsidRDefault="00432F5E" w:rsidP="00432F5E">
      <w:pPr>
        <w:pStyle w:val="A"/>
      </w:pPr>
      <w:r w:rsidRPr="00F65678">
        <w:t>H.</w:t>
      </w:r>
      <w:r w:rsidRPr="00F65678">
        <w:tab/>
        <w:t>The commission may refuse to take final action on any application if all license regulation, investigation, and fingerprint fees have not been paid in full. The commission may deny the application if the applicant refuses or fails to pay all such fees.</w:t>
      </w:r>
      <w:r>
        <w:t xml:space="preserve"> </w:t>
      </w:r>
      <w:r w:rsidRPr="00F65678">
        <w:t>Additionally, an applicant who has refused or failed to pay the required costs will not be eligible to file any other application with the commission until all such fees are paid in full. Neither the license fee or regulation fees nor any other fee is refundable.</w:t>
      </w:r>
    </w:p>
    <w:p w:rsidR="00432F5E" w:rsidRPr="00F65678" w:rsidRDefault="00432F5E" w:rsidP="00432F5E">
      <w:pPr>
        <w:pStyle w:val="A"/>
      </w:pPr>
      <w:r w:rsidRPr="00F65678">
        <w:t>I.</w:t>
      </w:r>
      <w:r w:rsidRPr="00F65678">
        <w:tab/>
        <w:t>Materials, or portions of materials, submitted under R.S. 4:141</w:t>
      </w:r>
      <w:r w:rsidRPr="00F65678">
        <w:rPr>
          <w:i/>
        </w:rPr>
        <w:t xml:space="preserve"> </w:t>
      </w:r>
      <w:r w:rsidRPr="0052580D">
        <w:t>et seq.</w:t>
      </w:r>
      <w:r w:rsidRPr="00F65678">
        <w:t xml:space="preserve"> or these rules may be identified as confidential by a licensee, an applicant for a license, or any other person. If the materials are exempt from disclosure by statute, the materials shall not be disclosed by the commission, except to other jurisdictions or law enforcement agencies as provided in R.S. 4:141</w:t>
      </w:r>
      <w:r w:rsidRPr="00F65678">
        <w:rPr>
          <w:i/>
        </w:rPr>
        <w:t xml:space="preserve"> </w:t>
      </w:r>
      <w:r w:rsidRPr="0052580D">
        <w:t>et seq.</w:t>
      </w:r>
    </w:p>
    <w:p w:rsidR="00432F5E" w:rsidRPr="00F65678" w:rsidRDefault="00432F5E" w:rsidP="00432F5E">
      <w:pPr>
        <w:pStyle w:val="A"/>
      </w:pPr>
      <w:r w:rsidRPr="00F65678">
        <w:t>J.</w:t>
      </w:r>
      <w:r w:rsidRPr="00F65678">
        <w:tab/>
        <w:t>An applicant or licensee shall accept any risk of adverse publicity, public notice, notoriety, embarrassment, criticism, financial loss, or other unfavorable or harmful consequences that may occur in connection with, or as a result of, the application and licensing process or the public disclosure of information submitted to the commission with a license application or at the commission's request under R.S. 4:141</w:t>
      </w:r>
      <w:r w:rsidRPr="00F65678">
        <w:rPr>
          <w:i/>
        </w:rPr>
        <w:t xml:space="preserve"> </w:t>
      </w:r>
      <w:r w:rsidRPr="0052580D">
        <w:t>et seq.</w:t>
      </w:r>
      <w:r w:rsidRPr="00F65678">
        <w:t xml:space="preserve"> and the </w:t>
      </w:r>
      <w:r w:rsidRPr="00F65678">
        <w:rPr>
          <w:i/>
        </w:rPr>
        <w:t>Rules of Racing</w:t>
      </w:r>
      <w:r w:rsidRPr="00F65678">
        <w:t>.</w:t>
      </w:r>
    </w:p>
    <w:p w:rsidR="00432F5E" w:rsidRPr="00F65678" w:rsidRDefault="00432F5E" w:rsidP="00432F5E">
      <w:pPr>
        <w:pStyle w:val="A"/>
      </w:pPr>
      <w:r w:rsidRPr="00F65678">
        <w:t>K.</w:t>
      </w:r>
      <w:r w:rsidRPr="00F65678">
        <w:tab/>
        <w:t>Licensees have a continuing obligation to demonstrate suitability to hold a license by complying with R.S. 4:141</w:t>
      </w:r>
      <w:r w:rsidRPr="00F65678">
        <w:rPr>
          <w:i/>
        </w:rPr>
        <w:t xml:space="preserve"> </w:t>
      </w:r>
      <w:r w:rsidRPr="0052580D">
        <w:t>et seq.</w:t>
      </w:r>
      <w:r w:rsidRPr="00F65678">
        <w:t xml:space="preserve">, the </w:t>
      </w:r>
      <w:r w:rsidRPr="00F65678">
        <w:rPr>
          <w:i/>
        </w:rPr>
        <w:t>Rules of Racing</w:t>
      </w:r>
      <w:r w:rsidRPr="00F65678">
        <w:t>, and all federal, state, and local laws relating to the suitability of the licensee. The commission may reopen the investigation of a licensee at any time. The licensee shall be assessed fees, if any, to cover the additional costs of the investigation.</w:t>
      </w:r>
    </w:p>
    <w:p w:rsidR="00432F5E" w:rsidRPr="00F65678" w:rsidRDefault="00432F5E" w:rsidP="00432F5E">
      <w:pPr>
        <w:pStyle w:val="A"/>
      </w:pPr>
      <w:r w:rsidRPr="00F65678">
        <w:t>L.</w:t>
      </w:r>
      <w:r w:rsidRPr="00F65678">
        <w:tab/>
        <w:t>An applicant or licensee may claim any privilege afforded by the Constitution or laws of the United States or of the State of Louisiana in refusing to answer questions or provide information requested by the commission. However, a claim of privilege with respect to any testimony or evidence pertaining to the eligibility, qualifications, or suitability of an applicant or licensee to be granted or hold a license under R.S. 4:141</w:t>
      </w:r>
      <w:r w:rsidRPr="00F65678">
        <w:rPr>
          <w:i/>
        </w:rPr>
        <w:t xml:space="preserve"> </w:t>
      </w:r>
      <w:r w:rsidRPr="0052580D">
        <w:t>et seq.</w:t>
      </w:r>
      <w:r w:rsidRPr="00F65678">
        <w:t xml:space="preserve"> and the </w:t>
      </w:r>
      <w:r w:rsidRPr="00F65678">
        <w:rPr>
          <w:i/>
        </w:rPr>
        <w:t>Rules of Racing</w:t>
      </w:r>
      <w:r w:rsidRPr="00F65678">
        <w:t xml:space="preserve"> may constitute cause for denial, suspension, revocation or restriction of the license.</w:t>
      </w:r>
    </w:p>
    <w:p w:rsidR="00432F5E" w:rsidRPr="00F65678" w:rsidRDefault="00432F5E" w:rsidP="00432F5E">
      <w:pPr>
        <w:pStyle w:val="A"/>
      </w:pPr>
      <w:r w:rsidRPr="00F65678">
        <w:t>M.</w:t>
      </w:r>
      <w:r w:rsidRPr="00F65678">
        <w:tab/>
        <w:t>An applicant and licensee shall have a continuing duty to do all of the following:</w:t>
      </w:r>
    </w:p>
    <w:p w:rsidR="00432F5E" w:rsidRPr="00F65678" w:rsidRDefault="00432F5E" w:rsidP="00432F5E">
      <w:pPr>
        <w:pStyle w:val="1"/>
      </w:pPr>
      <w:r w:rsidRPr="00F65678">
        <w:lastRenderedPageBreak/>
        <w:t>1.</w:t>
      </w:r>
      <w:r w:rsidRPr="00F65678">
        <w:tab/>
        <w:t>promptly notify the commission in writing within 10 business days of a material change in the information submitted in the license application submitted by the</w:t>
      </w:r>
      <w:r>
        <w:t xml:space="preserve"> </w:t>
      </w:r>
      <w:r w:rsidRPr="00F65678">
        <w:t>applicant or licensee or a change in circumstance, that may render the applicant or licensee ineligible, unqualified, or unsuitable to hold the license under the licensing standards and requirements of the act and these rules; and</w:t>
      </w:r>
    </w:p>
    <w:p w:rsidR="00432F5E" w:rsidRPr="00F65678" w:rsidRDefault="00432F5E" w:rsidP="00432F5E">
      <w:pPr>
        <w:pStyle w:val="1"/>
      </w:pPr>
      <w:r w:rsidRPr="00F65678">
        <w:t>2.</w:t>
      </w:r>
      <w:r w:rsidRPr="00F65678">
        <w:tab/>
        <w:t>provide any information requested by the commission relating to licensing or regulation, cooperate with the commission in investigations, hearings, and enforcement and disciplinary actions within the period of time requested by the commission, and comply with all conditions, restrictions, requirements, orders, and rulings of the commission in accordance with R.S. 4:141</w:t>
      </w:r>
      <w:r w:rsidRPr="00F65678">
        <w:rPr>
          <w:i/>
        </w:rPr>
        <w:t xml:space="preserve"> </w:t>
      </w:r>
      <w:r w:rsidRPr="0052580D">
        <w:t>et seq.</w:t>
      </w:r>
      <w:r w:rsidRPr="00F65678">
        <w:t xml:space="preserve"> and the </w:t>
      </w:r>
      <w:r w:rsidRPr="00F65678">
        <w:rPr>
          <w:i/>
        </w:rPr>
        <w:t>Rules of Racing</w:t>
      </w:r>
      <w:r w:rsidRPr="00F65678">
        <w:t>.</w:t>
      </w:r>
    </w:p>
    <w:p w:rsidR="00432F5E" w:rsidRPr="00F65678" w:rsidRDefault="00432F5E" w:rsidP="00432F5E">
      <w:pPr>
        <w:pStyle w:val="A"/>
      </w:pPr>
      <w:r w:rsidRPr="00F65678">
        <w:t>N.</w:t>
      </w:r>
      <w:r w:rsidRPr="00F65678">
        <w:tab/>
        <w:t>The following persons are required to hold an occupational license:</w:t>
      </w:r>
    </w:p>
    <w:p w:rsidR="00432F5E" w:rsidRPr="00F65678" w:rsidRDefault="00432F5E" w:rsidP="00432F5E">
      <w:pPr>
        <w:pStyle w:val="1"/>
      </w:pPr>
      <w:r w:rsidRPr="00F65678">
        <w:t>1.</w:t>
      </w:r>
      <w:r w:rsidRPr="00F65678">
        <w:tab/>
        <w:t>a person employed by an association or management company and whose duties are directly related to the conduct of historical horse racing;</w:t>
      </w:r>
    </w:p>
    <w:p w:rsidR="00432F5E" w:rsidRPr="00F65678" w:rsidRDefault="00432F5E" w:rsidP="00432F5E">
      <w:pPr>
        <w:pStyle w:val="1"/>
      </w:pPr>
      <w:r w:rsidRPr="00F65678">
        <w:t>2.</w:t>
      </w:r>
      <w:r w:rsidRPr="00F65678">
        <w:tab/>
        <w:t>all security personnel;</w:t>
      </w:r>
    </w:p>
    <w:p w:rsidR="00432F5E" w:rsidRPr="00F65678" w:rsidRDefault="00432F5E" w:rsidP="00432F5E">
      <w:pPr>
        <w:pStyle w:val="1"/>
      </w:pPr>
      <w:r w:rsidRPr="00F65678">
        <w:t>3.</w:t>
      </w:r>
      <w:r w:rsidRPr="00F65678">
        <w:tab/>
        <w:t>employees whose duties are performed off the wagering facility and whose duties include the handling of money or performing accounting and auditing functions that involve money obtained as a result of historical horse racing;</w:t>
      </w:r>
    </w:p>
    <w:p w:rsidR="00432F5E" w:rsidRPr="00F65678" w:rsidRDefault="00432F5E" w:rsidP="00432F5E">
      <w:pPr>
        <w:pStyle w:val="a0"/>
      </w:pPr>
      <w:r w:rsidRPr="00F65678">
        <w:t>a.</w:t>
      </w:r>
      <w:r w:rsidRPr="00F65678">
        <w:tab/>
        <w:t>An occupational license level one is the highest level of occupational license. An occupational licensee may perform any activity included within the occupational licensee's level of occupational license or any lower level of occupational license.</w:t>
      </w:r>
    </w:p>
    <w:p w:rsidR="00432F5E" w:rsidRPr="00F65678" w:rsidRDefault="00432F5E" w:rsidP="00432F5E">
      <w:pPr>
        <w:pStyle w:val="a0"/>
      </w:pPr>
      <w:r w:rsidRPr="00F65678">
        <w:t>b.</w:t>
      </w:r>
      <w:r w:rsidRPr="00F65678">
        <w:tab/>
        <w:t>An employee of an association or management company who does not hold an occupational license shall not perform any duties relating to the conduct of historical horse racing at any time.</w:t>
      </w:r>
    </w:p>
    <w:p w:rsidR="00432F5E" w:rsidRPr="00F65678" w:rsidRDefault="00432F5E" w:rsidP="00432F5E">
      <w:pPr>
        <w:pStyle w:val="a0"/>
      </w:pPr>
      <w:r w:rsidRPr="00F65678">
        <w:t>c.</w:t>
      </w:r>
      <w:r w:rsidRPr="00F65678">
        <w:tab/>
        <w:t>A person under 18 years of age shall not hold an occupational license of any level.</w:t>
      </w:r>
      <w:r>
        <w:t xml:space="preserve"> </w:t>
      </w:r>
      <w:r w:rsidRPr="00F65678">
        <w:t>Applicants for occupational license level one must be at least 21 years of age.</w:t>
      </w:r>
    </w:p>
    <w:p w:rsidR="00432F5E" w:rsidRPr="00F65678" w:rsidRDefault="00432F5E" w:rsidP="00432F5E">
      <w:pPr>
        <w:pStyle w:val="a0"/>
      </w:pPr>
      <w:r w:rsidRPr="00F65678">
        <w:t>d.</w:t>
      </w:r>
      <w:r w:rsidRPr="00F65678">
        <w:tab/>
        <w:t>An application for an occupational license shall not be processed by the commission unless the applicant has an agreement or a statement of intent hire with an association or management company licensee or applicant, documenting that the applicant will be employed upon receiving the appropriate occupational license.</w:t>
      </w:r>
    </w:p>
    <w:p w:rsidR="00432F5E" w:rsidRPr="00F65678" w:rsidRDefault="00432F5E" w:rsidP="00432F5E">
      <w:pPr>
        <w:pStyle w:val="a0"/>
      </w:pPr>
      <w:r w:rsidRPr="00F65678">
        <w:t>e.</w:t>
      </w:r>
      <w:r w:rsidRPr="00F65678">
        <w:tab/>
        <w:t>Employees of an authorized gaming operator who perform the following functions, regardless of title, shall obtain an occupational license level one:</w:t>
      </w:r>
    </w:p>
    <w:p w:rsidR="00432F5E" w:rsidRPr="00F65678" w:rsidRDefault="00432F5E" w:rsidP="00432F5E">
      <w:pPr>
        <w:pStyle w:val="i0"/>
      </w:pPr>
      <w:r>
        <w:tab/>
      </w:r>
      <w:r w:rsidRPr="00F65678">
        <w:t>i.</w:t>
      </w:r>
      <w:r w:rsidRPr="00F65678">
        <w:tab/>
        <w:t>audit director;</w:t>
      </w:r>
    </w:p>
    <w:p w:rsidR="00432F5E" w:rsidRPr="00F65678" w:rsidRDefault="00432F5E" w:rsidP="00432F5E">
      <w:pPr>
        <w:pStyle w:val="i0"/>
      </w:pPr>
      <w:r>
        <w:tab/>
      </w:r>
      <w:r w:rsidRPr="00F65678">
        <w:t>ii.</w:t>
      </w:r>
      <w:r w:rsidRPr="00F65678">
        <w:tab/>
        <w:t>chief regulatory compliance officer;</w:t>
      </w:r>
    </w:p>
    <w:p w:rsidR="00432F5E" w:rsidRPr="00F65678" w:rsidRDefault="00432F5E" w:rsidP="00432F5E">
      <w:pPr>
        <w:pStyle w:val="i0"/>
      </w:pPr>
      <w:r>
        <w:tab/>
      </w:r>
      <w:r w:rsidRPr="00F65678">
        <w:t>iii.</w:t>
      </w:r>
      <w:r w:rsidRPr="00F65678">
        <w:tab/>
        <w:t>information technology director and managers;</w:t>
      </w:r>
    </w:p>
    <w:p w:rsidR="00432F5E" w:rsidRPr="00F65678" w:rsidRDefault="00432F5E" w:rsidP="00432F5E">
      <w:pPr>
        <w:pStyle w:val="i0"/>
      </w:pPr>
      <w:r>
        <w:tab/>
      </w:r>
      <w:r w:rsidRPr="00F65678">
        <w:t>iv.</w:t>
      </w:r>
      <w:r w:rsidRPr="00F65678">
        <w:tab/>
        <w:t>security director;</w:t>
      </w:r>
    </w:p>
    <w:p w:rsidR="00432F5E" w:rsidRPr="00F65678" w:rsidRDefault="00432F5E" w:rsidP="00432F5E">
      <w:pPr>
        <w:pStyle w:val="i0"/>
      </w:pPr>
      <w:r>
        <w:tab/>
      </w:r>
      <w:r w:rsidRPr="00F65678">
        <w:t>v.</w:t>
      </w:r>
      <w:r w:rsidRPr="00F65678">
        <w:tab/>
        <w:t>surveillance director;</w:t>
      </w:r>
    </w:p>
    <w:p w:rsidR="00432F5E" w:rsidRPr="00F65678" w:rsidRDefault="00432F5E" w:rsidP="00432F5E">
      <w:pPr>
        <w:pStyle w:val="i0"/>
      </w:pPr>
      <w:r>
        <w:tab/>
      </w:r>
      <w:r w:rsidRPr="00F65678">
        <w:t>vi.</w:t>
      </w:r>
      <w:r w:rsidRPr="00F65678">
        <w:tab/>
        <w:t>chief financial officer or controller, or both;</w:t>
      </w:r>
    </w:p>
    <w:p w:rsidR="00432F5E" w:rsidRPr="00F65678" w:rsidRDefault="00432F5E" w:rsidP="00432F5E">
      <w:pPr>
        <w:pStyle w:val="i0"/>
      </w:pPr>
      <w:r>
        <w:tab/>
      </w:r>
      <w:r w:rsidRPr="00F65678">
        <w:t>vii.</w:t>
      </w:r>
      <w:r w:rsidRPr="00F65678">
        <w:tab/>
        <w:t>historical racing operations director;</w:t>
      </w:r>
    </w:p>
    <w:p w:rsidR="00432F5E" w:rsidRPr="00F65678" w:rsidRDefault="00432F5E" w:rsidP="00432F5E">
      <w:pPr>
        <w:pStyle w:val="i0"/>
      </w:pPr>
      <w:r>
        <w:tab/>
      </w:r>
      <w:r w:rsidRPr="00F65678">
        <w:t>viii.</w:t>
      </w:r>
      <w:r w:rsidRPr="00F65678">
        <w:tab/>
        <w:t>general manager;</w:t>
      </w:r>
    </w:p>
    <w:p w:rsidR="00432F5E" w:rsidRPr="00F65678" w:rsidRDefault="00432F5E" w:rsidP="00432F5E">
      <w:pPr>
        <w:pStyle w:val="i0"/>
      </w:pPr>
      <w:r>
        <w:tab/>
      </w:r>
      <w:r w:rsidRPr="00F65678">
        <w:t>ix.</w:t>
      </w:r>
      <w:r w:rsidRPr="00F65678">
        <w:tab/>
        <w:t>assistant general manager; or</w:t>
      </w:r>
    </w:p>
    <w:p w:rsidR="00432F5E" w:rsidRPr="00F65678" w:rsidRDefault="00432F5E" w:rsidP="00432F5E">
      <w:pPr>
        <w:pStyle w:val="i0"/>
      </w:pPr>
      <w:r>
        <w:tab/>
      </w:r>
      <w:r w:rsidRPr="00F65678">
        <w:t>x.</w:t>
      </w:r>
      <w:r w:rsidRPr="00F65678">
        <w:tab/>
        <w:t>any other employee of an authorized gaming operator whom the commission deems necessary, to ensure compliance with R.S. 4:141</w:t>
      </w:r>
      <w:r w:rsidRPr="00F65678">
        <w:rPr>
          <w:i/>
        </w:rPr>
        <w:t xml:space="preserve"> </w:t>
      </w:r>
      <w:r w:rsidRPr="0052580D">
        <w:t>et seq.</w:t>
      </w:r>
      <w:r w:rsidRPr="00F65678">
        <w:t xml:space="preserve"> and the </w:t>
      </w:r>
      <w:r w:rsidRPr="00F65678">
        <w:rPr>
          <w:i/>
        </w:rPr>
        <w:t>Rules of Racing</w:t>
      </w:r>
      <w:r w:rsidRPr="00F65678">
        <w:t>, to hold an occupational license level one.</w:t>
      </w:r>
    </w:p>
    <w:p w:rsidR="00432F5E" w:rsidRPr="00F65678" w:rsidRDefault="00432F5E" w:rsidP="00432F5E">
      <w:pPr>
        <w:pStyle w:val="a0"/>
      </w:pPr>
      <w:r w:rsidRPr="00F65678">
        <w:t>f.</w:t>
      </w:r>
      <w:r w:rsidRPr="00F65678">
        <w:tab/>
        <w:t>A person holding a level one license employed by an association or management company may not be</w:t>
      </w:r>
      <w:r>
        <w:t xml:space="preserve"> </w:t>
      </w:r>
      <w:r w:rsidRPr="00F65678">
        <w:t>employed concurrently by a wagering vendor, except that a person holding a level one license may be employed by a licensed management company that is also licensed as a wagering vendor.</w:t>
      </w:r>
    </w:p>
    <w:p w:rsidR="00432F5E" w:rsidRPr="00F65678" w:rsidRDefault="00432F5E" w:rsidP="00432F5E">
      <w:pPr>
        <w:pStyle w:val="1"/>
      </w:pPr>
      <w:r w:rsidRPr="00F65678">
        <w:t>4.</w:t>
      </w:r>
      <w:r w:rsidRPr="00F65678">
        <w:tab/>
        <w:t>employees of an association who perform the following functions, regardless of title, shall obtain an occupational license level two:</w:t>
      </w:r>
    </w:p>
    <w:p w:rsidR="00432F5E" w:rsidRPr="00F65678" w:rsidRDefault="00432F5E" w:rsidP="00432F5E">
      <w:pPr>
        <w:pStyle w:val="a0"/>
      </w:pPr>
      <w:r w:rsidRPr="00F65678">
        <w:t>a.</w:t>
      </w:r>
      <w:r w:rsidRPr="00F65678">
        <w:tab/>
        <w:t>security personnel and surveillance personnel;</w:t>
      </w:r>
    </w:p>
    <w:p w:rsidR="00432F5E" w:rsidRPr="00F65678" w:rsidRDefault="00432F5E" w:rsidP="00432F5E">
      <w:pPr>
        <w:pStyle w:val="a0"/>
      </w:pPr>
      <w:r w:rsidRPr="00F65678">
        <w:t>b.</w:t>
      </w:r>
      <w:r w:rsidRPr="00F65678">
        <w:tab/>
        <w:t>any employee of an association whose duties are performed are directly related to the conducting of historical horse racing;</w:t>
      </w:r>
    </w:p>
    <w:p w:rsidR="00432F5E" w:rsidRPr="00F65678" w:rsidRDefault="00432F5E" w:rsidP="00432F5E">
      <w:pPr>
        <w:pStyle w:val="a0"/>
      </w:pPr>
      <w:r w:rsidRPr="00F65678">
        <w:t>c.</w:t>
      </w:r>
      <w:r w:rsidRPr="00F65678">
        <w:tab/>
        <w:t>any employee of an association whose duties include accounting and auditing functions and whose duties relate to money obtained as a result of historical horse racing; and</w:t>
      </w:r>
    </w:p>
    <w:p w:rsidR="00432F5E" w:rsidRPr="00F65678" w:rsidRDefault="00432F5E" w:rsidP="00432F5E">
      <w:pPr>
        <w:pStyle w:val="a0"/>
      </w:pPr>
      <w:r w:rsidRPr="00F65678">
        <w:t>d.</w:t>
      </w:r>
      <w:r w:rsidRPr="00F65678">
        <w:tab/>
        <w:t>any other employee of an association whom the commission deems necessary, to ensure compliance with R.S. 4:141</w:t>
      </w:r>
      <w:r w:rsidRPr="00F65678">
        <w:rPr>
          <w:i/>
        </w:rPr>
        <w:t xml:space="preserve"> </w:t>
      </w:r>
      <w:r w:rsidRPr="0052580D">
        <w:t>et seq.</w:t>
      </w:r>
      <w:r w:rsidRPr="00F65678">
        <w:t xml:space="preserve"> and the </w:t>
      </w:r>
      <w:r w:rsidRPr="00F65678">
        <w:rPr>
          <w:i/>
        </w:rPr>
        <w:t>Rules of Racing</w:t>
      </w:r>
      <w:r w:rsidRPr="00F65678">
        <w:t>, to hold an occupational license level two;</w:t>
      </w:r>
    </w:p>
    <w:p w:rsidR="00432F5E" w:rsidRPr="00F65678" w:rsidRDefault="00432F5E" w:rsidP="00432F5E">
      <w:pPr>
        <w:pStyle w:val="1"/>
      </w:pPr>
      <w:r w:rsidRPr="00F65678">
        <w:t>5.</w:t>
      </w:r>
      <w:r w:rsidRPr="00F65678">
        <w:tab/>
        <w:t>the term of all occupational license levels is three years and requires an initial license application fee to be determined by the commission and an annual license fee.</w:t>
      </w:r>
    </w:p>
    <w:p w:rsidR="00432F5E" w:rsidRPr="00F65678" w:rsidRDefault="00432F5E" w:rsidP="00432F5E">
      <w:pPr>
        <w:pStyle w:val="A"/>
      </w:pPr>
      <w:r w:rsidRPr="00F65678">
        <w:t>O.</w:t>
      </w:r>
      <w:r w:rsidRPr="00F65678">
        <w:tab/>
        <w:t>Applicants for a historical horse racing wagering license, an occupational license, and applicants for renewals of such licenses shall comply with the following procedures:</w:t>
      </w:r>
    </w:p>
    <w:p w:rsidR="00432F5E" w:rsidRPr="00F65678" w:rsidRDefault="00432F5E" w:rsidP="00432F5E">
      <w:pPr>
        <w:pStyle w:val="1"/>
      </w:pPr>
      <w:r w:rsidRPr="00F65678">
        <w:t>1.</w:t>
      </w:r>
      <w:r w:rsidRPr="00F65678">
        <w:tab/>
        <w:t>Every application for a license category authorized by the commission must be submitted on forms supplied or approved by the commission and must contain such information and documents as required for such license category.</w:t>
      </w:r>
    </w:p>
    <w:p w:rsidR="00432F5E" w:rsidRPr="00F65678" w:rsidRDefault="00432F5E" w:rsidP="00432F5E">
      <w:pPr>
        <w:pStyle w:val="1"/>
      </w:pPr>
      <w:r w:rsidRPr="00F65678">
        <w:t>2.</w:t>
      </w:r>
      <w:r w:rsidRPr="00F65678">
        <w:tab/>
        <w:t>The applicant must file with the application all required supplemental forms.</w:t>
      </w:r>
    </w:p>
    <w:p w:rsidR="00432F5E" w:rsidRPr="00F65678" w:rsidRDefault="00432F5E" w:rsidP="00432F5E">
      <w:pPr>
        <w:pStyle w:val="1"/>
      </w:pPr>
      <w:r w:rsidRPr="00F65678">
        <w:t>3.</w:t>
      </w:r>
      <w:r w:rsidRPr="00F65678">
        <w:tab/>
        <w:t xml:space="preserve">Upon request of the commission, the applicant must further supplement any information provided in the application. The applicant must provide all requested documents, records, supporting data, and other information within the time period specified in the request. If the applicant fails to provide the requested information within the required time period as set forth in the request or the </w:t>
      </w:r>
      <w:r w:rsidRPr="00F65678">
        <w:rPr>
          <w:i/>
        </w:rPr>
        <w:t>Rules of Racing</w:t>
      </w:r>
      <w:r w:rsidRPr="00F65678">
        <w:t>, the commission may deny the application unless good cause is shown.</w:t>
      </w:r>
    </w:p>
    <w:p w:rsidR="00432F5E" w:rsidRPr="00F65678" w:rsidRDefault="00432F5E" w:rsidP="00432F5E">
      <w:pPr>
        <w:pStyle w:val="1"/>
      </w:pPr>
      <w:r w:rsidRPr="00F65678">
        <w:t>4.</w:t>
      </w:r>
      <w:r w:rsidRPr="00F65678">
        <w:tab/>
        <w:t xml:space="preserve">All information required to be included in an application must be true and complete as of the date of </w:t>
      </w:r>
      <w:r w:rsidRPr="00F65678">
        <w:lastRenderedPageBreak/>
        <w:t xml:space="preserve">commission action sought by the applicant. If there is any change in the information contained in the application, the applicant must file a written amendment within 30 days of the change of information in accordance with the </w:t>
      </w:r>
      <w:r w:rsidRPr="00F65678">
        <w:rPr>
          <w:i/>
        </w:rPr>
        <w:t>Rules of Racing</w:t>
      </w:r>
      <w:r w:rsidRPr="00F65678">
        <w:t>.</w:t>
      </w:r>
    </w:p>
    <w:p w:rsidR="00432F5E" w:rsidRPr="00F65678" w:rsidRDefault="00432F5E" w:rsidP="00432F5E">
      <w:pPr>
        <w:pStyle w:val="1"/>
      </w:pPr>
      <w:r w:rsidRPr="00F65678">
        <w:t>5.</w:t>
      </w:r>
      <w:r w:rsidRPr="00F65678">
        <w:tab/>
        <w:t>The application and any amendments must be sworn to or affirmed by the applicant. If any document is signed by an attorney for the applicant, the signature must certify that the attorney has read the document and that, to the best of the attorney’s knowledge, information and belief, based on diligent inquiry, the contents of the documents supplied are true.</w:t>
      </w:r>
    </w:p>
    <w:p w:rsidR="00432F5E" w:rsidRPr="00F65678" w:rsidRDefault="00432F5E" w:rsidP="00432F5E">
      <w:pPr>
        <w:pStyle w:val="1"/>
      </w:pPr>
      <w:r w:rsidRPr="00F65678">
        <w:t>6.</w:t>
      </w:r>
      <w:r w:rsidRPr="00F65678">
        <w:tab/>
        <w:t>The applicant must cooperate fully with the commission with respect to the background investigation of the applicant, including, upon request, making available any and all of its books and records for inspection. The</w:t>
      </w:r>
      <w:r>
        <w:t xml:space="preserve"> </w:t>
      </w:r>
      <w:r w:rsidRPr="00F65678">
        <w:t>commission will examine the background, personal history, financial associations, character, record, and reputation of the applicant to the extent the commission determines.</w:t>
      </w:r>
    </w:p>
    <w:p w:rsidR="00432F5E" w:rsidRPr="00F65678" w:rsidRDefault="00432F5E" w:rsidP="00432F5E">
      <w:pPr>
        <w:pStyle w:val="1"/>
      </w:pPr>
      <w:r w:rsidRPr="00F65678">
        <w:t>7.</w:t>
      </w:r>
      <w:r w:rsidRPr="00F65678">
        <w:tab/>
        <w:t>The commission will automatically deny the application of any applicant that refuses to submit to a background investigation as required pursuant to R.S. 4:141</w:t>
      </w:r>
      <w:r w:rsidRPr="00F65678">
        <w:rPr>
          <w:i/>
        </w:rPr>
        <w:t xml:space="preserve"> </w:t>
      </w:r>
      <w:r w:rsidRPr="0052580D">
        <w:t>et seq.</w:t>
      </w:r>
      <w:r w:rsidRPr="00F65678">
        <w:t xml:space="preserve"> and the </w:t>
      </w:r>
      <w:r w:rsidRPr="00F65678">
        <w:rPr>
          <w:i/>
        </w:rPr>
        <w:t>Rules of Racing</w:t>
      </w:r>
      <w:r w:rsidRPr="00F65678">
        <w:t>.</w:t>
      </w:r>
    </w:p>
    <w:p w:rsidR="00432F5E" w:rsidRPr="00F65678" w:rsidRDefault="00432F5E" w:rsidP="00432F5E">
      <w:pPr>
        <w:pStyle w:val="1"/>
      </w:pPr>
      <w:r w:rsidRPr="00F65678">
        <w:t>8.</w:t>
      </w:r>
      <w:r w:rsidRPr="00F65678">
        <w:tab/>
        <w:t>Neither the state, the commission, any agency with which the commission contracts to conduct background investigations, nor the employees of any of the foregoing, may be held liable for any inaccurate information obtained through such an investigation.</w:t>
      </w:r>
    </w:p>
    <w:p w:rsidR="00432F5E" w:rsidRPr="00F65678" w:rsidRDefault="00432F5E" w:rsidP="00432F5E">
      <w:pPr>
        <w:pStyle w:val="A"/>
      </w:pPr>
      <w:r w:rsidRPr="00F65678">
        <w:t>P.</w:t>
      </w:r>
      <w:r w:rsidRPr="00F65678">
        <w:tab/>
        <w:t>In addition to specific conditions imposed in any license issued by the commission under these rules, any license issued by the commission for the operation of historical horse racing wagering is subject to the following conditions.</w:t>
      </w:r>
    </w:p>
    <w:p w:rsidR="00432F5E" w:rsidRPr="00F65678" w:rsidRDefault="00432F5E" w:rsidP="00432F5E">
      <w:pPr>
        <w:pStyle w:val="1"/>
      </w:pPr>
      <w:r w:rsidRPr="00F65678">
        <w:t>1.</w:t>
      </w:r>
      <w:r w:rsidRPr="00F65678">
        <w:tab/>
        <w:t>With respect to a historical horse racing wagering operator’s license, the licensed operator will at all times make its wagering facility available for inspection by the commission or their authorized representatives with or without prior announcement. Additionally, the licensed operator understands that a commission agent is authorized to be present anywhere within the wagering facility each day any time during operation of historical horse racing wagering, and whenever else deemed appropriate by the director of enforcement.</w:t>
      </w:r>
    </w:p>
    <w:p w:rsidR="00432F5E" w:rsidRPr="00F65678" w:rsidRDefault="00432F5E" w:rsidP="00432F5E">
      <w:pPr>
        <w:pStyle w:val="1"/>
      </w:pPr>
      <w:r w:rsidRPr="00F65678">
        <w:t>2.</w:t>
      </w:r>
      <w:r w:rsidRPr="00F65678">
        <w:tab/>
        <w:t>The operator licensee consents to the examination of all accounts, bank accounts, and records of, or under the control of the operator licensee, or any entity in which the operator licensee has a direct or indirect controlling interest. Upon request of the commission or its authorized representative, the operator licensee must authorize all third parties in possession or control of the requested documents to allow the commission or commission agents to examine such documents.</w:t>
      </w:r>
    </w:p>
    <w:p w:rsidR="00432F5E" w:rsidRPr="00F65678" w:rsidRDefault="00432F5E" w:rsidP="00432F5E">
      <w:pPr>
        <w:pStyle w:val="1"/>
      </w:pPr>
      <w:r w:rsidRPr="00F65678">
        <w:t>3.</w:t>
      </w:r>
      <w:r w:rsidRPr="00F65678">
        <w:tab/>
        <w:t xml:space="preserve">The operator licensee will observe and enforce all rules, regulations, decisions, and orders issued by the commission. The operator’s license is granted on the condition that the operator licensee, management, and its employees will obey all decisions and orders of the </w:t>
      </w:r>
      <w:r w:rsidRPr="00F65678">
        <w:t xml:space="preserve">commission. Each operator licensee will have a continuing duty to report to the commission enforcement division any violation of the </w:t>
      </w:r>
      <w:r w:rsidRPr="00F65678">
        <w:rPr>
          <w:i/>
        </w:rPr>
        <w:t>Rules of Racing</w:t>
      </w:r>
      <w:r w:rsidRPr="00F65678">
        <w:t xml:space="preserve"> or applicable laws of the State of Louisiana by the operator licensee, management, and its employees. Failure to report violations will result in disciplinary action against the operator licensee.</w:t>
      </w:r>
      <w:r>
        <w:t xml:space="preserve"> </w:t>
      </w:r>
      <w:r w:rsidRPr="00F65678">
        <w:t>The licensee is required to notify the commission in writing within 30 days of the violation.</w:t>
      </w:r>
    </w:p>
    <w:p w:rsidR="00432F5E" w:rsidRPr="00F65678" w:rsidRDefault="00432F5E" w:rsidP="00432F5E">
      <w:pPr>
        <w:pStyle w:val="A"/>
      </w:pPr>
      <w:r w:rsidRPr="00F65678">
        <w:t>Q.</w:t>
      </w:r>
      <w:r w:rsidRPr="00F65678">
        <w:tab/>
        <w:t>The commission may refuse to issue an operator licensee or deny any operator licensee application on any grounds deemed reasonable by the commission. Without limiting the foregoing, the commission may deny the application on any of the following grounds:</w:t>
      </w:r>
    </w:p>
    <w:p w:rsidR="00432F5E" w:rsidRPr="00F65678" w:rsidRDefault="00432F5E" w:rsidP="00432F5E">
      <w:pPr>
        <w:pStyle w:val="1"/>
      </w:pPr>
      <w:r w:rsidRPr="00F65678">
        <w:t>1.</w:t>
      </w:r>
      <w:r w:rsidRPr="00F65678">
        <w:tab/>
        <w:t>evidence of an applicant submitting an untrue or misleading statement of material fact, or willful omission of any material fact, in any application, statement, or notice filed with the commission, made in connection with any</w:t>
      </w:r>
      <w:r>
        <w:t xml:space="preserve"> </w:t>
      </w:r>
      <w:r w:rsidRPr="00F65678">
        <w:t>investigation, including the background investigation, or otherwise made to the commission or its staff;</w:t>
      </w:r>
    </w:p>
    <w:p w:rsidR="00432F5E" w:rsidRPr="00F65678" w:rsidRDefault="00432F5E" w:rsidP="00432F5E">
      <w:pPr>
        <w:pStyle w:val="1"/>
      </w:pPr>
      <w:r w:rsidRPr="00F65678">
        <w:t>2.</w:t>
      </w:r>
      <w:r w:rsidRPr="00F65678">
        <w:tab/>
        <w:t>conviction of any felony in any jurisdiction by key persons of the applicant or by the applicant which may affect the applicant’s ability to properly perform his or her duties or reflect unfavorably on the integrity of a historical horse racing wagering facility;</w:t>
      </w:r>
    </w:p>
    <w:p w:rsidR="00432F5E" w:rsidRPr="00F65678" w:rsidRDefault="00432F5E" w:rsidP="00432F5E">
      <w:pPr>
        <w:pStyle w:val="1"/>
      </w:pPr>
      <w:r w:rsidRPr="00F65678">
        <w:t>3.</w:t>
      </w:r>
      <w:r w:rsidRPr="00F65678">
        <w:tab/>
        <w:t xml:space="preserve">conviction of any gambling offense in any jurisdiction by key persons or by the applicant; </w:t>
      </w:r>
    </w:p>
    <w:p w:rsidR="00432F5E" w:rsidRPr="00F65678" w:rsidRDefault="00432F5E" w:rsidP="00432F5E">
      <w:pPr>
        <w:pStyle w:val="1"/>
      </w:pPr>
      <w:r w:rsidRPr="00F65678">
        <w:t>4.</w:t>
      </w:r>
      <w:r w:rsidRPr="00F65678">
        <w:tab/>
        <w:t>entry of any civil or administrative judgment against the applicant or its key persons that is based, in whole or in part, on conduct that allegedly constituted a felony crime in the state or other jurisdiction in which the conduct occurred that may affect the applicant’s ability to properly perform his or her duties or reflect unfavorably on the integrity of a historical horse racing wagering facility, or involved a gambling violation(s);</w:t>
      </w:r>
    </w:p>
    <w:p w:rsidR="00432F5E" w:rsidRPr="00F65678" w:rsidRDefault="00432F5E" w:rsidP="00432F5E">
      <w:pPr>
        <w:pStyle w:val="1"/>
      </w:pPr>
      <w:r w:rsidRPr="00F65678">
        <w:t>5.</w:t>
      </w:r>
      <w:r w:rsidRPr="00F65678">
        <w:tab/>
        <w:t>association by the applicant, applicant’s spouse or members of applicant’s immediate household with persons or businesses of known criminal background or persons of disreputable character that may adversely affect the general credibility, security, integrity, honesty, fairness or reputation of the historical horse racing wagering industry;</w:t>
      </w:r>
    </w:p>
    <w:p w:rsidR="00432F5E" w:rsidRPr="00F65678" w:rsidRDefault="00432F5E" w:rsidP="00432F5E">
      <w:pPr>
        <w:pStyle w:val="1"/>
      </w:pPr>
      <w:r w:rsidRPr="00F65678">
        <w:t>6.</w:t>
      </w:r>
      <w:r w:rsidRPr="00F65678">
        <w:tab/>
        <w:t>any aspect of the applicant’s or any key person’s past conduct, character, or behavior that the commission determines would adversely affect the credibility, security, integrity, honesty, fairness or reputation of the proposed historical horse racing wagering activity;</w:t>
      </w:r>
    </w:p>
    <w:p w:rsidR="00432F5E" w:rsidRPr="00F65678" w:rsidRDefault="00432F5E" w:rsidP="00432F5E">
      <w:pPr>
        <w:pStyle w:val="1"/>
      </w:pPr>
      <w:r w:rsidRPr="00F65678">
        <w:t>7.</w:t>
      </w:r>
      <w:r w:rsidRPr="00F65678">
        <w:tab/>
        <w:t>failure of the applicant or its key persons to demonstrate adequate business ability and experience to establish, operate, and maintain the business for the type of activity for which application is made;</w:t>
      </w:r>
    </w:p>
    <w:p w:rsidR="00432F5E" w:rsidRPr="00F65678" w:rsidRDefault="00432F5E" w:rsidP="00432F5E">
      <w:pPr>
        <w:pStyle w:val="1"/>
      </w:pPr>
      <w:r w:rsidRPr="00F65678">
        <w:t>8.</w:t>
      </w:r>
      <w:r w:rsidRPr="00F65678">
        <w:tab/>
        <w:t>failure to demonstrate adequate financing for the operation proposed in the application;</w:t>
      </w:r>
    </w:p>
    <w:p w:rsidR="00432F5E" w:rsidRPr="00F65678" w:rsidRDefault="00432F5E" w:rsidP="00432F5E">
      <w:pPr>
        <w:pStyle w:val="1"/>
      </w:pPr>
      <w:r w:rsidRPr="00F65678">
        <w:t>9.</w:t>
      </w:r>
      <w:r w:rsidRPr="00F65678">
        <w:tab/>
        <w:t>failure to satisfy any requirement for application or to timely respond to any request by the commission for additional information;</w:t>
      </w:r>
    </w:p>
    <w:p w:rsidR="00432F5E" w:rsidRPr="00F65678" w:rsidRDefault="00432F5E" w:rsidP="00432F5E">
      <w:pPr>
        <w:pStyle w:val="1"/>
      </w:pPr>
      <w:r w:rsidRPr="00F65678">
        <w:lastRenderedPageBreak/>
        <w:t>10.</w:t>
      </w:r>
      <w:r w:rsidRPr="00F65678">
        <w:tab/>
        <w:t xml:space="preserve">permanent suspension, revocation, denial or other limiting action on any license related to historical horse racing wagering issued by any jurisdiction; and </w:t>
      </w:r>
    </w:p>
    <w:p w:rsidR="00432F5E" w:rsidRPr="00F65678" w:rsidRDefault="00432F5E" w:rsidP="00432F5E">
      <w:pPr>
        <w:pStyle w:val="1"/>
      </w:pPr>
      <w:r w:rsidRPr="00F65678">
        <w:t>11.</w:t>
      </w:r>
      <w:r w:rsidRPr="00F65678">
        <w:tab/>
        <w:t xml:space="preserve">approval of the application would otherwise be contrary to Louisiana law or public policy. </w:t>
      </w:r>
    </w:p>
    <w:p w:rsidR="00432F5E" w:rsidRPr="00F65678" w:rsidRDefault="00432F5E" w:rsidP="00432F5E">
      <w:pPr>
        <w:pStyle w:val="A"/>
      </w:pPr>
      <w:r w:rsidRPr="00F65678">
        <w:t>R.</w:t>
      </w:r>
      <w:r w:rsidRPr="00F65678">
        <w:tab/>
        <w:t>The commission, in the same manner and in accordance with the Louisiana Administrative Procedures Act, will provide the applicant with written notice of the denial, and the applicant shall have the opportunity to appeal the commission decision in conformity with R.S. 4:214(J).</w:t>
      </w:r>
    </w:p>
    <w:p w:rsidR="00432F5E" w:rsidRPr="00F65678" w:rsidRDefault="00432F5E" w:rsidP="00432F5E">
      <w:pPr>
        <w:pStyle w:val="A"/>
      </w:pPr>
      <w:r w:rsidRPr="00F65678">
        <w:t>S.</w:t>
      </w:r>
      <w:r w:rsidRPr="00F65678">
        <w:tab/>
        <w:t>The commission may issue a provisional license to any applicant who provides the required fingerprint cards, photographs, completed application, and intent to employ statement. Provisional licenses may be valid for a period established by the commission but shall not be more than 90 days and is subject to the license conditions enumerated in the commission’s authorization of the provisional license.</w:t>
      </w:r>
    </w:p>
    <w:p w:rsidR="00432F5E" w:rsidRPr="00F65678" w:rsidRDefault="00432F5E" w:rsidP="00432F5E">
      <w:pPr>
        <w:pStyle w:val="1"/>
      </w:pPr>
      <w:r w:rsidRPr="00F65678">
        <w:t>1.</w:t>
      </w:r>
      <w:r w:rsidRPr="00F65678">
        <w:tab/>
        <w:t>The commission may extend the duration of provisional licenses in 30-day increments if the licensing process has not been completed.</w:t>
      </w:r>
    </w:p>
    <w:p w:rsidR="00432F5E" w:rsidRPr="00F65678" w:rsidRDefault="00432F5E" w:rsidP="00432F5E">
      <w:pPr>
        <w:pStyle w:val="A"/>
      </w:pPr>
      <w:r w:rsidRPr="00F65678">
        <w:t>T.</w:t>
      </w:r>
      <w:r w:rsidRPr="00F65678">
        <w:tab/>
        <w:t>Wagering on historical horse races shall only be permitted in the designated area on the licensed premises of</w:t>
      </w:r>
      <w:r>
        <w:t xml:space="preserve"> </w:t>
      </w:r>
      <w:r w:rsidRPr="00F65678">
        <w:t>the pari-mutuel facility and/or offtrack wagering facility. Wagering on historical horse races shall not be offered in any other location.</w:t>
      </w:r>
    </w:p>
    <w:p w:rsidR="00432F5E" w:rsidRPr="00F65678" w:rsidRDefault="00432F5E" w:rsidP="00432F5E">
      <w:pPr>
        <w:pStyle w:val="A"/>
      </w:pPr>
      <w:r w:rsidRPr="00F65678">
        <w:t>U.</w:t>
      </w:r>
      <w:r w:rsidRPr="00F65678">
        <w:tab/>
        <w:t>An applicant for a license to offer pari-mutuel wagering on historical horse racing shall apply for a license to conduct the same with the commission at its offices. An application fee, set by the commission-approved license fee schedule, shall be paid for each location where the applicant seeks to offer pari-mutuel wagering on historical horse racing to reimburse the commission for the cost of regulation. The initial application fee shall be paid upon filing of the application.</w:t>
      </w:r>
    </w:p>
    <w:p w:rsidR="00432F5E" w:rsidRPr="00F65678" w:rsidRDefault="00432F5E" w:rsidP="00432F5E">
      <w:pPr>
        <w:pStyle w:val="1"/>
      </w:pPr>
      <w:r w:rsidRPr="00F65678">
        <w:t>1.</w:t>
      </w:r>
      <w:r w:rsidRPr="00F65678">
        <w:tab/>
        <w:t>Licensees authorized to offer pari-mutuel wagering on historical horse racing shall pay an annual license fee set by the commission-approved license fee schedule, to be paid monthly, to reimburse the commission for the cost of regulation.</w:t>
      </w:r>
    </w:p>
    <w:p w:rsidR="00432F5E" w:rsidRPr="00F65678" w:rsidRDefault="00432F5E" w:rsidP="00432F5E">
      <w:pPr>
        <w:pStyle w:val="1"/>
        <w:rPr>
          <w:highlight w:val="yellow"/>
        </w:rPr>
      </w:pPr>
      <w:r w:rsidRPr="00F65678">
        <w:t>2.</w:t>
      </w:r>
      <w:r w:rsidRPr="00F65678">
        <w:tab/>
        <w:t>The annual total for initial application fees or annual licenses fees shall not exceed the commission’s budgeted costs for the regulation of historical horse racing in any calendar year.</w:t>
      </w:r>
    </w:p>
    <w:p w:rsidR="00432F5E" w:rsidRPr="00F65678" w:rsidRDefault="00432F5E" w:rsidP="00432F5E">
      <w:pPr>
        <w:pStyle w:val="A"/>
      </w:pPr>
      <w:r w:rsidRPr="00F65678">
        <w:t>V.</w:t>
      </w:r>
      <w:r w:rsidRPr="00F65678">
        <w:tab/>
        <w:t>An applicant for a license to offer pari-mutuel wagering on historical horse racing shall submit a plan of operation that includes:</w:t>
      </w:r>
    </w:p>
    <w:p w:rsidR="00432F5E" w:rsidRPr="00F65678" w:rsidRDefault="00432F5E" w:rsidP="00432F5E">
      <w:pPr>
        <w:pStyle w:val="1"/>
      </w:pPr>
      <w:r w:rsidRPr="00F65678">
        <w:t>1.</w:t>
      </w:r>
      <w:r w:rsidRPr="00F65678">
        <w:tab/>
        <w:t>the number of terminals to be operated at the facility, broken down by terminal provider, make, and model;</w:t>
      </w:r>
    </w:p>
    <w:p w:rsidR="00432F5E" w:rsidRPr="00F65678" w:rsidRDefault="00432F5E" w:rsidP="00432F5E">
      <w:pPr>
        <w:pStyle w:val="1"/>
      </w:pPr>
      <w:r w:rsidRPr="00F65678">
        <w:t>2.</w:t>
      </w:r>
      <w:r w:rsidRPr="00F65678">
        <w:tab/>
        <w:t>a detailed description of the proposed area designated for the sale of pari-mutuel pool, and the placement of terminals within the area, including a drawn-to-scale architectural rendering that describes:</w:t>
      </w:r>
    </w:p>
    <w:p w:rsidR="00432F5E" w:rsidRPr="00F65678" w:rsidRDefault="00432F5E" w:rsidP="00432F5E">
      <w:pPr>
        <w:pStyle w:val="a0"/>
      </w:pPr>
      <w:r w:rsidRPr="00F65678">
        <w:t>a.</w:t>
      </w:r>
      <w:r w:rsidRPr="00F65678">
        <w:tab/>
        <w:t>the size, construction, and capacity of the area;</w:t>
      </w:r>
    </w:p>
    <w:p w:rsidR="00432F5E" w:rsidRPr="00F65678" w:rsidRDefault="00432F5E" w:rsidP="00432F5E">
      <w:pPr>
        <w:pStyle w:val="a0"/>
      </w:pPr>
      <w:r w:rsidRPr="00F65678">
        <w:t>b.</w:t>
      </w:r>
      <w:r w:rsidRPr="00F65678">
        <w:tab/>
        <w:t>the number and location of each terminal; and</w:t>
      </w:r>
    </w:p>
    <w:p w:rsidR="00432F5E" w:rsidRPr="00F65678" w:rsidRDefault="00432F5E" w:rsidP="00432F5E">
      <w:pPr>
        <w:pStyle w:val="a0"/>
      </w:pPr>
      <w:r w:rsidRPr="00F65678">
        <w:t>c.</w:t>
      </w:r>
      <w:r w:rsidRPr="00F65678">
        <w:tab/>
        <w:t>the location of surveillance and other security equipment.</w:t>
      </w:r>
    </w:p>
    <w:p w:rsidR="00432F5E" w:rsidRPr="00F65678" w:rsidRDefault="00432F5E" w:rsidP="00432F5E">
      <w:pPr>
        <w:pStyle w:val="1"/>
      </w:pPr>
      <w:r w:rsidRPr="00F65678">
        <w:t>3.</w:t>
      </w:r>
      <w:r w:rsidRPr="00F65678">
        <w:tab/>
        <w:t>a description of the type of data processing, communication, totalizator and transmission equipment to be utilized;</w:t>
      </w:r>
    </w:p>
    <w:p w:rsidR="00432F5E" w:rsidRPr="00F65678" w:rsidRDefault="00432F5E" w:rsidP="00432F5E">
      <w:pPr>
        <w:pStyle w:val="1"/>
      </w:pPr>
      <w:r w:rsidRPr="00F65678">
        <w:t>4.</w:t>
      </w:r>
      <w:r w:rsidRPr="00F65678">
        <w:tab/>
        <w:t>a networking diagram detailing the manner in which the machines will be networked with the wagering servers and back office systems;</w:t>
      </w:r>
    </w:p>
    <w:p w:rsidR="00432F5E" w:rsidRPr="00F65678" w:rsidRDefault="00432F5E" w:rsidP="00432F5E">
      <w:pPr>
        <w:pStyle w:val="1"/>
      </w:pPr>
      <w:r w:rsidRPr="00F65678">
        <w:t>5.</w:t>
      </w:r>
      <w:r w:rsidRPr="00F65678">
        <w:tab/>
        <w:t>an IT security plan detailing the logical security measures for the wagering system;</w:t>
      </w:r>
    </w:p>
    <w:p w:rsidR="00432F5E" w:rsidRPr="00F65678" w:rsidRDefault="00432F5E" w:rsidP="00432F5E">
      <w:pPr>
        <w:pStyle w:val="1"/>
      </w:pPr>
      <w:r w:rsidRPr="00F65678">
        <w:t>6.</w:t>
      </w:r>
      <w:r w:rsidRPr="00F65678">
        <w:tab/>
        <w:t>the type, number and denominations of pari-mutuel wagers to be offered;</w:t>
      </w:r>
    </w:p>
    <w:p w:rsidR="00432F5E" w:rsidRPr="00F65678" w:rsidRDefault="00432F5E" w:rsidP="00432F5E">
      <w:pPr>
        <w:pStyle w:val="1"/>
      </w:pPr>
      <w:r w:rsidRPr="00F65678">
        <w:t>7.</w:t>
      </w:r>
      <w:r w:rsidRPr="00F65678">
        <w:tab/>
        <w:t>the terminal provider, make, and model of each terminal, including a copy of all literature supplied by the manufacturer of the terminal;</w:t>
      </w:r>
    </w:p>
    <w:p w:rsidR="00432F5E" w:rsidRPr="00F65678" w:rsidRDefault="00432F5E" w:rsidP="00432F5E">
      <w:pPr>
        <w:pStyle w:val="1"/>
      </w:pPr>
      <w:r w:rsidRPr="00F65678">
        <w:t>8.</w:t>
      </w:r>
      <w:r w:rsidRPr="00F65678">
        <w:tab/>
        <w:t>the maintenance and repair procedures that will ensure the integrity of the terminals;</w:t>
      </w:r>
    </w:p>
    <w:p w:rsidR="00432F5E" w:rsidRPr="00F65678" w:rsidRDefault="00432F5E" w:rsidP="00432F5E">
      <w:pPr>
        <w:pStyle w:val="1"/>
      </w:pPr>
      <w:r w:rsidRPr="00F65678">
        <w:t>9.</w:t>
      </w:r>
      <w:r w:rsidRPr="00F65678">
        <w:tab/>
        <w:t xml:space="preserve">detailed information on the wager types, including breakage, to be offered by the applicant, including information demonstrating compliance with the requirements of this chapter; </w:t>
      </w:r>
    </w:p>
    <w:p w:rsidR="00432F5E" w:rsidRPr="00F65678" w:rsidRDefault="00432F5E" w:rsidP="00432F5E">
      <w:pPr>
        <w:pStyle w:val="1"/>
      </w:pPr>
      <w:r w:rsidRPr="00F65678">
        <w:t>10.</w:t>
      </w:r>
      <w:r w:rsidRPr="00F65678">
        <w:tab/>
        <w:t>wager specification documentation, which shall include the rules for the mathematical models, methodology of calculating payouts of the pools, configuration of pools, how money is allocated to or from the pools (including seed pool(s) as applicable), and pool payout methodology.</w:t>
      </w:r>
      <w:r>
        <w:t xml:space="preserve"> </w:t>
      </w:r>
      <w:r w:rsidRPr="00F65678">
        <w:t>As used herein, a seed pool refers to a pool of money that is used to ensure that all patrons are paid the minimum payout on winning wagers.</w:t>
      </w:r>
    </w:p>
    <w:p w:rsidR="00432F5E" w:rsidRPr="00F65678" w:rsidRDefault="00432F5E" w:rsidP="00432F5E">
      <w:pPr>
        <w:pStyle w:val="A"/>
      </w:pPr>
      <w:r w:rsidRPr="00F65678">
        <w:t>W.</w:t>
      </w:r>
      <w:r w:rsidRPr="00F65678">
        <w:tab/>
        <w:t>Before offering wagering on historical horse races, an association shall first obtain the commission's written approval of all wagers offered as set forth in LAC 35:XIII.10703, LAC 35:XIII.10901, LAC 35:XIII.11105, LAC 35:XIII.11201, LAC 35:XIII.11507, LAC 35:XIII.11607, LAC 35:XIII.11701, and LAC 35:XIII.11801 or other accepted pari-mutuel wager type as approved by the commission.</w:t>
      </w:r>
    </w:p>
    <w:p w:rsidR="00432F5E" w:rsidRPr="00F65678" w:rsidRDefault="00432F5E" w:rsidP="00432F5E">
      <w:pPr>
        <w:pStyle w:val="A"/>
      </w:pPr>
      <w:r w:rsidRPr="00F65678">
        <w:t>X.</w:t>
      </w:r>
      <w:r>
        <w:tab/>
      </w:r>
      <w:r w:rsidRPr="00F65678">
        <w:t>A license for conducting pari-mutuel wagering on historical horse racing shall run concurrent with the association’s license to conduct horse racing and/or operate offtrack wagering facilities. A licensee may not transfer its license, or assign responsibility for compliance with the conditions of its license, to any party, including, without limitation, a transfer of effective control of the licensee, without commission approval.</w:t>
      </w:r>
    </w:p>
    <w:p w:rsidR="00432F5E" w:rsidRDefault="00432F5E" w:rsidP="00432F5E">
      <w:pPr>
        <w:pStyle w:val="A"/>
      </w:pPr>
      <w:r w:rsidRPr="00F65678">
        <w:t>Y.</w:t>
      </w:r>
      <w:r w:rsidRPr="00F65678">
        <w:tab/>
        <w:t xml:space="preserve">Failure to comply with requirements in R.S. 4:149, and/or offtrack wagering facility requirements pursuant to R.S. 4:213 and the </w:t>
      </w:r>
      <w:r w:rsidRPr="00F65678">
        <w:rPr>
          <w:i/>
        </w:rPr>
        <w:t>Rules of Racing</w:t>
      </w:r>
      <w:r w:rsidRPr="00F65678">
        <w:t xml:space="preserve"> may result in suspension or revocation of the license for conducting pari-mutuel wagering at the discretion of the commission.</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lastRenderedPageBreak/>
        <w:t>HISTORICAL NOTE:</w:t>
      </w:r>
      <w:r w:rsidRPr="00F65678">
        <w:tab/>
        <w:t xml:space="preserve">Promulgated by the Office of the Governor, Division of Administration, Racing Commission, </w:t>
      </w:r>
      <w:r>
        <w:t>LR 48:1813 (July 2022).</w:t>
      </w:r>
    </w:p>
    <w:p w:rsidR="00432F5E" w:rsidRPr="00F65678" w:rsidRDefault="00432F5E" w:rsidP="00432F5E">
      <w:pPr>
        <w:pStyle w:val="Section"/>
      </w:pPr>
      <w:bookmarkStart w:id="858" w:name="_Toc184719612"/>
      <w:r w:rsidRPr="00F65678">
        <w:t>§13113.</w:t>
      </w:r>
      <w:r w:rsidRPr="00F65678">
        <w:tab/>
        <w:t>Operational Requirements for the Conduct of Historical Horse Racing</w:t>
      </w:r>
      <w:bookmarkEnd w:id="858"/>
    </w:p>
    <w:p w:rsidR="00432F5E" w:rsidRPr="00F65678" w:rsidRDefault="00432F5E" w:rsidP="00432F5E">
      <w:pPr>
        <w:pStyle w:val="A"/>
      </w:pPr>
      <w:r w:rsidRPr="00F65678">
        <w:t>A.</w:t>
      </w:r>
      <w:r w:rsidRPr="00F65678">
        <w:tab/>
        <w:t>An association may conduct wagering on historical horse races of any horse breed regardless of the type of breed that primarily races in live meets conducted by the association. An association may conduct wagering on historical horse races on any days and hours approved by the commission, and shall not be limited to times during which the association is conducting a live horse race meeting.</w:t>
      </w:r>
    </w:p>
    <w:p w:rsidR="00432F5E" w:rsidRPr="00F65678" w:rsidRDefault="00432F5E" w:rsidP="00432F5E">
      <w:pPr>
        <w:pStyle w:val="A"/>
      </w:pPr>
      <w:r w:rsidRPr="00F65678">
        <w:t>B.</w:t>
      </w:r>
      <w:r w:rsidRPr="00F65678">
        <w:tab/>
        <w:t>A mutuel wager on historical horse races may be placed only from a physical facility of a licensee.</w:t>
      </w:r>
    </w:p>
    <w:p w:rsidR="00432F5E" w:rsidRPr="00F65678" w:rsidRDefault="00432F5E" w:rsidP="00432F5E">
      <w:pPr>
        <w:pStyle w:val="A"/>
      </w:pPr>
      <w:r w:rsidRPr="00F65678">
        <w:t>C.</w:t>
      </w:r>
      <w:r w:rsidRPr="00F65678">
        <w:tab/>
        <w:t>A mutuel wager on historical horse racing may not be placed using a mobile device unless the system communicating with the mobile device to place the wager is fully controlled and operated by the licensed facility at which the wager is placed.</w:t>
      </w:r>
      <w:r>
        <w:t xml:space="preserve"> </w:t>
      </w:r>
      <w:r w:rsidRPr="00F65678">
        <w:t>For</w:t>
      </w:r>
      <w:r>
        <w:t xml:space="preserve"> the purposes of this Section, </w:t>
      </w:r>
      <w:r w:rsidRPr="00114F4B">
        <w:rPr>
          <w:i/>
        </w:rPr>
        <w:t>fully contr</w:t>
      </w:r>
      <w:r>
        <w:rPr>
          <w:i/>
        </w:rPr>
        <w:t>olled and operated</w:t>
      </w:r>
      <w:r w:rsidRPr="00F65678">
        <w:t xml:space="preserve"> means the licensed facility develops, owns, leases, acquires a license for, or otherwise contracts for services to operate and control a mobile historical horse racing wagering system.</w:t>
      </w:r>
    </w:p>
    <w:p w:rsidR="00432F5E" w:rsidRPr="00F65678" w:rsidRDefault="00432F5E" w:rsidP="00432F5E">
      <w:pPr>
        <w:pStyle w:val="A"/>
      </w:pPr>
      <w:r w:rsidRPr="00F65678">
        <w:t>D.</w:t>
      </w:r>
      <w:r w:rsidRPr="00F65678">
        <w:tab/>
        <w:t>No licensee may accept a mutuel wager on historical horse racing if the wager is placed via a mobile phone or other personal electronic device, unless the network infrastructure and all pari-mutuel wagering software complies with the relevant technical requirements within these rules.</w:t>
      </w:r>
    </w:p>
    <w:p w:rsidR="00432F5E" w:rsidRPr="00F65678" w:rsidRDefault="00432F5E" w:rsidP="00432F5E">
      <w:pPr>
        <w:pStyle w:val="A"/>
      </w:pPr>
      <w:r w:rsidRPr="00F65678">
        <w:t>E.</w:t>
      </w:r>
      <w:r w:rsidRPr="00F65678">
        <w:tab/>
        <w:t>Nothing in this Section independently authorizes wagering or facilitation of wagering on historical horse racing outside of the licensed pari-mutuel wagering operation.</w:t>
      </w:r>
    </w:p>
    <w:p w:rsidR="00432F5E" w:rsidRPr="00F65678" w:rsidRDefault="00432F5E" w:rsidP="00432F5E">
      <w:pPr>
        <w:pStyle w:val="A"/>
      </w:pPr>
      <w:r w:rsidRPr="00F65678">
        <w:t>F.</w:t>
      </w:r>
      <w:r w:rsidRPr="00F65678">
        <w:tab/>
        <w:t>Any historical horse racing solution that relies on wireless networked communications, including all mobile historical horse racing systems, shall annually conduct a system integrity and security risk assessment performed by an independent information technology security professional approved by the commission. The system integrity and</w:t>
      </w:r>
      <w:r>
        <w:t xml:space="preserve"> </w:t>
      </w:r>
      <w:r w:rsidRPr="00F65678">
        <w:t>security risk assessment shall be conducted no later than 90 days after commencing operations and annually thereafter. The scope of the pari-mutuel wagering system integrity and security assessment is subject to the approval of the commission and must include:</w:t>
      </w:r>
    </w:p>
    <w:p w:rsidR="00432F5E" w:rsidRPr="00F65678" w:rsidRDefault="00432F5E" w:rsidP="00432F5E">
      <w:pPr>
        <w:pStyle w:val="1"/>
      </w:pPr>
      <w:r w:rsidRPr="00F65678">
        <w:t>1.</w:t>
      </w:r>
      <w:r w:rsidRPr="00F65678">
        <w:tab/>
      </w:r>
      <w:r>
        <w:t>a</w:t>
      </w:r>
      <w:r w:rsidRPr="00F65678">
        <w:t xml:space="preserve"> vulnerability assessment of digital platforms, mobile applications, internal, external, and wireless networks with the intent of identifying vulnerabilities of all devices, the historical horse racing system, and applications transferring, storing, and/or processing personal identifying information or other sensitive information connected to or present on the networks;</w:t>
      </w:r>
    </w:p>
    <w:p w:rsidR="00432F5E" w:rsidRPr="00F65678" w:rsidRDefault="00432F5E" w:rsidP="00432F5E">
      <w:pPr>
        <w:pStyle w:val="1"/>
      </w:pPr>
      <w:r w:rsidRPr="00F65678">
        <w:t>2.</w:t>
      </w:r>
      <w:r w:rsidRPr="00F65678">
        <w:tab/>
      </w:r>
      <w:r>
        <w:t>a</w:t>
      </w:r>
      <w:r w:rsidRPr="00F65678">
        <w:t xml:space="preserve"> penetration test of all digital platforms, mobile applications, and internal, external, and wireless networks to confirm devices, the historical horse racing wagering systems, and applications are not susceptible to compromise;</w:t>
      </w:r>
    </w:p>
    <w:p w:rsidR="00432F5E" w:rsidRPr="00F65678" w:rsidRDefault="00432F5E" w:rsidP="00432F5E">
      <w:pPr>
        <w:pStyle w:val="1"/>
      </w:pPr>
      <w:r w:rsidRPr="00F65678">
        <w:t>3.</w:t>
      </w:r>
      <w:r w:rsidRPr="00F65678">
        <w:tab/>
      </w:r>
      <w:r>
        <w:t>a</w:t>
      </w:r>
      <w:r w:rsidRPr="00F65678">
        <w:t xml:space="preserve"> review of the firewall rules to verify the operating condition of the firewall and the effectiveness of its security </w:t>
      </w:r>
      <w:r w:rsidRPr="00F65678">
        <w:t>configuration and rule sets that must be performed on all perimeter and internal firewalls;</w:t>
      </w:r>
    </w:p>
    <w:p w:rsidR="00432F5E" w:rsidRPr="00F65678" w:rsidRDefault="00432F5E" w:rsidP="00432F5E">
      <w:pPr>
        <w:pStyle w:val="1"/>
      </w:pPr>
      <w:r w:rsidRPr="00F65678">
        <w:t>4.</w:t>
      </w:r>
      <w:r w:rsidRPr="00F65678">
        <w:tab/>
      </w:r>
      <w:r>
        <w:t>a</w:t>
      </w:r>
      <w:r w:rsidRPr="00F65678">
        <w:t xml:space="preserve"> technical security control assessment against the commission’s technical requirements for security and with generally accepted professional standards;</w:t>
      </w:r>
    </w:p>
    <w:p w:rsidR="00432F5E" w:rsidRPr="00F65678" w:rsidRDefault="00432F5E" w:rsidP="00432F5E">
      <w:pPr>
        <w:pStyle w:val="1"/>
      </w:pPr>
      <w:r w:rsidRPr="00F65678">
        <w:t>5.</w:t>
      </w:r>
      <w:r w:rsidRPr="00F65678">
        <w:tab/>
      </w:r>
      <w:r>
        <w:t>a</w:t>
      </w:r>
      <w:r w:rsidRPr="00F65678">
        <w:t>n evaluation of information security services, cloud services, payment services, financial institutions, payment processors, location services, and any other services that may be offered directly by the licensee or involve the use of third parties; and</w:t>
      </w:r>
    </w:p>
    <w:p w:rsidR="00432F5E" w:rsidRPr="00F65678" w:rsidRDefault="00432F5E" w:rsidP="00432F5E">
      <w:pPr>
        <w:pStyle w:val="1"/>
      </w:pPr>
      <w:r w:rsidRPr="00F65678">
        <w:t>6.</w:t>
      </w:r>
      <w:r w:rsidRPr="00F65678">
        <w:tab/>
      </w:r>
      <w:r>
        <w:t>a</w:t>
      </w:r>
      <w:r w:rsidRPr="00F65678">
        <w:t>t the discretion of the executive director, any additional assessments or specific testing criteria which may be required by internal control procedures.</w:t>
      </w:r>
    </w:p>
    <w:p w:rsidR="00432F5E" w:rsidRPr="00F65678" w:rsidRDefault="00432F5E" w:rsidP="00432F5E">
      <w:pPr>
        <w:pStyle w:val="A"/>
      </w:pPr>
      <w:r w:rsidRPr="00F65678">
        <w:t>G.</w:t>
      </w:r>
      <w:r w:rsidRPr="00F65678">
        <w:tab/>
        <w:t>All wagers offered on historical horse races shall inc</w:t>
      </w:r>
      <w:r>
        <w:t>orporate the following elements:</w:t>
      </w:r>
    </w:p>
    <w:p w:rsidR="00432F5E" w:rsidRPr="00F65678" w:rsidRDefault="00432F5E" w:rsidP="00432F5E">
      <w:pPr>
        <w:pStyle w:val="1"/>
      </w:pPr>
      <w:r w:rsidRPr="00F65678">
        <w:t>1.</w:t>
      </w:r>
      <w:r w:rsidRPr="00F65678">
        <w:tab/>
      </w:r>
      <w:r>
        <w:t>a</w:t>
      </w:r>
      <w:r w:rsidRPr="00F65678">
        <w:t xml:space="preserve"> patron may only wager on historical horse races on a terminal approved by the commission;</w:t>
      </w:r>
    </w:p>
    <w:p w:rsidR="00432F5E" w:rsidRPr="00F65678" w:rsidRDefault="00432F5E" w:rsidP="00432F5E">
      <w:pPr>
        <w:pStyle w:val="1"/>
      </w:pPr>
      <w:r w:rsidRPr="00F65678">
        <w:t>2.</w:t>
      </w:r>
      <w:r w:rsidRPr="00F65678">
        <w:tab/>
      </w:r>
      <w:r>
        <w:t>f</w:t>
      </w:r>
      <w:r w:rsidRPr="00F65678">
        <w:t>or each different type of exotic wager on historical horse races offered by an association, the association shall at all times maintain at least two terminals offering each such exotic wager;</w:t>
      </w:r>
    </w:p>
    <w:p w:rsidR="00432F5E" w:rsidRPr="00F65678" w:rsidRDefault="00432F5E" w:rsidP="00432F5E">
      <w:pPr>
        <w:pStyle w:val="1"/>
      </w:pPr>
      <w:r w:rsidRPr="00F65678">
        <w:t>3.</w:t>
      </w:r>
      <w:r w:rsidRPr="00F65678">
        <w:tab/>
      </w:r>
      <w:r>
        <w:t>o</w:t>
      </w:r>
      <w:r w:rsidRPr="00F65678">
        <w:t>nce a patron deposits an amount in the terminal offering wagering on historical horse races, one or more historical horse races shall be made available for wagering as set forth in the wagering specification rules;</w:t>
      </w:r>
    </w:p>
    <w:p w:rsidR="00432F5E" w:rsidRPr="00F65678" w:rsidRDefault="00432F5E" w:rsidP="00432F5E">
      <w:pPr>
        <w:pStyle w:val="1"/>
      </w:pPr>
      <w:r w:rsidRPr="00F65678">
        <w:t>4.</w:t>
      </w:r>
      <w:r w:rsidRPr="00F65678">
        <w:tab/>
      </w:r>
      <w:r>
        <w:t>p</w:t>
      </w:r>
      <w:r w:rsidRPr="00F65678">
        <w:t>rior to the patron making his or her wager selections, the terminal shall not display any information that would allow the patron to identify the historical horse race or races on which he or she is wagering, including the location of the race or races, the date on which the race or races was run, the names of the horses in the race or races, or the names of the jockeys that rode the horses in the race or races;</w:t>
      </w:r>
    </w:p>
    <w:p w:rsidR="00432F5E" w:rsidRPr="00F65678" w:rsidRDefault="00432F5E" w:rsidP="00432F5E">
      <w:pPr>
        <w:pStyle w:val="1"/>
      </w:pPr>
      <w:r>
        <w:t>5.</w:t>
      </w:r>
      <w:r>
        <w:tab/>
        <w:t>t</w:t>
      </w:r>
      <w:r w:rsidRPr="00F65678">
        <w:t>he terminal shall make available true and accurate past performance information on the historical horse race to the patron prior to making his or her wager selections. The information shall be current as of the day the historical horse race was actually run. The information provided to the patron shall be displayed on the terminal in data or graphical form; and</w:t>
      </w:r>
    </w:p>
    <w:p w:rsidR="00432F5E" w:rsidRDefault="00432F5E" w:rsidP="00432F5E">
      <w:pPr>
        <w:pStyle w:val="1"/>
      </w:pPr>
      <w:r w:rsidRPr="00F65678">
        <w:t>6.</w:t>
      </w:r>
      <w:r w:rsidRPr="00F65678">
        <w:tab/>
      </w:r>
      <w:r>
        <w:t>a</w:t>
      </w:r>
      <w:r w:rsidRPr="00F65678">
        <w:t>fter a patron finalizes his or her wager selections, the terminal shall display the patron’s successful selections, the official results of each race, and a replay of the race or races, or a portion thereof, whether by digital or animated depiction or by way of a video recording. The identity of each race shall be revealed or made available to the patron after the patron has placed his or her wager.</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48:1816 (July 2022).</w:t>
      </w:r>
    </w:p>
    <w:p w:rsidR="00432F5E" w:rsidRPr="00F65678" w:rsidRDefault="00432F5E" w:rsidP="00432F5E">
      <w:pPr>
        <w:pStyle w:val="Section"/>
        <w:rPr>
          <w:sz w:val="36"/>
        </w:rPr>
      </w:pPr>
      <w:bookmarkStart w:id="859" w:name="_Toc184719613"/>
      <w:r w:rsidRPr="00F65678">
        <w:lastRenderedPageBreak/>
        <w:t>§13115.</w:t>
      </w:r>
      <w:r w:rsidRPr="00F65678">
        <w:tab/>
        <w:t>Historical Horse Race Specification and Selection Requirements</w:t>
      </w:r>
      <w:bookmarkEnd w:id="859"/>
    </w:p>
    <w:p w:rsidR="00432F5E" w:rsidRPr="00F65678" w:rsidRDefault="00432F5E" w:rsidP="00432F5E">
      <w:pPr>
        <w:pStyle w:val="A"/>
      </w:pPr>
      <w:r w:rsidRPr="00F65678">
        <w:t>A.</w:t>
      </w:r>
      <w:r w:rsidRPr="00F65678">
        <w:tab/>
        <w:t xml:space="preserve">The outcome of any historical horse race wager shall be derived from the result of one or more historical horse races. </w:t>
      </w:r>
    </w:p>
    <w:p w:rsidR="00432F5E" w:rsidRPr="00F65678" w:rsidRDefault="00432F5E" w:rsidP="00432F5E">
      <w:pPr>
        <w:pStyle w:val="A"/>
      </w:pPr>
      <w:r w:rsidRPr="00F65678">
        <w:t>B.</w:t>
      </w:r>
      <w:r w:rsidRPr="00F65678">
        <w:tab/>
        <w:t>All historical horse races must be chosen at random from a database of actual historical horse races. All races in the database shall have a valid historical horse race result with details recorded at the same level as other races in the database, and shall include:</w:t>
      </w:r>
      <w:r>
        <w:t xml:space="preserve"> </w:t>
      </w:r>
    </w:p>
    <w:p w:rsidR="00432F5E" w:rsidRPr="00F65678" w:rsidRDefault="00432F5E" w:rsidP="00432F5E">
      <w:pPr>
        <w:pStyle w:val="1"/>
      </w:pPr>
      <w:r w:rsidRPr="00F65678">
        <w:t>1.</w:t>
      </w:r>
      <w:r w:rsidRPr="00F65678">
        <w:tab/>
        <w:t xml:space="preserve">race location; </w:t>
      </w:r>
    </w:p>
    <w:p w:rsidR="00432F5E" w:rsidRPr="00F65678" w:rsidRDefault="00432F5E" w:rsidP="00432F5E">
      <w:pPr>
        <w:pStyle w:val="1"/>
      </w:pPr>
      <w:r w:rsidRPr="00F65678">
        <w:t>2.</w:t>
      </w:r>
      <w:r w:rsidRPr="00F65678">
        <w:tab/>
        <w:t>race date; and</w:t>
      </w:r>
    </w:p>
    <w:p w:rsidR="00432F5E" w:rsidRPr="00F65678" w:rsidRDefault="00432F5E" w:rsidP="00432F5E">
      <w:pPr>
        <w:pStyle w:val="1"/>
      </w:pPr>
      <w:r w:rsidRPr="00F65678">
        <w:t>3.</w:t>
      </w:r>
      <w:r w:rsidRPr="00F65678">
        <w:tab/>
        <w:t xml:space="preserve">finishing order. </w:t>
      </w:r>
    </w:p>
    <w:p w:rsidR="00432F5E" w:rsidRPr="00F65678" w:rsidRDefault="00432F5E" w:rsidP="00432F5E">
      <w:pPr>
        <w:pStyle w:val="A"/>
      </w:pPr>
      <w:r w:rsidRPr="00F65678">
        <w:t>C.</w:t>
      </w:r>
      <w:r>
        <w:t xml:space="preserve"> </w:t>
      </w:r>
      <w:r w:rsidRPr="00F65678">
        <w:t>If available and provided for in the recorded race data, other information such as horse name and jockey name or associated identifiers may be included in the race database.</w:t>
      </w:r>
    </w:p>
    <w:p w:rsidR="00432F5E" w:rsidRPr="00F65678" w:rsidRDefault="00432F5E" w:rsidP="00432F5E">
      <w:pPr>
        <w:pStyle w:val="A"/>
      </w:pPr>
      <w:r w:rsidRPr="00F65678">
        <w:t>D.</w:t>
      </w:r>
      <w:r w:rsidRPr="00F65678">
        <w:tab/>
        <w:t>In the case where a random process is used to select the historical horse races for a wager, all possible races in the database shall be available for selection.</w:t>
      </w:r>
    </w:p>
    <w:p w:rsidR="00432F5E" w:rsidRPr="00F65678" w:rsidRDefault="00432F5E" w:rsidP="00432F5E">
      <w:pPr>
        <w:pStyle w:val="A"/>
      </w:pPr>
      <w:r w:rsidRPr="00F65678">
        <w:t>E.</w:t>
      </w:r>
      <w:r w:rsidRPr="00F65678">
        <w:tab/>
        <w:t>Each terminal shall:</w:t>
      </w:r>
    </w:p>
    <w:p w:rsidR="00432F5E" w:rsidRPr="00F65678" w:rsidRDefault="00432F5E" w:rsidP="00432F5E">
      <w:pPr>
        <w:pStyle w:val="1"/>
      </w:pPr>
      <w:r w:rsidRPr="00F65678">
        <w:t>1.</w:t>
      </w:r>
      <w:r w:rsidRPr="00F65678">
        <w:tab/>
        <w:t>be tested by an independent testing laboratory, selected by the commission, and found to be in compliance with all applicable technical standards. Any modifications made to the terminal or software shall require re-testing;</w:t>
      </w:r>
    </w:p>
    <w:p w:rsidR="00432F5E" w:rsidRPr="00F65678" w:rsidRDefault="00432F5E" w:rsidP="00432F5E">
      <w:pPr>
        <w:pStyle w:val="1"/>
      </w:pPr>
      <w:r w:rsidRPr="00F65678">
        <w:t>2.</w:t>
      </w:r>
      <w:r w:rsidRPr="00F65678">
        <w:tab/>
        <w:t xml:space="preserve">provide race information that is current as of the day the horse race was actually run; </w:t>
      </w:r>
    </w:p>
    <w:p w:rsidR="00432F5E" w:rsidRPr="00F65678" w:rsidRDefault="00432F5E" w:rsidP="00432F5E">
      <w:pPr>
        <w:pStyle w:val="1"/>
      </w:pPr>
      <w:r w:rsidRPr="00F65678">
        <w:t>3.</w:t>
      </w:r>
      <w:r w:rsidRPr="00F65678">
        <w:tab/>
        <w:t xml:space="preserve">allow any patron that is handicapping to exit the manual handicapping interface; </w:t>
      </w:r>
    </w:p>
    <w:p w:rsidR="00432F5E" w:rsidRPr="00F65678" w:rsidRDefault="00432F5E" w:rsidP="00432F5E">
      <w:pPr>
        <w:pStyle w:val="1"/>
      </w:pPr>
      <w:r w:rsidRPr="00F65678">
        <w:t>4.</w:t>
      </w:r>
      <w:r w:rsidRPr="00F65678">
        <w:tab/>
        <w:t>display the information provided to the patron in graphic form which is discernable to the bettor;</w:t>
      </w:r>
    </w:p>
    <w:p w:rsidR="00432F5E" w:rsidRPr="00F65678" w:rsidRDefault="00432F5E" w:rsidP="00432F5E">
      <w:pPr>
        <w:pStyle w:val="1"/>
      </w:pPr>
      <w:r w:rsidRPr="00F65678">
        <w:t>5.</w:t>
      </w:r>
      <w:r w:rsidRPr="00F65678">
        <w:tab/>
        <w:t xml:space="preserve">not be in the nature of a slot machine. A terminal shall not be considered to be in the nature of a slot machine when it precludes the use of random elements to determine the outcome of a wager other than the selection of a race or races from a database of races, when all wagers and prizes are pari-mutuel in nature, and when it does not include any interest of the licensee. </w:t>
      </w:r>
    </w:p>
    <w:p w:rsidR="00432F5E" w:rsidRPr="00F65678" w:rsidRDefault="00432F5E" w:rsidP="00432F5E">
      <w:pPr>
        <w:pStyle w:val="A"/>
      </w:pPr>
      <w:r w:rsidRPr="00F65678">
        <w:t>F.</w:t>
      </w:r>
      <w:r w:rsidRPr="00F65678">
        <w:tab/>
        <w:t>Prior to the patron making his or her wager selections, the terminal shall:</w:t>
      </w:r>
    </w:p>
    <w:p w:rsidR="00432F5E" w:rsidRPr="00F65678" w:rsidRDefault="00432F5E" w:rsidP="00432F5E">
      <w:pPr>
        <w:pStyle w:val="1"/>
      </w:pPr>
      <w:r w:rsidRPr="00F65678">
        <w:t>1.</w:t>
      </w:r>
      <w:r w:rsidRPr="00F65678">
        <w:tab/>
        <w:t>make true and accurate past performance information available on each historical horse race; and</w:t>
      </w:r>
    </w:p>
    <w:p w:rsidR="00432F5E" w:rsidRPr="00F65678" w:rsidRDefault="00432F5E" w:rsidP="00432F5E">
      <w:pPr>
        <w:pStyle w:val="1"/>
      </w:pPr>
      <w:r w:rsidRPr="00F65678">
        <w:t>2.</w:t>
      </w:r>
      <w:r w:rsidRPr="00F65678">
        <w:tab/>
        <w:t>not display any information that would allow the patron to identify the historical horse race on which the patron is wagering, including:</w:t>
      </w:r>
    </w:p>
    <w:p w:rsidR="00432F5E" w:rsidRPr="00F65678" w:rsidRDefault="00432F5E" w:rsidP="00432F5E">
      <w:pPr>
        <w:pStyle w:val="a0"/>
      </w:pPr>
      <w:r w:rsidRPr="00F65678">
        <w:t>a.</w:t>
      </w:r>
      <w:r w:rsidRPr="00F65678">
        <w:tab/>
        <w:t>the location of the race;</w:t>
      </w:r>
    </w:p>
    <w:p w:rsidR="00432F5E" w:rsidRPr="00F65678" w:rsidRDefault="00432F5E" w:rsidP="00432F5E">
      <w:pPr>
        <w:pStyle w:val="a0"/>
      </w:pPr>
      <w:r w:rsidRPr="00F65678">
        <w:t>b.</w:t>
      </w:r>
      <w:r w:rsidRPr="00F65678">
        <w:tab/>
        <w:t>the date on which the race was run;</w:t>
      </w:r>
    </w:p>
    <w:p w:rsidR="00432F5E" w:rsidRPr="00F65678" w:rsidRDefault="00432F5E" w:rsidP="00432F5E">
      <w:pPr>
        <w:pStyle w:val="a0"/>
      </w:pPr>
      <w:r w:rsidRPr="00F65678">
        <w:t>c.</w:t>
      </w:r>
      <w:r w:rsidRPr="00F65678">
        <w:tab/>
        <w:t>the names of the horses in the race; or</w:t>
      </w:r>
    </w:p>
    <w:p w:rsidR="00432F5E" w:rsidRPr="00F65678" w:rsidRDefault="00432F5E" w:rsidP="00432F5E">
      <w:pPr>
        <w:pStyle w:val="a0"/>
      </w:pPr>
      <w:r w:rsidRPr="00F65678">
        <w:t>d.</w:t>
      </w:r>
      <w:r w:rsidRPr="00F65678">
        <w:tab/>
        <w:t>the names of the jockeys who rode the horses in the race.</w:t>
      </w:r>
    </w:p>
    <w:p w:rsidR="00432F5E" w:rsidRPr="00F65678" w:rsidRDefault="00432F5E" w:rsidP="00432F5E">
      <w:pPr>
        <w:pStyle w:val="A"/>
      </w:pPr>
      <w:r w:rsidRPr="00F65678">
        <w:t>G.</w:t>
      </w:r>
      <w:r w:rsidRPr="00F65678">
        <w:tab/>
        <w:t xml:space="preserve">In addition to the requirement of Paragraph 2 of Subsection F of this Section, the terminal may also display the wager and its outcome as part of an entertaining display, provided the underlying wager and outcome functions according to the pari-mutuel wagering pool specifications provided by the historical horse racing licensee to the commission. </w:t>
      </w:r>
    </w:p>
    <w:p w:rsidR="00432F5E" w:rsidRDefault="00432F5E" w:rsidP="00432F5E">
      <w:pPr>
        <w:pStyle w:val="A"/>
      </w:pPr>
      <w:r w:rsidRPr="00F65678">
        <w:t>H.</w:t>
      </w:r>
      <w:r w:rsidRPr="00F65678">
        <w:tab/>
        <w:t>Approximate odds or payouts for each wagering pool shall be posted, or made available, on each terminal for viewing by patrons.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48:1817 (July 2022).</w:t>
      </w:r>
    </w:p>
    <w:p w:rsidR="00432F5E" w:rsidRPr="00F65678" w:rsidRDefault="00432F5E" w:rsidP="00432F5E">
      <w:pPr>
        <w:pStyle w:val="Section"/>
      </w:pPr>
      <w:bookmarkStart w:id="860" w:name="_Toc184719614"/>
      <w:r w:rsidRPr="00F65678">
        <w:t>§13117.</w:t>
      </w:r>
      <w:r w:rsidRPr="00F65678">
        <w:tab/>
        <w:t>Payouts through Pari-Mutuel Pools Authorized</w:t>
      </w:r>
      <w:bookmarkEnd w:id="860"/>
    </w:p>
    <w:p w:rsidR="00432F5E" w:rsidRPr="00F65678" w:rsidRDefault="00432F5E" w:rsidP="00432F5E">
      <w:pPr>
        <w:pStyle w:val="A"/>
      </w:pPr>
      <w:r w:rsidRPr="00F65678">
        <w:t>A.</w:t>
      </w:r>
      <w:r w:rsidRPr="00F65678">
        <w:tab/>
        <w:t>A wager on a historical horse race or races, less deductions permitted by R.S. 4:216(E), shall be placed in pari-mutuel pools approved by the commission.</w:t>
      </w:r>
    </w:p>
    <w:p w:rsidR="00432F5E" w:rsidRPr="00F65678" w:rsidRDefault="00432F5E" w:rsidP="00432F5E">
      <w:pPr>
        <w:pStyle w:val="A"/>
      </w:pPr>
      <w:r w:rsidRPr="00F65678">
        <w:t>B.</w:t>
      </w:r>
      <w:r w:rsidRPr="00F65678">
        <w:tab/>
        <w:t>A payout to a winning patron shall be paid from money wagered by patrons and shall not constitute a wager against the association.</w:t>
      </w:r>
    </w:p>
    <w:p w:rsidR="00432F5E" w:rsidRPr="00F65678" w:rsidRDefault="00432F5E" w:rsidP="00432F5E">
      <w:pPr>
        <w:pStyle w:val="A"/>
      </w:pPr>
      <w:r w:rsidRPr="00F65678">
        <w:t>C.</w:t>
      </w:r>
      <w:r w:rsidRPr="00F65678">
        <w:tab/>
        <w:t>An association conducting wagering on historical horse races shall not conduct wagering in such a manner that patrons are wagering against the association, or in such a manner that the amount retained by the association as a commission is dependent upon the outcome of any particular race or the success of any particular wager.</w:t>
      </w:r>
    </w:p>
    <w:p w:rsidR="00432F5E" w:rsidRPr="00F65678" w:rsidRDefault="00432F5E" w:rsidP="00432F5E">
      <w:pPr>
        <w:pStyle w:val="A"/>
      </w:pPr>
      <w:r w:rsidRPr="00F65678">
        <w:t>D.</w:t>
      </w:r>
      <w:r w:rsidRPr="00F65678">
        <w:tab/>
        <w:t>An association offering wagering on historical horse races shall operate a pari-mutuel pool or pools in a manner and method approved by the commission. An association offering wagering on historical horse races may operate a player-funded pool or pools in a manner and method approved by the commission for the purpose of ensuring that sufficient funds are at all times available to pay any winning wagers in situations where a pari-mutuel pool becomes a minus pool. For each wager made, an association may assign a percentage of the wager to a player-funded pool or pools.</w:t>
      </w:r>
    </w:p>
    <w:p w:rsidR="00432F5E" w:rsidRDefault="00432F5E" w:rsidP="00432F5E">
      <w:pPr>
        <w:pStyle w:val="A"/>
      </w:pPr>
      <w:r w:rsidRPr="00F65678">
        <w:t>E.</w:t>
      </w:r>
      <w:r w:rsidRPr="00F65678">
        <w:tab/>
        <w:t>If an association chooses to make a deposit into a trust account or seed pool for the purpose of ensuring that sufficient funds are at all times available to pay any winning wagers in situations where a pari-mutuel pool becomes a minus pool, then such trust account must be approved by the commission.</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48:1818 (July 2022).</w:t>
      </w:r>
    </w:p>
    <w:p w:rsidR="00432F5E" w:rsidRPr="00F65678" w:rsidRDefault="00432F5E" w:rsidP="00432F5E">
      <w:pPr>
        <w:pStyle w:val="Section"/>
      </w:pPr>
      <w:bookmarkStart w:id="861" w:name="_Toc184719615"/>
      <w:r w:rsidRPr="00F65678">
        <w:t>§13119.</w:t>
      </w:r>
      <w:r w:rsidRPr="00F65678">
        <w:tab/>
        <w:t>Minors Prohibited from Wagering on Historical Horse Races</w:t>
      </w:r>
      <w:bookmarkEnd w:id="861"/>
    </w:p>
    <w:p w:rsidR="00432F5E" w:rsidRDefault="00432F5E" w:rsidP="00432F5E">
      <w:pPr>
        <w:pStyle w:val="A"/>
      </w:pPr>
      <w:r w:rsidRPr="00F65678">
        <w:t>A.</w:t>
      </w:r>
      <w:r w:rsidRPr="00F65678">
        <w:tab/>
        <w:t>A minor shall not be permitted by any licensed association to purchase or cash a pari-mutuel ticket on historical horse races.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lastRenderedPageBreak/>
        <w:t>HISTORICAL NOTE:</w:t>
      </w:r>
      <w:r w:rsidRPr="00F65678">
        <w:tab/>
        <w:t xml:space="preserve">Promulgated by the Office of the Governor, Division of Administration, Racing Commission, </w:t>
      </w:r>
      <w:r>
        <w:t>LR 48:1818 (July 2022).</w:t>
      </w:r>
    </w:p>
    <w:p w:rsidR="00432F5E" w:rsidRPr="00F65678" w:rsidRDefault="00432F5E" w:rsidP="00432F5E">
      <w:pPr>
        <w:pStyle w:val="Section"/>
      </w:pPr>
      <w:bookmarkStart w:id="862" w:name="_Toc184719616"/>
      <w:r w:rsidRPr="00F65678">
        <w:t>§13121.</w:t>
      </w:r>
      <w:r w:rsidRPr="00F65678">
        <w:tab/>
        <w:t>Responsible Play</w:t>
      </w:r>
      <w:bookmarkEnd w:id="862"/>
    </w:p>
    <w:p w:rsidR="00432F5E" w:rsidRPr="00F65678" w:rsidRDefault="00432F5E" w:rsidP="00432F5E">
      <w:pPr>
        <w:pStyle w:val="A"/>
      </w:pPr>
      <w:r w:rsidRPr="00F65678">
        <w:t>A.</w:t>
      </w:r>
      <w:r w:rsidRPr="00F65678">
        <w:tab/>
        <w:t>A licensee shall implement a program to promote responsible play of historical horse racing by its patrons and provide details of the same to the commission. At a minimum, such program shall require:</w:t>
      </w:r>
    </w:p>
    <w:p w:rsidR="00432F5E" w:rsidRPr="00F65678" w:rsidRDefault="00432F5E" w:rsidP="00432F5E">
      <w:pPr>
        <w:pStyle w:val="1"/>
      </w:pPr>
      <w:r w:rsidRPr="00F65678">
        <w:t>1.</w:t>
      </w:r>
      <w:r w:rsidRPr="00F65678">
        <w:tab/>
        <w:t xml:space="preserve">posting in a conspicuous place in every facility where pari-mutuel wagering on historical horse racing is conducted a sign that bears a toll-free number for an approved organization that provides assistance to problem gamblers; </w:t>
      </w:r>
    </w:p>
    <w:p w:rsidR="00432F5E" w:rsidRPr="00F65678" w:rsidRDefault="00432F5E" w:rsidP="00432F5E">
      <w:pPr>
        <w:pStyle w:val="1"/>
      </w:pPr>
      <w:r w:rsidRPr="00F65678">
        <w:t>2.</w:t>
      </w:r>
      <w:r w:rsidRPr="00F65678">
        <w:tab/>
        <w:t xml:space="preserve">providing informational leaflets or other similar materials at the licensee's facilities on the dangers associated with problem gambling; </w:t>
      </w:r>
    </w:p>
    <w:p w:rsidR="00432F5E" w:rsidRPr="00F65678" w:rsidRDefault="00432F5E" w:rsidP="00432F5E">
      <w:pPr>
        <w:pStyle w:val="1"/>
      </w:pPr>
      <w:r w:rsidRPr="00F65678">
        <w:t xml:space="preserve">3. including in the licensee's promotional and marketing materials information on problem gambling and organizations that provide assistance to problem gamblers; </w:t>
      </w:r>
    </w:p>
    <w:p w:rsidR="00432F5E" w:rsidRPr="00F65678" w:rsidRDefault="00432F5E" w:rsidP="00432F5E">
      <w:pPr>
        <w:pStyle w:val="1"/>
      </w:pPr>
      <w:r w:rsidRPr="00F65678">
        <w:t>4.</w:t>
      </w:r>
      <w:r w:rsidRPr="00F65678">
        <w:tab/>
        <w:t xml:space="preserve">providing patrons expressing concern with a gambling problem with information on organizations that provide assistance to problem gamblers; and </w:t>
      </w:r>
    </w:p>
    <w:p w:rsidR="00432F5E" w:rsidRPr="00F65678" w:rsidRDefault="00432F5E" w:rsidP="00432F5E">
      <w:pPr>
        <w:pStyle w:val="1"/>
      </w:pPr>
      <w:r>
        <w:t>5.</w:t>
      </w:r>
      <w:r>
        <w:tab/>
      </w:r>
      <w:r w:rsidRPr="00F65678">
        <w:t>ensuring that any request by a patron who wishes to self-exclude from the licensee's facilities is honored by the licensee.</w:t>
      </w:r>
    </w:p>
    <w:p w:rsidR="00432F5E" w:rsidRPr="00F65678" w:rsidRDefault="00432F5E" w:rsidP="00432F5E">
      <w:pPr>
        <w:pStyle w:val="A"/>
      </w:pPr>
      <w:r w:rsidRPr="00F65678">
        <w:t>B.</w:t>
      </w:r>
      <w:r w:rsidRPr="00F65678">
        <w:tab/>
        <w:t>A licensee shall report annually to the commission and make a copy available to the public on its efforts to meet Subsection A of this Section, its efforts to identify problem gamblers, and steps taken to:</w:t>
      </w:r>
    </w:p>
    <w:p w:rsidR="00432F5E" w:rsidRPr="00F65678" w:rsidRDefault="00432F5E" w:rsidP="00432F5E">
      <w:pPr>
        <w:pStyle w:val="1"/>
      </w:pPr>
      <w:r w:rsidRPr="00F65678">
        <w:t>1.</w:t>
      </w:r>
      <w:r w:rsidRPr="00F65678">
        <w:tab/>
        <w:t>prevent such individuals from continuing to engage in pari-mutuel wagering on historical horse racing; and</w:t>
      </w:r>
    </w:p>
    <w:p w:rsidR="00432F5E" w:rsidRDefault="00432F5E" w:rsidP="00432F5E">
      <w:pPr>
        <w:pStyle w:val="1"/>
      </w:pPr>
      <w:r w:rsidRPr="00F65678">
        <w:t>2.</w:t>
      </w:r>
      <w:r w:rsidRPr="00F65678">
        <w:tab/>
        <w:t>provide assistance to these individuals to address problem gambling activity.</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48:1818 (July 2022).</w:t>
      </w:r>
    </w:p>
    <w:p w:rsidR="00432F5E" w:rsidRPr="00F65678" w:rsidRDefault="00432F5E" w:rsidP="00432F5E">
      <w:pPr>
        <w:pStyle w:val="Section"/>
      </w:pPr>
      <w:bookmarkStart w:id="863" w:name="_Toc184719617"/>
      <w:r w:rsidRPr="00F65678">
        <w:t>§13123.</w:t>
      </w:r>
      <w:r w:rsidRPr="00F65678">
        <w:tab/>
        <w:t>Totalizator or Other Approved Equipment Required</w:t>
      </w:r>
      <w:bookmarkEnd w:id="863"/>
    </w:p>
    <w:p w:rsidR="00432F5E" w:rsidRPr="00F65678" w:rsidRDefault="00432F5E" w:rsidP="00432F5E">
      <w:pPr>
        <w:pStyle w:val="A"/>
      </w:pPr>
      <w:r w:rsidRPr="00F65678">
        <w:t>A.</w:t>
      </w:r>
      <w:r w:rsidRPr="00F65678">
        <w:tab/>
        <w:t>Pari-mutuel wagering on historical horse races shall only be conducted through the use of a totalizator or other similar mechanical or electrical equipment.</w:t>
      </w:r>
    </w:p>
    <w:p w:rsidR="00432F5E" w:rsidRPr="00F65678" w:rsidRDefault="00432F5E" w:rsidP="00432F5E">
      <w:pPr>
        <w:pStyle w:val="A"/>
      </w:pPr>
      <w:r w:rsidRPr="00F65678">
        <w:t>B.</w:t>
      </w:r>
      <w:r w:rsidRPr="00F65678">
        <w:tab/>
        <w:t>The totalizator or other mechanical or electrical equipment shall be available for testing under the supervision of the commission upon request by the commission to ensure its proper working order.</w:t>
      </w:r>
    </w:p>
    <w:p w:rsidR="00432F5E" w:rsidRPr="00F65678" w:rsidRDefault="00432F5E" w:rsidP="00432F5E">
      <w:pPr>
        <w:pStyle w:val="A"/>
      </w:pPr>
      <w:r w:rsidRPr="00F65678">
        <w:t>C.</w:t>
      </w:r>
      <w:r w:rsidRPr="00F65678">
        <w:tab/>
        <w:t>Wagering on historical horse races shall be offered on terminals that include a cabinet in which the electronics and other operating components are located. All terminals and other equipment shall be subject to inspection by the commission.</w:t>
      </w:r>
    </w:p>
    <w:p w:rsidR="00432F5E" w:rsidRPr="00F65678" w:rsidRDefault="00432F5E" w:rsidP="00432F5E">
      <w:pPr>
        <w:pStyle w:val="A"/>
      </w:pPr>
      <w:r w:rsidRPr="00F65678">
        <w:t>D.</w:t>
      </w:r>
      <w:r w:rsidRPr="00F65678">
        <w:tab/>
        <w:t>The terminal cabinet and electronics shall:</w:t>
      </w:r>
    </w:p>
    <w:p w:rsidR="00432F5E" w:rsidRPr="00F65678" w:rsidRDefault="00432F5E" w:rsidP="00432F5E">
      <w:pPr>
        <w:pStyle w:val="1"/>
      </w:pPr>
      <w:r w:rsidRPr="00F65678">
        <w:t>1.</w:t>
      </w:r>
      <w:r w:rsidRPr="00F65678">
        <w:tab/>
        <w:t>protect against electrostatic interference by being grounded so that static discharge energy shall not permanently damage or inhibit the normal operation of the electronics or other components within the wagering terminal. In the event that a temporary disruption of the normal operation of a wagering terminal occurs as a result of an electrostatic discharge, the wagering terminal shall have the capacity to recover and complete any interrupted wager without loss or corruption of any control or critical data information. Each terminal shall be tested to a maximum discharge severity level of 27 kilovolt air discharge;</w:t>
      </w:r>
    </w:p>
    <w:p w:rsidR="00432F5E" w:rsidRPr="00F65678" w:rsidRDefault="00432F5E" w:rsidP="00432F5E">
      <w:pPr>
        <w:pStyle w:val="1"/>
      </w:pPr>
      <w:r w:rsidRPr="00F65678">
        <w:t>2.</w:t>
      </w:r>
      <w:r w:rsidRPr="00F65678">
        <w:tab/>
        <w:t>not be adversely affected, other than during resets, by surges or dips of up to 20 percent of the supply voltage. If a wagering terminal is designed such that a surge or dip of up to 20 percent of the supply voltage causes a reset, the terminal shall also be designed so that a surge or dip shall not result in damage to the equipment or loss or corruption of data. Upon reset, the wager play shall return to its previous state or return to a wager completion state, provided the wagering history and all credit and accounting meters comprehend a completed wager play;</w:t>
      </w:r>
    </w:p>
    <w:p w:rsidR="00432F5E" w:rsidRPr="00F65678" w:rsidRDefault="00432F5E" w:rsidP="00432F5E">
      <w:pPr>
        <w:pStyle w:val="1"/>
      </w:pPr>
      <w:r w:rsidRPr="00F65678">
        <w:t>3.</w:t>
      </w:r>
      <w:r w:rsidRPr="00F65678">
        <w:tab/>
        <w:t>have an on/off switch that controls the electrical current installed in a readily accessible location within the interior of the terminal so that power cannot be disconnected from outside of the terminal using the on/off switch. The on/off positions of the switch shall be labeled;</w:t>
      </w:r>
    </w:p>
    <w:p w:rsidR="00432F5E" w:rsidRPr="00F65678" w:rsidRDefault="00432F5E" w:rsidP="00432F5E">
      <w:pPr>
        <w:pStyle w:val="1"/>
      </w:pPr>
      <w:r w:rsidRPr="00F65678">
        <w:t>4.</w:t>
      </w:r>
      <w:r w:rsidRPr="00F65678">
        <w:tab/>
        <w:t>be designed so that power and data cables into and out of the terminal can be routed so that they are not accessible to the general public. Security-related wires and cables that are routed into a logic area shall be securely fastened within the interior of the terminal;</w:t>
      </w:r>
    </w:p>
    <w:p w:rsidR="00432F5E" w:rsidRPr="00F65678" w:rsidRDefault="00432F5E" w:rsidP="00432F5E">
      <w:pPr>
        <w:pStyle w:val="1"/>
      </w:pPr>
      <w:r w:rsidRPr="00F65678">
        <w:t>5.</w:t>
      </w:r>
      <w:r w:rsidRPr="00F65678">
        <w:tab/>
        <w:t>have an identification badge affixed to the exterior of the terminal by the terminal provider that is not removable without leaving evidence of tampering. This badge shall include the following information:</w:t>
      </w:r>
    </w:p>
    <w:p w:rsidR="00432F5E" w:rsidRPr="00F65678" w:rsidRDefault="00432F5E" w:rsidP="00432F5E">
      <w:pPr>
        <w:pStyle w:val="a0"/>
      </w:pPr>
      <w:r w:rsidRPr="00F65678">
        <w:t>a.</w:t>
      </w:r>
      <w:r w:rsidRPr="00F65678">
        <w:tab/>
        <w:t>the name of the terminal provider;</w:t>
      </w:r>
    </w:p>
    <w:p w:rsidR="00432F5E" w:rsidRPr="00F65678" w:rsidRDefault="00432F5E" w:rsidP="00432F5E">
      <w:pPr>
        <w:pStyle w:val="a0"/>
      </w:pPr>
      <w:r w:rsidRPr="00F65678">
        <w:t>b.</w:t>
      </w:r>
      <w:r w:rsidRPr="00F65678">
        <w:tab/>
        <w:t>a unique serial number;</w:t>
      </w:r>
    </w:p>
    <w:p w:rsidR="00432F5E" w:rsidRPr="00F65678" w:rsidRDefault="00432F5E" w:rsidP="00432F5E">
      <w:pPr>
        <w:pStyle w:val="a0"/>
      </w:pPr>
      <w:r w:rsidRPr="00F65678">
        <w:t>c.</w:t>
      </w:r>
      <w:r w:rsidRPr="00F65678">
        <w:tab/>
        <w:t>the terminal model number; and</w:t>
      </w:r>
    </w:p>
    <w:p w:rsidR="00432F5E" w:rsidRPr="00F65678" w:rsidRDefault="00432F5E" w:rsidP="00432F5E">
      <w:pPr>
        <w:pStyle w:val="a0"/>
      </w:pPr>
      <w:r w:rsidRPr="00F65678">
        <w:t>d.</w:t>
      </w:r>
      <w:r w:rsidRPr="00F65678">
        <w:tab/>
        <w:t>the date of manufacture;</w:t>
      </w:r>
    </w:p>
    <w:p w:rsidR="00432F5E" w:rsidRPr="00F65678" w:rsidRDefault="00432F5E" w:rsidP="00432F5E">
      <w:pPr>
        <w:pStyle w:val="1"/>
      </w:pPr>
      <w:r w:rsidRPr="00F65678">
        <w:t>6.</w:t>
      </w:r>
      <w:r w:rsidRPr="00F65678">
        <w:tab/>
        <w:t>have an external tower light located conspicuously on the top of the terminal that automatically illuminates when a patron has won an amount that the terminal cannot automatically pay or when an error condition has occurred;</w:t>
      </w:r>
    </w:p>
    <w:p w:rsidR="00432F5E" w:rsidRPr="00F65678" w:rsidRDefault="00432F5E" w:rsidP="00432F5E">
      <w:pPr>
        <w:pStyle w:val="1"/>
      </w:pPr>
      <w:r w:rsidRPr="00F65678">
        <w:t>7.</w:t>
      </w:r>
      <w:r w:rsidRPr="00F65678">
        <w:tab/>
        <w:t xml:space="preserve">be constructed of materials that are designed to allow only authorized access to the inside of the terminal. The terminal and its locks, doors, and associated hinges shall be capable of withstanding determined and unauthorized efforts to gain access to the inside of the terminal and shall be designed to leave evidence of tampering if such an entry is made; </w:t>
      </w:r>
    </w:p>
    <w:p w:rsidR="00432F5E" w:rsidRPr="00F65678" w:rsidRDefault="00432F5E" w:rsidP="00432F5E">
      <w:pPr>
        <w:pStyle w:val="1"/>
      </w:pPr>
      <w:r w:rsidRPr="00F65678">
        <w:t>8.</w:t>
      </w:r>
      <w:r w:rsidRPr="00F65678">
        <w:tab/>
        <w:t>be equipped with doors of a locked area that are designed to resist the use of tools or other objects used to breach the locked area by physical force;</w:t>
      </w:r>
    </w:p>
    <w:p w:rsidR="00432F5E" w:rsidRPr="00F65678" w:rsidRDefault="00432F5E" w:rsidP="00432F5E">
      <w:pPr>
        <w:pStyle w:val="1"/>
      </w:pPr>
      <w:r w:rsidRPr="00F65678">
        <w:lastRenderedPageBreak/>
        <w:t>9.</w:t>
      </w:r>
      <w:r w:rsidRPr="00F65678">
        <w:tab/>
        <w:t>have external doors that shall be locked and monitored by door access sensors. When the external doors are opened, the door access sensors shall:</w:t>
      </w:r>
    </w:p>
    <w:p w:rsidR="00432F5E" w:rsidRPr="00F65678" w:rsidRDefault="00432F5E" w:rsidP="00432F5E">
      <w:pPr>
        <w:pStyle w:val="a0"/>
      </w:pPr>
      <w:r w:rsidRPr="00F65678">
        <w:t>a.</w:t>
      </w:r>
      <w:r w:rsidRPr="00F65678">
        <w:tab/>
        <w:t>cause wagering activity to cease;</w:t>
      </w:r>
    </w:p>
    <w:p w:rsidR="00432F5E" w:rsidRPr="00F65678" w:rsidRDefault="00432F5E" w:rsidP="00432F5E">
      <w:pPr>
        <w:pStyle w:val="a0"/>
      </w:pPr>
      <w:r w:rsidRPr="00F65678">
        <w:t>b.</w:t>
      </w:r>
      <w:r w:rsidRPr="00F65678">
        <w:tab/>
        <w:t>disable all currency acceptance;</w:t>
      </w:r>
    </w:p>
    <w:p w:rsidR="00432F5E" w:rsidRPr="00F65678" w:rsidRDefault="00432F5E" w:rsidP="00432F5E">
      <w:pPr>
        <w:pStyle w:val="a0"/>
      </w:pPr>
      <w:r w:rsidRPr="00F65678">
        <w:t>c.</w:t>
      </w:r>
      <w:r w:rsidRPr="00F65678">
        <w:tab/>
        <w:t>enter an error condition;</w:t>
      </w:r>
    </w:p>
    <w:p w:rsidR="00432F5E" w:rsidRPr="00F65678" w:rsidRDefault="00432F5E" w:rsidP="00432F5E">
      <w:pPr>
        <w:pStyle w:val="a0"/>
      </w:pPr>
      <w:r w:rsidRPr="00F65678">
        <w:t>d.</w:t>
      </w:r>
      <w:r w:rsidRPr="00F65678">
        <w:tab/>
        <w:t xml:space="preserve">illuminate the tower light at a minimum; and </w:t>
      </w:r>
    </w:p>
    <w:p w:rsidR="00432F5E" w:rsidRPr="00F65678" w:rsidRDefault="00432F5E" w:rsidP="00432F5E">
      <w:pPr>
        <w:pStyle w:val="a0"/>
      </w:pPr>
      <w:r w:rsidRPr="00F65678">
        <w:t>e.</w:t>
      </w:r>
      <w:r w:rsidRPr="00F65678">
        <w:tab/>
        <w:t xml:space="preserve">record the error condition. The requirements of this Subsection do not apply to the drop box door; </w:t>
      </w:r>
    </w:p>
    <w:p w:rsidR="00432F5E" w:rsidRPr="00F65678" w:rsidRDefault="00432F5E" w:rsidP="00432F5E">
      <w:pPr>
        <w:pStyle w:val="1"/>
      </w:pPr>
      <w:r w:rsidRPr="00F65678">
        <w:t>10.</w:t>
      </w:r>
      <w:r w:rsidRPr="00F65678">
        <w:tab/>
        <w:t xml:space="preserve">have external doors designed so that it shall not be possible to insert a device into the terminal that will disable a sensor that indicates “door open” without leaving evidence of tampering when the door of the terminal is shut; </w:t>
      </w:r>
    </w:p>
    <w:p w:rsidR="00432F5E" w:rsidRPr="00F65678" w:rsidRDefault="00432F5E" w:rsidP="00432F5E">
      <w:pPr>
        <w:pStyle w:val="1"/>
      </w:pPr>
      <w:r w:rsidRPr="00F65678">
        <w:t>11.</w:t>
      </w:r>
      <w:r w:rsidRPr="00F65678">
        <w:tab/>
        <w:t xml:space="preserve">have a sensor system that shall provide notification that an external door is open when the door is moved from its fully closed and locked position, provided power is supplied to the device; </w:t>
      </w:r>
    </w:p>
    <w:p w:rsidR="00432F5E" w:rsidRPr="00F65678" w:rsidRDefault="00432F5E" w:rsidP="00432F5E">
      <w:pPr>
        <w:pStyle w:val="1"/>
      </w:pPr>
      <w:r w:rsidRPr="00F65678">
        <w:t>12.</w:t>
      </w:r>
      <w:r w:rsidRPr="00F65678">
        <w:tab/>
        <w:t xml:space="preserve">have a logic area, which is a separately locked cabinet area with its own monitored, locked door or other monitored, locked covering that houses electronic components that have the potential to significantly influence the operation of the terminal. There may be more than one such logic area in a terminal. The electronic components housed in the logic area shall include: </w:t>
      </w:r>
    </w:p>
    <w:p w:rsidR="00432F5E" w:rsidRPr="00F65678" w:rsidRDefault="00432F5E" w:rsidP="00432F5E">
      <w:pPr>
        <w:pStyle w:val="a0"/>
      </w:pPr>
      <w:r w:rsidRPr="00F65678">
        <w:t>a.</w:t>
      </w:r>
      <w:r w:rsidRPr="00F65678">
        <w:tab/>
        <w:t xml:space="preserve">a central processing unit and any program storage device that contains software that may affect the integrity of wagering, including the individual play accounting, system communication, and peripheral firmware devices involved in or that significantly influence the operation and calculation of wager plays, wager outcome display, wager result determination, or wager play accounting, revenue, or security; </w:t>
      </w:r>
    </w:p>
    <w:p w:rsidR="00432F5E" w:rsidRPr="00F65678" w:rsidRDefault="00432F5E" w:rsidP="00432F5E">
      <w:pPr>
        <w:pStyle w:val="a0"/>
      </w:pPr>
      <w:r w:rsidRPr="00F65678">
        <w:t>b.</w:t>
      </w:r>
      <w:r w:rsidRPr="00F65678">
        <w:tab/>
        <w:t xml:space="preserve">communication controller electronics and components housing the communication program storage device; and </w:t>
      </w:r>
    </w:p>
    <w:p w:rsidR="00432F5E" w:rsidRPr="00F65678" w:rsidRDefault="00432F5E" w:rsidP="00432F5E">
      <w:pPr>
        <w:pStyle w:val="a0"/>
      </w:pPr>
      <w:r w:rsidRPr="00F65678">
        <w:t>c.</w:t>
      </w:r>
      <w:r w:rsidRPr="00F65678">
        <w:tab/>
        <w:t xml:space="preserve">the nonvolatile memory backup device, which if located in the logic area, shall be kept within a locked logic area; and </w:t>
      </w:r>
    </w:p>
    <w:p w:rsidR="00432F5E" w:rsidRPr="00F65678" w:rsidRDefault="00432F5E" w:rsidP="00432F5E">
      <w:pPr>
        <w:pStyle w:val="1"/>
      </w:pPr>
      <w:r w:rsidRPr="00F65678">
        <w:t>13.</w:t>
      </w:r>
      <w:r w:rsidRPr="00F65678">
        <w:tab/>
        <w:t>have a currency storage area that is separately keyed and fitted with sensors that indicate "door open/close" or "stacker receptacle removed," provided power is supplied to the device. Access to the currency storage area shall be secured by two locks before the currency can be removed. The locks shall be located on the relevant outer door and on at least one other door.</w:t>
      </w:r>
    </w:p>
    <w:p w:rsidR="00432F5E" w:rsidRPr="00F65678" w:rsidRDefault="00432F5E" w:rsidP="00432F5E">
      <w:pPr>
        <w:pStyle w:val="A"/>
      </w:pPr>
      <w:r w:rsidRPr="00F65678">
        <w:t>E.</w:t>
      </w:r>
      <w:r w:rsidRPr="00F65678">
        <w:tab/>
        <w:t>Critical memory requirements shall include the following:</w:t>
      </w:r>
    </w:p>
    <w:p w:rsidR="00432F5E" w:rsidRPr="00F65678" w:rsidRDefault="00432F5E" w:rsidP="00432F5E">
      <w:pPr>
        <w:pStyle w:val="1"/>
      </w:pPr>
      <w:r w:rsidRPr="00F65678">
        <w:t>1.</w:t>
      </w:r>
      <w:r w:rsidRPr="00F65678">
        <w:tab/>
        <w:t>Critical memory storage shall be maintained by a methodology that enables errors to be identified, including signatures, checksums, partial checksums, multiple copies, timestamps, effective use of validity codes, or any combination of these methods.</w:t>
      </w:r>
    </w:p>
    <w:p w:rsidR="00432F5E" w:rsidRPr="00F65678" w:rsidRDefault="00432F5E" w:rsidP="00432F5E">
      <w:pPr>
        <w:pStyle w:val="1"/>
      </w:pPr>
      <w:r w:rsidRPr="00F65678">
        <w:t>2.</w:t>
      </w:r>
      <w:r w:rsidRPr="00F65678">
        <w:tab/>
        <w:t>Comprehensive checks of critical memory shall be made following wager play initiation but prior to display of wager outcome to the patron.</w:t>
      </w:r>
    </w:p>
    <w:p w:rsidR="00432F5E" w:rsidRPr="00F65678" w:rsidRDefault="00432F5E" w:rsidP="00432F5E">
      <w:pPr>
        <w:pStyle w:val="1"/>
      </w:pPr>
      <w:r w:rsidRPr="00F65678">
        <w:t>3.</w:t>
      </w:r>
      <w:r>
        <w:tab/>
      </w:r>
      <w:r w:rsidRPr="00F65678">
        <w:t>An unrecoverable corruption of critical memory shall result in an error state. The memory error shall not be cleared automatically and shall cause the terminal to cease further functioning. The critical memory error shall also cause any communication external to the terminal to immediately cease. An unrecoverable critical memory error shall require restoration or clearing of software state by an authorized person.</w:t>
      </w:r>
    </w:p>
    <w:p w:rsidR="00432F5E" w:rsidRPr="00F65678" w:rsidRDefault="00432F5E" w:rsidP="00432F5E">
      <w:pPr>
        <w:pStyle w:val="1"/>
      </w:pPr>
      <w:r w:rsidRPr="00F65678">
        <w:t>4.</w:t>
      </w:r>
      <w:r w:rsidRPr="00F65678">
        <w:tab/>
        <w:t xml:space="preserve">If critical memory is maintained in nonvolatile memory on the terminal and not by the server-based system, then: </w:t>
      </w:r>
    </w:p>
    <w:p w:rsidR="00432F5E" w:rsidRPr="00F65678" w:rsidRDefault="00432F5E" w:rsidP="00432F5E">
      <w:pPr>
        <w:pStyle w:val="a0"/>
      </w:pPr>
      <w:r w:rsidRPr="00F65678">
        <w:t>a.</w:t>
      </w:r>
      <w:r w:rsidRPr="00F65678">
        <w:tab/>
        <w:t>the terminal shall have the ability to retain data for all critical memory as defined in this Section and be capable of maintaining the accuracy of the data for 30 days after power is discontinued from the terminal;</w:t>
      </w:r>
    </w:p>
    <w:p w:rsidR="00432F5E" w:rsidRPr="00F65678" w:rsidRDefault="00432F5E" w:rsidP="00432F5E">
      <w:pPr>
        <w:pStyle w:val="a0"/>
      </w:pPr>
      <w:r w:rsidRPr="00F65678">
        <w:t>b.</w:t>
      </w:r>
      <w:r w:rsidRPr="00F65678">
        <w:tab/>
        <w:t>for rechargeable battery types only, if the battery backup is used as an off-chip battery source, it shall recharge itself to its full potential in a maximum of 24 hours, and the shelf life of the battery shall be at least five years;</w:t>
      </w:r>
    </w:p>
    <w:p w:rsidR="00432F5E" w:rsidRPr="00F65678" w:rsidRDefault="00432F5E" w:rsidP="00432F5E">
      <w:pPr>
        <w:pStyle w:val="a0"/>
      </w:pPr>
      <w:r w:rsidRPr="00F65678">
        <w:t>c.</w:t>
      </w:r>
      <w:r w:rsidRPr="00F65678">
        <w:tab/>
        <w:t>nonvolatile memory that uses an off-chip backup power source to retain its contents when the main power is switched off shall have a detection system that will provide a method for software to interpret and act upon a low battery condition before the battery reaches a level where it is no longer capable of maintaining the memory in question. Clearing nonvolatile memory shall require access to the locked logic area or other secure method, provided that the method is approved by the commission; and</w:t>
      </w:r>
    </w:p>
    <w:p w:rsidR="00432F5E" w:rsidRPr="00F65678" w:rsidRDefault="00432F5E" w:rsidP="00432F5E">
      <w:pPr>
        <w:pStyle w:val="a0"/>
      </w:pPr>
      <w:r w:rsidRPr="00F65678">
        <w:t>d.</w:t>
      </w:r>
      <w:r w:rsidRPr="00F65678">
        <w:tab/>
        <w:t>following the initiation of a nonvolatile memory reset procedure, the wagering program shall execute a routine that initializes all bits in critical nonvolatile memory to the default state. All memory locations intended to be cleared as per the nonvolatile memory clear process shall be fully reset in all cases.</w:t>
      </w:r>
    </w:p>
    <w:p w:rsidR="00432F5E" w:rsidRPr="00F65678" w:rsidRDefault="00432F5E" w:rsidP="00432F5E">
      <w:pPr>
        <w:pStyle w:val="1"/>
      </w:pPr>
      <w:r w:rsidRPr="00F65678">
        <w:t>5.</w:t>
      </w:r>
      <w:r w:rsidRPr="00F65678">
        <w:tab/>
        <w:t>Critical memory of a server-based wager configuration may be maintained by the server, terminal, or some combination thereof. The critical memory related to each terminal shall:</w:t>
      </w:r>
    </w:p>
    <w:p w:rsidR="00432F5E" w:rsidRPr="00F65678" w:rsidRDefault="00432F5E" w:rsidP="00432F5E">
      <w:pPr>
        <w:pStyle w:val="a0"/>
      </w:pPr>
      <w:r w:rsidRPr="00F65678">
        <w:t>a.</w:t>
      </w:r>
      <w:r w:rsidRPr="00F65678">
        <w:tab/>
        <w:t xml:space="preserve">be kept independent to all other wagering terminals. If corruption occurs in any single terminal's critical memory no other terminal shall be effected by the terminal's corrupt memory state; and </w:t>
      </w:r>
    </w:p>
    <w:p w:rsidR="00432F5E" w:rsidRPr="00F65678" w:rsidRDefault="00432F5E" w:rsidP="00432F5E">
      <w:pPr>
        <w:pStyle w:val="a0"/>
      </w:pPr>
      <w:r w:rsidRPr="00F65678">
        <w:t>b.</w:t>
      </w:r>
      <w:r w:rsidRPr="00F65678">
        <w:tab/>
        <w:t>be clearly identified as to which physical terminal the critical memory represents, through unique identification, such as serial number or other unique terminal hardware identifier.</w:t>
      </w:r>
    </w:p>
    <w:p w:rsidR="00432F5E" w:rsidRPr="00F65678" w:rsidRDefault="00432F5E" w:rsidP="00432F5E">
      <w:pPr>
        <w:pStyle w:val="1"/>
      </w:pPr>
      <w:r w:rsidRPr="00F65678">
        <w:t>6.</w:t>
      </w:r>
      <w:r w:rsidRPr="00F65678">
        <w:tab/>
        <w:t>All terminals shall be equipped with a device, mechanism, or method for retaining the value of the meter information specified in §13135 in the event of a loss of power to the terminal. Storage and retrieval of the accounting meters from a server is an acceptable method of retrieval.</w:t>
      </w:r>
    </w:p>
    <w:p w:rsidR="00432F5E" w:rsidRPr="00F65678" w:rsidRDefault="00432F5E" w:rsidP="00432F5E">
      <w:pPr>
        <w:pStyle w:val="1"/>
      </w:pPr>
      <w:r w:rsidRPr="00F65678">
        <w:lastRenderedPageBreak/>
        <w:t>7.</w:t>
      </w:r>
      <w:r w:rsidRPr="00F65678">
        <w:tab/>
        <w:t>Configuration setting changes shall not cause an obstruction to the meters.</w:t>
      </w:r>
    </w:p>
    <w:p w:rsidR="00432F5E" w:rsidRPr="00F65678" w:rsidRDefault="00432F5E" w:rsidP="00432F5E">
      <w:pPr>
        <w:pStyle w:val="1"/>
      </w:pPr>
      <w:r w:rsidRPr="00F65678">
        <w:t>8.</w:t>
      </w:r>
      <w:r w:rsidRPr="00F65678">
        <w:tab/>
        <w:t>If the terminal is in a test, diagnostic, or demonstration mode, any test that incorporates credits entering or leaving the terminal shall be completed prior to resumption of normal operation. In addition, there shall not be any mode other than normal wagering operation that debits or credits any of the electronic meters. Any wagering credits on the terminal that were accrued during the test, diagnostic, or demonstration mode shall be cleared before the mode is exited. Specific meters are permissible for these types of modes, provided the meters are clearly identified.</w:t>
      </w:r>
    </w:p>
    <w:p w:rsidR="00432F5E" w:rsidRPr="00F65678" w:rsidRDefault="00432F5E" w:rsidP="00432F5E">
      <w:pPr>
        <w:pStyle w:val="1"/>
      </w:pPr>
      <w:r w:rsidRPr="00F65678">
        <w:t>9.</w:t>
      </w:r>
      <w:r w:rsidRPr="00F65678">
        <w:tab/>
        <w:t>Terminals shall not allow any information contained in a communication to or from the online monitoring system that is intended to be protected, including validation information, secure personal identification numbers, credentials, or secure seeds and keys, to be viewable through any display mechanism supported by the terminal.</w:t>
      </w:r>
    </w:p>
    <w:p w:rsidR="00432F5E" w:rsidRPr="00F65678" w:rsidRDefault="00432F5E" w:rsidP="00432F5E">
      <w:pPr>
        <w:pStyle w:val="A"/>
      </w:pPr>
      <w:r w:rsidRPr="00F65678">
        <w:t>F.</w:t>
      </w:r>
      <w:r w:rsidRPr="00F65678">
        <w:tab/>
        <w:t>Program storage devices shall be required to comply with the following.</w:t>
      </w:r>
    </w:p>
    <w:p w:rsidR="00432F5E" w:rsidRPr="00F65678" w:rsidRDefault="00432F5E" w:rsidP="00432F5E">
      <w:pPr>
        <w:pStyle w:val="1"/>
      </w:pPr>
      <w:r w:rsidRPr="00F65678">
        <w:t>1.</w:t>
      </w:r>
      <w:r w:rsidRPr="00F65678">
        <w:tab/>
        <w:t xml:space="preserve">All program storage devices shall: </w:t>
      </w:r>
    </w:p>
    <w:p w:rsidR="00432F5E" w:rsidRPr="00F65678" w:rsidRDefault="00432F5E" w:rsidP="00432F5E">
      <w:pPr>
        <w:pStyle w:val="a0"/>
      </w:pPr>
      <w:r w:rsidRPr="00F65678">
        <w:t>a.</w:t>
      </w:r>
      <w:r w:rsidRPr="00F65678">
        <w:tab/>
        <w:t xml:space="preserve">be housed within a fully enclosed and locked logic compartment; </w:t>
      </w:r>
    </w:p>
    <w:p w:rsidR="00432F5E" w:rsidRPr="00F65678" w:rsidRDefault="00432F5E" w:rsidP="00432F5E">
      <w:pPr>
        <w:pStyle w:val="a0"/>
      </w:pPr>
      <w:r w:rsidRPr="00F65678">
        <w:t>b.</w:t>
      </w:r>
      <w:r w:rsidRPr="00F65678">
        <w:tab/>
        <w:t xml:space="preserve">validate themselves during each processor reset; and </w:t>
      </w:r>
    </w:p>
    <w:p w:rsidR="00432F5E" w:rsidRPr="00F65678" w:rsidRDefault="00432F5E" w:rsidP="00432F5E">
      <w:pPr>
        <w:pStyle w:val="a0"/>
      </w:pPr>
      <w:r w:rsidRPr="00F65678">
        <w:t>c.</w:t>
      </w:r>
      <w:r w:rsidRPr="00F65678">
        <w:tab/>
        <w:t>validate themselves the first time they are used.</w:t>
      </w:r>
    </w:p>
    <w:p w:rsidR="00432F5E" w:rsidRPr="00F65678" w:rsidRDefault="00432F5E" w:rsidP="00432F5E">
      <w:pPr>
        <w:pStyle w:val="1"/>
      </w:pPr>
      <w:r w:rsidRPr="00F65678">
        <w:t>2.</w:t>
      </w:r>
      <w:r w:rsidRPr="00F65678">
        <w:tab/>
        <w:t>Program storage devices that do not have the ability to be modified while installed in the terminal during normal operation shall be clearly marked with information to identify the software and revision level of the information stored in the devices.</w:t>
      </w:r>
    </w:p>
    <w:p w:rsidR="00432F5E" w:rsidRDefault="00432F5E" w:rsidP="00432F5E">
      <w:pPr>
        <w:pStyle w:val="1"/>
      </w:pPr>
      <w:r w:rsidRPr="00F65678">
        <w:t>3.</w:t>
      </w:r>
      <w:r w:rsidRPr="00F65678">
        <w:tab/>
        <w:t>Server-stored information shall be backed up no less often than once per day to an offsite storage facility. Offsite storage may include storage through a cloud service provider if approved by the commission. The server and offsite backup storage shall be accessible to the commission and subject to third-party checks and validation.</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48:1818 (July 2022).</w:t>
      </w:r>
    </w:p>
    <w:p w:rsidR="00432F5E" w:rsidRPr="00F65678" w:rsidRDefault="00432F5E" w:rsidP="00432F5E">
      <w:pPr>
        <w:pStyle w:val="Section"/>
      </w:pPr>
      <w:bookmarkStart w:id="864" w:name="_Toc184719618"/>
      <w:r w:rsidRPr="00F65678">
        <w:t>§13125.</w:t>
      </w:r>
      <w:r w:rsidRPr="00F65678">
        <w:tab/>
        <w:t>Terminal Operational/Software Requirements</w:t>
      </w:r>
      <w:bookmarkEnd w:id="864"/>
    </w:p>
    <w:p w:rsidR="00432F5E" w:rsidRPr="00F65678" w:rsidRDefault="00432F5E" w:rsidP="00432F5E">
      <w:pPr>
        <w:pStyle w:val="A"/>
      </w:pPr>
      <w:r w:rsidRPr="00F65678">
        <w:t>A.</w:t>
      </w:r>
      <w:r w:rsidRPr="00F65678">
        <w:tab/>
        <w:t>Terminals shall have the ability to allow for an independent integrity check of all software that may affect the integrity of the wagering configurations available to the</w:t>
      </w:r>
      <w:r>
        <w:t xml:space="preserve"> </w:t>
      </w:r>
      <w:r w:rsidRPr="00F65678">
        <w:t>terminal. The integrity check shall be by an independent testing laboratory approved by the commission.</w:t>
      </w:r>
    </w:p>
    <w:p w:rsidR="00432F5E" w:rsidRPr="00F65678" w:rsidRDefault="00432F5E" w:rsidP="00432F5E">
      <w:pPr>
        <w:pStyle w:val="A"/>
      </w:pPr>
      <w:r w:rsidRPr="00F65678">
        <w:t>B.</w:t>
      </w:r>
      <w:r w:rsidRPr="00F65678">
        <w:tab/>
        <w:t>If a winning amount is in excess of the thresholds established in the Internal Revenue Service reporting requirements, the terminal shall cease operation and require attendant interaction to proceed.</w:t>
      </w:r>
    </w:p>
    <w:p w:rsidR="00432F5E" w:rsidRPr="00F65678" w:rsidRDefault="00432F5E" w:rsidP="00432F5E">
      <w:pPr>
        <w:pStyle w:val="A"/>
      </w:pPr>
      <w:r w:rsidRPr="00F65678">
        <w:t>C.</w:t>
      </w:r>
      <w:r w:rsidRPr="00F65678">
        <w:tab/>
        <w:t xml:space="preserve">Terminals shall be capable of detecting and displaying the following errors: </w:t>
      </w:r>
    </w:p>
    <w:p w:rsidR="00432F5E" w:rsidRPr="00F65678" w:rsidRDefault="00432F5E" w:rsidP="00432F5E">
      <w:pPr>
        <w:pStyle w:val="1"/>
      </w:pPr>
      <w:r w:rsidRPr="00F65678">
        <w:t>1.</w:t>
      </w:r>
      <w:r w:rsidRPr="00F65678">
        <w:tab/>
        <w:t>open door conditions;</w:t>
      </w:r>
    </w:p>
    <w:p w:rsidR="00432F5E" w:rsidRPr="00F65678" w:rsidRDefault="00432F5E" w:rsidP="00432F5E">
      <w:pPr>
        <w:pStyle w:val="1"/>
      </w:pPr>
      <w:r w:rsidRPr="00F65678">
        <w:t>2.</w:t>
      </w:r>
      <w:r w:rsidRPr="00F65678">
        <w:tab/>
        <w:t>nonvolatile memory errors;</w:t>
      </w:r>
    </w:p>
    <w:p w:rsidR="00432F5E" w:rsidRPr="00F65678" w:rsidRDefault="00432F5E" w:rsidP="00432F5E">
      <w:pPr>
        <w:pStyle w:val="1"/>
      </w:pPr>
      <w:r w:rsidRPr="00F65678">
        <w:t>3.</w:t>
      </w:r>
      <w:r w:rsidRPr="00F65678">
        <w:tab/>
        <w:t>low nonvolatile memory battery for batteries external to the nonvolatile memory itself for low power source;</w:t>
      </w:r>
    </w:p>
    <w:p w:rsidR="00432F5E" w:rsidRPr="00F65678" w:rsidRDefault="00432F5E" w:rsidP="00432F5E">
      <w:pPr>
        <w:pStyle w:val="1"/>
      </w:pPr>
      <w:r w:rsidRPr="00F65678">
        <w:t>4.</w:t>
      </w:r>
      <w:r w:rsidRPr="00F65678">
        <w:tab/>
        <w:t>program error or authentication mismatch;</w:t>
      </w:r>
    </w:p>
    <w:p w:rsidR="00432F5E" w:rsidRPr="00F65678" w:rsidRDefault="00432F5E" w:rsidP="00432F5E">
      <w:pPr>
        <w:pStyle w:val="1"/>
      </w:pPr>
      <w:r w:rsidRPr="00F65678">
        <w:t>5.</w:t>
      </w:r>
      <w:r w:rsidRPr="00F65678">
        <w:tab/>
        <w:t xml:space="preserve">display device errors; </w:t>
      </w:r>
    </w:p>
    <w:p w:rsidR="00432F5E" w:rsidRPr="00F65678" w:rsidRDefault="00432F5E" w:rsidP="00432F5E">
      <w:pPr>
        <w:pStyle w:val="1"/>
      </w:pPr>
      <w:r w:rsidRPr="00F65678">
        <w:t>6.</w:t>
      </w:r>
      <w:r w:rsidRPr="00F65678">
        <w:tab/>
        <w:t>the identification of an invalid bill or voucher; and</w:t>
      </w:r>
    </w:p>
    <w:p w:rsidR="00432F5E" w:rsidRPr="00F65678" w:rsidRDefault="00432F5E" w:rsidP="00432F5E">
      <w:pPr>
        <w:pStyle w:val="1"/>
      </w:pPr>
      <w:r w:rsidRPr="00F65678">
        <w:t>7.</w:t>
      </w:r>
      <w:r w:rsidRPr="00F65678">
        <w:tab/>
        <w:t>loss of communication to the tote system.</w:t>
      </w:r>
    </w:p>
    <w:p w:rsidR="00432F5E" w:rsidRPr="00F65678" w:rsidRDefault="00432F5E" w:rsidP="00432F5E">
      <w:pPr>
        <w:pStyle w:val="A"/>
      </w:pPr>
      <w:r w:rsidRPr="00F65678">
        <w:t>D.</w:t>
      </w:r>
      <w:r w:rsidRPr="00F65678">
        <w:tab/>
        <w:t xml:space="preserve">To protect the integrity of the wagering configuration, when a terminal error condition is detected, the terminal shall secure itself by: </w:t>
      </w:r>
    </w:p>
    <w:p w:rsidR="00432F5E" w:rsidRPr="00F65678" w:rsidRDefault="00432F5E" w:rsidP="00432F5E">
      <w:pPr>
        <w:pStyle w:val="1"/>
      </w:pPr>
      <w:r w:rsidRPr="00F65678">
        <w:t>1.</w:t>
      </w:r>
      <w:r w:rsidRPr="00F65678">
        <w:tab/>
        <w:t>ceasing play and requiring operator intervention prior to returning to normal play;</w:t>
      </w:r>
    </w:p>
    <w:p w:rsidR="00432F5E" w:rsidRPr="00F65678" w:rsidRDefault="00432F5E" w:rsidP="00432F5E">
      <w:pPr>
        <w:pStyle w:val="1"/>
      </w:pPr>
      <w:r w:rsidRPr="00F65678">
        <w:t>2.</w:t>
      </w:r>
      <w:r w:rsidRPr="00F65678">
        <w:tab/>
        <w:t>displaying an appropriate error message;</w:t>
      </w:r>
    </w:p>
    <w:p w:rsidR="00432F5E" w:rsidRPr="00F65678" w:rsidRDefault="00432F5E" w:rsidP="00432F5E">
      <w:pPr>
        <w:pStyle w:val="1"/>
      </w:pPr>
      <w:r w:rsidRPr="00F65678">
        <w:t>3.</w:t>
      </w:r>
      <w:r w:rsidRPr="00F65678">
        <w:tab/>
        <w:t>disabling bill and voucher acceptance;</w:t>
      </w:r>
    </w:p>
    <w:p w:rsidR="00432F5E" w:rsidRPr="00F65678" w:rsidRDefault="00432F5E" w:rsidP="00432F5E">
      <w:pPr>
        <w:pStyle w:val="1"/>
      </w:pPr>
      <w:r w:rsidRPr="00F65678">
        <w:t>4.</w:t>
      </w:r>
      <w:r w:rsidRPr="00F65678">
        <w:tab/>
        <w:t>sounding an alarm, illuminating the tower light, displaying the error on screen, or any combination of the three;</w:t>
      </w:r>
    </w:p>
    <w:p w:rsidR="00432F5E" w:rsidRPr="00F65678" w:rsidRDefault="00432F5E" w:rsidP="00432F5E">
      <w:pPr>
        <w:pStyle w:val="1"/>
      </w:pPr>
      <w:r w:rsidRPr="00F65678">
        <w:t>5.</w:t>
      </w:r>
      <w:r w:rsidRPr="00F65678">
        <w:tab/>
        <w:t>communicating the error condition to an online monitoring and control system; and</w:t>
      </w:r>
    </w:p>
    <w:p w:rsidR="00432F5E" w:rsidRPr="00F65678" w:rsidRDefault="00432F5E" w:rsidP="00432F5E">
      <w:pPr>
        <w:pStyle w:val="1"/>
      </w:pPr>
      <w:r w:rsidRPr="00F65678">
        <w:t>6.</w:t>
      </w:r>
      <w:r w:rsidRPr="00F65678">
        <w:tab/>
        <w:t>if the terminal is powered down with an unresolved error condition, remaining in error mode unless power down is used as a part of the error reset procedure.</w:t>
      </w:r>
    </w:p>
    <w:p w:rsidR="00432F5E" w:rsidRPr="00F65678" w:rsidRDefault="00432F5E" w:rsidP="00432F5E">
      <w:pPr>
        <w:pStyle w:val="A"/>
      </w:pPr>
      <w:r w:rsidRPr="00F65678">
        <w:t>E.</w:t>
      </w:r>
      <w:r w:rsidRPr="00F65678">
        <w:tab/>
        <w:t>Upon resolution of an error condition, a terminal may return to a wager completion state, provided the wagering history, wagering credits, and other meters display the completed wager properly.</w:t>
      </w:r>
    </w:p>
    <w:p w:rsidR="00432F5E" w:rsidRPr="00F65678" w:rsidRDefault="00432F5E" w:rsidP="00432F5E">
      <w:pPr>
        <w:pStyle w:val="A"/>
      </w:pPr>
      <w:r w:rsidRPr="00F65678">
        <w:t>F.</w:t>
      </w:r>
      <w:r w:rsidRPr="00F65678">
        <w:tab/>
        <w:t>Terminals shall not be adversely affected by the simultaneous or sequential activation of various terminal inputs and outputs.</w:t>
      </w:r>
    </w:p>
    <w:p w:rsidR="00432F5E" w:rsidRPr="00F65678" w:rsidRDefault="00432F5E" w:rsidP="00432F5E">
      <w:pPr>
        <w:pStyle w:val="A"/>
      </w:pPr>
      <w:r w:rsidRPr="00F65678">
        <w:t>G.</w:t>
      </w:r>
      <w:r w:rsidRPr="00F65678">
        <w:tab/>
        <w:t xml:space="preserve">Test, diagnostic, or demonstration modes on a terminal shall: </w:t>
      </w:r>
    </w:p>
    <w:p w:rsidR="00432F5E" w:rsidRPr="00F65678" w:rsidRDefault="00432F5E" w:rsidP="00432F5E">
      <w:pPr>
        <w:pStyle w:val="1"/>
      </w:pPr>
      <w:r w:rsidRPr="00F65678">
        <w:t>1.</w:t>
      </w:r>
      <w:r w:rsidRPr="00F65678">
        <w:tab/>
        <w:t xml:space="preserve">be entered only from an attendant following appropriate instructions; </w:t>
      </w:r>
    </w:p>
    <w:p w:rsidR="00432F5E" w:rsidRPr="00F65678" w:rsidRDefault="00432F5E" w:rsidP="00432F5E">
      <w:pPr>
        <w:pStyle w:val="1"/>
      </w:pPr>
      <w:r w:rsidRPr="00F65678">
        <w:t>2.</w:t>
      </w:r>
      <w:r w:rsidRPr="00F65678">
        <w:tab/>
        <w:t xml:space="preserve">not be accessible to a patron; </w:t>
      </w:r>
    </w:p>
    <w:p w:rsidR="00432F5E" w:rsidRPr="00F65678" w:rsidRDefault="00432F5E" w:rsidP="00432F5E">
      <w:pPr>
        <w:pStyle w:val="1"/>
      </w:pPr>
      <w:r w:rsidRPr="00F65678">
        <w:t>3.</w:t>
      </w:r>
      <w:r w:rsidRPr="00F65678">
        <w:tab/>
        <w:t>be indicated on the terminal via an appropriate message; and</w:t>
      </w:r>
    </w:p>
    <w:p w:rsidR="00432F5E" w:rsidRPr="00F65678" w:rsidRDefault="00432F5E" w:rsidP="00432F5E">
      <w:pPr>
        <w:pStyle w:val="1"/>
      </w:pPr>
      <w:r w:rsidRPr="00F65678">
        <w:t>4.</w:t>
      </w:r>
      <w:r w:rsidRPr="00F65678">
        <w:tab/>
        <w:t>upon exiting from test, diagnostic, or demonstration mode, a terminal shall return to its previous state.</w:t>
      </w:r>
    </w:p>
    <w:p w:rsidR="00432F5E" w:rsidRPr="00F65678" w:rsidRDefault="00432F5E" w:rsidP="00432F5E">
      <w:pPr>
        <w:pStyle w:val="A"/>
      </w:pPr>
      <w:r w:rsidRPr="00F65678">
        <w:t>H.</w:t>
      </w:r>
      <w:r w:rsidRPr="00F65678">
        <w:tab/>
        <w:t xml:space="preserve">Available wagering credit may be collected from the terminal by the patron at any time other than during: </w:t>
      </w:r>
    </w:p>
    <w:p w:rsidR="00432F5E" w:rsidRPr="00F65678" w:rsidRDefault="00432F5E" w:rsidP="00432F5E">
      <w:pPr>
        <w:pStyle w:val="1"/>
      </w:pPr>
      <w:r w:rsidRPr="00F65678">
        <w:t>1.</w:t>
      </w:r>
      <w:r w:rsidRPr="00F65678">
        <w:tab/>
        <w:t xml:space="preserve">a bet being wagered; </w:t>
      </w:r>
    </w:p>
    <w:p w:rsidR="00432F5E" w:rsidRPr="00F65678" w:rsidRDefault="00432F5E" w:rsidP="00432F5E">
      <w:pPr>
        <w:pStyle w:val="1"/>
      </w:pPr>
      <w:r w:rsidRPr="00F65678">
        <w:t>2.</w:t>
      </w:r>
      <w:r w:rsidRPr="00F65678">
        <w:tab/>
        <w:t xml:space="preserve">audit mode; </w:t>
      </w:r>
    </w:p>
    <w:p w:rsidR="00432F5E" w:rsidRPr="00F65678" w:rsidRDefault="00432F5E" w:rsidP="00432F5E">
      <w:pPr>
        <w:pStyle w:val="1"/>
      </w:pPr>
      <w:r w:rsidRPr="00F65678">
        <w:t>3.</w:t>
      </w:r>
      <w:r w:rsidRPr="00F65678">
        <w:tab/>
        <w:t xml:space="preserve">test mode; </w:t>
      </w:r>
    </w:p>
    <w:p w:rsidR="00432F5E" w:rsidRPr="00F65678" w:rsidRDefault="00432F5E" w:rsidP="00432F5E">
      <w:pPr>
        <w:pStyle w:val="1"/>
      </w:pPr>
      <w:r w:rsidRPr="00F65678">
        <w:lastRenderedPageBreak/>
        <w:t>4.</w:t>
      </w:r>
      <w:r w:rsidRPr="00F65678">
        <w:tab/>
        <w:t xml:space="preserve">a credit meter or win meter increment; or </w:t>
      </w:r>
    </w:p>
    <w:p w:rsidR="00432F5E" w:rsidRPr="00F65678" w:rsidRDefault="00432F5E" w:rsidP="00432F5E">
      <w:pPr>
        <w:pStyle w:val="1"/>
      </w:pPr>
      <w:r w:rsidRPr="00F65678">
        <w:t>5.</w:t>
      </w:r>
      <w:r w:rsidRPr="00F65678">
        <w:tab/>
        <w:t>an error condition</w:t>
      </w:r>
    </w:p>
    <w:p w:rsidR="00432F5E" w:rsidRPr="00F65678" w:rsidRDefault="00432F5E" w:rsidP="00432F5E">
      <w:pPr>
        <w:pStyle w:val="A"/>
      </w:pPr>
      <w:r w:rsidRPr="00F65678">
        <w:t>I.</w:t>
      </w:r>
      <w:r w:rsidRPr="00F65678">
        <w:tab/>
        <w:t xml:space="preserve">Terminals shall be capable of displaying wager recall, which shall: </w:t>
      </w:r>
    </w:p>
    <w:p w:rsidR="00432F5E" w:rsidRPr="00F65678" w:rsidRDefault="00432F5E" w:rsidP="00432F5E">
      <w:pPr>
        <w:pStyle w:val="1"/>
      </w:pPr>
      <w:r w:rsidRPr="00F65678">
        <w:t>1.</w:t>
      </w:r>
      <w:r w:rsidRPr="00F65678">
        <w:tab/>
        <w:t>include the last 10 wagers on the terminal, including at least 50 intermediary steps within those wagers, including free spins and bonuses;</w:t>
      </w:r>
    </w:p>
    <w:p w:rsidR="00432F5E" w:rsidRPr="00F65678" w:rsidRDefault="00432F5E" w:rsidP="00432F5E">
      <w:pPr>
        <w:pStyle w:val="1"/>
      </w:pPr>
      <w:r w:rsidRPr="00F65678">
        <w:t>2.</w:t>
      </w:r>
      <w:r w:rsidRPr="00F65678">
        <w:tab/>
        <w:t xml:space="preserve">be retrievable on the terminal via an external key-switch or other secure method not available to the patron; and </w:t>
      </w:r>
    </w:p>
    <w:p w:rsidR="00432F5E" w:rsidRPr="00F65678" w:rsidRDefault="00432F5E" w:rsidP="00432F5E">
      <w:pPr>
        <w:pStyle w:val="1"/>
      </w:pPr>
      <w:r w:rsidRPr="00F65678">
        <w:t>3.</w:t>
      </w:r>
      <w:r w:rsidRPr="00F65678">
        <w:tab/>
        <w:t xml:space="preserve">provide all information required to fully reconstruct the wagers, including: </w:t>
      </w:r>
    </w:p>
    <w:p w:rsidR="00432F5E" w:rsidRPr="00F65678" w:rsidRDefault="00432F5E" w:rsidP="00432F5E">
      <w:pPr>
        <w:pStyle w:val="a0"/>
      </w:pPr>
      <w:r w:rsidRPr="00F65678">
        <w:t>a.</w:t>
      </w:r>
      <w:r w:rsidRPr="00F65678">
        <w:tab/>
        <w:t xml:space="preserve">initial credits or ending credits associated with the wager; </w:t>
      </w:r>
    </w:p>
    <w:p w:rsidR="00432F5E" w:rsidRPr="00F65678" w:rsidRDefault="00432F5E" w:rsidP="00432F5E">
      <w:pPr>
        <w:pStyle w:val="a0"/>
      </w:pPr>
      <w:r w:rsidRPr="00F65678">
        <w:t>b.</w:t>
      </w:r>
      <w:r w:rsidRPr="00F65678">
        <w:tab/>
        <w:t xml:space="preserve">credits wagered; </w:t>
      </w:r>
    </w:p>
    <w:p w:rsidR="00432F5E" w:rsidRPr="00F65678" w:rsidRDefault="00432F5E" w:rsidP="00432F5E">
      <w:pPr>
        <w:pStyle w:val="a0"/>
      </w:pPr>
      <w:r w:rsidRPr="00F65678">
        <w:t>c.</w:t>
      </w:r>
      <w:r w:rsidRPr="00F65678">
        <w:tab/>
        <w:t>credits won;</w:t>
      </w:r>
    </w:p>
    <w:p w:rsidR="00432F5E" w:rsidRPr="00F65678" w:rsidRDefault="00432F5E" w:rsidP="00432F5E">
      <w:pPr>
        <w:pStyle w:val="a0"/>
      </w:pPr>
      <w:r w:rsidRPr="00F65678">
        <w:t>d.</w:t>
      </w:r>
      <w:r w:rsidRPr="00F65678">
        <w:tab/>
        <w:t xml:space="preserve">entertaining display symbol combinations and credits paid whether the outcome resulted in a win or a loss; </w:t>
      </w:r>
    </w:p>
    <w:p w:rsidR="00432F5E" w:rsidRPr="00F65678" w:rsidRDefault="00432F5E" w:rsidP="00432F5E">
      <w:pPr>
        <w:pStyle w:val="a0"/>
      </w:pPr>
      <w:r w:rsidRPr="00F65678">
        <w:t>e.</w:t>
      </w:r>
      <w:r w:rsidRPr="00F65678">
        <w:tab/>
        <w:t xml:space="preserve">representation in a graphical or text format; </w:t>
      </w:r>
    </w:p>
    <w:p w:rsidR="00432F5E" w:rsidRPr="00F65678" w:rsidRDefault="00432F5E" w:rsidP="00432F5E">
      <w:pPr>
        <w:pStyle w:val="a0"/>
      </w:pPr>
      <w:r w:rsidRPr="00F65678">
        <w:t>f.</w:t>
      </w:r>
      <w:r w:rsidRPr="00F65678">
        <w:tab/>
        <w:t xml:space="preserve">final wager outcome, including all patron choices and all bonus features; and </w:t>
      </w:r>
    </w:p>
    <w:p w:rsidR="00432F5E" w:rsidRDefault="00432F5E" w:rsidP="00432F5E">
      <w:pPr>
        <w:pStyle w:val="a0"/>
      </w:pPr>
      <w:r w:rsidRPr="00F65678">
        <w:t>g.</w:t>
      </w:r>
      <w:r w:rsidRPr="00F65678">
        <w:tab/>
        <w:t>as an optional feature, display of values as currency in place of wagering credits.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48:1820 (July 2022).</w:t>
      </w:r>
    </w:p>
    <w:p w:rsidR="00432F5E" w:rsidRPr="00F65678" w:rsidRDefault="00432F5E" w:rsidP="00432F5E">
      <w:pPr>
        <w:pStyle w:val="Section"/>
      </w:pPr>
      <w:bookmarkStart w:id="865" w:name="_Toc184719619"/>
      <w:r w:rsidRPr="00F65678">
        <w:t>§13127.</w:t>
      </w:r>
      <w:r w:rsidRPr="00F65678">
        <w:tab/>
        <w:t>Requirements for Tickets or Vouchers used in Historical Horse Racing</w:t>
      </w:r>
      <w:bookmarkEnd w:id="865"/>
    </w:p>
    <w:p w:rsidR="00432F5E" w:rsidRPr="00F65678" w:rsidRDefault="00432F5E" w:rsidP="00432F5E">
      <w:pPr>
        <w:pStyle w:val="A"/>
      </w:pPr>
      <w:r w:rsidRPr="00F65678">
        <w:t>A.</w:t>
      </w:r>
      <w:r w:rsidRPr="00F65678">
        <w:tab/>
        <w:t>Terminals shall not dispense currency. Payment to patrons shall only be accomplished by means of a printed voucher.</w:t>
      </w:r>
    </w:p>
    <w:p w:rsidR="00432F5E" w:rsidRPr="00F65678" w:rsidRDefault="00432F5E" w:rsidP="00432F5E">
      <w:pPr>
        <w:pStyle w:val="A"/>
      </w:pPr>
      <w:r w:rsidRPr="00F65678">
        <w:t>B.</w:t>
      </w:r>
      <w:r w:rsidRPr="00F65678">
        <w:tab/>
        <w:t>All vouchers shall contain the following printed information at a minimum:</w:t>
      </w:r>
    </w:p>
    <w:p w:rsidR="00432F5E" w:rsidRPr="00F65678" w:rsidRDefault="00432F5E" w:rsidP="00432F5E">
      <w:pPr>
        <w:pStyle w:val="1"/>
      </w:pPr>
      <w:r w:rsidRPr="00F65678">
        <w:t>1.</w:t>
      </w:r>
      <w:r w:rsidRPr="00F65678">
        <w:tab/>
        <w:t xml:space="preserve">licensee name and site identifier, which may be contained on the ticket stock itself; </w:t>
      </w:r>
    </w:p>
    <w:p w:rsidR="00432F5E" w:rsidRPr="00F65678" w:rsidRDefault="00432F5E" w:rsidP="00432F5E">
      <w:pPr>
        <w:pStyle w:val="1"/>
      </w:pPr>
      <w:r w:rsidRPr="00F65678">
        <w:t>2.</w:t>
      </w:r>
      <w:r w:rsidRPr="00F65678">
        <w:tab/>
        <w:t xml:space="preserve">terminal number or cashier booth location; </w:t>
      </w:r>
    </w:p>
    <w:p w:rsidR="00432F5E" w:rsidRPr="00F65678" w:rsidRDefault="00432F5E" w:rsidP="00432F5E">
      <w:pPr>
        <w:pStyle w:val="1"/>
      </w:pPr>
      <w:r w:rsidRPr="00F65678">
        <w:t>3.</w:t>
      </w:r>
      <w:r w:rsidRPr="00F65678">
        <w:tab/>
        <w:t xml:space="preserve">date and time stated according to the local time zone; </w:t>
      </w:r>
    </w:p>
    <w:p w:rsidR="00432F5E" w:rsidRPr="00F65678" w:rsidRDefault="00432F5E" w:rsidP="00432F5E">
      <w:pPr>
        <w:pStyle w:val="1"/>
      </w:pPr>
      <w:r w:rsidRPr="00F65678">
        <w:t>4.</w:t>
      </w:r>
      <w:r w:rsidRPr="00F65678">
        <w:tab/>
        <w:t xml:space="preserve">alpha and numeric dollar amount; </w:t>
      </w:r>
    </w:p>
    <w:p w:rsidR="00432F5E" w:rsidRPr="00F65678" w:rsidRDefault="00432F5E" w:rsidP="00432F5E">
      <w:pPr>
        <w:pStyle w:val="1"/>
      </w:pPr>
      <w:r w:rsidRPr="00F65678">
        <w:t>5.</w:t>
      </w:r>
      <w:r w:rsidRPr="00F65678">
        <w:tab/>
        <w:t xml:space="preserve">ticket or voucher sequence number; </w:t>
      </w:r>
    </w:p>
    <w:p w:rsidR="00432F5E" w:rsidRPr="00F65678" w:rsidRDefault="00432F5E" w:rsidP="00432F5E">
      <w:pPr>
        <w:pStyle w:val="1"/>
      </w:pPr>
      <w:r w:rsidRPr="00F65678">
        <w:t>6.</w:t>
      </w:r>
      <w:r w:rsidRPr="00F65678">
        <w:tab/>
        <w:t xml:space="preserve">validation number; </w:t>
      </w:r>
    </w:p>
    <w:p w:rsidR="00432F5E" w:rsidRPr="00F65678" w:rsidRDefault="00432F5E" w:rsidP="00432F5E">
      <w:pPr>
        <w:pStyle w:val="1"/>
      </w:pPr>
      <w:r w:rsidRPr="00F65678">
        <w:t>7.</w:t>
      </w:r>
      <w:r w:rsidRPr="00F65678">
        <w:tab/>
        <w:t xml:space="preserve">bar code or any machine-readable code representing the validation number; </w:t>
      </w:r>
    </w:p>
    <w:p w:rsidR="00432F5E" w:rsidRPr="00F65678" w:rsidRDefault="00432F5E" w:rsidP="00432F5E">
      <w:pPr>
        <w:pStyle w:val="1"/>
      </w:pPr>
      <w:r w:rsidRPr="00F65678">
        <w:t>8.</w:t>
      </w:r>
      <w:r w:rsidRPr="00F65678">
        <w:tab/>
        <w:t xml:space="preserve">type of transaction or other method of differentiating voucher types. If the voucher is a noncashable item, the ticket shall explicitly express that it has "no cash value"; and </w:t>
      </w:r>
    </w:p>
    <w:p w:rsidR="00432F5E" w:rsidRPr="00F65678" w:rsidRDefault="00432F5E" w:rsidP="00432F5E">
      <w:pPr>
        <w:pStyle w:val="1"/>
      </w:pPr>
      <w:r w:rsidRPr="00F65678">
        <w:t>9.</w:t>
      </w:r>
      <w:r w:rsidRPr="00F65678">
        <w:tab/>
        <w:t xml:space="preserve">the expiration period from date of issue, or date and time the ticket or voucher will expire according to the local </w:t>
      </w:r>
      <w:r w:rsidRPr="00F65678">
        <w:t xml:space="preserve">time zone. This information may be contained on the ticket stock itself. Payment on valid pari-mutuel tickets, including tickets where refunds are ordered, shall be made only upon presentation and surrender of valid pari-mutuel tickets to the licensee within 180 days after the purchase of the ticket. Failure to present any valid pari-mutuel ticket to the licensee within 180 days after the purchase of the ticket shall constitute a waiver of the right to payment. </w:t>
      </w:r>
    </w:p>
    <w:p w:rsidR="00432F5E" w:rsidRPr="00F65678" w:rsidRDefault="00432F5E" w:rsidP="00432F5E">
      <w:pPr>
        <w:pStyle w:val="A"/>
      </w:pPr>
      <w:r w:rsidRPr="00F65678">
        <w:t>C.</w:t>
      </w:r>
      <w:r w:rsidRPr="00F65678">
        <w:tab/>
        <w:t>A system approved by the commission shall be used to validate the payout ticket or voucher. The ticket or voucher information on the central system shall be retained for two calendar years after a voucher is valid at that location.</w:t>
      </w:r>
    </w:p>
    <w:p w:rsidR="00432F5E" w:rsidRPr="00F65678" w:rsidRDefault="00432F5E" w:rsidP="00432F5E">
      <w:pPr>
        <w:pStyle w:val="A"/>
      </w:pPr>
      <w:r w:rsidRPr="00F65678">
        <w:t>D.</w:t>
      </w:r>
      <w:r w:rsidRPr="00F65678">
        <w:tab/>
        <w:t xml:space="preserve">Payment by voucher as a method of credit redemption shall only be permissible when the terminal is linked to a computerized voucher validation system that is approved by the commission. </w:t>
      </w:r>
    </w:p>
    <w:p w:rsidR="00432F5E" w:rsidRPr="00F65678" w:rsidRDefault="00432F5E" w:rsidP="00432F5E">
      <w:pPr>
        <w:pStyle w:val="A"/>
      </w:pPr>
      <w:r w:rsidRPr="00F65678">
        <w:t>E.</w:t>
      </w:r>
      <w:r w:rsidRPr="00F65678">
        <w:tab/>
        <w:t xml:space="preserve">The validation system must be able to identify a duplicate ticket or voucher to prevent fraud. </w:t>
      </w:r>
    </w:p>
    <w:p w:rsidR="00432F5E" w:rsidRPr="00F65678" w:rsidRDefault="00432F5E" w:rsidP="00432F5E">
      <w:pPr>
        <w:pStyle w:val="A"/>
      </w:pPr>
      <w:r w:rsidRPr="00F65678">
        <w:t>F.</w:t>
      </w:r>
      <w:r w:rsidRPr="00F65678">
        <w:tab/>
        <w:t xml:space="preserve">Terminals must meet the following minimum requirements to incorporate the ability to issue offline vouchers after a loss of communication has been identified by a wagering terminal. </w:t>
      </w:r>
    </w:p>
    <w:p w:rsidR="00432F5E" w:rsidRPr="00F65678" w:rsidRDefault="00432F5E" w:rsidP="00432F5E">
      <w:pPr>
        <w:pStyle w:val="1"/>
      </w:pPr>
      <w:r w:rsidRPr="00F65678">
        <w:t>1.</w:t>
      </w:r>
      <w:r w:rsidRPr="00F65678">
        <w:tab/>
        <w:t>The wagering terminal shall not issue more offline vouchers than it has the ability to retain and display in the wagering terminal maintained voucher-out log.</w:t>
      </w:r>
    </w:p>
    <w:p w:rsidR="00432F5E" w:rsidRPr="00F65678" w:rsidRDefault="00432F5E" w:rsidP="00432F5E">
      <w:pPr>
        <w:pStyle w:val="1"/>
      </w:pPr>
      <w:r w:rsidRPr="00F65678">
        <w:t>2.</w:t>
      </w:r>
      <w:r w:rsidRPr="00F65678">
        <w:tab/>
        <w:t xml:space="preserve">The wagering terminal shall not request validation numbers used in the issuance of vouchers until all outstanding offline voucher information has been fully communicated to the voucher validation system. </w:t>
      </w:r>
    </w:p>
    <w:p w:rsidR="00432F5E" w:rsidRPr="00F65678" w:rsidRDefault="00432F5E" w:rsidP="00432F5E">
      <w:pPr>
        <w:pStyle w:val="1"/>
      </w:pPr>
      <w:r w:rsidRPr="00F65678">
        <w:t>3.</w:t>
      </w:r>
      <w:r w:rsidRPr="00F65678">
        <w:tab/>
        <w:t xml:space="preserve">The wagering terminal shall request a new set of validation numbers used in the issuance of online or offline vouchers if the current list of validation numbers has the possibility of being compromised, which shall include: </w:t>
      </w:r>
    </w:p>
    <w:p w:rsidR="00432F5E" w:rsidRPr="00F65678" w:rsidRDefault="00432F5E" w:rsidP="00432F5E">
      <w:pPr>
        <w:pStyle w:val="a0"/>
      </w:pPr>
      <w:r w:rsidRPr="00F65678">
        <w:t>a.</w:t>
      </w:r>
      <w:r w:rsidRPr="00F65678">
        <w:tab/>
        <w:t xml:space="preserve">after power has been recycled; or </w:t>
      </w:r>
    </w:p>
    <w:p w:rsidR="00432F5E" w:rsidRPr="00F65678" w:rsidRDefault="00432F5E" w:rsidP="00432F5E">
      <w:pPr>
        <w:pStyle w:val="a0"/>
      </w:pPr>
      <w:r w:rsidRPr="00F65678">
        <w:t>b.</w:t>
      </w:r>
      <w:r w:rsidRPr="00F65678">
        <w:tab/>
        <w:t xml:space="preserve">upon exit of a main door condition. </w:t>
      </w:r>
    </w:p>
    <w:p w:rsidR="00432F5E" w:rsidRPr="00F65678" w:rsidRDefault="00432F5E" w:rsidP="00432F5E">
      <w:pPr>
        <w:pStyle w:val="1"/>
      </w:pPr>
      <w:r w:rsidRPr="00F65678">
        <w:t>4.</w:t>
      </w:r>
      <w:r w:rsidRPr="00F65678">
        <w:tab/>
        <w:t xml:space="preserve">Validation numbers must always be masked when viewable through any display supported by the wagering terminal such that only the last four digits of the validation number are visible. </w:t>
      </w:r>
    </w:p>
    <w:p w:rsidR="00432F5E" w:rsidRPr="00F65678" w:rsidRDefault="00432F5E" w:rsidP="00432F5E">
      <w:pPr>
        <w:pStyle w:val="A"/>
      </w:pPr>
      <w:r w:rsidRPr="00F65678">
        <w:t>G.</w:t>
      </w:r>
      <w:r w:rsidRPr="00F65678">
        <w:tab/>
        <w:t xml:space="preserve">Vouchers may be inserted in any terminal participating in the validation system providing that no credits are issued to the terminal prior to confirmation of voucher validity. </w:t>
      </w:r>
    </w:p>
    <w:p w:rsidR="00432F5E" w:rsidRDefault="00432F5E" w:rsidP="00432F5E">
      <w:pPr>
        <w:pStyle w:val="A"/>
      </w:pPr>
      <w:r w:rsidRPr="00F65678">
        <w:t>H.</w:t>
      </w:r>
      <w:r w:rsidRPr="00F65678">
        <w:tab/>
        <w:t>The offline voucher redemption may be validated as an internal control process. A manual handpay may be conducted for the offline voucher value.</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48:1821 (July 2022).</w:t>
      </w:r>
    </w:p>
    <w:p w:rsidR="00432F5E" w:rsidRPr="00F65678" w:rsidRDefault="00432F5E" w:rsidP="00432F5E">
      <w:pPr>
        <w:pStyle w:val="Section"/>
      </w:pPr>
      <w:bookmarkStart w:id="866" w:name="_Toc184719620"/>
      <w:r w:rsidRPr="00F65678">
        <w:t>§13129.</w:t>
      </w:r>
      <w:r w:rsidRPr="00F65678">
        <w:tab/>
        <w:t>Terminal Peripheral Device Requirements</w:t>
      </w:r>
      <w:bookmarkEnd w:id="866"/>
    </w:p>
    <w:p w:rsidR="00432F5E" w:rsidRPr="00F65678" w:rsidRDefault="00432F5E" w:rsidP="00432F5E">
      <w:pPr>
        <w:pStyle w:val="A"/>
      </w:pPr>
      <w:r w:rsidRPr="00F65678">
        <w:t>A.</w:t>
      </w:r>
      <w:r w:rsidRPr="00F65678">
        <w:tab/>
        <w:t>Video monitor touch screens on terminals shall:</w:t>
      </w:r>
    </w:p>
    <w:p w:rsidR="00432F5E" w:rsidRPr="00F65678" w:rsidRDefault="00432F5E" w:rsidP="00432F5E">
      <w:pPr>
        <w:pStyle w:val="1"/>
      </w:pPr>
      <w:r w:rsidRPr="00F65678">
        <w:lastRenderedPageBreak/>
        <w:t>1.</w:t>
      </w:r>
      <w:r w:rsidRPr="00F65678">
        <w:tab/>
        <w:t>be accurate to manufacturer specifications for touch point sensitivity;</w:t>
      </w:r>
    </w:p>
    <w:p w:rsidR="00432F5E" w:rsidRPr="00F65678" w:rsidRDefault="00432F5E" w:rsidP="00432F5E">
      <w:pPr>
        <w:pStyle w:val="1"/>
      </w:pPr>
      <w:r w:rsidRPr="00F65678">
        <w:t>2.</w:t>
      </w:r>
      <w:r w:rsidRPr="00F65678">
        <w:tab/>
        <w:t>be able to be calibrated without access to the terminal cabinet other than opening the main door, and once calibrated shall maintain accuracy for at least the video touch screen manufacturer's recommended maintenance period; and</w:t>
      </w:r>
    </w:p>
    <w:p w:rsidR="00432F5E" w:rsidRPr="00F65678" w:rsidRDefault="00432F5E" w:rsidP="00432F5E">
      <w:pPr>
        <w:pStyle w:val="1"/>
      </w:pPr>
      <w:r w:rsidRPr="00F65678">
        <w:t>3.</w:t>
      </w:r>
      <w:r w:rsidRPr="00F65678">
        <w:tab/>
        <w:t>have no hidden or undocumented buttons or touch points anywhere on the screen that affect wagering or that impact the outcome of the bet, except as provided by the wagering configuration rules.</w:t>
      </w:r>
    </w:p>
    <w:p w:rsidR="00432F5E" w:rsidRPr="00F65678" w:rsidRDefault="00432F5E" w:rsidP="00432F5E">
      <w:pPr>
        <w:pStyle w:val="A"/>
      </w:pPr>
      <w:r w:rsidRPr="00F65678">
        <w:t>B.</w:t>
      </w:r>
      <w:r w:rsidRPr="00F65678">
        <w:tab/>
        <w:t>Paper currency acceptors used in a terminal shall:</w:t>
      </w:r>
    </w:p>
    <w:p w:rsidR="00432F5E" w:rsidRPr="00F65678" w:rsidRDefault="00432F5E" w:rsidP="00432F5E">
      <w:pPr>
        <w:pStyle w:val="1"/>
      </w:pPr>
      <w:r w:rsidRPr="00F65678">
        <w:t>1.</w:t>
      </w:r>
      <w:r w:rsidRPr="00F65678">
        <w:tab/>
        <w:t>be electronically based;</w:t>
      </w:r>
    </w:p>
    <w:p w:rsidR="00432F5E" w:rsidRPr="00F65678" w:rsidRDefault="00432F5E" w:rsidP="00432F5E">
      <w:pPr>
        <w:pStyle w:val="1"/>
      </w:pPr>
      <w:r w:rsidRPr="00F65678">
        <w:t>2.</w:t>
      </w:r>
      <w:r w:rsidRPr="00F65678">
        <w:tab/>
        <w:t>detect the entry of bills or vouchers inserted into the paper currency acceptor and provide a method to enable the terminal software to interpret and act appropriately upon a valid or invalid input;</w:t>
      </w:r>
    </w:p>
    <w:p w:rsidR="00432F5E" w:rsidRPr="00F65678" w:rsidRDefault="00432F5E" w:rsidP="00432F5E">
      <w:pPr>
        <w:pStyle w:val="1"/>
      </w:pPr>
      <w:r w:rsidRPr="00F65678">
        <w:t>3.</w:t>
      </w:r>
      <w:r w:rsidRPr="00F65678">
        <w:tab/>
        <w:t>be configured to ensure the acceptance of only valid bills or vouchers and reject all other items;</w:t>
      </w:r>
    </w:p>
    <w:p w:rsidR="00432F5E" w:rsidRPr="00F65678" w:rsidRDefault="00432F5E" w:rsidP="00432F5E">
      <w:pPr>
        <w:pStyle w:val="1"/>
      </w:pPr>
      <w:r w:rsidRPr="00F65678">
        <w:t>4.</w:t>
      </w:r>
      <w:r w:rsidRPr="00F65678">
        <w:tab/>
        <w:t>return to the patron all rejected bills or vouchers, and any other item inserted into the acceptor;</w:t>
      </w:r>
    </w:p>
    <w:p w:rsidR="00432F5E" w:rsidRPr="00F65678" w:rsidRDefault="00432F5E" w:rsidP="00432F5E">
      <w:pPr>
        <w:pStyle w:val="1"/>
      </w:pPr>
      <w:r w:rsidRPr="00F65678">
        <w:t>5.</w:t>
      </w:r>
      <w:r w:rsidRPr="00F65678">
        <w:tab/>
        <w:t>be constructed in a manner that protects against vandalism, abuse, or fraudulent activity;</w:t>
      </w:r>
    </w:p>
    <w:p w:rsidR="00432F5E" w:rsidRPr="00F65678" w:rsidRDefault="00432F5E" w:rsidP="00432F5E">
      <w:pPr>
        <w:pStyle w:val="1"/>
      </w:pPr>
      <w:r w:rsidRPr="00F65678">
        <w:t>6.</w:t>
      </w:r>
      <w:r w:rsidRPr="00F65678">
        <w:tab/>
        <w:t>register the actual monetary value or appropriate number of wagering credits received for the denomination used on the patron's credit meter for each valid bill or voucher;</w:t>
      </w:r>
    </w:p>
    <w:p w:rsidR="00432F5E" w:rsidRPr="00F65678" w:rsidRDefault="00432F5E" w:rsidP="00432F5E">
      <w:pPr>
        <w:pStyle w:val="1"/>
      </w:pPr>
      <w:r w:rsidRPr="00F65678">
        <w:t>7.</w:t>
      </w:r>
      <w:r w:rsidRPr="00F65678">
        <w:tab/>
        <w:t>register wagering credits only when the bill or other note has passed the point where it is accepted or stacked and the acceptor has sent an "irrevocably stacked" message to the terminal;</w:t>
      </w:r>
    </w:p>
    <w:p w:rsidR="00432F5E" w:rsidRPr="00F65678" w:rsidRDefault="00432F5E" w:rsidP="00432F5E">
      <w:pPr>
        <w:pStyle w:val="1"/>
      </w:pPr>
      <w:r w:rsidRPr="00F65678">
        <w:t>8.</w:t>
      </w:r>
      <w:r w:rsidRPr="00F65678">
        <w:tab/>
        <w:t>be designed to prevent the use of fraudulent crediting, the insertion of foreign objects, and any other fraudulent technique;</w:t>
      </w:r>
    </w:p>
    <w:p w:rsidR="00432F5E" w:rsidRPr="00F65678" w:rsidRDefault="00432F5E" w:rsidP="00432F5E">
      <w:pPr>
        <w:pStyle w:val="1"/>
      </w:pPr>
      <w:r w:rsidRPr="00F65678">
        <w:t>9.</w:t>
      </w:r>
      <w:r w:rsidRPr="00F65678">
        <w:tab/>
        <w:t>implement a method of detecting counterfeit bills;</w:t>
      </w:r>
    </w:p>
    <w:p w:rsidR="00432F5E" w:rsidRPr="00F65678" w:rsidRDefault="00432F5E" w:rsidP="00432F5E">
      <w:pPr>
        <w:pStyle w:val="1"/>
      </w:pPr>
      <w:r w:rsidRPr="00F65678">
        <w:t>10.</w:t>
      </w:r>
      <w:r w:rsidRPr="00F65678">
        <w:tab/>
        <w:t>only accept bills or vouchers when the terminal is enabled for play;</w:t>
      </w:r>
    </w:p>
    <w:p w:rsidR="00432F5E" w:rsidRPr="00F65678" w:rsidRDefault="00432F5E" w:rsidP="00432F5E">
      <w:pPr>
        <w:pStyle w:val="1"/>
      </w:pPr>
      <w:r w:rsidRPr="00F65678">
        <w:t>11.</w:t>
      </w:r>
      <w:r w:rsidRPr="00F65678">
        <w:tab/>
        <w:t>have the capability of detecting and displaying any supported error conditions;</w:t>
      </w:r>
    </w:p>
    <w:p w:rsidR="00432F5E" w:rsidRPr="00F65678" w:rsidRDefault="00432F5E" w:rsidP="00432F5E">
      <w:pPr>
        <w:pStyle w:val="1"/>
      </w:pPr>
      <w:r w:rsidRPr="00F65678">
        <w:t>12.</w:t>
      </w:r>
      <w:r w:rsidRPr="00F65678">
        <w:tab/>
        <w:t>shall communicate with the terminal using a bi-directional protocol;</w:t>
      </w:r>
    </w:p>
    <w:p w:rsidR="00432F5E" w:rsidRPr="00F65678" w:rsidRDefault="00432F5E" w:rsidP="00432F5E">
      <w:pPr>
        <w:pStyle w:val="1"/>
      </w:pPr>
      <w:r w:rsidRPr="00F65678">
        <w:t>13.</w:t>
      </w:r>
      <w:r w:rsidRPr="00F65678">
        <w:tab/>
        <w:t>be located in a locked area of the terminal that requires the opening of the main door for access. The paper currency acceptor shall not be located in the logic area. Only the bill or voucher insertion area shall be accessible by the patron;</w:t>
      </w:r>
    </w:p>
    <w:p w:rsidR="00432F5E" w:rsidRPr="00F65678" w:rsidRDefault="00432F5E" w:rsidP="00432F5E">
      <w:pPr>
        <w:pStyle w:val="1"/>
      </w:pPr>
      <w:r w:rsidRPr="00F65678">
        <w:t>14.</w:t>
      </w:r>
      <w:r w:rsidRPr="00F65678">
        <w:tab/>
        <w:t xml:space="preserve">have a secure stacker that shall: </w:t>
      </w:r>
    </w:p>
    <w:p w:rsidR="00432F5E" w:rsidRPr="00F65678" w:rsidRDefault="00432F5E" w:rsidP="00432F5E">
      <w:pPr>
        <w:pStyle w:val="a0"/>
      </w:pPr>
      <w:r w:rsidRPr="00F65678">
        <w:t>a.</w:t>
      </w:r>
      <w:r w:rsidRPr="00F65678">
        <w:tab/>
        <w:t>deposit into the stacker all accepted items;</w:t>
      </w:r>
    </w:p>
    <w:p w:rsidR="00432F5E" w:rsidRPr="00F65678" w:rsidRDefault="00432F5E" w:rsidP="00432F5E">
      <w:pPr>
        <w:pStyle w:val="a0"/>
      </w:pPr>
      <w:r w:rsidRPr="00F65678">
        <w:t>b.</w:t>
      </w:r>
      <w:r w:rsidRPr="00F65678">
        <w:tab/>
        <w:t>be attached to the terminal in such a manner that it cannot be easily removed by physical force; and</w:t>
      </w:r>
    </w:p>
    <w:p w:rsidR="00432F5E" w:rsidRPr="00F65678" w:rsidRDefault="00432F5E" w:rsidP="00432F5E">
      <w:pPr>
        <w:pStyle w:val="a0"/>
      </w:pPr>
      <w:r w:rsidRPr="00F65678">
        <w:t>c.</w:t>
      </w:r>
      <w:r w:rsidRPr="00F65678">
        <w:tab/>
        <w:t>have a separate keyed lock to access the stacker area. The keyed lock shall be separate from the main door, and a separate keyed lock shall be required to remove the bills from the stacker; and</w:t>
      </w:r>
    </w:p>
    <w:p w:rsidR="00432F5E" w:rsidRPr="00F65678" w:rsidRDefault="00432F5E" w:rsidP="00432F5E">
      <w:pPr>
        <w:pStyle w:val="1"/>
      </w:pPr>
      <w:r w:rsidRPr="00F65678">
        <w:t>15.</w:t>
      </w:r>
      <w:r w:rsidRPr="00F65678">
        <w:tab/>
        <w:t>have a bill validator that shall:</w:t>
      </w:r>
    </w:p>
    <w:p w:rsidR="00432F5E" w:rsidRPr="00F65678" w:rsidRDefault="00432F5E" w:rsidP="00432F5E">
      <w:pPr>
        <w:pStyle w:val="a0"/>
      </w:pPr>
      <w:r w:rsidRPr="00F65678">
        <w:t>a.</w:t>
      </w:r>
      <w:r w:rsidRPr="00F65678">
        <w:tab/>
        <w:t>retain in its memory and have the ability to display the information required of the last 25 items accepted by the bill validator;</w:t>
      </w:r>
    </w:p>
    <w:p w:rsidR="00432F5E" w:rsidRPr="00F65678" w:rsidRDefault="00432F5E" w:rsidP="00432F5E">
      <w:pPr>
        <w:pStyle w:val="a0"/>
      </w:pPr>
      <w:r w:rsidRPr="00F65678">
        <w:t>b.</w:t>
      </w:r>
      <w:r w:rsidRPr="00F65678">
        <w:tab/>
        <w:t>have a recall log that may be combined or maintained separately by item type. If combined, the type of item accepted shall be recorded with the respective timestamp; and</w:t>
      </w:r>
    </w:p>
    <w:p w:rsidR="00432F5E" w:rsidRPr="00F65678" w:rsidRDefault="00432F5E" w:rsidP="00432F5E">
      <w:pPr>
        <w:pStyle w:val="a0"/>
      </w:pPr>
      <w:r w:rsidRPr="00F65678">
        <w:t>c.</w:t>
      </w:r>
      <w:r w:rsidRPr="00F65678">
        <w:tab/>
        <w:t>give proper credit or return the bill or note if power failure occurs during acceptance of a bill or note.</w:t>
      </w:r>
    </w:p>
    <w:p w:rsidR="00432F5E" w:rsidRPr="00F65678" w:rsidRDefault="00432F5E" w:rsidP="00432F5E">
      <w:pPr>
        <w:pStyle w:val="A"/>
      </w:pPr>
      <w:r w:rsidRPr="00F65678">
        <w:t>C.</w:t>
      </w:r>
      <w:r w:rsidRPr="00F65678">
        <w:tab/>
        <w:t xml:space="preserve">Each terminal shall be equipped with a printer that: </w:t>
      </w:r>
    </w:p>
    <w:p w:rsidR="00432F5E" w:rsidRPr="00F65678" w:rsidRDefault="00432F5E" w:rsidP="00432F5E">
      <w:pPr>
        <w:pStyle w:val="1"/>
      </w:pPr>
      <w:r w:rsidRPr="00F65678">
        <w:t>1.</w:t>
      </w:r>
      <w:r w:rsidRPr="00F65678">
        <w:tab/>
        <w:t xml:space="preserve">is used to make payments to the patron by issuing a printed voucher. The terminal shall transmit the following data to an online system that records the following information regarding each payout ticket or voucher printed: </w:t>
      </w:r>
    </w:p>
    <w:p w:rsidR="00432F5E" w:rsidRPr="00F65678" w:rsidRDefault="00432F5E" w:rsidP="00432F5E">
      <w:pPr>
        <w:pStyle w:val="a0"/>
      </w:pPr>
      <w:r w:rsidRPr="00F65678">
        <w:t>a.</w:t>
      </w:r>
      <w:r w:rsidRPr="00F65678">
        <w:tab/>
        <w:t xml:space="preserve">the value of credits in local monetary units in numerical form; </w:t>
      </w:r>
    </w:p>
    <w:p w:rsidR="00432F5E" w:rsidRPr="00F65678" w:rsidRDefault="00432F5E" w:rsidP="00432F5E">
      <w:pPr>
        <w:pStyle w:val="a0"/>
      </w:pPr>
      <w:r w:rsidRPr="00F65678">
        <w:t>b.</w:t>
      </w:r>
      <w:r w:rsidRPr="00F65678">
        <w:tab/>
        <w:t xml:space="preserve">the time of day the ticket or voucher was printed, showing hours and minutes; </w:t>
      </w:r>
    </w:p>
    <w:p w:rsidR="00432F5E" w:rsidRPr="00F65678" w:rsidRDefault="00432F5E" w:rsidP="00432F5E">
      <w:pPr>
        <w:pStyle w:val="a0"/>
      </w:pPr>
      <w:r w:rsidRPr="00F65678">
        <w:t>c.</w:t>
      </w:r>
      <w:r w:rsidRPr="00F65678">
        <w:tab/>
        <w:t xml:space="preserve">the date, in format approved by the commission, indicating the day, month, and year that the ticket or voucher was issued; </w:t>
      </w:r>
    </w:p>
    <w:p w:rsidR="00432F5E" w:rsidRPr="00F65678" w:rsidRDefault="00432F5E" w:rsidP="00432F5E">
      <w:pPr>
        <w:pStyle w:val="a0"/>
      </w:pPr>
      <w:r w:rsidRPr="00F65678">
        <w:t>d.</w:t>
      </w:r>
      <w:r w:rsidRPr="00F65678">
        <w:tab/>
        <w:t>the terminal number; and</w:t>
      </w:r>
    </w:p>
    <w:p w:rsidR="00432F5E" w:rsidRPr="00F65678" w:rsidRDefault="00432F5E" w:rsidP="00432F5E">
      <w:pPr>
        <w:pStyle w:val="a0"/>
      </w:pPr>
      <w:r w:rsidRPr="00F65678">
        <w:t>e.</w:t>
      </w:r>
      <w:r w:rsidRPr="00F65678">
        <w:tab/>
        <w:t xml:space="preserve">a unique ticket or voucher validation number. </w:t>
      </w:r>
    </w:p>
    <w:p w:rsidR="00432F5E" w:rsidRPr="00F65678" w:rsidRDefault="00432F5E" w:rsidP="00432F5E">
      <w:pPr>
        <w:pStyle w:val="1"/>
      </w:pPr>
      <w:r w:rsidRPr="00F65678">
        <w:t>2.</w:t>
      </w:r>
      <w:r w:rsidRPr="00F65678">
        <w:tab/>
        <w:t xml:space="preserve">prints only one copy to the patron and retains information on the last 25 printed vouchers; </w:t>
      </w:r>
    </w:p>
    <w:p w:rsidR="00432F5E" w:rsidRPr="00F65678" w:rsidRDefault="00432F5E" w:rsidP="00432F5E">
      <w:pPr>
        <w:pStyle w:val="1"/>
      </w:pPr>
      <w:r w:rsidRPr="00F65678">
        <w:t>3.</w:t>
      </w:r>
      <w:r w:rsidRPr="00F65678">
        <w:tab/>
        <w:t>is housed in a locked area of the terminal but shall not be located within the logic area or the drop box; and</w:t>
      </w:r>
    </w:p>
    <w:p w:rsidR="00432F5E" w:rsidRPr="00F65678" w:rsidRDefault="00432F5E" w:rsidP="00432F5E">
      <w:pPr>
        <w:pStyle w:val="1"/>
      </w:pPr>
      <w:r w:rsidRPr="00F65678">
        <w:t>4.</w:t>
      </w:r>
      <w:r w:rsidRPr="00F65678">
        <w:tab/>
        <w:t>allows control program software to interpret and act upon all error conditions.</w:t>
      </w:r>
    </w:p>
    <w:p w:rsidR="00432F5E" w:rsidRDefault="00432F5E" w:rsidP="00432F5E">
      <w:pPr>
        <w:pStyle w:val="A"/>
        <w:rPr>
          <w:highlight w:val="yellow"/>
        </w:rPr>
      </w:pPr>
      <w:r w:rsidRPr="00F65678">
        <w:t>D.</w:t>
      </w:r>
      <w:r w:rsidRPr="00F65678">
        <w:tab/>
        <w:t>With appropriate security in place, historical horse racing wagering accounts may be funded directly from mobile devices and through various advance-deposit account funding mechanisms, whether it be through credit card, bank, or attendant or kiosk at association locations.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48:1821 (July 2022).</w:t>
      </w:r>
    </w:p>
    <w:p w:rsidR="00432F5E" w:rsidRPr="00F65678" w:rsidRDefault="00432F5E" w:rsidP="00432F5E">
      <w:pPr>
        <w:pStyle w:val="Section"/>
      </w:pPr>
      <w:bookmarkStart w:id="867" w:name="_Toc184719621"/>
      <w:r w:rsidRPr="00F65678">
        <w:t>§13131.</w:t>
      </w:r>
      <w:r w:rsidRPr="00F65678">
        <w:tab/>
        <w:t>Location of Terminals Used for Wagering on Historical Horse Races</w:t>
      </w:r>
      <w:bookmarkEnd w:id="867"/>
    </w:p>
    <w:p w:rsidR="00432F5E" w:rsidRPr="00F65678" w:rsidRDefault="00432F5E" w:rsidP="00432F5E">
      <w:pPr>
        <w:pStyle w:val="A"/>
      </w:pPr>
      <w:r w:rsidRPr="00F65678">
        <w:t>A.</w:t>
      </w:r>
      <w:r w:rsidRPr="00F65678">
        <w:tab/>
        <w:t xml:space="preserve">Terminals offering wagering on historical horse races shall be located within designated areas which have the prior written approval of the commission. Designated areas shall be established in such a way as to control access by the general </w:t>
      </w:r>
      <w:r w:rsidRPr="00F65678">
        <w:lastRenderedPageBreak/>
        <w:t>public and prevent entry by any patron who is under 18 years of age or is otherwise not permitted to place wagers.</w:t>
      </w:r>
    </w:p>
    <w:p w:rsidR="00432F5E" w:rsidRPr="00F65678" w:rsidRDefault="00432F5E" w:rsidP="00432F5E">
      <w:pPr>
        <w:pStyle w:val="A"/>
      </w:pPr>
      <w:r w:rsidRPr="00F65678">
        <w:t>B.</w:t>
      </w:r>
      <w:r w:rsidRPr="00F65678">
        <w:tab/>
        <w:t>Each association shall monitor persons entering and leaving the designated areas and shall prevent access to any patron who is under 18 years of age or is otherwise not permitted to place wagers on historical horse races.</w:t>
      </w:r>
    </w:p>
    <w:p w:rsidR="00432F5E" w:rsidRDefault="00432F5E" w:rsidP="00432F5E">
      <w:pPr>
        <w:pStyle w:val="A"/>
      </w:pPr>
      <w:r w:rsidRPr="00F65678">
        <w:t>C.</w:t>
      </w:r>
      <w:r w:rsidRPr="00F65678">
        <w:tab/>
        <w:t>Each association shall provide terminals that are accessible to handicapped patrons.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48:1822 (July 2022).</w:t>
      </w:r>
    </w:p>
    <w:p w:rsidR="00432F5E" w:rsidRPr="00F65678" w:rsidRDefault="00432F5E" w:rsidP="00432F5E">
      <w:pPr>
        <w:pStyle w:val="Section"/>
      </w:pPr>
      <w:bookmarkStart w:id="868" w:name="_Toc184719622"/>
      <w:r w:rsidRPr="00F65678">
        <w:t>§13133.</w:t>
      </w:r>
      <w:r w:rsidRPr="00F65678">
        <w:tab/>
        <w:t>Records to be Maintained</w:t>
      </w:r>
      <w:bookmarkEnd w:id="868"/>
    </w:p>
    <w:p w:rsidR="00432F5E" w:rsidRPr="00F65678" w:rsidRDefault="00432F5E" w:rsidP="00432F5E">
      <w:pPr>
        <w:pStyle w:val="A"/>
      </w:pPr>
      <w:r w:rsidRPr="00F65678">
        <w:t>A.</w:t>
      </w:r>
      <w:r w:rsidRPr="00F65678">
        <w:tab/>
        <w:t>Each association shall maintain complete records of all pari-mutuel wagering transactions on historical horse races, including the amounts wagered at each historical horse racing terminal.</w:t>
      </w:r>
    </w:p>
    <w:p w:rsidR="00432F5E" w:rsidRDefault="00432F5E" w:rsidP="00432F5E">
      <w:pPr>
        <w:pStyle w:val="A"/>
      </w:pPr>
      <w:r w:rsidRPr="00F65678">
        <w:t>B.</w:t>
      </w:r>
      <w:r w:rsidRPr="00F65678">
        <w:tab/>
        <w:t>A copy of the wagering records shall be retained and safeguarded for a period of not less than 18 months and shall not be destroyed without the prior written permission of the commission.</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48:1822 (July 2022).</w:t>
      </w:r>
    </w:p>
    <w:p w:rsidR="00432F5E" w:rsidRPr="00F65678" w:rsidRDefault="00432F5E" w:rsidP="00432F5E">
      <w:pPr>
        <w:pStyle w:val="Section"/>
      </w:pPr>
      <w:bookmarkStart w:id="869" w:name="_Toc184719623"/>
      <w:r w:rsidRPr="00F65678">
        <w:t>§13135.</w:t>
      </w:r>
      <w:r w:rsidRPr="00F65678">
        <w:tab/>
        <w:t>Accounting and Occurrence Meter Requirements</w:t>
      </w:r>
      <w:bookmarkEnd w:id="869"/>
    </w:p>
    <w:p w:rsidR="00432F5E" w:rsidRPr="00F65678" w:rsidRDefault="00432F5E" w:rsidP="00432F5E">
      <w:pPr>
        <w:pStyle w:val="A"/>
      </w:pPr>
      <w:r w:rsidRPr="00F65678">
        <w:t>A.</w:t>
      </w:r>
      <w:r w:rsidRPr="00F65678">
        <w:tab/>
        <w:t>The required accounting meters and related reporting as follows using the same or similar terminology:</w:t>
      </w:r>
    </w:p>
    <w:p w:rsidR="00432F5E" w:rsidRPr="00F65678" w:rsidRDefault="00432F5E" w:rsidP="00432F5E">
      <w:pPr>
        <w:pStyle w:val="1"/>
      </w:pPr>
      <w:r w:rsidRPr="00F65678">
        <w:t>1.</w:t>
      </w:r>
      <w:r w:rsidRPr="00F65678">
        <w:tab/>
        <w:t xml:space="preserve">coin in, which accumulates the total value of all wagers, whether the wagered amount results from the insertion of bills or vouchers or deduction from a credit meter; </w:t>
      </w:r>
    </w:p>
    <w:p w:rsidR="00432F5E" w:rsidRPr="00F65678" w:rsidRDefault="00432F5E" w:rsidP="00432F5E">
      <w:pPr>
        <w:pStyle w:val="1"/>
      </w:pPr>
      <w:r w:rsidRPr="00F65678">
        <w:t>2.</w:t>
      </w:r>
      <w:r w:rsidRPr="00F65678">
        <w:tab/>
        <w:t xml:space="preserve">coin out, which accumulates the total value of all amounts directly paid by the terminal as a result of winning wagers, whether the payback is made to a credit meter or any other means; </w:t>
      </w:r>
    </w:p>
    <w:p w:rsidR="00432F5E" w:rsidRPr="00F65678" w:rsidRDefault="00432F5E" w:rsidP="00432F5E">
      <w:pPr>
        <w:pStyle w:val="1"/>
      </w:pPr>
      <w:r w:rsidRPr="00F65678">
        <w:t xml:space="preserve">3. attendant paid jackpot, which accumulates the total value of credits paid by an attendant resulting from a single wager, in excess of thresholds established by the Internal Revenue Service reporting requirements, the amount of which results in Internal Revenue Service or applicable agency reporting; </w:t>
      </w:r>
    </w:p>
    <w:p w:rsidR="00432F5E" w:rsidRPr="00F65678" w:rsidRDefault="00432F5E" w:rsidP="00432F5E">
      <w:pPr>
        <w:pStyle w:val="1"/>
      </w:pPr>
      <w:r>
        <w:t>4.</w:t>
      </w:r>
      <w:r>
        <w:tab/>
      </w:r>
      <w:r w:rsidRPr="00F65678">
        <w:t>attendant paid canceled credit, which accumulates the total value paid by an attendant resulting from a patron-initiated cashout or non-taxable winning wager that exceeds the physical or configured capability of the terminal to make the proper payout amount;</w:t>
      </w:r>
    </w:p>
    <w:p w:rsidR="00432F5E" w:rsidRPr="00F65678" w:rsidRDefault="00432F5E" w:rsidP="00432F5E">
      <w:pPr>
        <w:pStyle w:val="1"/>
      </w:pPr>
      <w:r w:rsidRPr="00F65678">
        <w:t>5.</w:t>
      </w:r>
      <w:r w:rsidRPr="00F65678">
        <w:tab/>
        <w:t xml:space="preserve">bill in, which accumulates the total value of currency accepted. Each wagering terminal shall have a specific occurrence meter for each denomination of currency accepted that records the number of bills accepted of each denomination; </w:t>
      </w:r>
    </w:p>
    <w:p w:rsidR="00432F5E" w:rsidRPr="00F65678" w:rsidRDefault="00432F5E" w:rsidP="00432F5E">
      <w:pPr>
        <w:pStyle w:val="1"/>
      </w:pPr>
      <w:r w:rsidRPr="00F65678">
        <w:t>6.</w:t>
      </w:r>
      <w:r w:rsidRPr="00F65678">
        <w:tab/>
        <w:t>voucher in, which accumulates the total value of all wagering terminal vouchers accepted by the device;</w:t>
      </w:r>
    </w:p>
    <w:p w:rsidR="00432F5E" w:rsidRPr="00F65678" w:rsidRDefault="00432F5E" w:rsidP="00432F5E">
      <w:pPr>
        <w:pStyle w:val="1"/>
      </w:pPr>
      <w:r w:rsidRPr="00F65678">
        <w:t>7.</w:t>
      </w:r>
      <w:r w:rsidRPr="00F65678">
        <w:tab/>
        <w:t xml:space="preserve">voucher out, which accumulates the total value of all wagering terminal vouchers issued by the device; </w:t>
      </w:r>
    </w:p>
    <w:p w:rsidR="00432F5E" w:rsidRPr="00F65678" w:rsidRDefault="00432F5E" w:rsidP="00432F5E">
      <w:pPr>
        <w:pStyle w:val="1"/>
      </w:pPr>
      <w:r w:rsidRPr="00F65678">
        <w:t>8.</w:t>
      </w:r>
      <w:r w:rsidRPr="00F65678">
        <w:tab/>
        <w:t>noncashable electronic promotion in, which accumulates the total value of noncashable credits from vouchers accepted by the terminal;</w:t>
      </w:r>
    </w:p>
    <w:p w:rsidR="00432F5E" w:rsidRPr="00F65678" w:rsidRDefault="00432F5E" w:rsidP="00432F5E">
      <w:pPr>
        <w:pStyle w:val="1"/>
      </w:pPr>
      <w:r w:rsidRPr="00F65678">
        <w:t>9.</w:t>
      </w:r>
      <w:r w:rsidRPr="00F65678">
        <w:tab/>
        <w:t xml:space="preserve">cashable electronic promotion in, which accumulates the total value of cashable credits from vouchers accepted by the terminal; </w:t>
      </w:r>
    </w:p>
    <w:p w:rsidR="00432F5E" w:rsidRPr="00F65678" w:rsidRDefault="00432F5E" w:rsidP="00432F5E">
      <w:pPr>
        <w:pStyle w:val="1"/>
      </w:pPr>
      <w:r w:rsidRPr="00F65678">
        <w:t>10.</w:t>
      </w:r>
      <w:r w:rsidRPr="00F65678">
        <w:tab/>
        <w:t xml:space="preserve">noncashable electronic promotion out, which accumulates the total value of noncashable credits issued to vouchers by the device; and </w:t>
      </w:r>
    </w:p>
    <w:p w:rsidR="00432F5E" w:rsidRPr="00F65678" w:rsidRDefault="00432F5E" w:rsidP="00432F5E">
      <w:pPr>
        <w:pStyle w:val="1"/>
      </w:pPr>
      <w:r w:rsidRPr="00F65678">
        <w:t>11.</w:t>
      </w:r>
      <w:r w:rsidRPr="00F65678">
        <w:tab/>
        <w:t xml:space="preserve">cashable electronic promotion out, which accumulates the total value of cashable credits issued to vouchers by the device. </w:t>
      </w:r>
    </w:p>
    <w:p w:rsidR="00432F5E" w:rsidRPr="00F65678" w:rsidRDefault="00432F5E" w:rsidP="00432F5E">
      <w:pPr>
        <w:pStyle w:val="A"/>
      </w:pPr>
      <w:r w:rsidRPr="00F65678">
        <w:t>B.</w:t>
      </w:r>
      <w:r w:rsidRPr="00F65678">
        <w:tab/>
        <w:t xml:space="preserve">Additional required occurrence meters are as follows: </w:t>
      </w:r>
    </w:p>
    <w:p w:rsidR="00432F5E" w:rsidRPr="00F65678" w:rsidRDefault="00432F5E" w:rsidP="00432F5E">
      <w:pPr>
        <w:pStyle w:val="1"/>
      </w:pPr>
      <w:r w:rsidRPr="00F65678">
        <w:t>1.</w:t>
      </w:r>
      <w:r w:rsidRPr="00F65678">
        <w:tab/>
        <w:t xml:space="preserve">cashable promotional credit wagered, which accumulates the total value of promotional cashable credits that are wagered; </w:t>
      </w:r>
    </w:p>
    <w:p w:rsidR="00432F5E" w:rsidRPr="00F65678" w:rsidRDefault="00432F5E" w:rsidP="00432F5E">
      <w:pPr>
        <w:pStyle w:val="1"/>
      </w:pPr>
      <w:r w:rsidRPr="00F65678">
        <w:t>2.</w:t>
      </w:r>
      <w:r w:rsidRPr="00F65678">
        <w:tab/>
        <w:t xml:space="preserve">plays wagered, which accumulates the number of wagers placed; and </w:t>
      </w:r>
    </w:p>
    <w:p w:rsidR="00432F5E" w:rsidRPr="00F65678" w:rsidRDefault="00432F5E" w:rsidP="00432F5E">
      <w:pPr>
        <w:pStyle w:val="1"/>
      </w:pPr>
      <w:r w:rsidRPr="00F65678">
        <w:t>3.</w:t>
      </w:r>
      <w:r w:rsidRPr="00F65678">
        <w:tab/>
        <w:t xml:space="preserve">plays won, which accumulates the number of wagers resulting in a win to the patron. </w:t>
      </w:r>
    </w:p>
    <w:p w:rsidR="00432F5E" w:rsidRPr="00F65678" w:rsidRDefault="00432F5E" w:rsidP="00432F5E">
      <w:pPr>
        <w:pStyle w:val="A"/>
      </w:pPr>
      <w:r w:rsidRPr="00F65678">
        <w:t>C.</w:t>
      </w:r>
      <w:r w:rsidRPr="00F65678">
        <w:tab/>
        <w:t xml:space="preserve">Electronic accounting meters shall maintain and calculate data to at least 10 digits in length. </w:t>
      </w:r>
    </w:p>
    <w:p w:rsidR="00432F5E" w:rsidRPr="00F65678" w:rsidRDefault="00432F5E" w:rsidP="00432F5E">
      <w:pPr>
        <w:pStyle w:val="A"/>
      </w:pPr>
      <w:r w:rsidRPr="00F65678">
        <w:t>D.</w:t>
      </w:r>
      <w:r w:rsidRPr="00F65678">
        <w:tab/>
        <w:t xml:space="preserve">Electronic accounting meters shall be maintained in credit units equal to the denomination or in dollars and cents. </w:t>
      </w:r>
    </w:p>
    <w:p w:rsidR="00432F5E" w:rsidRPr="00F65678" w:rsidRDefault="00432F5E" w:rsidP="00432F5E">
      <w:pPr>
        <w:pStyle w:val="A"/>
      </w:pPr>
      <w:r w:rsidRPr="00F65678">
        <w:t>E.</w:t>
      </w:r>
      <w:r w:rsidRPr="00F65678">
        <w:tab/>
        <w:t xml:space="preserve">If the electronic accounting meter is maintained in dollars and cents, eight digits must be used for the dollar amount and two digits must be used for the cents amount. </w:t>
      </w:r>
    </w:p>
    <w:p w:rsidR="00432F5E" w:rsidRPr="00F65678" w:rsidRDefault="00432F5E" w:rsidP="00432F5E">
      <w:pPr>
        <w:pStyle w:val="A"/>
      </w:pPr>
      <w:r w:rsidRPr="00F65678">
        <w:t>F.</w:t>
      </w:r>
      <w:r w:rsidRPr="00F65678">
        <w:tab/>
        <w:t>Devices configured for multi-denomination wagering shall display the units in dollars and cents at all times.</w:t>
      </w:r>
    </w:p>
    <w:p w:rsidR="00432F5E" w:rsidRPr="00F65678" w:rsidRDefault="00432F5E" w:rsidP="00432F5E">
      <w:pPr>
        <w:pStyle w:val="A"/>
      </w:pPr>
      <w:r w:rsidRPr="00F65678">
        <w:t>G.</w:t>
      </w:r>
      <w:r w:rsidRPr="00F65678">
        <w:tab/>
        <w:t xml:space="preserve">Any time the meter exceeds a value it is not capable of exceeding, the meter must roll over to zero. </w:t>
      </w:r>
    </w:p>
    <w:p w:rsidR="00432F5E" w:rsidRPr="00F65678" w:rsidRDefault="00432F5E" w:rsidP="00432F5E">
      <w:pPr>
        <w:pStyle w:val="A"/>
      </w:pPr>
      <w:r w:rsidRPr="00F65678">
        <w:t>H.</w:t>
      </w:r>
      <w:r w:rsidRPr="00F65678">
        <w:tab/>
        <w:t>Occurrence meters shall be at least eight digits in length but are not required to automatically roll over.</w:t>
      </w:r>
    </w:p>
    <w:p w:rsidR="00432F5E" w:rsidRPr="00F65678" w:rsidRDefault="00432F5E" w:rsidP="00432F5E">
      <w:pPr>
        <w:pStyle w:val="A"/>
      </w:pPr>
      <w:r w:rsidRPr="00F65678">
        <w:t>I.</w:t>
      </w:r>
      <w:r w:rsidRPr="00F65678">
        <w:tab/>
        <w:t>Meters shall be identified so that they can be clearly understood in accordance with their function.</w:t>
      </w:r>
      <w:r>
        <w:t xml:space="preserve"> </w:t>
      </w:r>
    </w:p>
    <w:p w:rsidR="00432F5E" w:rsidRDefault="00432F5E" w:rsidP="00432F5E">
      <w:pPr>
        <w:pStyle w:val="A"/>
      </w:pPr>
      <w:r w:rsidRPr="00F65678">
        <w:t>J.</w:t>
      </w:r>
      <w:r w:rsidRPr="00F65678">
        <w:tab/>
        <w:t>Meters can be on the server instead of the terminal.</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48:1822 (July 2022).</w:t>
      </w:r>
    </w:p>
    <w:p w:rsidR="00432F5E" w:rsidRPr="00F65678" w:rsidRDefault="00432F5E" w:rsidP="00432F5E">
      <w:pPr>
        <w:pStyle w:val="Section"/>
      </w:pPr>
      <w:bookmarkStart w:id="870" w:name="_Toc184719624"/>
      <w:r w:rsidRPr="00F65678">
        <w:t>§13137.</w:t>
      </w:r>
      <w:r w:rsidRPr="00F65678">
        <w:tab/>
        <w:t>Required Reports for Wagering on Historical Horse Races; Audit and Inspection by the Commission</w:t>
      </w:r>
      <w:bookmarkEnd w:id="870"/>
    </w:p>
    <w:p w:rsidR="00432F5E" w:rsidRPr="00F65678" w:rsidRDefault="00432F5E" w:rsidP="00432F5E">
      <w:pPr>
        <w:pStyle w:val="A"/>
      </w:pPr>
      <w:r w:rsidRPr="00F65678">
        <w:t>A.</w:t>
      </w:r>
      <w:r w:rsidRPr="00F65678">
        <w:tab/>
        <w:t xml:space="preserve">All systems used for pari-mutuel wagering on historical horse races shall provide financial reports for </w:t>
      </w:r>
      <w:r w:rsidRPr="00F65678">
        <w:lastRenderedPageBreak/>
        <w:t>individual approved wager model configurations and total pool amounts for each pool. Reports shall be available at the end of the wagering day or upon request by the commission with information current since the end of the last wagering day. The reports shall include:</w:t>
      </w:r>
    </w:p>
    <w:p w:rsidR="00432F5E" w:rsidRPr="00F65678" w:rsidRDefault="00432F5E" w:rsidP="00432F5E">
      <w:pPr>
        <w:pStyle w:val="1"/>
      </w:pPr>
      <w:r w:rsidRPr="00F65678">
        <w:t>1.</w:t>
      </w:r>
      <w:r w:rsidRPr="00F65678">
        <w:tab/>
        <w:t xml:space="preserve">current values of each pari-mutuel wagering pool; </w:t>
      </w:r>
    </w:p>
    <w:p w:rsidR="00432F5E" w:rsidRPr="00F65678" w:rsidRDefault="00432F5E" w:rsidP="00432F5E">
      <w:pPr>
        <w:pStyle w:val="1"/>
      </w:pPr>
      <w:r w:rsidRPr="00F65678">
        <w:t>2.</w:t>
      </w:r>
      <w:r w:rsidRPr="00F65678">
        <w:tab/>
        <w:t xml:space="preserve">total amounts wagered for all pools; </w:t>
      </w:r>
    </w:p>
    <w:p w:rsidR="00432F5E" w:rsidRPr="00F65678" w:rsidRDefault="00432F5E" w:rsidP="00432F5E">
      <w:pPr>
        <w:pStyle w:val="1"/>
      </w:pPr>
      <w:r w:rsidRPr="00F65678">
        <w:t>3.</w:t>
      </w:r>
      <w:r w:rsidRPr="00F65678">
        <w:tab/>
        <w:t xml:space="preserve">total amounts won by patrons for all pools; </w:t>
      </w:r>
    </w:p>
    <w:p w:rsidR="00432F5E" w:rsidRPr="00F65678" w:rsidRDefault="00432F5E" w:rsidP="00432F5E">
      <w:pPr>
        <w:pStyle w:val="1"/>
      </w:pPr>
      <w:r w:rsidRPr="00F65678">
        <w:t>4.</w:t>
      </w:r>
      <w:r w:rsidRPr="00F65678">
        <w:tab/>
        <w:t xml:space="preserve">total commission withheld for all pools; </w:t>
      </w:r>
    </w:p>
    <w:p w:rsidR="00432F5E" w:rsidRPr="00F65678" w:rsidRDefault="00432F5E" w:rsidP="00432F5E">
      <w:pPr>
        <w:pStyle w:val="1"/>
      </w:pPr>
      <w:r w:rsidRPr="00F65678">
        <w:t>5.</w:t>
      </w:r>
      <w:r w:rsidRPr="00F65678">
        <w:tab/>
        <w:t xml:space="preserve">total breakage for all pools, where applicable; </w:t>
      </w:r>
    </w:p>
    <w:p w:rsidR="00432F5E" w:rsidRPr="00F65678" w:rsidRDefault="00432F5E" w:rsidP="00432F5E">
      <w:pPr>
        <w:pStyle w:val="1"/>
      </w:pPr>
      <w:r w:rsidRPr="00F65678">
        <w:t>6.</w:t>
      </w:r>
      <w:r w:rsidRPr="00F65678">
        <w:tab/>
        <w:t xml:space="preserve">total amount wagered at each terminal; </w:t>
      </w:r>
    </w:p>
    <w:p w:rsidR="00432F5E" w:rsidRPr="00F65678" w:rsidRDefault="00432F5E" w:rsidP="00432F5E">
      <w:pPr>
        <w:pStyle w:val="1"/>
      </w:pPr>
      <w:r w:rsidRPr="00F65678">
        <w:t>7.</w:t>
      </w:r>
      <w:r w:rsidRPr="00F65678">
        <w:tab/>
        <w:t xml:space="preserve">total amount won by patrons at a terminal; </w:t>
      </w:r>
    </w:p>
    <w:p w:rsidR="00432F5E" w:rsidRPr="00F65678" w:rsidRDefault="00432F5E" w:rsidP="00432F5E">
      <w:pPr>
        <w:pStyle w:val="1"/>
      </w:pPr>
      <w:r w:rsidRPr="00F65678">
        <w:t>8.</w:t>
      </w:r>
      <w:r w:rsidRPr="00F65678">
        <w:tab/>
        <w:t xml:space="preserve">the amount wagered on each mathematical model configuration and the amount won from each mathematical model configuration offered at a terminal; </w:t>
      </w:r>
    </w:p>
    <w:p w:rsidR="00432F5E" w:rsidRPr="00F65678" w:rsidRDefault="00432F5E" w:rsidP="00432F5E">
      <w:pPr>
        <w:pStyle w:val="1"/>
      </w:pPr>
      <w:r w:rsidRPr="00F65678">
        <w:t>9.</w:t>
      </w:r>
      <w:r w:rsidRPr="00F65678">
        <w:tab/>
        <w:t xml:space="preserve">total amount of each type of financial instrument inserted into a terminal; </w:t>
      </w:r>
    </w:p>
    <w:p w:rsidR="00432F5E" w:rsidRPr="00F65678" w:rsidRDefault="00432F5E" w:rsidP="00432F5E">
      <w:pPr>
        <w:pStyle w:val="1"/>
      </w:pPr>
      <w:r w:rsidRPr="00F65678">
        <w:t>10.</w:t>
      </w:r>
      <w:r w:rsidRPr="00F65678">
        <w:tab/>
        <w:t xml:space="preserve">total amount cashed out in voucher or handpays at a terminal; and </w:t>
      </w:r>
    </w:p>
    <w:p w:rsidR="00432F5E" w:rsidRPr="00F65678" w:rsidRDefault="00432F5E" w:rsidP="00432F5E">
      <w:pPr>
        <w:pStyle w:val="1"/>
      </w:pPr>
      <w:r w:rsidRPr="00F65678">
        <w:t>11.</w:t>
      </w:r>
      <w:r w:rsidRPr="00F65678">
        <w:tab/>
        <w:t xml:space="preserve">taxable win events including: </w:t>
      </w:r>
    </w:p>
    <w:p w:rsidR="00432F5E" w:rsidRPr="00F65678" w:rsidRDefault="00432F5E" w:rsidP="00432F5E">
      <w:pPr>
        <w:pStyle w:val="a0"/>
      </w:pPr>
      <w:r w:rsidRPr="00F65678">
        <w:t>a.</w:t>
      </w:r>
      <w:r w:rsidRPr="00F65678">
        <w:tab/>
        <w:t xml:space="preserve">time and date of win; </w:t>
      </w:r>
    </w:p>
    <w:p w:rsidR="00432F5E" w:rsidRPr="00F65678" w:rsidRDefault="00432F5E" w:rsidP="00432F5E">
      <w:pPr>
        <w:pStyle w:val="a0"/>
      </w:pPr>
      <w:r w:rsidRPr="00F65678">
        <w:t>b.</w:t>
      </w:r>
      <w:r w:rsidRPr="00F65678">
        <w:tab/>
        <w:t xml:space="preserve">wagering terminal identification number; </w:t>
      </w:r>
    </w:p>
    <w:p w:rsidR="00432F5E" w:rsidRPr="00F65678" w:rsidRDefault="00432F5E" w:rsidP="00432F5E">
      <w:pPr>
        <w:pStyle w:val="a0"/>
      </w:pPr>
      <w:r w:rsidRPr="00F65678">
        <w:t>c.</w:t>
      </w:r>
      <w:r w:rsidRPr="00F65678">
        <w:tab/>
        <w:t xml:space="preserve">amount wagered resulting in taxable win; and </w:t>
      </w:r>
    </w:p>
    <w:p w:rsidR="00432F5E" w:rsidRPr="00F65678" w:rsidRDefault="00432F5E" w:rsidP="00432F5E">
      <w:pPr>
        <w:pStyle w:val="a0"/>
      </w:pPr>
      <w:r w:rsidRPr="00F65678">
        <w:t>d.</w:t>
      </w:r>
      <w:r w:rsidRPr="00F65678">
        <w:tab/>
        <w:t xml:space="preserve">taxable amount won. </w:t>
      </w:r>
    </w:p>
    <w:p w:rsidR="00432F5E" w:rsidRDefault="00432F5E" w:rsidP="00432F5E">
      <w:pPr>
        <w:pStyle w:val="A"/>
      </w:pPr>
      <w:r w:rsidRPr="00F65678">
        <w:t>B.</w:t>
      </w:r>
      <w:r w:rsidRPr="00F65678">
        <w:tab/>
        <w:t>As provided in §13118, the commission or its authorized representatives may, at any time, conduct an audit or inspection of the financial reports, software, terminals, or other equipment used by a licensee in conducting operations under this Chapter.</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48:1823 (July 2022).</w:t>
      </w:r>
    </w:p>
    <w:p w:rsidR="00432F5E" w:rsidRPr="00F65678" w:rsidRDefault="00432F5E" w:rsidP="00432F5E">
      <w:pPr>
        <w:pStyle w:val="Section"/>
      </w:pPr>
      <w:bookmarkStart w:id="871" w:name="_Toc184719625"/>
      <w:r w:rsidRPr="00F65678">
        <w:t>§13139.</w:t>
      </w:r>
      <w:r w:rsidRPr="00F65678">
        <w:tab/>
        <w:t>Equipment and Laboratory Testing</w:t>
      </w:r>
      <w:bookmarkEnd w:id="871"/>
    </w:p>
    <w:p w:rsidR="00432F5E" w:rsidRPr="00F65678" w:rsidRDefault="00432F5E" w:rsidP="00432F5E">
      <w:pPr>
        <w:pStyle w:val="A"/>
      </w:pPr>
      <w:r w:rsidRPr="00F65678">
        <w:t>A.</w:t>
      </w:r>
      <w:r w:rsidRPr="00F65678">
        <w:tab/>
        <w:t>Each association shall provide for a nationally recognized, independent testing laboratory approved by the commission to submit to the commission a general functional evaluation laboratory report regarding the hardware and software installed on each historical horse racing terminal and the software on each historical horse racing app indicating whether same is in compliance with applicable law and regulations.</w:t>
      </w:r>
    </w:p>
    <w:p w:rsidR="00432F5E" w:rsidRPr="00F65678" w:rsidRDefault="00432F5E" w:rsidP="00432F5E">
      <w:pPr>
        <w:pStyle w:val="A"/>
      </w:pPr>
      <w:r w:rsidRPr="00F65678">
        <w:t>B.</w:t>
      </w:r>
      <w:r w:rsidRPr="00F65678">
        <w:tab/>
        <w:t>Any alterations, modifications, or updates to the software or hardware on any historical horse racing terminal or the software on any historical horse racing app shall require the vendor to submit to the commission a new laboratory report as required under Subsection A of this Section before the wagering configuration may be used for play at an establishment.</w:t>
      </w:r>
    </w:p>
    <w:p w:rsidR="00432F5E" w:rsidRDefault="00432F5E" w:rsidP="00432F5E">
      <w:pPr>
        <w:pStyle w:val="A"/>
      </w:pPr>
      <w:r w:rsidRPr="00F65678">
        <w:t>C.</w:t>
      </w:r>
      <w:r w:rsidRPr="00F65678">
        <w:tab/>
        <w:t>If there is a complete breakdown of a terminal offering wagering on historical horse racing, the association offering the wager shall make a full refund of the patron's balance on the terminal at the time of the breakdown.</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48:1823 (July 2022).</w:t>
      </w:r>
    </w:p>
    <w:p w:rsidR="00432F5E" w:rsidRPr="00F65678" w:rsidRDefault="00432F5E" w:rsidP="00432F5E">
      <w:pPr>
        <w:pStyle w:val="Section"/>
      </w:pPr>
      <w:bookmarkStart w:id="872" w:name="_Toc184719626"/>
      <w:r w:rsidRPr="00F65678">
        <w:t>§13141.</w:t>
      </w:r>
      <w:r w:rsidRPr="00F65678">
        <w:tab/>
        <w:t>Minimum Wagers and Payouts</w:t>
      </w:r>
      <w:bookmarkEnd w:id="872"/>
    </w:p>
    <w:p w:rsidR="00432F5E" w:rsidRDefault="00432F5E" w:rsidP="00432F5E">
      <w:pPr>
        <w:pStyle w:val="A"/>
      </w:pPr>
      <w:r w:rsidRPr="00F65678">
        <w:t>A.</w:t>
      </w:r>
      <w:r w:rsidRPr="00F65678">
        <w:tab/>
        <w:t>The minimum wager to be accepted by an association on a wager based on the outcome of a historical horse race or races shall be $0.10. The minimum payout on any wager shall not be less than the amount wagered.</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48:1823 (July 2022).</w:t>
      </w:r>
    </w:p>
    <w:p w:rsidR="00432F5E" w:rsidRPr="00F65678" w:rsidRDefault="00432F5E" w:rsidP="00432F5E">
      <w:pPr>
        <w:pStyle w:val="Section"/>
      </w:pPr>
      <w:bookmarkStart w:id="873" w:name="_Toc184719627"/>
      <w:r w:rsidRPr="00F65678">
        <w:t>§13143.</w:t>
      </w:r>
      <w:r w:rsidRPr="00F65678">
        <w:tab/>
        <w:t>Odds and Payouts Posted</w:t>
      </w:r>
      <w:bookmarkEnd w:id="873"/>
    </w:p>
    <w:p w:rsidR="00432F5E" w:rsidRDefault="00432F5E" w:rsidP="00432F5E">
      <w:pPr>
        <w:pStyle w:val="A"/>
      </w:pPr>
      <w:r w:rsidRPr="00F65678">
        <w:t>A.</w:t>
      </w:r>
      <w:r w:rsidRPr="00F65678">
        <w:tab/>
        <w:t>For wagering on historical horse races, approximate odds or payouts for each pari-mutuel pool shall be posted or made available on each terminal for viewing by patrons.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48:1824 (July 2022).</w:t>
      </w:r>
    </w:p>
    <w:p w:rsidR="00432F5E" w:rsidRPr="00F65678" w:rsidRDefault="00432F5E" w:rsidP="00432F5E">
      <w:pPr>
        <w:pStyle w:val="Section"/>
      </w:pPr>
      <w:bookmarkStart w:id="874" w:name="_Toc184719628"/>
      <w:r w:rsidRPr="00F65678">
        <w:t>§13145.</w:t>
      </w:r>
      <w:r w:rsidRPr="00F65678">
        <w:tab/>
        <w:t>Betting Explanation</w:t>
      </w:r>
      <w:bookmarkEnd w:id="874"/>
    </w:p>
    <w:p w:rsidR="00432F5E" w:rsidRDefault="00432F5E" w:rsidP="00432F5E">
      <w:pPr>
        <w:pStyle w:val="A"/>
      </w:pPr>
      <w:r w:rsidRPr="00F65678">
        <w:t>A.</w:t>
      </w:r>
      <w:r w:rsidRPr="00F65678">
        <w:tab/>
        <w:t>Each association shall post, in conspicuous places in the designated area, a general explanation of pari-mutuel wagering offered on historical horse races and an explanation of each pari-mutuel pool offered. The explanation shall be submitted to the commission for approval prior to its posting.</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48:1824 (July 2022).</w:t>
      </w:r>
    </w:p>
    <w:p w:rsidR="00432F5E" w:rsidRPr="00F65678" w:rsidRDefault="00432F5E" w:rsidP="00432F5E">
      <w:pPr>
        <w:pStyle w:val="Section"/>
      </w:pPr>
      <w:bookmarkStart w:id="875" w:name="_Toc184719629"/>
      <w:r w:rsidRPr="00F65678">
        <w:t>§13147.</w:t>
      </w:r>
      <w:r w:rsidRPr="00F65678">
        <w:tab/>
        <w:t>Wagering Terminal Historical Horse Race Display</w:t>
      </w:r>
      <w:bookmarkEnd w:id="875"/>
    </w:p>
    <w:p w:rsidR="00432F5E" w:rsidRPr="00F65678" w:rsidRDefault="00432F5E" w:rsidP="00432F5E">
      <w:pPr>
        <w:pStyle w:val="A"/>
      </w:pPr>
      <w:r w:rsidRPr="00F65678">
        <w:t>A.</w:t>
      </w:r>
      <w:r w:rsidRPr="00F65678">
        <w:tab/>
        <w:t>All wagering terminals shall have video displays that clearly identify the entertaining theme, if any, being used to offer pari-mutuel wagering on historical horse racing. The video display shall make available the rules of the historical horse racing wager and the award that will be paid to the patron when the patron obtains a specific win.</w:t>
      </w:r>
    </w:p>
    <w:p w:rsidR="00432F5E" w:rsidRPr="00F65678" w:rsidRDefault="00432F5E" w:rsidP="00432F5E">
      <w:pPr>
        <w:pStyle w:val="A"/>
      </w:pPr>
      <w:r w:rsidRPr="00F65678">
        <w:t>B.</w:t>
      </w:r>
      <w:r w:rsidRPr="00F65678">
        <w:tab/>
        <w:t xml:space="preserve">All paytable information, rules of play, and help screen information shall be available to a patron prior to placing a wager. </w:t>
      </w:r>
    </w:p>
    <w:p w:rsidR="00432F5E" w:rsidRPr="00F65678" w:rsidRDefault="00432F5E" w:rsidP="00432F5E">
      <w:pPr>
        <w:pStyle w:val="A"/>
      </w:pPr>
      <w:r w:rsidRPr="00F65678">
        <w:t>C.</w:t>
      </w:r>
      <w:r w:rsidRPr="00F65678">
        <w:tab/>
        <w:t>All wagering terminals shall have video displays that make available to the patron the rules of any features or interactive functions that may occur on the patron interface as part of the entertaining display of the wager and its outcome. The video displays shall:</w:t>
      </w:r>
    </w:p>
    <w:p w:rsidR="00432F5E" w:rsidRPr="00F65678" w:rsidRDefault="00432F5E" w:rsidP="00432F5E">
      <w:pPr>
        <w:pStyle w:val="1"/>
      </w:pPr>
      <w:r w:rsidRPr="00F65678">
        <w:lastRenderedPageBreak/>
        <w:t>1.</w:t>
      </w:r>
      <w:r w:rsidRPr="00F65678">
        <w:tab/>
        <w:t>clearly identify the entertaining theme, if any, being used to offer pari-mutuel wagering on historical horse racing;</w:t>
      </w:r>
    </w:p>
    <w:p w:rsidR="00432F5E" w:rsidRPr="00F65678" w:rsidRDefault="00432F5E" w:rsidP="00432F5E">
      <w:pPr>
        <w:pStyle w:val="1"/>
      </w:pPr>
      <w:r w:rsidRPr="00F65678">
        <w:t>2.</w:t>
      </w:r>
      <w:r w:rsidRPr="00F65678">
        <w:tab/>
        <w:t>make the following information available to the patron:</w:t>
      </w:r>
    </w:p>
    <w:p w:rsidR="00432F5E" w:rsidRPr="00F65678" w:rsidRDefault="00432F5E" w:rsidP="00432F5E">
      <w:pPr>
        <w:pStyle w:val="a0"/>
      </w:pPr>
      <w:r w:rsidRPr="00F65678">
        <w:t>a.</w:t>
      </w:r>
      <w:r w:rsidRPr="00F65678">
        <w:tab/>
        <w:t>all paytable information, rules of play, and help screen information;</w:t>
      </w:r>
    </w:p>
    <w:p w:rsidR="00432F5E" w:rsidRPr="00F65678" w:rsidRDefault="00432F5E" w:rsidP="00432F5E">
      <w:pPr>
        <w:pStyle w:val="a0"/>
      </w:pPr>
      <w:r w:rsidRPr="00F65678">
        <w:t>b.</w:t>
      </w:r>
      <w:r w:rsidRPr="00F65678">
        <w:tab/>
        <w:t>the award that will be paid to the patron when the patron obtains a specific win; and</w:t>
      </w:r>
    </w:p>
    <w:p w:rsidR="00432F5E" w:rsidRPr="00F65678" w:rsidRDefault="00432F5E" w:rsidP="00432F5E">
      <w:pPr>
        <w:pStyle w:val="a0"/>
      </w:pPr>
      <w:r w:rsidRPr="00F65678">
        <w:t>c.</w:t>
      </w:r>
      <w:r w:rsidRPr="00F65678">
        <w:tab/>
        <w:t>the rules of any features or interactive functions that may occur as part of the entertaining display of the wager and its outcome;</w:t>
      </w:r>
    </w:p>
    <w:p w:rsidR="00432F5E" w:rsidRPr="00F65678" w:rsidRDefault="00432F5E" w:rsidP="00432F5E">
      <w:pPr>
        <w:pStyle w:val="1"/>
      </w:pPr>
      <w:r w:rsidRPr="00F65678">
        <w:t>3.</w:t>
      </w:r>
      <w:r w:rsidRPr="00F65678">
        <w:tab/>
        <w:t>provide the race data in a reasonable manner as to not discourage patrons who wish to handicap from doing so; and</w:t>
      </w:r>
    </w:p>
    <w:p w:rsidR="00432F5E" w:rsidRPr="00F65678" w:rsidRDefault="00432F5E" w:rsidP="00432F5E">
      <w:pPr>
        <w:pStyle w:val="1"/>
      </w:pPr>
      <w:r w:rsidRPr="00F65678">
        <w:t>4.</w:t>
      </w:r>
      <w:r w:rsidRPr="00F65678">
        <w:tab/>
        <w:t>allows the patron to compare their picks against the true order of finish.</w:t>
      </w:r>
    </w:p>
    <w:p w:rsidR="00432F5E" w:rsidRPr="00F65678" w:rsidRDefault="00432F5E" w:rsidP="00432F5E">
      <w:pPr>
        <w:pStyle w:val="A"/>
      </w:pPr>
      <w:r w:rsidRPr="00F65678">
        <w:t>D.</w:t>
      </w:r>
      <w:r w:rsidRPr="00F65678">
        <w:tab/>
        <w:t xml:space="preserve">The video display shall clearly indicate whether awards are designated in credits or currency. </w:t>
      </w:r>
    </w:p>
    <w:p w:rsidR="00432F5E" w:rsidRPr="00F65678" w:rsidRDefault="00432F5E" w:rsidP="00432F5E">
      <w:pPr>
        <w:pStyle w:val="A"/>
      </w:pPr>
      <w:r w:rsidRPr="00F65678">
        <w:t>E.</w:t>
      </w:r>
      <w:r w:rsidRPr="00F65678">
        <w:tab/>
        <w:t xml:space="preserve">All wagering terminals shall display the following information to the patron at all times the wagering terminal is available for patron wager input: </w:t>
      </w:r>
    </w:p>
    <w:p w:rsidR="00432F5E" w:rsidRPr="00F65678" w:rsidRDefault="00432F5E" w:rsidP="00432F5E">
      <w:pPr>
        <w:pStyle w:val="1"/>
      </w:pPr>
      <w:r w:rsidRPr="00F65678">
        <w:t>1.</w:t>
      </w:r>
      <w:r w:rsidRPr="00F65678">
        <w:tab/>
        <w:t xml:space="preserve">the patron's current credit balance in currency or credits; </w:t>
      </w:r>
    </w:p>
    <w:p w:rsidR="00432F5E" w:rsidRPr="00F65678" w:rsidRDefault="00432F5E" w:rsidP="00432F5E">
      <w:pPr>
        <w:pStyle w:val="1"/>
      </w:pPr>
      <w:r w:rsidRPr="00F65678">
        <w:t>2.</w:t>
      </w:r>
      <w:r w:rsidRPr="00F65678">
        <w:tab/>
        <w:t xml:space="preserve">the current bet amount; </w:t>
      </w:r>
    </w:p>
    <w:p w:rsidR="00432F5E" w:rsidRPr="00F65678" w:rsidRDefault="00432F5E" w:rsidP="00432F5E">
      <w:pPr>
        <w:pStyle w:val="1"/>
      </w:pPr>
      <w:r w:rsidRPr="00F65678">
        <w:t>3.</w:t>
      </w:r>
      <w:r w:rsidRPr="00F65678">
        <w:tab/>
        <w:t>the amount won for the last completed wager until the next wager starts or betting options are modified;</w:t>
      </w:r>
    </w:p>
    <w:p w:rsidR="00432F5E" w:rsidRPr="00F65678" w:rsidRDefault="00432F5E" w:rsidP="00432F5E">
      <w:pPr>
        <w:pStyle w:val="1"/>
      </w:pPr>
      <w:r w:rsidRPr="00F65678">
        <w:t>4.</w:t>
      </w:r>
      <w:r w:rsidRPr="00F65678">
        <w:tab/>
        <w:t>the patron’s options selected for the last completed wager until the next wager starts or a new selection is made; and</w:t>
      </w:r>
    </w:p>
    <w:p w:rsidR="00432F5E" w:rsidRPr="00F65678" w:rsidRDefault="00432F5E" w:rsidP="00432F5E">
      <w:pPr>
        <w:pStyle w:val="1"/>
      </w:pPr>
      <w:r w:rsidRPr="00F65678">
        <w:t>5.</w:t>
      </w:r>
      <w:r w:rsidRPr="00F65678">
        <w:tab/>
        <w:t xml:space="preserve">a disclaimer stating "Malfunction Voids All Pays" or some equivalent wording approved by the commission. This may be presented as a permanent sign on the terminal. </w:t>
      </w:r>
    </w:p>
    <w:p w:rsidR="00432F5E" w:rsidRPr="00F65678" w:rsidRDefault="00432F5E" w:rsidP="00432F5E">
      <w:pPr>
        <w:pStyle w:val="A"/>
      </w:pPr>
      <w:r w:rsidRPr="00F65678">
        <w:t>F.</w:t>
      </w:r>
      <w:r w:rsidRPr="00F65678">
        <w:tab/>
        <w:t xml:space="preserve">Entertaining features that simulate bonus or free plays shall meet the following requirements: </w:t>
      </w:r>
    </w:p>
    <w:p w:rsidR="00432F5E" w:rsidRPr="00F65678" w:rsidRDefault="00432F5E" w:rsidP="00432F5E">
      <w:pPr>
        <w:pStyle w:val="1"/>
      </w:pPr>
      <w:r w:rsidRPr="00F65678">
        <w:t>1.</w:t>
      </w:r>
      <w:r w:rsidRPr="00F65678">
        <w:tab/>
        <w:t xml:space="preserve">the initiation of a bonus or free play shall only be based on the result of the wager placed by the patron on the result of the historical horse race selected for the wager; </w:t>
      </w:r>
    </w:p>
    <w:p w:rsidR="00432F5E" w:rsidRPr="00F65678" w:rsidRDefault="00432F5E" w:rsidP="00432F5E">
      <w:pPr>
        <w:pStyle w:val="1"/>
      </w:pPr>
      <w:r w:rsidRPr="00F65678">
        <w:t>2.</w:t>
      </w:r>
      <w:r w:rsidRPr="00F65678">
        <w:tab/>
        <w:t xml:space="preserve">the bonus or free play shall not require additional money to be wagered by the patron; </w:t>
      </w:r>
    </w:p>
    <w:p w:rsidR="00432F5E" w:rsidRPr="00F65678" w:rsidRDefault="00432F5E" w:rsidP="00432F5E">
      <w:pPr>
        <w:pStyle w:val="1"/>
      </w:pPr>
      <w:r w:rsidRPr="00F65678">
        <w:t>3.</w:t>
      </w:r>
      <w:r w:rsidRPr="00F65678">
        <w:tab/>
        <w:t xml:space="preserve">the entertaining display shall make it clear to the patron that the patron is in bonus mode to avoid the possibility of the patron unknowingly leaving the wagering terminal while in a bonus mode; and </w:t>
      </w:r>
    </w:p>
    <w:p w:rsidR="00432F5E" w:rsidRPr="00F65678" w:rsidRDefault="00432F5E" w:rsidP="00432F5E">
      <w:pPr>
        <w:pStyle w:val="1"/>
      </w:pPr>
      <w:r w:rsidRPr="00F65678">
        <w:t>4.</w:t>
      </w:r>
      <w:r w:rsidRPr="00F65678">
        <w:tab/>
        <w:t xml:space="preserve">if the bonus or free play requires an input from the patron, the terminal shall provide a means to complete the bonus or free play from a touch screen or hard button. </w:t>
      </w:r>
    </w:p>
    <w:p w:rsidR="00432F5E" w:rsidRPr="00F65678" w:rsidRDefault="00432F5E" w:rsidP="00432F5E">
      <w:pPr>
        <w:pStyle w:val="A"/>
      </w:pPr>
      <w:r w:rsidRPr="00F65678">
        <w:t>G.</w:t>
      </w:r>
      <w:r w:rsidRPr="00F65678">
        <w:tab/>
        <w:t xml:space="preserve">Electronic metering displays shall: </w:t>
      </w:r>
    </w:p>
    <w:p w:rsidR="00432F5E" w:rsidRPr="00F65678" w:rsidRDefault="00432F5E" w:rsidP="00432F5E">
      <w:pPr>
        <w:pStyle w:val="1"/>
      </w:pPr>
      <w:r w:rsidRPr="00F65678">
        <w:t>1.</w:t>
      </w:r>
      <w:r w:rsidRPr="00F65678">
        <w:tab/>
        <w:t xml:space="preserve">at all times include all credits or cash available for the patron to wager or cash out unless the terminal is in an </w:t>
      </w:r>
      <w:r w:rsidRPr="00F65678">
        <w:t xml:space="preserve">error or malfunction state. This information is not required when the patron is viewing a menu or help screen item; </w:t>
      </w:r>
    </w:p>
    <w:p w:rsidR="00432F5E" w:rsidRPr="00F65678" w:rsidRDefault="00432F5E" w:rsidP="00432F5E">
      <w:pPr>
        <w:pStyle w:val="1"/>
      </w:pPr>
      <w:r w:rsidRPr="00F65678">
        <w:t>2.</w:t>
      </w:r>
      <w:r w:rsidRPr="00F65678">
        <w:tab/>
        <w:t xml:space="preserve">reflect the value of every prize at the end of a wager and add it to the patron's credit meter, except for handpays; and </w:t>
      </w:r>
    </w:p>
    <w:p w:rsidR="00432F5E" w:rsidRPr="00F65678" w:rsidRDefault="00432F5E" w:rsidP="00432F5E">
      <w:pPr>
        <w:pStyle w:val="1"/>
      </w:pPr>
      <w:r w:rsidRPr="00F65678">
        <w:t>3.</w:t>
      </w:r>
      <w:r w:rsidRPr="00F65678">
        <w:tab/>
        <w:t>show the cash value collected by the patron upon a cashout unless the terminal is in an error or malfunction state. The production of a voucher containing this information shall be sufficient.</w:t>
      </w:r>
    </w:p>
    <w:p w:rsidR="00432F5E" w:rsidRDefault="00432F5E" w:rsidP="00432F5E">
      <w:pPr>
        <w:pStyle w:val="A"/>
      </w:pPr>
      <w:r w:rsidRPr="00F65678">
        <w:t>H.</w:t>
      </w:r>
      <w:r w:rsidRPr="00F65678">
        <w:tab/>
        <w:t>A wager is complete when the final transfer to the patron's credit meter takes place or when all credits wagered are lost.</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48:1824 (July 2022).</w:t>
      </w:r>
    </w:p>
    <w:p w:rsidR="00432F5E" w:rsidRPr="00F65678" w:rsidRDefault="00432F5E" w:rsidP="00432F5E">
      <w:pPr>
        <w:pStyle w:val="Section"/>
      </w:pPr>
      <w:bookmarkStart w:id="876" w:name="_Toc184719630"/>
      <w:r w:rsidRPr="00F65678">
        <w:t>§13149.</w:t>
      </w:r>
      <w:r w:rsidRPr="00F65678">
        <w:tab/>
        <w:t>Access by Commission and Agents of the Commission</w:t>
      </w:r>
      <w:bookmarkEnd w:id="876"/>
    </w:p>
    <w:p w:rsidR="00432F5E" w:rsidRPr="00F65678" w:rsidRDefault="00432F5E" w:rsidP="00432F5E">
      <w:pPr>
        <w:pStyle w:val="A"/>
      </w:pPr>
      <w:r w:rsidRPr="00F65678">
        <w:t>A.</w:t>
      </w:r>
      <w:r w:rsidRPr="00F65678">
        <w:tab/>
        <w:t xml:space="preserve">Each association shall allow the commission and the agents of the commission unrestricted access to inspect the entire premises wherein historical horse racing is being conducted at any time to ensure that the </w:t>
      </w:r>
      <w:r w:rsidRPr="00F65678">
        <w:rPr>
          <w:i/>
        </w:rPr>
        <w:t>Rules of Racing</w:t>
      </w:r>
      <w:r w:rsidRPr="00F65678">
        <w:t xml:space="preserve"> are being followed, this shall include the unrestricted access to inspect and test any mechanical, electrical, or electronic devices thereon being utilized or capable of being utilized by the association for historical horse racing.</w:t>
      </w:r>
    </w:p>
    <w:p w:rsidR="00432F5E" w:rsidRDefault="00432F5E" w:rsidP="00432F5E">
      <w:pPr>
        <w:pStyle w:val="A"/>
      </w:pPr>
      <w:r w:rsidRPr="00F65678">
        <w:t>B.</w:t>
      </w:r>
      <w:r w:rsidRPr="00F65678">
        <w:tab/>
        <w:t>Subject to the authority of the executive director, the commission may at any time enter into memoranda of understanding with other racing jurisdictions to share historical horse racing investigatory findings, documents, and materials.</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48:1824 (July 2022).</w:t>
      </w:r>
    </w:p>
    <w:p w:rsidR="00432F5E" w:rsidRPr="00F65678" w:rsidRDefault="00432F5E" w:rsidP="00432F5E">
      <w:pPr>
        <w:pStyle w:val="Section"/>
      </w:pPr>
      <w:bookmarkStart w:id="877" w:name="_Toc184719631"/>
      <w:r w:rsidRPr="00F65678">
        <w:t>§13151.</w:t>
      </w:r>
      <w:r w:rsidRPr="00F65678">
        <w:tab/>
        <w:t>Required Audits and Inspections</w:t>
      </w:r>
      <w:bookmarkEnd w:id="877"/>
    </w:p>
    <w:p w:rsidR="00432F5E" w:rsidRPr="00F65678" w:rsidRDefault="00432F5E" w:rsidP="00432F5E">
      <w:pPr>
        <w:pStyle w:val="A"/>
      </w:pPr>
      <w:r w:rsidRPr="00F65678">
        <w:t>A.</w:t>
      </w:r>
      <w:r w:rsidRPr="00F65678">
        <w:tab/>
        <w:t>Terminals shall have the ability to allow for an independent integrity check of all software that may affect the integrity of the wagering system. The integrity check shall be performed by an independent testing laboratory approved by the commission.</w:t>
      </w:r>
    </w:p>
    <w:p w:rsidR="00432F5E" w:rsidRPr="00F65678" w:rsidRDefault="00432F5E" w:rsidP="00432F5E">
      <w:pPr>
        <w:pStyle w:val="A"/>
      </w:pPr>
      <w:r w:rsidRPr="00F65678">
        <w:t>B.</w:t>
      </w:r>
      <w:r w:rsidRPr="00F65678">
        <w:tab/>
        <w:t>The independent testing laboratory's software may be embedded within the wagering software, utilize an interface port to communicate with the terminal, or require the removal of terminal media for external verification.</w:t>
      </w:r>
    </w:p>
    <w:p w:rsidR="00432F5E" w:rsidRPr="00F65678" w:rsidRDefault="00432F5E" w:rsidP="00432F5E">
      <w:pPr>
        <w:pStyle w:val="A"/>
      </w:pPr>
      <w:r w:rsidRPr="00F65678">
        <w:t>C.</w:t>
      </w:r>
      <w:r w:rsidRPr="00F65678">
        <w:tab/>
        <w:t xml:space="preserve">Each terminal used for wagering on historical horse races shall be tested by the independent testing laboratory to ensure its integrity and proper working order. This evaluation shall include a review of installed software prior to implementation and periodically within a timeframe established by the commission. </w:t>
      </w:r>
    </w:p>
    <w:p w:rsidR="00432F5E" w:rsidRPr="00F65678" w:rsidRDefault="00432F5E" w:rsidP="00432F5E">
      <w:pPr>
        <w:pStyle w:val="A"/>
      </w:pPr>
      <w:r w:rsidRPr="00F65678">
        <w:lastRenderedPageBreak/>
        <w:t>D.</w:t>
      </w:r>
      <w:r w:rsidRPr="00F65678">
        <w:tab/>
        <w:t xml:space="preserve">The licensee shall pay the cost of the independent testing laboratory's review and testing, and the reports of the same shall be delivered to the licensee and the commission. </w:t>
      </w:r>
    </w:p>
    <w:p w:rsidR="00432F5E" w:rsidRPr="00F65678" w:rsidRDefault="00432F5E" w:rsidP="00432F5E">
      <w:pPr>
        <w:pStyle w:val="A"/>
      </w:pPr>
      <w:r w:rsidRPr="00F65678">
        <w:t>E.</w:t>
      </w:r>
      <w:r w:rsidRPr="00F65678">
        <w:tab/>
        <w:t xml:space="preserve">To ensure the integrity of pari-mutuel wagering and validity of the race results, the licensee shall permit an integrity auditor, selected and paid for by the commission, complete access to review and monitor the integrity, security, and operation, including all race and handicapping data used in order to detect any compromise of or anomalies that would allow a player to have an unfair advantage. </w:t>
      </w:r>
    </w:p>
    <w:p w:rsidR="00432F5E" w:rsidRPr="00F65678" w:rsidRDefault="00432F5E" w:rsidP="00432F5E">
      <w:pPr>
        <w:pStyle w:val="A"/>
      </w:pPr>
      <w:r w:rsidRPr="00F65678">
        <w:t>F.</w:t>
      </w:r>
      <w:r w:rsidRPr="00F65678">
        <w:tab/>
        <w:t xml:space="preserve">The integrity auditor shall be in a position to extract actual data and use a statistically significant portion of this data applied to quality assurance testing and assess the validity of the vendor's management reporting by cross-referencing to a body of raw source information to determine correctness. The integrity auditor shall have experience and expertise involving all components of pari-mutuel wagering and totalizator systems. </w:t>
      </w:r>
    </w:p>
    <w:p w:rsidR="00432F5E" w:rsidRPr="00F65678" w:rsidRDefault="00432F5E" w:rsidP="00432F5E">
      <w:pPr>
        <w:pStyle w:val="A"/>
      </w:pPr>
      <w:r w:rsidRPr="00F65678">
        <w:t>G.</w:t>
      </w:r>
      <w:r w:rsidRPr="00F65678">
        <w:tab/>
        <w:t xml:space="preserve">The integrity auditor will collect and provide wagering data and reports from the licensee's vendor. This shall include pari-mutuel commission and liability reports for analysis and verification of the amounts wagered, payouts, takeout, and taxes in addition to all transactional data logs and reports daily as specified by the integrity auditor. </w:t>
      </w:r>
    </w:p>
    <w:p w:rsidR="00432F5E" w:rsidRDefault="00432F5E" w:rsidP="00432F5E">
      <w:pPr>
        <w:pStyle w:val="A"/>
      </w:pPr>
      <w:r w:rsidRPr="00F65678">
        <w:t>H.</w:t>
      </w:r>
      <w:r w:rsidRPr="00F65678">
        <w:tab/>
        <w:t>The licensee shall provide access to the integrity auditor to conduct periodic onsite inspections and terminal audits at licensed racetracks and satellite wagering facilities with assistance from the vendor. The licensee shall notify of any adverse or unusual occurrences relating to the operation of play or payouts to the integrity auditor.</w:t>
      </w:r>
    </w:p>
    <w:p w:rsidR="00432F5E" w:rsidRPr="00F65678" w:rsidRDefault="00432F5E" w:rsidP="00432F5E">
      <w:pPr>
        <w:pStyle w:val="AuthorityNote"/>
      </w:pPr>
      <w:r w:rsidRPr="00F65678">
        <w:t>AUTHORITY NOTE:</w:t>
      </w:r>
      <w:r w:rsidRPr="00F65678">
        <w:tab/>
        <w:t>Promulgated in accordance with R.S. 4:141, R.S. 4:142 and R.S. 4:148.</w:t>
      </w:r>
    </w:p>
    <w:p w:rsidR="00432F5E" w:rsidRDefault="00432F5E" w:rsidP="00432F5E">
      <w:pPr>
        <w:pStyle w:val="HistoricalNote"/>
      </w:pPr>
      <w:r w:rsidRPr="00F65678">
        <w:t>HISTORICAL NOTE:</w:t>
      </w:r>
      <w:r w:rsidRPr="00F65678">
        <w:tab/>
        <w:t xml:space="preserve">Promulgated by the Office of the Governor, Division of Administration, Racing Commission, </w:t>
      </w:r>
      <w:r>
        <w:t>LR 48:1825 (July 2022).</w:t>
      </w:r>
    </w:p>
    <w:p w:rsidR="00432F5E" w:rsidRDefault="00432F5E" w:rsidP="00432F5E">
      <w:pPr>
        <w:pStyle w:val="HistoricalNote"/>
        <w:sectPr w:rsidR="00432F5E" w:rsidSect="00432F5E">
          <w:headerReference w:type="even" r:id="rId46"/>
          <w:headerReference w:type="default" r:id="rId47"/>
          <w:type w:val="continuous"/>
          <w:pgSz w:w="12240" w:h="15840" w:code="1"/>
          <w:pgMar w:top="1080" w:right="864" w:bottom="864" w:left="864" w:header="576" w:footer="432" w:gutter="0"/>
          <w:cols w:num="2" w:space="720"/>
          <w:docGrid w:linePitch="326"/>
        </w:sectPr>
      </w:pPr>
    </w:p>
    <w:p w:rsidR="00266F5D" w:rsidRDefault="00266F5D" w:rsidP="00632CDF">
      <w:pPr>
        <w:pStyle w:val="Title2"/>
        <w:sectPr w:rsidR="00266F5D" w:rsidSect="00432F5E">
          <w:type w:val="continuous"/>
          <w:pgSz w:w="12240" w:h="15840" w:code="1"/>
          <w:pgMar w:top="1080" w:right="864" w:bottom="864" w:left="864" w:header="576" w:footer="432" w:gutter="0"/>
          <w:cols w:space="720"/>
          <w:docGrid w:linePitch="326"/>
        </w:sectPr>
      </w:pPr>
    </w:p>
    <w:p w:rsidR="00266F5D" w:rsidRDefault="00266F5D" w:rsidP="00632CDF">
      <w:pPr>
        <w:pStyle w:val="Title2"/>
        <w:sectPr w:rsidR="00266F5D" w:rsidSect="00432F5E">
          <w:type w:val="continuous"/>
          <w:pgSz w:w="12240" w:h="15840" w:code="1"/>
          <w:pgMar w:top="1080" w:right="864" w:bottom="864" w:left="864" w:header="576" w:footer="432" w:gutter="0"/>
          <w:cols w:space="720"/>
          <w:docGrid w:linePitch="326"/>
        </w:sectPr>
      </w:pPr>
    </w:p>
    <w:p w:rsidR="00432F5E" w:rsidRDefault="003F098B" w:rsidP="00632CDF">
      <w:pPr>
        <w:pStyle w:val="Title2"/>
      </w:pPr>
      <w:r>
        <w:rPr>
          <w:caps w:val="0"/>
        </w:rPr>
        <w:lastRenderedPageBreak/>
        <w:t xml:space="preserve">Title </w:t>
      </w:r>
      <w:r>
        <w:t>46</w:t>
      </w:r>
    </w:p>
    <w:p w:rsidR="00632CDF" w:rsidRDefault="003F098B" w:rsidP="00632CDF">
      <w:pPr>
        <w:pStyle w:val="Title2"/>
      </w:pPr>
      <w:r>
        <w:t>PROFESSIONAL AND OCCUPATIONAL STANDARDS</w:t>
      </w:r>
    </w:p>
    <w:p w:rsidR="00632CDF" w:rsidRDefault="00632CDF" w:rsidP="00632CDF">
      <w:pPr>
        <w:pStyle w:val="Part"/>
      </w:pPr>
      <w:bookmarkStart w:id="878" w:name="_Toc184719632"/>
      <w:r>
        <w:t>Part XLI.  Horseracing Occupations</w:t>
      </w:r>
      <w:bookmarkEnd w:id="878"/>
    </w:p>
    <w:p w:rsidR="00632CDF" w:rsidRDefault="00632CDF" w:rsidP="00632CDF">
      <w:pPr>
        <w:pStyle w:val="Part"/>
      </w:pPr>
    </w:p>
    <w:p w:rsidR="00632CDF" w:rsidRDefault="00632CDF" w:rsidP="00632CDF">
      <w:pPr>
        <w:pStyle w:val="Part"/>
        <w:sectPr w:rsidR="00632CDF" w:rsidSect="00266F5D">
          <w:type w:val="oddPage"/>
          <w:pgSz w:w="12240" w:h="15840" w:code="1"/>
          <w:pgMar w:top="1080" w:right="864" w:bottom="864" w:left="864" w:header="576" w:footer="432" w:gutter="0"/>
          <w:cols w:space="720"/>
          <w:docGrid w:linePitch="326"/>
        </w:sectPr>
      </w:pPr>
    </w:p>
    <w:p w:rsidR="00DB71B7" w:rsidRDefault="00DB71B7">
      <w:pPr>
        <w:pStyle w:val="Chapter"/>
      </w:pPr>
      <w:bookmarkStart w:id="879" w:name="_Toc184719633"/>
      <w:r>
        <w:t>Chapter 1.</w:t>
      </w:r>
      <w:bookmarkEnd w:id="847"/>
      <w:r>
        <w:t xml:space="preserve">  </w:t>
      </w:r>
      <w:bookmarkStart w:id="880" w:name="TOCT_Chap83"/>
      <w:r>
        <w:t>Veterinarians</w:t>
      </w:r>
      <w:bookmarkEnd w:id="879"/>
      <w:bookmarkEnd w:id="880"/>
    </w:p>
    <w:p w:rsidR="00DB71B7" w:rsidRDefault="00DB71B7">
      <w:pPr>
        <w:pStyle w:val="Section"/>
      </w:pPr>
      <w:bookmarkStart w:id="881" w:name="_Toc184719634"/>
      <w:r>
        <w:t>§101.</w:t>
      </w:r>
      <w:r>
        <w:tab/>
        <w:t>Licensing Veterinarians</w:t>
      </w:r>
      <w:bookmarkEnd w:id="881"/>
    </w:p>
    <w:p w:rsidR="00DB71B7" w:rsidRDefault="00DB71B7">
      <w:pPr>
        <w:pStyle w:val="A"/>
      </w:pPr>
      <w:r>
        <w:t>A.</w:t>
      </w:r>
      <w:r>
        <w:tab/>
        <w:t>All veterinarians shall be licensed to practice under the laws of Louisiana. No owner or trainer shall employ a veterinarian not licensed by the commission. This rule shall apply to veterinarians treating horses stabled off the association grounds and registered to race at any track in the state of Louisiana under supervision of the commission. Any owner or trainer employing unlicensed veterinarians will be subject to a fine or suspension or both.</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2:427 (December 1976), amended LR 3:24 (January 1977), LR 4:273 (August 1978).</w:t>
      </w:r>
    </w:p>
    <w:p w:rsidR="00DB71B7" w:rsidRDefault="00DB71B7">
      <w:pPr>
        <w:pStyle w:val="Section"/>
      </w:pPr>
      <w:bookmarkStart w:id="882" w:name="_Toc184719635"/>
      <w:r>
        <w:t>§103.</w:t>
      </w:r>
      <w:r>
        <w:tab/>
        <w:t>Restriction of Owner</w:t>
      </w:r>
      <w:r w:rsidR="00941B3F">
        <w:t>'</w:t>
      </w:r>
      <w:r>
        <w:t>s or Trainer</w:t>
      </w:r>
      <w:r w:rsidR="00941B3F">
        <w:t>'</w:t>
      </w:r>
      <w:r>
        <w:t>s License</w:t>
      </w:r>
      <w:bookmarkEnd w:id="882"/>
    </w:p>
    <w:p w:rsidR="00DB71B7" w:rsidRDefault="00DB71B7">
      <w:pPr>
        <w:pStyle w:val="A"/>
      </w:pPr>
      <w:r>
        <w:t>A.</w:t>
      </w:r>
      <w:r>
        <w:tab/>
        <w:t>A veterinarian, while practicing his profession with horses racing under the jurisdiction of the commission, will not be eligible for an owner</w:t>
      </w:r>
      <w:r w:rsidR="00941B3F">
        <w:t>'</w:t>
      </w:r>
      <w:r>
        <w:t>s or trainer</w:t>
      </w:r>
      <w:r w:rsidR="00941B3F">
        <w:t>'</w:t>
      </w:r>
      <w:r>
        <w:t>s license.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2:428 (December 1976), amended LR 3:24 (January 1977), LR 4:274 (August 1978).</w:t>
      </w:r>
    </w:p>
    <w:p w:rsidR="00DB71B7" w:rsidRDefault="00DB71B7">
      <w:pPr>
        <w:pStyle w:val="Section"/>
      </w:pPr>
      <w:bookmarkStart w:id="883" w:name="_Toc184719636"/>
      <w:r>
        <w:t>§105.</w:t>
      </w:r>
      <w:r>
        <w:tab/>
        <w:t>Administration of Drugs; Hearing</w:t>
      </w:r>
      <w:bookmarkEnd w:id="883"/>
    </w:p>
    <w:p w:rsidR="00DB71B7" w:rsidRDefault="00DB71B7">
      <w:pPr>
        <w:pStyle w:val="A"/>
      </w:pPr>
      <w:r>
        <w:t>A.</w:t>
      </w:r>
      <w:r>
        <w:tab/>
        <w:t xml:space="preserve">All veterinarians administering drugs or other substances to horses regulated by the commission, shall be responsible to see that the drugs or other substances are administered in accordance with the provisions of the </w:t>
      </w:r>
      <w:r>
        <w:rPr>
          <w:i/>
        </w:rPr>
        <w:t>Rules of Racing</w:t>
      </w:r>
      <w:r>
        <w:t xml:space="preserve">. Should any specimen sample disclose the presence of any drug or substance prohibited by the </w:t>
      </w:r>
      <w:r>
        <w:rPr>
          <w:i/>
        </w:rPr>
        <w:t>Rules of Racing</w:t>
      </w:r>
      <w:r>
        <w:t xml:space="preserve">, the stewards or the commission may hold a hearing to determine whether the prohibited drug or substance was received by or administered to the horse in question by any veterinarian in violation of the </w:t>
      </w:r>
      <w:r>
        <w:rPr>
          <w:i/>
        </w:rPr>
        <w:t>Rules of Racing</w:t>
      </w:r>
      <w:r>
        <w:t>. If it is determined that a violation occurred, the stewards or commission will apply such sanctions, by fine and/or suspension of license, as is deemed appropriate.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8:233 (May 1982).</w:t>
      </w:r>
    </w:p>
    <w:p w:rsidR="00DB71B7" w:rsidRDefault="00DB71B7">
      <w:pPr>
        <w:pStyle w:val="Chapter"/>
      </w:pPr>
      <w:bookmarkStart w:id="884" w:name="TOC_Chap84"/>
      <w:bookmarkStart w:id="885" w:name="_Toc184719637"/>
      <w:r>
        <w:t>Chapter 3.</w:t>
      </w:r>
      <w:bookmarkEnd w:id="884"/>
      <w:r>
        <w:t xml:space="preserve">  </w:t>
      </w:r>
      <w:bookmarkStart w:id="886" w:name="TOCT_Chap84"/>
      <w:r>
        <w:t>Trainer</w:t>
      </w:r>
      <w:bookmarkEnd w:id="885"/>
      <w:bookmarkEnd w:id="886"/>
    </w:p>
    <w:p w:rsidR="00DB71B7" w:rsidRDefault="00DB71B7">
      <w:pPr>
        <w:pStyle w:val="Section"/>
      </w:pPr>
      <w:bookmarkStart w:id="887" w:name="_Toc184719638"/>
      <w:r>
        <w:t>§301.</w:t>
      </w:r>
      <w:r>
        <w:tab/>
        <w:t>Name of Trainer</w:t>
      </w:r>
      <w:bookmarkEnd w:id="887"/>
    </w:p>
    <w:p w:rsidR="00DB71B7" w:rsidRDefault="00DB71B7">
      <w:pPr>
        <w:pStyle w:val="A"/>
      </w:pPr>
      <w:r>
        <w:t>A.</w:t>
      </w:r>
      <w:r>
        <w:tab/>
        <w:t>No trainer shall practice his profession except under his own name.</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88" w:name="_Toc184719639"/>
      <w:r>
        <w:t>§303.</w:t>
      </w:r>
      <w:r>
        <w:tab/>
        <w:t>Attending Horse</w:t>
      </w:r>
      <w:bookmarkEnd w:id="888"/>
    </w:p>
    <w:p w:rsidR="00DB71B7" w:rsidRDefault="00DB71B7">
      <w:pPr>
        <w:pStyle w:val="A"/>
      </w:pPr>
      <w:r>
        <w:t>A.</w:t>
      </w:r>
      <w:r>
        <w:tab/>
        <w:t>A trainer or an assistant trainer shall attend his horse in the paddock and shall be present to supervise his saddling unless he has obtained the permission of a steward to send another licensed trainer as a substitute.</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89" w:name="_Toc184719640"/>
      <w:r>
        <w:t>§305.</w:t>
      </w:r>
      <w:r>
        <w:tab/>
        <w:t>Condition of Horse</w:t>
      </w:r>
      <w:bookmarkEnd w:id="889"/>
    </w:p>
    <w:p w:rsidR="00DB71B7" w:rsidRDefault="00DB71B7">
      <w:pPr>
        <w:pStyle w:val="A"/>
      </w:pPr>
      <w:r>
        <w:t>A.</w:t>
      </w:r>
      <w:r>
        <w:tab/>
        <w:t>A trainer is responsible for the condition of each horse trained by him.</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90" w:name="_Toc184719641"/>
      <w:r>
        <w:t>§307.</w:t>
      </w:r>
      <w:r>
        <w:tab/>
        <w:t>Employee Registration</w:t>
      </w:r>
      <w:bookmarkEnd w:id="890"/>
    </w:p>
    <w:p w:rsidR="00DB71B7" w:rsidRDefault="00DB71B7">
      <w:pPr>
        <w:pStyle w:val="A"/>
      </w:pPr>
      <w:r>
        <w:t>A.</w:t>
      </w:r>
      <w:r>
        <w:tab/>
        <w:t>Each trainer shall register with the racing secretary every person in his employ.</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91" w:name="_Toc184719642"/>
      <w:r>
        <w:t>§309.</w:t>
      </w:r>
      <w:r>
        <w:tab/>
        <w:t>Horse Owned by Unqualified Person</w:t>
      </w:r>
      <w:bookmarkEnd w:id="891"/>
    </w:p>
    <w:p w:rsidR="00DB71B7" w:rsidRDefault="00DB71B7">
      <w:pPr>
        <w:pStyle w:val="A"/>
      </w:pPr>
      <w:r>
        <w:t>A.</w:t>
      </w:r>
      <w:r>
        <w:tab/>
        <w:t>A trainer shall not have in his charge or under his supervision any horse owned, in whole or in part, by a disqualified person.</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92" w:name="_Toc184719643"/>
      <w:r>
        <w:t>§311.</w:t>
      </w:r>
      <w:r>
        <w:tab/>
        <w:t>Written Permission to Move Horses</w:t>
      </w:r>
      <w:bookmarkEnd w:id="892"/>
    </w:p>
    <w:p w:rsidR="00DB71B7" w:rsidRDefault="00DB71B7">
      <w:pPr>
        <w:pStyle w:val="A"/>
      </w:pPr>
      <w:r>
        <w:t>A.</w:t>
      </w:r>
      <w:r>
        <w:tab/>
        <w:t xml:space="preserve">No trainer, owner or other person shall move, or permit to be moved, any horse or horses in his care from the grounds </w:t>
      </w:r>
      <w:r>
        <w:lastRenderedPageBreak/>
        <w:t>of an association without written permission of the association and the stewards.</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93" w:name="_Toc184719644"/>
      <w:r>
        <w:t>§313.</w:t>
      </w:r>
      <w:r>
        <w:tab/>
        <w:t>Horse in Racing Condition</w:t>
      </w:r>
      <w:bookmarkEnd w:id="893"/>
    </w:p>
    <w:p w:rsidR="00DB71B7" w:rsidRDefault="00DB71B7">
      <w:pPr>
        <w:pStyle w:val="A"/>
      </w:pPr>
      <w:r>
        <w:t>A.</w:t>
      </w:r>
      <w:r>
        <w:tab/>
        <w:t>A trainer shall not enter or start a horse which is not in serviceably sound racing condition, has been tracheatubed or has been nerved.</w:t>
      </w:r>
    </w:p>
    <w:p w:rsidR="00DB71B7" w:rsidRDefault="00DB71B7">
      <w:pPr>
        <w:pStyle w:val="A"/>
      </w:pPr>
      <w:r>
        <w:t>B.</w:t>
      </w:r>
      <w:r>
        <w:tab/>
        <w:t>However, horses which have had a posterior digital (heel nerve) neurectomy or cryosurgical intervention in the areas reserved for posterior digital neurectomies performed on one or more feet, may be permitted to race.</w:t>
      </w:r>
    </w:p>
    <w:p w:rsidR="00DB71B7" w:rsidRDefault="00DB71B7">
      <w:pPr>
        <w:pStyle w:val="A"/>
      </w:pPr>
      <w:r>
        <w:t>C.</w:t>
      </w:r>
      <w:r>
        <w:tab/>
        <w:t>All horses which have undergone either of the above procedures shall be so designated on the foal certificate and be certified by the practicing veterinarian.</w:t>
      </w:r>
    </w:p>
    <w:p w:rsidR="00DB71B7" w:rsidRDefault="00DB71B7">
      <w:pPr>
        <w:pStyle w:val="A"/>
      </w:pPr>
      <w:r>
        <w:t>D.</w:t>
      </w:r>
      <w:r>
        <w:tab/>
        <w:t>All horses which have undergone either of the above procedures prior to the adoption of this rule must also be certified, and it is the responsibility of the trainer to see that either of such procedures will be carried on the foal certificate.</w:t>
      </w:r>
    </w:p>
    <w:p w:rsidR="00DB71B7" w:rsidRDefault="00DB71B7">
      <w:pPr>
        <w:pStyle w:val="A"/>
      </w:pPr>
      <w:r>
        <w:t>E.</w:t>
      </w:r>
      <w:r>
        <w:tab/>
        <w:t>All nerved horses, high or low, and all horses having had a cryosurgical intervention, as aforesaid, must be published on the bulletin board in the racing secretary</w:t>
      </w:r>
      <w:r w:rsidR="00941B3F">
        <w:t>'</w:t>
      </w:r>
      <w:r>
        <w:t>s office.</w:t>
      </w:r>
    </w:p>
    <w:p w:rsidR="00DB71B7" w:rsidRDefault="00DB71B7">
      <w:pPr>
        <w:pStyle w:val="A"/>
      </w:pPr>
      <w:r>
        <w:t>F.</w:t>
      </w:r>
      <w:r>
        <w:tab/>
        <w:t>Any horse which is high nerved shall not be permitted to enter in a race.</w:t>
      </w:r>
    </w:p>
    <w:p w:rsidR="00DB71B7" w:rsidRDefault="00DB71B7">
      <w:pPr>
        <w:pStyle w:val="A"/>
      </w:pPr>
      <w:r>
        <w:t>G.</w:t>
      </w:r>
      <w:r>
        <w:tab/>
        <w:t xml:space="preserve">Except as provided herein, a trainer shall not enter or start a horse which has been </w:t>
      </w:r>
      <w:r w:rsidR="00A361BA">
        <w:t>"</w:t>
      </w:r>
      <w:r>
        <w:t>nerve blocked</w:t>
      </w:r>
      <w:r w:rsidR="00A361BA">
        <w:t>"</w:t>
      </w:r>
      <w:r>
        <w:t xml:space="preserve"> or treated with, or been given any drug internally, externally or by hypodermic injection, except as permitted by LAC 35:I.1501 et seq.</w:t>
      </w:r>
    </w:p>
    <w:p w:rsidR="00DB71B7" w:rsidRDefault="00DB71B7">
      <w:pPr>
        <w:pStyle w:val="A"/>
      </w:pPr>
      <w:r>
        <w:t>H.</w:t>
      </w:r>
      <w:r>
        <w:tab/>
        <w:t>Nor shall a trainer enter or start a horse which is blind or whose vision is seriously impaired in both eyes, is on a steward</w:t>
      </w:r>
      <w:r w:rsidR="00941B3F">
        <w:t>'</w:t>
      </w:r>
      <w:r>
        <w:t>s, veterinarian</w:t>
      </w:r>
      <w:r w:rsidR="00941B3F">
        <w:t>'</w:t>
      </w:r>
      <w:r>
        <w:t>s, starter</w:t>
      </w:r>
      <w:r w:rsidR="00941B3F">
        <w:t>'</w:t>
      </w:r>
      <w:r>
        <w:t>s or disqualified list or is permanently barred from racing in any jurisdiction.</w:t>
      </w:r>
    </w:p>
    <w:p w:rsidR="00DB71B7" w:rsidRDefault="00DB71B7">
      <w:pPr>
        <w:pStyle w:val="A"/>
      </w:pPr>
      <w:r>
        <w:t>I.</w:t>
      </w:r>
      <w:r>
        <w:tab/>
        <w:t>Additionally, a trainer shall not enter or start a horse which is not properly plated except where permission to start without shoes is obtained from the stewards prior to entry. However, once a horse has started without shoes, it must race unshod for the balance of the meet, unless otherwise approved by the stewards. In any emergency situation the stewards shall have sole discretion.</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 LR 5:325 (October 1979), LR 25:830 (May 1999).</w:t>
      </w:r>
    </w:p>
    <w:p w:rsidR="00DB71B7" w:rsidRDefault="00DB71B7">
      <w:pPr>
        <w:pStyle w:val="Section"/>
      </w:pPr>
      <w:bookmarkStart w:id="894" w:name="_Toc184719645"/>
      <w:r>
        <w:t>§315.</w:t>
      </w:r>
      <w:r>
        <w:tab/>
        <w:t>Employment of Jockey</w:t>
      </w:r>
      <w:bookmarkEnd w:id="894"/>
    </w:p>
    <w:p w:rsidR="00DB71B7" w:rsidRDefault="00DB71B7">
      <w:pPr>
        <w:pStyle w:val="A"/>
      </w:pPr>
      <w:r>
        <w:t>A.</w:t>
      </w:r>
      <w:r>
        <w:tab/>
        <w:t>No trainer, owner or other person shall employ a jockey for the purpose of preventing him from riding in any race.</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95" w:name="_Toc184719646"/>
      <w:r>
        <w:t>§317.</w:t>
      </w:r>
      <w:r>
        <w:tab/>
        <w:t>Inspection of Horses</w:t>
      </w:r>
      <w:r w:rsidR="00941B3F">
        <w:t>'</w:t>
      </w:r>
      <w:r>
        <w:t xml:space="preserve"> Fitness to Race</w:t>
      </w:r>
      <w:bookmarkEnd w:id="895"/>
    </w:p>
    <w:p w:rsidR="00DB71B7" w:rsidRDefault="00DB71B7">
      <w:pPr>
        <w:pStyle w:val="A"/>
      </w:pPr>
      <w:r>
        <w:t>A.</w:t>
      </w:r>
      <w:r>
        <w:tab/>
        <w:t>Trainers of horses entered in the first or second race shall inspect the condition of their horses 1 1/2 hours before post time of the first race. If any horse is found to be unfit to race, the trainer shall report that fact to the stewards one hour before post time of the first race.</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DB71B7" w:rsidRDefault="00DB71B7">
      <w:pPr>
        <w:pStyle w:val="Section"/>
      </w:pPr>
      <w:bookmarkStart w:id="896" w:name="_Toc184719647"/>
      <w:r>
        <w:t>§319.</w:t>
      </w:r>
      <w:r>
        <w:tab/>
        <w:t>Absence from Stable</w:t>
      </w:r>
      <w:bookmarkEnd w:id="896"/>
    </w:p>
    <w:p w:rsidR="00DB71B7" w:rsidRDefault="00DB71B7">
      <w:pPr>
        <w:pStyle w:val="A"/>
      </w:pPr>
      <w:r>
        <w:t>A.</w:t>
      </w:r>
      <w:r>
        <w:tab/>
        <w:t>Any trainer that anticipates being absent from his stable that he trains must have prior approval from the stewards, naming the trainer or assistant trainer that will saddle his horses and be responsible for his stable, however, in no case will his absence be over a duration of five days.</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Promulgated by the Department of Commerce, Racing Commission, LR 4:275 (August 1978).</w:t>
      </w:r>
    </w:p>
    <w:p w:rsidR="00DE046D" w:rsidRPr="00AC7F68" w:rsidRDefault="00DE046D" w:rsidP="00DE046D">
      <w:pPr>
        <w:pStyle w:val="Section"/>
      </w:pPr>
      <w:bookmarkStart w:id="897" w:name="_Toc184719648"/>
      <w:r w:rsidRPr="00AC7F68">
        <w:t>§321.</w:t>
      </w:r>
      <w:r>
        <w:tab/>
      </w:r>
      <w:r w:rsidRPr="00AC7F68">
        <w:t>Horses Suspended Concurrent with Trainer</w:t>
      </w:r>
      <w:bookmarkEnd w:id="897"/>
    </w:p>
    <w:p w:rsidR="00DE046D" w:rsidRDefault="00DE046D" w:rsidP="00DE046D">
      <w:pPr>
        <w:pStyle w:val="A"/>
      </w:pPr>
      <w:r w:rsidRPr="00AC7F68">
        <w:t>A.</w:t>
      </w:r>
      <w:r w:rsidRPr="00AC7F68">
        <w:tab/>
        <w:t xml:space="preserve">All horses in the charge of a trainer at the time of a violation and also during the pendency of violation proceedings and appeals, where the trainer’s license has been revoked or suspended for </w:t>
      </w:r>
      <w:r>
        <w:t>six</w:t>
      </w:r>
      <w:r w:rsidRPr="00AC7F68">
        <w:t xml:space="preserve"> months or more, shall not be permitted to race during the period of such trainer’s suspension. Upon application by the owners of such suspended horses, the stewards may approve the bona fide transfer of such horses to the care of another registered trainer, and upon such approved transfer, such horses may be entered to race, unless said horse is on the stewards’ list for a positive test until the horse is removed from the stewards’ list.</w:t>
      </w:r>
    </w:p>
    <w:p w:rsidR="00DE046D" w:rsidRDefault="00DE046D" w:rsidP="00DE046D">
      <w:pPr>
        <w:pStyle w:val="A"/>
      </w:pPr>
      <w:r w:rsidRPr="00AC7F68">
        <w:t>B.</w:t>
      </w:r>
      <w:r>
        <w:tab/>
      </w:r>
      <w:r w:rsidRPr="00AC7F68">
        <w:t xml:space="preserve">The trainer whose license has been revoked or suspended for </w:t>
      </w:r>
      <w:r>
        <w:t>six</w:t>
      </w:r>
      <w:r w:rsidRPr="00AC7F68">
        <w:t xml:space="preserve"> months or more must remove all signage and relinquish all assigned stalls to the track, and horses may not be transferred to any relative of the suspended trainer, current employee of the suspended trainer, or person employed by the suspended trainer within a year prior to the trainer’s suspension. For purposes of this </w:t>
      </w:r>
      <w:r>
        <w:t xml:space="preserve">Section, the term </w:t>
      </w:r>
      <w:r w:rsidRPr="004A10AB">
        <w:rPr>
          <w:i/>
        </w:rPr>
        <w:t xml:space="preserve">relative </w:t>
      </w:r>
      <w:r w:rsidRPr="00AC7F68">
        <w:t xml:space="preserve">shall be deemed to be any past or present spouses, children, past or present spouses of children, siblings, past or present spouses of siblings, children of siblings, half-siblings, past or present spouses of half-siblings, children of siblings, parents, past or present spouses of parents, grandparents, past </w:t>
      </w:r>
      <w:r w:rsidRPr="00AC7F68">
        <w:lastRenderedPageBreak/>
        <w:t>or present spouses of grandparents, grandchildren, and past or present spouses of grandchildren.</w:t>
      </w:r>
    </w:p>
    <w:p w:rsidR="00DE046D" w:rsidRPr="00AC7F68" w:rsidRDefault="00DE046D" w:rsidP="00DE046D">
      <w:pPr>
        <w:pStyle w:val="AuthorityNote"/>
      </w:pPr>
      <w:r w:rsidRPr="00AC7F68">
        <w:t>AUTHORITY NOTE:</w:t>
      </w:r>
      <w:r w:rsidRPr="00AC7F68">
        <w:tab/>
        <w:t>Promulgated in accordance with R.S. 4:141, R.S. 4:142, and R.S. 4:148.</w:t>
      </w:r>
    </w:p>
    <w:p w:rsidR="00DE046D" w:rsidRDefault="00DE046D" w:rsidP="00DE046D">
      <w:pPr>
        <w:pStyle w:val="HistoricalNote"/>
      </w:pPr>
      <w:r w:rsidRPr="00AC7F68">
        <w:t>HISTORICAL NOTE:</w:t>
      </w:r>
      <w:r w:rsidRPr="00AC7F68">
        <w:tab/>
        <w:t>Promulgated by the Office of the Governor, Division of Administration, Racing Commission LR 48:</w:t>
      </w:r>
      <w:r>
        <w:t>2291 (September 2022).</w:t>
      </w:r>
    </w:p>
    <w:p w:rsidR="00DB71B7" w:rsidRDefault="00DB71B7">
      <w:pPr>
        <w:pStyle w:val="Chapter"/>
      </w:pPr>
      <w:bookmarkStart w:id="898" w:name="TOC_Chap85"/>
      <w:bookmarkStart w:id="899" w:name="_Toc184719649"/>
      <w:r>
        <w:t>Chapter 5.</w:t>
      </w:r>
      <w:bookmarkEnd w:id="898"/>
      <w:r>
        <w:t xml:space="preserve">  </w:t>
      </w:r>
      <w:bookmarkStart w:id="900" w:name="TOCT_Chap85"/>
      <w:r>
        <w:t>Assistant Trainers and Other Employees</w:t>
      </w:r>
      <w:bookmarkEnd w:id="899"/>
      <w:bookmarkEnd w:id="900"/>
    </w:p>
    <w:p w:rsidR="00DB71B7" w:rsidRDefault="00DB71B7">
      <w:pPr>
        <w:pStyle w:val="Section"/>
      </w:pPr>
      <w:bookmarkStart w:id="901" w:name="_Toc184719650"/>
      <w:r>
        <w:t>§501.</w:t>
      </w:r>
      <w:r>
        <w:tab/>
        <w:t>Licensing of Assistant Trainer</w:t>
      </w:r>
      <w:bookmarkEnd w:id="901"/>
    </w:p>
    <w:p w:rsidR="00DB71B7" w:rsidRDefault="00DB71B7">
      <w:pPr>
        <w:pStyle w:val="A"/>
      </w:pPr>
      <w:r>
        <w:t>A.</w:t>
      </w:r>
      <w:r>
        <w:tab/>
        <w:t>Assistant trainer is considered a trainer for licensing purposes and an assistant trainer shall be required to take out an annual license.</w:t>
      </w:r>
    </w:p>
    <w:p w:rsidR="00DB71B7" w:rsidRDefault="00DB71B7">
      <w:pPr>
        <w:pStyle w:val="AuthorityNote"/>
      </w:pPr>
      <w:r>
        <w:t>AUTHORITY NOTE:</w:t>
      </w:r>
      <w:r>
        <w:tab/>
        <w:t>Promulgated in accordance with R.S. 4:148, R.S. 4:150 and R.S. 4:169.</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902" w:name="_Toc184719651"/>
      <w:r>
        <w:t>§503.</w:t>
      </w:r>
      <w:r>
        <w:tab/>
        <w:t>Badges of Discharged Employees</w:t>
      </w:r>
      <w:bookmarkEnd w:id="902"/>
    </w:p>
    <w:p w:rsidR="00DB71B7" w:rsidRDefault="00DB71B7">
      <w:pPr>
        <w:pStyle w:val="A"/>
      </w:pPr>
      <w:r>
        <w:t>A.</w:t>
      </w:r>
      <w:r>
        <w:tab/>
        <w:t>An owner and/or trainer is accountable and shall be responsible for picking up the badge of any discharged employee.</w:t>
      </w:r>
    </w:p>
    <w:p w:rsidR="00DB71B7" w:rsidRDefault="00DB71B7">
      <w:pPr>
        <w:pStyle w:val="AuthorityNote"/>
      </w:pPr>
      <w:r>
        <w:t>AUTHORITY NOTE:</w:t>
      </w:r>
      <w:r>
        <w:tab/>
        <w:t>Promulgated in accordance with R.S. 4:148</w:t>
      </w:r>
      <w:r w:rsidR="00BA5B87">
        <w:t>.</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903" w:name="_Toc184719652"/>
      <w:r>
        <w:t>§505.</w:t>
      </w:r>
      <w:r>
        <w:tab/>
        <w:t>Licensing of Other Employees</w:t>
      </w:r>
      <w:bookmarkEnd w:id="903"/>
    </w:p>
    <w:p w:rsidR="00DB71B7" w:rsidRDefault="00DB71B7">
      <w:pPr>
        <w:pStyle w:val="A"/>
      </w:pPr>
      <w:r>
        <w:t>A.</w:t>
      </w:r>
      <w:r>
        <w:tab/>
        <w:t>Owners and/or trainers must report personnel changes to the stewards within 24 hours. Any owner or trainer harboring or employing an unlicensed person shall be fined not less than $25. No person under the age of 18 years shall be granted a license by this commission, except upon presentation of a birth certificate and permit from the Louisiana State Labor Board, then the minimum age for licensing shall be 16. The commission does not recognize probationary licenses or temporary licenses, except as may be provided in LAC 35:XI.9901 et seq. No person shall be granted a trainer</w:t>
      </w:r>
      <w:r w:rsidR="00941B3F">
        <w:t>'</w:t>
      </w:r>
      <w:r>
        <w:t>s license who is under 18 years of age.</w:t>
      </w:r>
    </w:p>
    <w:p w:rsidR="00DB71B7" w:rsidRDefault="00DB71B7">
      <w:pPr>
        <w:pStyle w:val="AuthorityNote"/>
      </w:pPr>
      <w:r>
        <w:t>AUTHORITY NOTE:</w:t>
      </w:r>
      <w:r>
        <w:tab/>
        <w:t>Promulgated in accordance with R.S. 4:148, R.S. 4:150 and R.S. 4:169.</w:t>
      </w:r>
    </w:p>
    <w:p w:rsidR="00DB71B7" w:rsidRDefault="00DB71B7">
      <w:pPr>
        <w:pStyle w:val="HistoricalNote"/>
      </w:pPr>
      <w:r>
        <w:t>HISTORICAL NOTE:</w:t>
      </w:r>
      <w:r>
        <w:tab/>
        <w:t>Adopted by the Racing Commission in 1971, promulgated by the Department of Commerce, Racing Commission, LR 1:497 (November 1975), amended LR 2:428 (December 1976), LR 3:24 (January 1977), LR 4:274 (August 1978).</w:t>
      </w:r>
    </w:p>
    <w:p w:rsidR="00DB71B7" w:rsidRDefault="00DB71B7">
      <w:pPr>
        <w:pStyle w:val="Section"/>
      </w:pPr>
      <w:bookmarkStart w:id="904" w:name="_Toc184719653"/>
      <w:r>
        <w:t>§507.</w:t>
      </w:r>
      <w:r>
        <w:tab/>
        <w:t>Procedures for License Application</w:t>
      </w:r>
      <w:bookmarkEnd w:id="904"/>
    </w:p>
    <w:p w:rsidR="00DB71B7" w:rsidRDefault="00DB71B7">
      <w:pPr>
        <w:pStyle w:val="A"/>
      </w:pPr>
      <w:r>
        <w:t>A.</w:t>
      </w:r>
      <w:r>
        <w:tab/>
        <w:t>All applications for licenses must be completely and correctly filled out, properly signed and, when required, notarized. All licensees and permittees of the commission must be fingerprinted and photographed. Anyone failing to be fingerprinted or photographed shall be suspended or fined or both.</w:t>
      </w:r>
    </w:p>
    <w:p w:rsidR="00DB71B7" w:rsidRDefault="00DB71B7">
      <w:pPr>
        <w:pStyle w:val="AuthorityNote"/>
      </w:pPr>
      <w:r>
        <w:t>AUTHORITY NOTE:</w:t>
      </w:r>
      <w:r>
        <w:tab/>
        <w:t>Promulgated in accordance with R.S. 4:141, R.S. 4:142 and R.S. 4:148.</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 LR 10:76 (February 1984).</w:t>
      </w:r>
    </w:p>
    <w:p w:rsidR="00DB71B7" w:rsidRDefault="00DB71B7">
      <w:pPr>
        <w:pStyle w:val="Section"/>
      </w:pPr>
      <w:bookmarkStart w:id="905" w:name="_Toc184719654"/>
      <w:r>
        <w:t>§509.</w:t>
      </w:r>
      <w:r>
        <w:tab/>
        <w:t>Establishment of Financial Stability</w:t>
      </w:r>
      <w:bookmarkEnd w:id="905"/>
    </w:p>
    <w:p w:rsidR="00DB71B7" w:rsidRDefault="00DB71B7">
      <w:pPr>
        <w:pStyle w:val="A"/>
      </w:pPr>
      <w:r>
        <w:t>A.</w:t>
      </w:r>
      <w:r>
        <w:tab/>
        <w:t>Applicants for an owner</w:t>
      </w:r>
      <w:r w:rsidR="00941B3F">
        <w:t>'</w:t>
      </w:r>
      <w:r>
        <w:t>s or trainer</w:t>
      </w:r>
      <w:r w:rsidR="00941B3F">
        <w:t>'</w:t>
      </w:r>
      <w:r>
        <w:t>s license must submit satisfactory evidence of their financial stability and ability to care for and maintain the horses owned and/or trained by them. Failure to establish such financial responsibility shall be grounds for denial or revocation of license.</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906" w:name="_Toc184719655"/>
      <w:r>
        <w:t>§511.</w:t>
      </w:r>
      <w:r>
        <w:tab/>
        <w:t>Addresses and Telephone Numbers</w:t>
      </w:r>
      <w:bookmarkEnd w:id="906"/>
    </w:p>
    <w:p w:rsidR="00DB71B7" w:rsidRDefault="00DB71B7">
      <w:pPr>
        <w:pStyle w:val="A"/>
      </w:pPr>
      <w:r>
        <w:t>A.</w:t>
      </w:r>
      <w:r>
        <w:tab/>
        <w:t>An applicant must furnish his local and permanent addresses and telephone numbers when applying for a license.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907" w:name="_Toc184719656"/>
      <w:r>
        <w:t>§513.</w:t>
      </w:r>
      <w:r>
        <w:tab/>
        <w:t>Omission or Misrepresentation</w:t>
      </w:r>
      <w:bookmarkEnd w:id="907"/>
    </w:p>
    <w:p w:rsidR="00DB71B7" w:rsidRDefault="00DB71B7">
      <w:pPr>
        <w:pStyle w:val="A"/>
      </w:pPr>
      <w:r>
        <w:t>A.</w:t>
      </w:r>
      <w:r>
        <w:tab/>
        <w:t>Any omission or misrepresentation will be deemed sufficient cause for refusal or revocation of a license by the commission.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908" w:name="_Toc184719657"/>
      <w:r>
        <w:t>§515.</w:t>
      </w:r>
      <w:r>
        <w:tab/>
        <w:t>License Required for Activities</w:t>
      </w:r>
      <w:bookmarkEnd w:id="908"/>
    </w:p>
    <w:p w:rsidR="00DB71B7" w:rsidRDefault="00DB71B7">
      <w:pPr>
        <w:pStyle w:val="A"/>
      </w:pPr>
      <w:r>
        <w:t>A.</w:t>
      </w:r>
      <w:r>
        <w:tab/>
        <w:t>No person requiring a license from the commission shall carry on any activity whatsoever upon the premises of a licensed association unless and until he has been duly licensed. The commission will accept the Association of Racing Commissioners International, Inc., uniform owner</w:t>
      </w:r>
      <w:r w:rsidR="00941B3F">
        <w:t>'</w:t>
      </w:r>
      <w:r>
        <w:t>s application.</w:t>
      </w:r>
    </w:p>
    <w:p w:rsidR="00DB71B7" w:rsidRDefault="00DB71B7">
      <w:pPr>
        <w:pStyle w:val="AuthorityNote"/>
      </w:pPr>
      <w:r>
        <w:t>AUTHORITY NOTE:</w:t>
      </w:r>
      <w:r>
        <w:tab/>
        <w:t>Promulgated in accordance with R.S. 4:148, R.S. 4:150 and R.S. 4:169.</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 amended by the Department of Economic Development, Racing Commission, LR 16:764 (September 1990).</w:t>
      </w:r>
    </w:p>
    <w:p w:rsidR="00DB71B7" w:rsidRDefault="00DB71B7">
      <w:pPr>
        <w:pStyle w:val="Section"/>
      </w:pPr>
      <w:bookmarkStart w:id="909" w:name="_Toc184719658"/>
      <w:r>
        <w:t>§517.</w:t>
      </w:r>
      <w:r>
        <w:tab/>
        <w:t>Trainer</w:t>
      </w:r>
      <w:r w:rsidR="00941B3F">
        <w:t>'</w:t>
      </w:r>
      <w:r>
        <w:t>s License</w:t>
      </w:r>
      <w:bookmarkEnd w:id="909"/>
    </w:p>
    <w:p w:rsidR="00DB71B7" w:rsidRDefault="00DB71B7">
      <w:pPr>
        <w:pStyle w:val="A"/>
      </w:pPr>
      <w:r>
        <w:t>A.</w:t>
      </w:r>
      <w:r>
        <w:tab/>
        <w:t xml:space="preserve">An applicant for a license as trainer must show proof of at least two years track experience with a racing stable. Application shall be accompanied by the written statements </w:t>
      </w:r>
      <w:r>
        <w:lastRenderedPageBreak/>
        <w:t>of two reputable persons to the effect that the applicant is personally known to them and that he is a person of good reputation and capable of satisfactory performance of the vocation he seeks to follow. An applicant shall be given a thorough examination by the stewards and such other persons as they may appoint. Failure of applicant to obtain license will automatically require a 90 day waiting period before reapplying.</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 LR 9:755 (November 1983).</w:t>
      </w:r>
    </w:p>
    <w:p w:rsidR="00DB71B7" w:rsidRDefault="00DB71B7">
      <w:pPr>
        <w:pStyle w:val="Section"/>
      </w:pPr>
      <w:bookmarkStart w:id="910" w:name="_Toc184719659"/>
      <w:r>
        <w:t>§519.</w:t>
      </w:r>
      <w:r>
        <w:tab/>
        <w:t>Refusal of License by Other State</w:t>
      </w:r>
      <w:bookmarkEnd w:id="910"/>
    </w:p>
    <w:p w:rsidR="00DB71B7" w:rsidRDefault="00DB71B7">
      <w:pPr>
        <w:pStyle w:val="A"/>
      </w:pPr>
      <w:r>
        <w:t>A.</w:t>
      </w:r>
      <w:r>
        <w:tab/>
        <w:t>The commission may refuse to license any applicant who has been refused a license by any other state racing commission or turf governing body.</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keepNext w:val="0"/>
      </w:pPr>
      <w:bookmarkStart w:id="911" w:name="_Toc184719660"/>
      <w:r>
        <w:t>§521.</w:t>
      </w:r>
      <w:r>
        <w:tab/>
        <w:t>Refusal Based on Conduct</w:t>
      </w:r>
      <w:bookmarkEnd w:id="911"/>
    </w:p>
    <w:p w:rsidR="00DB71B7" w:rsidRDefault="00DB71B7">
      <w:pPr>
        <w:pStyle w:val="A"/>
      </w:pPr>
      <w:r>
        <w:t>A.</w:t>
      </w:r>
      <w:r>
        <w:tab/>
        <w:t>The commission may refuse to license or revoke the license of an applicant whose previous conduct in Louisiana or elsewhere in connection with horse racing is considered by the commission to have been objectionable, obnoxious or detrimental to the best interest of racing.</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912" w:name="_Toc184719661"/>
      <w:r>
        <w:t>§523.</w:t>
      </w:r>
      <w:r>
        <w:tab/>
        <w:t>Reason Must Accompany Refusal to License</w:t>
      </w:r>
      <w:bookmarkEnd w:id="912"/>
    </w:p>
    <w:p w:rsidR="00DB71B7" w:rsidRDefault="00DB71B7">
      <w:pPr>
        <w:pStyle w:val="A"/>
      </w:pPr>
      <w:r>
        <w:t>A.</w:t>
      </w:r>
      <w:r>
        <w:tab/>
        <w:t>The refusal to grant a license, unless accompanied by good and valid reasons, shall not be considered as a ruling of this commission. Likewise, a refusal to grant a license by any other state, unaccompanied by good and valid reasons, shall not be considered as a ruling by this commission.</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2:428 (December 1976), amended LR 3:24 (January 1977), LR 4:274 (August 1978).</w:t>
      </w:r>
    </w:p>
    <w:p w:rsidR="00DB71B7" w:rsidRDefault="00DB71B7">
      <w:pPr>
        <w:pStyle w:val="Section"/>
      </w:pPr>
      <w:bookmarkStart w:id="913" w:name="_Toc184719662"/>
      <w:r>
        <w:t>§525.</w:t>
      </w:r>
      <w:r>
        <w:tab/>
        <w:t>Patronizing Off-Track Betting Establishments</w:t>
      </w:r>
      <w:bookmarkEnd w:id="913"/>
    </w:p>
    <w:p w:rsidR="00DB71B7" w:rsidRDefault="00DB71B7">
      <w:pPr>
        <w:pStyle w:val="A"/>
      </w:pPr>
      <w:r>
        <w:t>A.</w:t>
      </w:r>
      <w:r>
        <w:tab/>
        <w:t>Any person, licensed in any capacity by the commission and employing the facilities and privileges of the racing association and who at the same time patronized illegal off</w:t>
      </w:r>
      <w:r>
        <w:noBreakHyphen/>
        <w:t>track betting establishments, will be denied such facilities and privileges of the racing association. In addition, his license may be revoked by the commission.</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2:428 (December 1976), amended LR 3:25 (January 1977), LR 4:274 (August 1978).</w:t>
      </w:r>
    </w:p>
    <w:p w:rsidR="00DB71B7" w:rsidRDefault="00DB71B7">
      <w:pPr>
        <w:pStyle w:val="Section"/>
      </w:pPr>
      <w:bookmarkStart w:id="914" w:name="_Toc184719663"/>
      <w:r>
        <w:t>§527.</w:t>
      </w:r>
      <w:r>
        <w:tab/>
        <w:t>Disciplinary Action of Other Racing Organizations</w:t>
      </w:r>
      <w:bookmarkEnd w:id="914"/>
    </w:p>
    <w:p w:rsidR="00DB71B7" w:rsidRDefault="00DB71B7">
      <w:pPr>
        <w:pStyle w:val="A"/>
      </w:pPr>
      <w:r>
        <w:t>A.</w:t>
      </w:r>
      <w:r>
        <w:tab/>
        <w:t>The commission may recognize any disciplinary action taken by the Jockey Club of New York, the American Quarter Horse Association or the Appaloosa Horse Club, Inc., and no person against whom disciplinary action has been taken shall be eligible for licensing by this commission.</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2:428 (December 1976), amended LR 3:25 (January 1977), LR 4:274 (August 1978).</w:t>
      </w:r>
    </w:p>
    <w:p w:rsidR="00DB71B7" w:rsidRDefault="00DB71B7" w:rsidP="00920D52">
      <w:pPr>
        <w:pStyle w:val="Section"/>
        <w:spacing w:after="80"/>
      </w:pPr>
      <w:bookmarkStart w:id="915" w:name="_Toc184719664"/>
      <w:r>
        <w:t>§529.</w:t>
      </w:r>
      <w:r>
        <w:tab/>
        <w:t>Conditions of License</w:t>
      </w:r>
      <w:bookmarkEnd w:id="915"/>
    </w:p>
    <w:p w:rsidR="00DB71B7" w:rsidRDefault="00DB71B7" w:rsidP="00920D52">
      <w:pPr>
        <w:pStyle w:val="A"/>
        <w:spacing w:after="80"/>
      </w:pPr>
      <w:r>
        <w:t>A.</w:t>
      </w:r>
      <w:r>
        <w:tab/>
        <w:t>An applicant for a license from the commission must act in the capacity stipulated by the license issued only. Anyone making false statements to procure a license will be fined, suspended and/or both.</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4:274 (August 1978).</w:t>
      </w:r>
    </w:p>
    <w:p w:rsidR="00DB71B7" w:rsidRDefault="00DB71B7" w:rsidP="00920D52">
      <w:pPr>
        <w:pStyle w:val="Section"/>
        <w:spacing w:after="80"/>
      </w:pPr>
      <w:bookmarkStart w:id="916" w:name="_Toc184719665"/>
      <w:r>
        <w:t>§531.</w:t>
      </w:r>
      <w:r>
        <w:tab/>
        <w:t>Worker</w:t>
      </w:r>
      <w:r w:rsidR="00941B3F">
        <w:t>'</w:t>
      </w:r>
      <w:r>
        <w:t>s Compensation Insurance</w:t>
      </w:r>
      <w:bookmarkEnd w:id="916"/>
    </w:p>
    <w:p w:rsidR="007045A3" w:rsidRPr="00BE5D94" w:rsidRDefault="007045A3" w:rsidP="00920D52">
      <w:pPr>
        <w:pStyle w:val="A"/>
        <w:spacing w:after="80"/>
      </w:pPr>
      <w:r>
        <w:t>A.</w:t>
      </w:r>
      <w:r>
        <w:tab/>
      </w:r>
      <w:r w:rsidRPr="00BE5D94">
        <w:t xml:space="preserve">In addition to all other requirements for a trainer's license, each applicant therefor must furnish an individual certificate of insurance issued in his or her name only </w:t>
      </w:r>
      <w:r w:rsidRPr="00BE5D94">
        <w:rPr>
          <w:bCs/>
          <w:iCs/>
        </w:rPr>
        <w:t>by the Louisiana Horsemen's Benevolent and Protective Association, or a waiver thereof</w:t>
      </w:r>
      <w:r w:rsidRPr="00BE5D94">
        <w:rPr>
          <w:i/>
        </w:rPr>
        <w:t>,</w:t>
      </w:r>
      <w:r w:rsidRPr="00BE5D94">
        <w:t xml:space="preserve"> covering his or her employees and which names the Louisiana State Racing Commission as a certificate holder for purposes of coverage and cancellation of policy. Any exceptions to the form and content of the certificate may b</w:t>
      </w:r>
      <w:r>
        <w:t>e considered on timely request.</w:t>
      </w:r>
    </w:p>
    <w:p w:rsidR="00DB71B7" w:rsidRDefault="00DB71B7" w:rsidP="00920D52">
      <w:pPr>
        <w:pStyle w:val="A"/>
        <w:spacing w:after="80"/>
      </w:pPr>
      <w:r>
        <w:t>B.</w:t>
      </w:r>
      <w:r>
        <w:tab/>
        <w:t>Engaging in the profession of training horses on the grounds of any association licensed by the racing commission without proper worker</w:t>
      </w:r>
      <w:r w:rsidR="00941B3F">
        <w:t>'</w:t>
      </w:r>
      <w:r>
        <w:t>s compensation insurance may result in a fine of not less than $500 and/or suspension or revocation of license.</w:t>
      </w:r>
    </w:p>
    <w:p w:rsidR="007045A3" w:rsidRPr="00BE5D94" w:rsidRDefault="007045A3" w:rsidP="007045A3">
      <w:pPr>
        <w:pStyle w:val="AuthorityNote"/>
      </w:pPr>
      <w:r w:rsidRPr="00BE5D94">
        <w:t>AUTHORITY NOTE:</w:t>
      </w:r>
      <w:r w:rsidRPr="00BE5D94">
        <w:tab/>
        <w:t xml:space="preserve">Promulgated in accordance with R.S. 4:148 and R.S. 4:150. </w:t>
      </w:r>
    </w:p>
    <w:p w:rsidR="007045A3" w:rsidRPr="00BE5D94" w:rsidRDefault="007045A3" w:rsidP="007045A3">
      <w:pPr>
        <w:pStyle w:val="HistoricalNote"/>
      </w:pPr>
      <w:r w:rsidRPr="00BE5D94">
        <w:t>HISTORICAL NOTE:</w:t>
      </w:r>
      <w:r w:rsidRPr="00BE5D94">
        <w:tab/>
        <w:t>Promulgated by the Department of Commerce, Racing Commission, LR 4:274 (August 1978), amended by the Office of the Governor, Division of Administration, Racing Commission, LR 29:1820 (September 2003), LR 33:</w:t>
      </w:r>
      <w:r>
        <w:t>283 (February 2007).</w:t>
      </w:r>
    </w:p>
    <w:p w:rsidR="00DB71B7" w:rsidRDefault="00DB71B7" w:rsidP="00920D52">
      <w:pPr>
        <w:pStyle w:val="Section"/>
        <w:spacing w:after="80"/>
      </w:pPr>
      <w:bookmarkStart w:id="917" w:name="_Toc184719666"/>
      <w:r>
        <w:t>§535.</w:t>
      </w:r>
      <w:r>
        <w:tab/>
        <w:t>Examinations</w:t>
      </w:r>
      <w:bookmarkEnd w:id="917"/>
    </w:p>
    <w:p w:rsidR="00DB71B7" w:rsidRDefault="00DB71B7" w:rsidP="00920D52">
      <w:pPr>
        <w:pStyle w:val="A"/>
        <w:spacing w:after="80"/>
      </w:pPr>
      <w:r>
        <w:t>A.</w:t>
      </w:r>
      <w:r>
        <w:tab/>
        <w:t>The commission may require any new applicant to demonstrate his or her knowledge, qualifications and proficiency for the license applied for by such examination as the commission shall direct. The applicant shall be notified of the time and place for such examination.</w:t>
      </w:r>
    </w:p>
    <w:p w:rsidR="00DB71B7" w:rsidRDefault="00DB71B7" w:rsidP="00920D52">
      <w:pPr>
        <w:pStyle w:val="A"/>
        <w:spacing w:after="80"/>
      </w:pPr>
      <w:r>
        <w:lastRenderedPageBreak/>
        <w:t>B.</w:t>
      </w:r>
      <w:r>
        <w:tab/>
        <w:t>The commission shall administer a standardized, written and/or oral proficiency test to each new applicant in the following license categories: steward, trainer, jockey and jockey agent. Such testing shall be performed at a track commission office or other commission authorized location, and shall be supervised by a commission appointee or state steward. Provisions will be made for those individuals who do not speak the English language. The fee for the test shall be $35 and paid for by such applicant.</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Promulgated by Department of Commerce, Racing Commission, LR 12:289 (May 1986), amended by Department of Economic Development, Racing Commission, LR 14:701 (October 1988).</w:t>
      </w:r>
    </w:p>
    <w:p w:rsidR="00DB71B7" w:rsidRDefault="00DB71B7" w:rsidP="00920D52">
      <w:pPr>
        <w:pStyle w:val="Chapter"/>
        <w:spacing w:after="80"/>
      </w:pPr>
      <w:bookmarkStart w:id="918" w:name="TOC_Chap86"/>
      <w:bookmarkStart w:id="919" w:name="_Toc184719667"/>
      <w:r>
        <w:t>Chapter 7.</w:t>
      </w:r>
      <w:bookmarkEnd w:id="918"/>
      <w:r>
        <w:t xml:space="preserve">  </w:t>
      </w:r>
      <w:bookmarkStart w:id="920" w:name="TOCT_Chap86"/>
      <w:r>
        <w:t>Jockeys and Apprentice Jockeys</w:t>
      </w:r>
      <w:bookmarkEnd w:id="919"/>
      <w:bookmarkEnd w:id="920"/>
    </w:p>
    <w:p w:rsidR="00DB71B7" w:rsidRDefault="00DB71B7" w:rsidP="00920D52">
      <w:pPr>
        <w:pStyle w:val="Section"/>
        <w:spacing w:after="80"/>
      </w:pPr>
      <w:bookmarkStart w:id="921" w:name="_Toc184719668"/>
      <w:r>
        <w:t>§701.</w:t>
      </w:r>
      <w:r>
        <w:tab/>
        <w:t>Qualifications for Jockey/Apprentice Jockey</w:t>
      </w:r>
      <w:bookmarkEnd w:id="921"/>
    </w:p>
    <w:p w:rsidR="00DB71B7" w:rsidRDefault="00DB71B7" w:rsidP="00920D52">
      <w:pPr>
        <w:pStyle w:val="A"/>
        <w:spacing w:after="80"/>
      </w:pPr>
      <w:r>
        <w:t>A.</w:t>
      </w:r>
      <w:r>
        <w:tab/>
        <w:t>Any person desiring to participate in this state as a jockey and has never ridden in a race may be issued a jockey or apprentice jockey license upon the recommendation of the stewards granting permission to such person for the purpose of riding in two races to establish the qualifications and ability of such person for the license, provided, however:</w:t>
      </w:r>
    </w:p>
    <w:p w:rsidR="00DB71B7" w:rsidRDefault="00DB71B7" w:rsidP="00920D52">
      <w:pPr>
        <w:pStyle w:val="1"/>
        <w:spacing w:after="80"/>
      </w:pPr>
      <w:r>
        <w:t>1.</w:t>
      </w:r>
      <w:r>
        <w:tab/>
        <w:t>such person has the qualifications of a permittee and has at least one year of experience with racing stables;</w:t>
      </w:r>
    </w:p>
    <w:p w:rsidR="00DB71B7" w:rsidRDefault="00DB71B7" w:rsidP="00920D52">
      <w:pPr>
        <w:pStyle w:val="1"/>
        <w:spacing w:after="80"/>
      </w:pPr>
      <w:r>
        <w:t>2.</w:t>
      </w:r>
      <w:r>
        <w:tab/>
        <w:t>a licensed trainer certifies in writing to the stewards that such person has demonstrated sufficient horsemanship to be granted a jockey or apprentice jockey license;</w:t>
      </w:r>
    </w:p>
    <w:p w:rsidR="00DB71B7" w:rsidRDefault="00DB71B7">
      <w:pPr>
        <w:pStyle w:val="1"/>
      </w:pPr>
      <w:r>
        <w:t>3.</w:t>
      </w:r>
      <w:r>
        <w:tab/>
        <w:t>the starter has schooled such person breaking from the starting gate with other horses and approves such person as capable of starting a horse properly from the starting gate in a race;</w:t>
      </w:r>
    </w:p>
    <w:p w:rsidR="00DB71B7" w:rsidRDefault="00DB71B7">
      <w:pPr>
        <w:pStyle w:val="1"/>
      </w:pPr>
      <w:r>
        <w:t>4.</w:t>
      </w:r>
      <w:r>
        <w:tab/>
        <w:t>the stewards in their sole discretion are satisfied such person intends to become a licensed jockey, possesses the physical ability and has demonstrated sufficient horsemanship to ride in a race without jeopardizing the safety of horses or other riders in the race.</w:t>
      </w:r>
    </w:p>
    <w:p w:rsidR="00DB71B7" w:rsidRDefault="00DB71B7">
      <w:pPr>
        <w:pStyle w:val="AuthorityNote"/>
      </w:pPr>
      <w:r>
        <w:t>AUTHORITY NOTE:</w:t>
      </w:r>
      <w:r>
        <w:tab/>
        <w:t>Promulgated in accordance with R.S. 4:148, R.S. 4:150 and R.S. 4:169.</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 amended by the Department of Economic Development, Racing Commission, LR 23:950 (August 1997).</w:t>
      </w:r>
    </w:p>
    <w:p w:rsidR="00DB71B7" w:rsidRDefault="00DB71B7">
      <w:pPr>
        <w:pStyle w:val="Section"/>
      </w:pPr>
      <w:bookmarkStart w:id="922" w:name="_Toc184719669"/>
      <w:r>
        <w:t>§703.</w:t>
      </w:r>
      <w:r>
        <w:tab/>
        <w:t>Applicant for a License</w:t>
      </w:r>
      <w:bookmarkEnd w:id="922"/>
    </w:p>
    <w:p w:rsidR="00DB71B7" w:rsidRDefault="00DB71B7">
      <w:pPr>
        <w:pStyle w:val="A"/>
      </w:pPr>
      <w:r>
        <w:t>A.</w:t>
      </w:r>
      <w:r>
        <w:tab/>
        <w:t>In addition to rules applicable to permittees, an applicant for a license as a jockey or apprentice jockey:</w:t>
      </w:r>
    </w:p>
    <w:p w:rsidR="00DB71B7" w:rsidRDefault="00DB71B7">
      <w:pPr>
        <w:pStyle w:val="1"/>
      </w:pPr>
      <w:r>
        <w:t>1.</w:t>
      </w:r>
      <w:r>
        <w:tab/>
        <w:t>must have served at least one year with racing stables;</w:t>
      </w:r>
    </w:p>
    <w:p w:rsidR="00DB71B7" w:rsidRDefault="00DB71B7">
      <w:pPr>
        <w:pStyle w:val="1"/>
      </w:pPr>
      <w:r>
        <w:t>2.</w:t>
      </w:r>
      <w:r>
        <w:tab/>
        <w:t>must provide an annual medical affidavit certifying such person is physically and mentally capable of performing the activities and duties of a licensed jockey or exercise person.</w:t>
      </w:r>
    </w:p>
    <w:p w:rsidR="00DB71B7" w:rsidRDefault="00DB71B7">
      <w:pPr>
        <w:pStyle w:val="A"/>
      </w:pPr>
      <w:r>
        <w:t>B.</w:t>
      </w:r>
      <w:r>
        <w:tab/>
        <w:t>The stewards may require that any jockey or exercise person provide blood or urine samples for analysis after consultation with the track physician. Should a jockey or exercise person fail to comply with this requirement this person shall be suspended and referred to the commission to show cause for refusing to do so.</w:t>
      </w:r>
    </w:p>
    <w:p w:rsidR="00DB71B7" w:rsidRDefault="00DB71B7">
      <w:pPr>
        <w:pStyle w:val="AuthorityNote"/>
      </w:pPr>
      <w:r>
        <w:t>AUTHORITY NOTE:</w:t>
      </w:r>
      <w:r>
        <w:tab/>
        <w:t>Promulgated in accordance with R.S. 4:148, R.S. 4:150, R.S. 4:151 and R.S. 4:169.</w:t>
      </w:r>
    </w:p>
    <w:p w:rsidR="00DB71B7" w:rsidRDefault="00DB71B7">
      <w:pPr>
        <w:pStyle w:val="HistoricalNote"/>
      </w:pPr>
      <w:r>
        <w:t>HISTORICAL NOTE:</w:t>
      </w:r>
      <w:r>
        <w:tab/>
        <w:t>Promulgated by the Department of Commerce, Racing Commission, LR 2:430 (December 1976), amended LR 3:27 (January 1977), LR 4:275 (August 1978), LR 10:592 (August 1984), amended by the Department of Economic Development, Racing Commission, LR 23:950 (August 1997).</w:t>
      </w:r>
    </w:p>
    <w:p w:rsidR="00DB71B7" w:rsidRDefault="00DB71B7">
      <w:pPr>
        <w:pStyle w:val="Section"/>
      </w:pPr>
      <w:bookmarkStart w:id="923" w:name="_Toc184719670"/>
      <w:r>
        <w:t>§705.</w:t>
      </w:r>
      <w:r>
        <w:tab/>
        <w:t>Apprentice</w:t>
      </w:r>
      <w:r w:rsidR="00941B3F">
        <w:t>'</w:t>
      </w:r>
      <w:r>
        <w:t>s Contract</w:t>
      </w:r>
      <w:bookmarkEnd w:id="923"/>
    </w:p>
    <w:p w:rsidR="00DB71B7" w:rsidRDefault="00DB71B7">
      <w:pPr>
        <w:pStyle w:val="A"/>
      </w:pPr>
      <w:r>
        <w:t>A.</w:t>
      </w:r>
      <w:r>
        <w:tab/>
        <w:t>Any person over the age of 16 who has never been licensed as a jockey in any country, and who of his own free will, and if under age, has written consent of his or her parents or guardian, bound himself to an owner or trainer for a term of not less than three nor more than five years (subject to written extension if made for less than five years) by written contract approved by and filed with the commission, and after at least one year</w:t>
      </w:r>
      <w:r w:rsidR="00941B3F">
        <w:t>'</w:t>
      </w:r>
      <w:r>
        <w:t>s service with a racing stable, may claim in all overnight races, except handicaps, the following allowances.</w:t>
      </w:r>
    </w:p>
    <w:p w:rsidR="00DB71B7" w:rsidRDefault="00DB71B7">
      <w:pPr>
        <w:pStyle w:val="1"/>
      </w:pPr>
      <w:r>
        <w:t>1.</w:t>
      </w:r>
      <w:r>
        <w:tab/>
        <w:t xml:space="preserve">An apprentice shall start with 5 pounds allowance. He shall continue this allowance for one year from the date of his fifth winner, after which, if he has not ridden </w:t>
      </w:r>
      <w:r w:rsidR="00A361BA">
        <w:br/>
      </w:r>
      <w:r>
        <w:t>40 winners in the year following the date of his fifth winner, he shall continue the allowance for a period not to exceed two years from the date of his fifth winner or until he has ridden 40 winners, whichever occurs first.</w:t>
      </w:r>
    </w:p>
    <w:p w:rsidR="00DB71B7" w:rsidRDefault="00DB71B7">
      <w:pPr>
        <w:pStyle w:val="1"/>
      </w:pPr>
      <w:r>
        <w:t>2.</w:t>
      </w:r>
      <w:r>
        <w:tab/>
        <w:t>After the completion of conditions above, a contracted apprentice may claim for one year 3 pounds when riding horses owned or trained by his original contract employee, provided the contract has not been transferred or sold since the apprentice</w:t>
      </w:r>
      <w:r w:rsidR="00941B3F">
        <w:t>'</w:t>
      </w:r>
      <w:r>
        <w:t>s first winner. The original contract employer shall be the party who was the employer at the time of the apprentice jockey</w:t>
      </w:r>
      <w:r w:rsidR="00941B3F">
        <w:t>'</w:t>
      </w:r>
      <w:r>
        <w:t>s first winner.</w:t>
      </w:r>
    </w:p>
    <w:p w:rsidR="00DB71B7" w:rsidRDefault="00DB71B7">
      <w:pPr>
        <w:pStyle w:val="1"/>
      </w:pPr>
      <w:bookmarkStart w:id="924" w:name="Tempiii"/>
      <w:r>
        <w:t>3.</w:t>
      </w:r>
      <w:r>
        <w:tab/>
        <w:t>Where all parties to the contract agree an apprentice jockey contract can be terminated by mutual agreement and an apprentice jockey certificate issued, providing all wins and dates of wins are recorded on the certificate.</w:t>
      </w:r>
    </w:p>
    <w:bookmarkEnd w:id="924"/>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Adopted by the Racing Commission in 1971, promulgated by the Department of Commerce, Racing Commission, LR 2:431 (December 1976), amended LR 3:27 (January 1977), LR 4:276 (August 1978), amended by the Department of Economic Development, Racing Commission, LR 17:588 (June 1991), LR 25:830 (May 1999).</w:t>
      </w:r>
    </w:p>
    <w:p w:rsidR="00DB71B7" w:rsidRDefault="00DB71B7">
      <w:pPr>
        <w:pStyle w:val="Section"/>
      </w:pPr>
      <w:bookmarkStart w:id="925" w:name="_Toc184719671"/>
      <w:r>
        <w:t>§707.</w:t>
      </w:r>
      <w:r>
        <w:tab/>
        <w:t>Apprentice Jockey Certificate</w:t>
      </w:r>
      <w:bookmarkEnd w:id="925"/>
    </w:p>
    <w:p w:rsidR="00DB71B7" w:rsidRDefault="00DB71B7">
      <w:pPr>
        <w:pStyle w:val="A"/>
      </w:pPr>
      <w:r>
        <w:t>A.</w:t>
      </w:r>
      <w:r>
        <w:tab/>
        <w:t xml:space="preserve">An apprentice who is not under contract may be issued an apprentice jockey certificate on a form furnished by, and filed with, the commission. Where all parties agree an apprentice jockey contract can be terminated by mutual agreement and an apprentice jockey certificate issued, </w:t>
      </w:r>
      <w:r>
        <w:lastRenderedPageBreak/>
        <w:t>providing all wins and dates of wins are recorded on the certificate.</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Promulgated by the Department of Commerce, Racing Commission, LR 2:431 (December 1976), amended LR 3:27 (January 1977), LR 4:276 (August 1978), amended by the Department of Economic Development, Racing Commission, LR 17:257 (March 1991).</w:t>
      </w:r>
    </w:p>
    <w:p w:rsidR="00DB71B7" w:rsidRDefault="00DB71B7">
      <w:pPr>
        <w:pStyle w:val="Section"/>
      </w:pPr>
      <w:bookmarkStart w:id="926" w:name="_Toc184719672"/>
      <w:r>
        <w:t>§709.</w:t>
      </w:r>
      <w:r>
        <w:tab/>
        <w:t>Extension of Contract</w:t>
      </w:r>
      <w:bookmarkEnd w:id="926"/>
    </w:p>
    <w:p w:rsidR="00DB71B7" w:rsidRDefault="00DB71B7">
      <w:pPr>
        <w:pStyle w:val="A"/>
      </w:pPr>
      <w:r>
        <w:t>A.</w:t>
      </w:r>
      <w:r>
        <w:tab/>
        <w:t>In the event an apprentice jockey is unable to ride for a period of 14 consecutive days or more because of service in the armed forces of the United States, or because of physical disablement, or because of restrictions on racing, or due to secondary or higher education with proper documentation, the commission, upon recommendation of the stewards and after consultation with the racing authority which first approved the original apprentice contract, may extend the time during which such apprentice weight allowances may be claimed for a period no longer than the period such apprentice rider was unable to ride.</w:t>
      </w:r>
    </w:p>
    <w:p w:rsidR="00DB71B7" w:rsidRDefault="00DB71B7">
      <w:pPr>
        <w:pStyle w:val="AuthorityNote"/>
      </w:pPr>
      <w:r>
        <w:t>AUTHORITY NOTE:</w:t>
      </w:r>
      <w:r>
        <w:tab/>
        <w:t>Promulgated in accordance with R.S. 4:148 and R.S. 4:150.</w:t>
      </w:r>
    </w:p>
    <w:p w:rsidR="00DB71B7" w:rsidRDefault="00DB71B7">
      <w:pPr>
        <w:pStyle w:val="HistoricalNote"/>
        <w:rPr>
          <w:b/>
        </w:rPr>
      </w:pPr>
      <w:r>
        <w:t>HISTORICAL NOTE:</w:t>
      </w:r>
      <w:r>
        <w:tab/>
        <w:t>Adopted by the Racing Commission in 1971, promulgated by the Department of Commerce, Racing Commission, LR 2:431 (December 1976), amended LR 3:27 (January 1977), LR 4:276 (August 1978), amended by the Department of Economic Development, Racing Commission, LR 24:912 (May 1998).</w:t>
      </w:r>
    </w:p>
    <w:p w:rsidR="00DB71B7" w:rsidRDefault="00DB71B7">
      <w:pPr>
        <w:pStyle w:val="Section"/>
      </w:pPr>
      <w:bookmarkStart w:id="927" w:name="_Toc184719673"/>
      <w:r>
        <w:t>§711.</w:t>
      </w:r>
      <w:r>
        <w:tab/>
        <w:t>Jockey License Issued</w:t>
      </w:r>
      <w:bookmarkEnd w:id="927"/>
    </w:p>
    <w:p w:rsidR="00DB71B7" w:rsidRDefault="00DB71B7">
      <w:pPr>
        <w:pStyle w:val="A"/>
      </w:pPr>
      <w:r>
        <w:t>A.</w:t>
      </w:r>
      <w:r>
        <w:tab/>
        <w:t>After completion of conditions in the above rules, a rider must be issued a license as a jockey before accepting subsequent mounts.</w:t>
      </w:r>
    </w:p>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Adopted by the Racing Commission in 1971, promulgated by the Department of Commerce, Racing Commission, LR 2:431 (December 1976), amended LR 3:27 (January 1977), LR 4:276 (August 1978).</w:t>
      </w:r>
    </w:p>
    <w:p w:rsidR="00DB71B7" w:rsidRDefault="00DB71B7">
      <w:pPr>
        <w:pStyle w:val="Section"/>
      </w:pPr>
      <w:bookmarkStart w:id="928" w:name="_Toc184719674"/>
      <w:r>
        <w:t>§713.</w:t>
      </w:r>
      <w:r>
        <w:tab/>
        <w:t>Apprentice Ride in Quarter Horse Race</w:t>
      </w:r>
      <w:bookmarkEnd w:id="928"/>
    </w:p>
    <w:p w:rsidR="00DB71B7" w:rsidRDefault="00DB71B7">
      <w:pPr>
        <w:pStyle w:val="A"/>
      </w:pPr>
      <w:r>
        <w:t>A.</w:t>
      </w:r>
      <w:r>
        <w:tab/>
        <w:t>An apprentice jockey may ride in a race in which quarter horses are eligible to start but may not claim an apprentice allowance in such a race. The riding of the winner of such a race shall not be considered in computing the expiration of his right to claim apprentice allowances in races restricted to thoroughbreds, nor shall the win be included in the monthly chart book of the daily racing form.</w:t>
      </w:r>
    </w:p>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Promulgated by the Department of Commerce, Racing Commission, LR 2:431 (December 1976), amended LR 3:27 (January 1977), LR 4:276 (August 1978).</w:t>
      </w:r>
    </w:p>
    <w:p w:rsidR="00DB71B7" w:rsidRDefault="00DB71B7">
      <w:pPr>
        <w:pStyle w:val="Section"/>
      </w:pPr>
      <w:bookmarkStart w:id="929" w:name="_Toc184719675"/>
      <w:r>
        <w:t>§715.</w:t>
      </w:r>
      <w:r>
        <w:tab/>
        <w:t>Recording of Wins</w:t>
      </w:r>
      <w:bookmarkEnd w:id="929"/>
    </w:p>
    <w:p w:rsidR="00DB71B7" w:rsidRDefault="00DB71B7">
      <w:pPr>
        <w:pStyle w:val="A"/>
      </w:pPr>
      <w:r>
        <w:t>A.</w:t>
      </w:r>
      <w:r>
        <w:tab/>
        <w:t xml:space="preserve">When a jockey apprentice leaves the jurisdiction of the commission, it shall be the duty of the clerk of scales and the apprentice jockey to record the number of winners the apprentice jockey has had at the race meeting immediately </w:t>
      </w:r>
      <w:r>
        <w:t>preceding his departure and to attach that record to the apprentice jockey</w:t>
      </w:r>
      <w:r w:rsidR="00941B3F">
        <w:t>'</w:t>
      </w:r>
      <w:r>
        <w:t>s contract or certificate.</w:t>
      </w:r>
    </w:p>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Adopted by the Racing Commission in 1971, promulgated by the Department of Commerce, Racing Commission, LR 2:431 (December 1976), amended LR 3:27 (January 1977), LR 4:276 (August 1978).</w:t>
      </w:r>
    </w:p>
    <w:p w:rsidR="00DB71B7" w:rsidRDefault="00DB71B7">
      <w:pPr>
        <w:pStyle w:val="Section"/>
      </w:pPr>
      <w:bookmarkStart w:id="930" w:name="_Toc184719676"/>
      <w:r>
        <w:t>§717.</w:t>
      </w:r>
      <w:r>
        <w:tab/>
        <w:t>Basis of Contracts</w:t>
      </w:r>
      <w:bookmarkEnd w:id="930"/>
    </w:p>
    <w:p w:rsidR="00DB71B7" w:rsidRDefault="00DB71B7">
      <w:pPr>
        <w:pStyle w:val="A"/>
      </w:pPr>
      <w:r>
        <w:t>A.</w:t>
      </w:r>
      <w:r>
        <w:tab/>
        <w:t xml:space="preserve">All contracts between an owner or trainer and a rider are subject to the </w:t>
      </w:r>
      <w:r>
        <w:rPr>
          <w:i/>
        </w:rPr>
        <w:t>Rules of Racing</w:t>
      </w:r>
      <w:r>
        <w:t>. All riding contracts for terms longer than 30 days, as well as any amendments thereto, or cancellation, or transfer thereof, must be in writing with the signatures of the parties thereto notarized, and must be approved by the stewards and filed with the commission. The stewards may approve a riding contract and permit the parties thereto to participate in racing in this state if the stewards find that:</w:t>
      </w:r>
    </w:p>
    <w:p w:rsidR="00DB71B7" w:rsidRDefault="00DB71B7">
      <w:pPr>
        <w:pStyle w:val="1"/>
      </w:pPr>
      <w:r>
        <w:t>1.</w:t>
      </w:r>
      <w:r>
        <w:tab/>
        <w:t>the contract owner or trainer who owns or trains at least three horses eligible to race at the time of execution of such contract;</w:t>
      </w:r>
    </w:p>
    <w:p w:rsidR="00DB71B7" w:rsidRDefault="00DB71B7">
      <w:pPr>
        <w:pStyle w:val="1"/>
      </w:pPr>
      <w:r>
        <w:t>2.</w:t>
      </w:r>
      <w:r>
        <w:tab/>
        <w:t>the owner or trainer possesses such character, ability, facilities and financial responsibility as may be conducive to developing a competent race rider;</w:t>
      </w:r>
    </w:p>
    <w:p w:rsidR="00DB71B7" w:rsidRDefault="00DB71B7">
      <w:pPr>
        <w:pStyle w:val="1"/>
      </w:pPr>
      <w:r>
        <w:t>3.</w:t>
      </w:r>
      <w:r>
        <w:tab/>
        <w:t>contracts for apprentice jockeys provide for fair remuneration, adequate medical care, and an option equally available to both owner or trainer and apprentice jockey to cancel the contract after two years from the date of execution.</w:t>
      </w:r>
    </w:p>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Adopted by the Racing Commission in 1971, promulgated by the Department of Commerce, Racing Commission, LR 2:431 (December 1976), amended LR 3:27 (January 1977), LR 4:276 (August 1978).</w:t>
      </w:r>
    </w:p>
    <w:p w:rsidR="00DB71B7" w:rsidRDefault="00DB71B7">
      <w:pPr>
        <w:pStyle w:val="Section"/>
      </w:pPr>
      <w:bookmarkStart w:id="931" w:name="_Toc184719677"/>
      <w:r>
        <w:t>§719.</w:t>
      </w:r>
      <w:r>
        <w:tab/>
        <w:t>Prohibited Behavior</w:t>
      </w:r>
      <w:bookmarkEnd w:id="931"/>
    </w:p>
    <w:p w:rsidR="00DB71B7" w:rsidRDefault="00DB71B7">
      <w:pPr>
        <w:pStyle w:val="A"/>
      </w:pPr>
      <w:r>
        <w:t>A.</w:t>
      </w:r>
      <w:r>
        <w:tab/>
        <w:t>No rider may:</w:t>
      </w:r>
    </w:p>
    <w:p w:rsidR="00DB71B7" w:rsidRDefault="00DB71B7">
      <w:pPr>
        <w:pStyle w:val="1"/>
      </w:pPr>
      <w:r>
        <w:t>1.</w:t>
      </w:r>
      <w:r>
        <w:tab/>
        <w:t>ride any horse not owned or trained by his contract owner or trainer in a race against a horse owned or trained by his contract owner or trainer;</w:t>
      </w:r>
    </w:p>
    <w:p w:rsidR="00DB71B7" w:rsidRDefault="00DB71B7">
      <w:pPr>
        <w:pStyle w:val="1"/>
      </w:pPr>
      <w:r>
        <w:t>2.</w:t>
      </w:r>
      <w:r>
        <w:tab/>
        <w:t>ride or agree to ride any horse in a race without consent of his contract owner or trainer;</w:t>
      </w:r>
    </w:p>
    <w:p w:rsidR="00DB71B7" w:rsidRDefault="00DB71B7">
      <w:pPr>
        <w:pStyle w:val="1"/>
      </w:pPr>
      <w:r>
        <w:t>3.</w:t>
      </w:r>
      <w:r>
        <w:tab/>
        <w:t>share any money earned from riding with his contract owner or trainer;</w:t>
      </w:r>
    </w:p>
    <w:p w:rsidR="00DB71B7" w:rsidRDefault="00DB71B7">
      <w:pPr>
        <w:pStyle w:val="1"/>
      </w:pPr>
      <w:r>
        <w:t>4.</w:t>
      </w:r>
      <w:r>
        <w:tab/>
        <w:t>accept any present, money or reward of any kind in connection with his riding of any race except through his contract owner or trainer.</w:t>
      </w:r>
    </w:p>
    <w:p w:rsidR="00DB71B7" w:rsidRDefault="00DB71B7">
      <w:pPr>
        <w:pStyle w:val="A"/>
      </w:pPr>
      <w:r>
        <w:t>B.</w:t>
      </w:r>
      <w:r>
        <w:tab/>
        <w:t>No jockey, or spouse thereof, shall own a horse participating in the state in racing; nor shall either have any interest in one.</w:t>
      </w:r>
    </w:p>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 xml:space="preserve">Adopted by the Racing Commission in 1971, promulgated by the Department of Commerce, Racing </w:t>
      </w:r>
      <w:r>
        <w:lastRenderedPageBreak/>
        <w:t>Commission, LR 2:431 (December 1976), amended LR 3:27 (January 1977), LR 4:276 (August 1978), LR 5:238 (August 1979).</w:t>
      </w:r>
    </w:p>
    <w:p w:rsidR="00DB71B7" w:rsidRDefault="00DB71B7">
      <w:pPr>
        <w:pStyle w:val="Section"/>
      </w:pPr>
      <w:bookmarkStart w:id="932" w:name="_Toc184719678"/>
      <w:r>
        <w:t>§721.</w:t>
      </w:r>
      <w:r>
        <w:tab/>
        <w:t>Apprentice May Not Acquire His Own Contract</w:t>
      </w:r>
      <w:bookmarkEnd w:id="932"/>
    </w:p>
    <w:p w:rsidR="00DB71B7" w:rsidRDefault="00DB71B7">
      <w:pPr>
        <w:pStyle w:val="A"/>
      </w:pPr>
      <w:r>
        <w:t>A.</w:t>
      </w:r>
      <w:r>
        <w:tab/>
        <w:t>An apprentice shall not be permitted to acquire his own contract while his apprentice weight allowance is still in effect.</w:t>
      </w:r>
    </w:p>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Promulgated by the Department of Commerce, Racing Commission, LR 2:431 (December 1976), amended LR 3:27 (January 1977), LR 4:276 (August 1978).</w:t>
      </w:r>
    </w:p>
    <w:p w:rsidR="00DB71B7" w:rsidRDefault="00DB71B7">
      <w:pPr>
        <w:pStyle w:val="Section"/>
      </w:pPr>
      <w:bookmarkStart w:id="933" w:name="_Toc184719679"/>
      <w:r>
        <w:t>§723.</w:t>
      </w:r>
      <w:r>
        <w:tab/>
        <w:t>First or Second Call</w:t>
      </w:r>
      <w:bookmarkEnd w:id="933"/>
    </w:p>
    <w:p w:rsidR="00DB71B7" w:rsidRDefault="00DB71B7">
      <w:pPr>
        <w:pStyle w:val="A"/>
      </w:pPr>
      <w:r>
        <w:t>A.</w:t>
      </w:r>
      <w:r>
        <w:tab/>
        <w:t>Any rider not so prohibited by prior contract may agree to give first or second call on his race-riding services to any licensed owner or trainer. Such agreements, if for terms of more than 30 days, must be in writing, approved by the stewards and filed with the commission. Any rider employed by a racing stable on a regular salaried basis may not ride against the stable which so employs him. No owner or trainer shall employ or engage a rider to prevent him from riding another horse.</w:t>
      </w:r>
    </w:p>
    <w:p w:rsidR="00DB71B7" w:rsidRDefault="00DB71B7">
      <w:pPr>
        <w:pStyle w:val="AuthorityNote"/>
      </w:pPr>
      <w:r>
        <w:t>AUTHORITY NOTE:</w:t>
      </w:r>
      <w:r>
        <w:tab/>
        <w:t>Promulgated in accordance with R.S. 4:148, R.S. 4:150 and R.S. 4:151.</w:t>
      </w:r>
    </w:p>
    <w:p w:rsidR="00DB71B7" w:rsidRDefault="00DB71B7">
      <w:pPr>
        <w:pStyle w:val="HistoricalNote"/>
      </w:pPr>
      <w:r>
        <w:t>HISTORICAL NOTE:</w:t>
      </w:r>
      <w:r>
        <w:tab/>
        <w:t>Promulgated by the Department of Commerce, Racing Commission, LR 2:431 (December 1976), amended LR 3:27 (January 1977), LR 4:276 (August 1978).</w:t>
      </w:r>
    </w:p>
    <w:p w:rsidR="00323961" w:rsidRPr="002574AE" w:rsidRDefault="00323961" w:rsidP="00323961">
      <w:pPr>
        <w:pStyle w:val="Section"/>
        <w:rPr>
          <w:szCs w:val="28"/>
        </w:rPr>
      </w:pPr>
      <w:bookmarkStart w:id="934" w:name="_Toc184719680"/>
      <w:r>
        <w:t>§725.</w:t>
      </w:r>
      <w:r>
        <w:tab/>
      </w:r>
      <w:r w:rsidRPr="002574AE">
        <w:t>Jockey Fee Schedule</w:t>
      </w:r>
      <w:bookmarkEnd w:id="934"/>
      <w:r w:rsidRPr="002574AE">
        <w:t xml:space="preserve"> </w:t>
      </w:r>
    </w:p>
    <w:p w:rsidR="002B48EF" w:rsidRDefault="00323961" w:rsidP="002B48EF">
      <w:pPr>
        <w:pStyle w:val="A"/>
      </w:pPr>
      <w:r>
        <w:t>A.</w:t>
      </w:r>
      <w:r>
        <w:tab/>
      </w:r>
      <w:r w:rsidR="002B48EF" w:rsidRPr="008F5443">
        <w:t>Prior to the start of each race conducted by an association licensed by the commission, sufficient money shall be on deposit with the horsemen's bookkeeper in an amount equal to pay the losing mount fee of a jockey for that race. In the absence of a special agreement, the fee of a jockey shall be as follows.</w:t>
      </w:r>
    </w:p>
    <w:p w:rsidR="002B48EF" w:rsidRPr="00C8734D" w:rsidRDefault="002B48EF" w:rsidP="002B48EF">
      <w:pPr>
        <w:pStyle w:val="A"/>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91" w:type="dxa"/>
          <w:right w:w="91" w:type="dxa"/>
        </w:tblCellMar>
        <w:tblLook w:val="04A0" w:firstRow="1" w:lastRow="0" w:firstColumn="1" w:lastColumn="0" w:noHBand="0" w:noVBand="1"/>
      </w:tblPr>
      <w:tblGrid>
        <w:gridCol w:w="1620"/>
        <w:gridCol w:w="810"/>
        <w:gridCol w:w="810"/>
        <w:gridCol w:w="810"/>
        <w:gridCol w:w="861"/>
      </w:tblGrid>
      <w:tr w:rsidR="002B48EF" w:rsidRPr="00C8734D" w:rsidTr="002B48EF">
        <w:trPr>
          <w:cantSplit/>
          <w:trHeight w:val="20"/>
          <w:jc w:val="center"/>
        </w:trPr>
        <w:tc>
          <w:tcPr>
            <w:tcW w:w="1620" w:type="dxa"/>
            <w:tcBorders>
              <w:top w:val="double" w:sz="6" w:space="0" w:color="auto"/>
              <w:bottom w:val="single" w:sz="6" w:space="0" w:color="auto"/>
            </w:tcBorders>
            <w:shd w:val="clear" w:color="auto" w:fill="BFBFBF"/>
            <w:hideMark/>
          </w:tcPr>
          <w:p w:rsidR="002B48EF" w:rsidRPr="00635AB4"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olor w:val="000000"/>
                <w:sz w:val="16"/>
                <w:szCs w:val="16"/>
              </w:rPr>
            </w:pPr>
            <w:r w:rsidRPr="00635AB4">
              <w:rPr>
                <w:b/>
                <w:bCs/>
                <w:color w:val="000000"/>
                <w:sz w:val="16"/>
                <w:szCs w:val="16"/>
              </w:rPr>
              <w:t>Purse</w:t>
            </w:r>
          </w:p>
        </w:tc>
        <w:tc>
          <w:tcPr>
            <w:tcW w:w="810" w:type="dxa"/>
            <w:tcBorders>
              <w:top w:val="double" w:sz="6" w:space="0" w:color="auto"/>
              <w:bottom w:val="single" w:sz="6" w:space="0" w:color="auto"/>
            </w:tcBorders>
            <w:shd w:val="clear" w:color="auto" w:fill="BFBFBF"/>
            <w:hideMark/>
          </w:tcPr>
          <w:p w:rsidR="002B48EF" w:rsidRPr="00635AB4"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olor w:val="000000"/>
                <w:sz w:val="16"/>
                <w:szCs w:val="16"/>
              </w:rPr>
            </w:pPr>
            <w:r w:rsidRPr="00635AB4">
              <w:rPr>
                <w:b/>
                <w:bCs/>
                <w:color w:val="000000"/>
                <w:sz w:val="16"/>
                <w:szCs w:val="16"/>
              </w:rPr>
              <w:t>Win</w:t>
            </w:r>
          </w:p>
        </w:tc>
        <w:tc>
          <w:tcPr>
            <w:tcW w:w="810" w:type="dxa"/>
            <w:tcBorders>
              <w:top w:val="double" w:sz="6" w:space="0" w:color="auto"/>
              <w:bottom w:val="single" w:sz="6" w:space="0" w:color="auto"/>
            </w:tcBorders>
            <w:shd w:val="clear" w:color="auto" w:fill="BFBFBF"/>
            <w:hideMark/>
          </w:tcPr>
          <w:p w:rsidR="002B48EF" w:rsidRPr="00635AB4"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olor w:val="000000"/>
                <w:sz w:val="16"/>
                <w:szCs w:val="16"/>
              </w:rPr>
            </w:pPr>
            <w:r w:rsidRPr="00635AB4">
              <w:rPr>
                <w:b/>
                <w:bCs/>
                <w:color w:val="000000"/>
                <w:sz w:val="16"/>
                <w:szCs w:val="16"/>
              </w:rPr>
              <w:t>Second</w:t>
            </w:r>
          </w:p>
        </w:tc>
        <w:tc>
          <w:tcPr>
            <w:tcW w:w="810" w:type="dxa"/>
            <w:tcBorders>
              <w:top w:val="double" w:sz="6" w:space="0" w:color="auto"/>
              <w:bottom w:val="single" w:sz="6" w:space="0" w:color="auto"/>
            </w:tcBorders>
            <w:shd w:val="clear" w:color="auto" w:fill="BFBFBF"/>
            <w:hideMark/>
          </w:tcPr>
          <w:p w:rsidR="002B48EF" w:rsidRPr="00635AB4"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olor w:val="000000"/>
                <w:sz w:val="16"/>
                <w:szCs w:val="16"/>
              </w:rPr>
            </w:pPr>
            <w:r w:rsidRPr="00635AB4">
              <w:rPr>
                <w:b/>
                <w:bCs/>
                <w:color w:val="000000"/>
                <w:sz w:val="16"/>
                <w:szCs w:val="16"/>
              </w:rPr>
              <w:t>Third</w:t>
            </w:r>
          </w:p>
        </w:tc>
        <w:tc>
          <w:tcPr>
            <w:tcW w:w="861" w:type="dxa"/>
            <w:tcBorders>
              <w:top w:val="double" w:sz="6" w:space="0" w:color="auto"/>
              <w:bottom w:val="single" w:sz="6" w:space="0" w:color="auto"/>
            </w:tcBorders>
            <w:shd w:val="clear" w:color="auto" w:fill="BFBFBF"/>
            <w:hideMark/>
          </w:tcPr>
          <w:p w:rsidR="002B48EF" w:rsidRPr="00635AB4"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color w:val="000000"/>
                <w:sz w:val="16"/>
                <w:szCs w:val="16"/>
              </w:rPr>
            </w:pPr>
            <w:r w:rsidRPr="00635AB4">
              <w:rPr>
                <w:b/>
                <w:bCs/>
                <w:color w:val="000000"/>
                <w:sz w:val="16"/>
                <w:szCs w:val="16"/>
              </w:rPr>
              <w:t>Unplaced</w:t>
            </w:r>
          </w:p>
        </w:tc>
      </w:tr>
      <w:tr w:rsidR="002B48EF" w:rsidRPr="00C8734D" w:rsidTr="002B48EF">
        <w:trPr>
          <w:cantSplit/>
          <w:trHeight w:val="20"/>
          <w:jc w:val="center"/>
        </w:trPr>
        <w:tc>
          <w:tcPr>
            <w:tcW w:w="1620" w:type="dxa"/>
            <w:tcBorders>
              <w:top w:val="single" w:sz="6" w:space="0" w:color="auto"/>
            </w:tcBorders>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$499 and under</w:t>
            </w:r>
          </w:p>
        </w:tc>
        <w:tc>
          <w:tcPr>
            <w:tcW w:w="810" w:type="dxa"/>
            <w:tcBorders>
              <w:top w:val="single" w:sz="6" w:space="0" w:color="auto"/>
            </w:tcBorders>
            <w:hideMark/>
          </w:tcPr>
          <w:p w:rsidR="002B48EF" w:rsidRPr="00BB1ADC" w:rsidRDefault="002B48EF" w:rsidP="002B48EF">
            <w:pPr>
              <w:keepNext/>
              <w:tabs>
                <w:tab w:val="left" w:pos="53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$27</w:t>
            </w:r>
          </w:p>
        </w:tc>
        <w:tc>
          <w:tcPr>
            <w:tcW w:w="810" w:type="dxa"/>
            <w:tcBorders>
              <w:top w:val="single" w:sz="6" w:space="0" w:color="auto"/>
            </w:tcBorders>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$19</w:t>
            </w:r>
          </w:p>
        </w:tc>
        <w:tc>
          <w:tcPr>
            <w:tcW w:w="810" w:type="dxa"/>
            <w:tcBorders>
              <w:top w:val="single" w:sz="6" w:space="0" w:color="auto"/>
            </w:tcBorders>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$17</w:t>
            </w:r>
          </w:p>
        </w:tc>
        <w:tc>
          <w:tcPr>
            <w:tcW w:w="861" w:type="dxa"/>
            <w:tcBorders>
              <w:top w:val="single" w:sz="6" w:space="0" w:color="auto"/>
            </w:tcBorders>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$16</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500-599</w:t>
            </w:r>
          </w:p>
        </w:tc>
        <w:tc>
          <w:tcPr>
            <w:tcW w:w="810" w:type="dxa"/>
            <w:hideMark/>
          </w:tcPr>
          <w:p w:rsidR="002B48EF" w:rsidRPr="00BB1ADC" w:rsidRDefault="002B48EF" w:rsidP="002B48EF">
            <w:pPr>
              <w:keepNext/>
              <w:tabs>
                <w:tab w:val="left" w:pos="53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30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20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17</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16</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600-699</w:t>
            </w:r>
          </w:p>
        </w:tc>
        <w:tc>
          <w:tcPr>
            <w:tcW w:w="810" w:type="dxa"/>
            <w:hideMark/>
          </w:tcPr>
          <w:p w:rsidR="002B48EF" w:rsidRPr="00BB1ADC" w:rsidRDefault="002B48EF" w:rsidP="002B48EF">
            <w:pPr>
              <w:keepNext/>
              <w:tabs>
                <w:tab w:val="left" w:pos="53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36</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22</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17</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16</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700-999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25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22</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20</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1,000-1,499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30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25</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22</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1,500-1,999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35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30</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28</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2,000-3,499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45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35</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33</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3,500-4,999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70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highlight w:val="yellow"/>
              </w:rPr>
            </w:pPr>
            <w:r w:rsidRPr="00BB1ADC">
              <w:rPr>
                <w:color w:val="000000"/>
                <w:sz w:val="16"/>
                <w:szCs w:val="16"/>
              </w:rPr>
              <w:t>60</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55</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5,000-9,999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90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sz w:val="16"/>
                <w:szCs w:val="16"/>
                <w:highlight w:val="yellow"/>
              </w:rPr>
            </w:pPr>
            <w:r w:rsidRPr="00BB1ADC">
              <w:rPr>
                <w:sz w:val="16"/>
                <w:szCs w:val="16"/>
              </w:rPr>
              <w:t>80</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highlight w:val="yellow"/>
              </w:rPr>
            </w:pPr>
            <w:r w:rsidRPr="00BB1ADC">
              <w:rPr>
                <w:sz w:val="16"/>
                <w:szCs w:val="16"/>
              </w:rPr>
              <w:t>75</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10,000-14,999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85</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highlight w:val="yellow"/>
              </w:rPr>
            </w:pPr>
            <w:r w:rsidRPr="00BB1ADC">
              <w:rPr>
                <w:color w:val="000000"/>
                <w:sz w:val="16"/>
                <w:szCs w:val="16"/>
              </w:rPr>
              <w:t>80</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15,000-24,999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highlight w:val="yellow"/>
              </w:rPr>
            </w:pPr>
            <w:r w:rsidRPr="00BB1ADC">
              <w:rPr>
                <w:color w:val="000000"/>
                <w:sz w:val="16"/>
                <w:szCs w:val="16"/>
              </w:rPr>
              <w:t>85</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25,000-49,999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rPr>
            </w:pPr>
            <w:r w:rsidRPr="00BB1ADC">
              <w:rPr>
                <w:color w:val="000000"/>
                <w:sz w:val="16"/>
                <w:szCs w:val="16"/>
              </w:rPr>
              <w:t>90</w:t>
            </w:r>
          </w:p>
        </w:tc>
      </w:tr>
      <w:tr w:rsidR="002B48EF" w:rsidRPr="00C8734D" w:rsidTr="002B48EF">
        <w:trPr>
          <w:cantSplit/>
          <w:trHeight w:val="20"/>
          <w:jc w:val="center"/>
        </w:trPr>
        <w:tc>
          <w:tcPr>
            <w:tcW w:w="1620" w:type="dxa"/>
            <w:hideMark/>
          </w:tcPr>
          <w:p w:rsidR="002B48EF" w:rsidRPr="00BB1ADC" w:rsidRDefault="002B48EF" w:rsidP="002B48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50,000-99,999</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highlight w:val="yellow"/>
              </w:rPr>
            </w:pPr>
            <w:r w:rsidRPr="00BB1ADC">
              <w:rPr>
                <w:color w:val="000000"/>
                <w:sz w:val="16"/>
                <w:szCs w:val="16"/>
              </w:rPr>
              <w:t>105</w:t>
            </w:r>
          </w:p>
        </w:tc>
      </w:tr>
      <w:tr w:rsidR="002B48EF" w:rsidRPr="00C8734D" w:rsidTr="002B48EF">
        <w:trPr>
          <w:cantSplit/>
          <w:trHeight w:val="20"/>
          <w:jc w:val="center"/>
        </w:trPr>
        <w:tc>
          <w:tcPr>
            <w:tcW w:w="1620" w:type="dxa"/>
            <w:hideMark/>
          </w:tcPr>
          <w:p w:rsidR="002B48EF" w:rsidRPr="00BB1ADC" w:rsidRDefault="002B48EF" w:rsidP="002B48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sz w:val="16"/>
                <w:szCs w:val="16"/>
              </w:rPr>
            </w:pPr>
            <w:r w:rsidRPr="00BB1ADC">
              <w:rPr>
                <w:color w:val="000000"/>
                <w:sz w:val="16"/>
                <w:szCs w:val="16"/>
              </w:rPr>
              <w:t>100,000 and up</w:t>
            </w:r>
          </w:p>
        </w:tc>
        <w:tc>
          <w:tcPr>
            <w:tcW w:w="810" w:type="dxa"/>
            <w:hideMark/>
          </w:tcPr>
          <w:p w:rsidR="002B48EF" w:rsidRPr="00BB1ADC" w:rsidRDefault="002B48EF" w:rsidP="002B48EF">
            <w:pPr>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10%</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10"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144"/>
              <w:jc w:val="right"/>
              <w:rPr>
                <w:color w:val="000000"/>
                <w:sz w:val="16"/>
                <w:szCs w:val="16"/>
              </w:rPr>
            </w:pPr>
            <w:r w:rsidRPr="00BB1ADC">
              <w:rPr>
                <w:color w:val="000000"/>
                <w:sz w:val="16"/>
                <w:szCs w:val="16"/>
              </w:rPr>
              <w:t>5%</w:t>
            </w:r>
          </w:p>
        </w:tc>
        <w:tc>
          <w:tcPr>
            <w:tcW w:w="861" w:type="dxa"/>
            <w:hideMark/>
          </w:tcPr>
          <w:p w:rsidR="002B48EF" w:rsidRPr="00BB1ADC" w:rsidRDefault="002B48EF" w:rsidP="002B48E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288"/>
              <w:jc w:val="right"/>
              <w:rPr>
                <w:color w:val="000000"/>
                <w:sz w:val="16"/>
                <w:szCs w:val="16"/>
                <w:highlight w:val="yellow"/>
              </w:rPr>
            </w:pPr>
            <w:r w:rsidRPr="00BB1ADC">
              <w:rPr>
                <w:color w:val="000000"/>
                <w:sz w:val="16"/>
                <w:szCs w:val="16"/>
              </w:rPr>
              <w:t>130</w:t>
            </w:r>
          </w:p>
        </w:tc>
      </w:tr>
    </w:tbl>
    <w:p w:rsidR="002B48EF" w:rsidRPr="00C8734D" w:rsidRDefault="002B48EF" w:rsidP="002B48EF">
      <w:pPr>
        <w:pStyle w:val="A"/>
      </w:pPr>
    </w:p>
    <w:p w:rsidR="00323961" w:rsidRPr="002574AE" w:rsidRDefault="002B48EF" w:rsidP="002B48EF">
      <w:pPr>
        <w:pStyle w:val="A"/>
      </w:pPr>
      <w:r w:rsidRPr="00C8734D">
        <w:t>B.</w:t>
      </w:r>
      <w:r w:rsidRPr="00C8734D">
        <w:tab/>
        <w:t xml:space="preserve">Failure, refusal and/or neglect of a trainer to timely deposit or have deposited the aforesaid jockey fee for a horse entered to race, on or before the time specified herein, shall be a violation of this Section. Each such violation shall be punishable by a fine of not less than $200 and the failure to pay such fine within 48 hours of imposition thereof shall be grounds for suspension. Additionally, an amount equal to the jockey fee actually earned by the jockey in accordance with </w:t>
      </w:r>
      <w:r w:rsidRPr="00C8734D">
        <w:t>the aforesaid schedule shall be paid to the jockey earning same within 48 hours of the imposition of the aforesaid fine, and failure to pay said jockey fee within the time specified herein shall be an additional grounds for suspension</w:t>
      </w:r>
      <w:r w:rsidR="00323961" w:rsidRPr="002574AE">
        <w:t>.</w:t>
      </w:r>
    </w:p>
    <w:p w:rsidR="00DB71B7" w:rsidRDefault="00323961" w:rsidP="00323961">
      <w:pPr>
        <w:pStyle w:val="AuthorityNote"/>
      </w:pPr>
      <w:r w:rsidRPr="002574AE">
        <w:t>AUTHORITY NOTE:</w:t>
      </w:r>
      <w:r w:rsidRPr="002574AE">
        <w:tab/>
        <w:t>Promulgated in accordance with R.S. 4:</w:t>
      </w:r>
      <w:r>
        <w:t>148, R.S. 4:150 and R.S. 4:151.</w:t>
      </w:r>
    </w:p>
    <w:p w:rsidR="00323961" w:rsidRPr="002574AE" w:rsidRDefault="00DB71B7" w:rsidP="00323961">
      <w:pPr>
        <w:pStyle w:val="HistoricalNote"/>
      </w:pPr>
      <w:r>
        <w:t>HISTORICAL NOTE:</w:t>
      </w:r>
      <w:r>
        <w:tab/>
        <w:t>Adopted by the Racing Commission in 1971, promulgated by the Department of Commerce, Racing Commission, LR 2:431 (December 1976), amended LR 3:28 (January 1977), LR 4:276 (August 1978), LR 5:23 (February 1979), LR 12:12 (January 1986), amended by the Department of Economic Development, Racing Commission, LR 16:112 (February 1990)</w:t>
      </w:r>
      <w:r w:rsidR="00732BD0">
        <w:t xml:space="preserve">, </w:t>
      </w:r>
      <w:r w:rsidR="00732BD0" w:rsidRPr="00B81C03">
        <w:t>amended by the Office of the Governor, Division of Administration, Racing Commission, LR 35:</w:t>
      </w:r>
      <w:r w:rsidR="00323961">
        <w:t>2756 (Decem</w:t>
      </w:r>
      <w:r w:rsidR="002B48EF">
        <w:t>ber 2009), LR 44:915 (May 2018), LR 51:651 (May 2025).</w:t>
      </w:r>
    </w:p>
    <w:p w:rsidR="00DB71B7" w:rsidRDefault="00DB71B7">
      <w:pPr>
        <w:pStyle w:val="Section"/>
      </w:pPr>
      <w:bookmarkStart w:id="935" w:name="_Toc184719681"/>
      <w:r>
        <w:t>§727.</w:t>
      </w:r>
      <w:r>
        <w:tab/>
        <w:t>Earning of Jockey Fee</w:t>
      </w:r>
      <w:bookmarkEnd w:id="935"/>
    </w:p>
    <w:p w:rsidR="00DB71B7" w:rsidRDefault="00DB71B7">
      <w:pPr>
        <w:pStyle w:val="A"/>
      </w:pPr>
      <w:r>
        <w:t>A.</w:t>
      </w:r>
      <w:r>
        <w:tab/>
        <w:t>A jockey fee shall be considered earned by a rider when he is weighed out by the clerk of scales except:</w:t>
      </w:r>
    </w:p>
    <w:p w:rsidR="00DB71B7" w:rsidRDefault="00DB71B7">
      <w:pPr>
        <w:pStyle w:val="1"/>
      </w:pPr>
      <w:r>
        <w:t>1.</w:t>
      </w:r>
      <w:r>
        <w:tab/>
        <w:t>when a rider does not weigh out and does not ride in a race for which he has been engaged because an owner or trainer engaged more than one rider for the same race. In such case, the owner or trainer shall pay an appropriate fee to each such rider engaged for such race;</w:t>
      </w:r>
    </w:p>
    <w:p w:rsidR="00DB71B7" w:rsidRDefault="00DB71B7">
      <w:pPr>
        <w:pStyle w:val="1"/>
      </w:pPr>
      <w:r>
        <w:t>2.</w:t>
      </w:r>
      <w:r>
        <w:tab/>
        <w:t>when a rider capable of riding elects to take himself off the mount without, in the opinion of the stewards, proper cause therefor;</w:t>
      </w:r>
    </w:p>
    <w:p w:rsidR="00DB71B7" w:rsidRDefault="00DB71B7">
      <w:pPr>
        <w:pStyle w:val="1"/>
      </w:pPr>
      <w:r>
        <w:t>3.</w:t>
      </w:r>
      <w:r>
        <w:tab/>
        <w:t>when a rider is replaced by the stewards with a substitute rider for a reason other than a physical injury suffered by such rider during the time between weighing out and start of the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2:432 (December 1976), amended LR 3:28 (January 1977), LR 4:276 (August 1978).</w:t>
      </w:r>
    </w:p>
    <w:p w:rsidR="00DB71B7" w:rsidRDefault="00DB71B7">
      <w:pPr>
        <w:pStyle w:val="Section"/>
      </w:pPr>
      <w:bookmarkStart w:id="936" w:name="_Toc184719682"/>
      <w:r>
        <w:t>§729.</w:t>
      </w:r>
      <w:r>
        <w:tab/>
        <w:t>When Rider May Choose Not to Ride</w:t>
      </w:r>
      <w:bookmarkEnd w:id="936"/>
    </w:p>
    <w:p w:rsidR="00DB71B7" w:rsidRDefault="00DB71B7">
      <w:pPr>
        <w:pStyle w:val="A"/>
      </w:pPr>
      <w:r>
        <w:t>A.</w:t>
      </w:r>
      <w:r>
        <w:tab/>
        <w:t>Every rider shall fulfill his duly scheduled riding engagements, unless excused by the stewards. No rider shall be forced to ride neither a horse he believes to be unsound, nor over a racing strip he believes to be unsafe. However:</w:t>
      </w:r>
    </w:p>
    <w:p w:rsidR="00DB71B7" w:rsidRDefault="00DB71B7">
      <w:pPr>
        <w:pStyle w:val="1"/>
      </w:pPr>
      <w:r>
        <w:t>1.</w:t>
      </w:r>
      <w:r>
        <w:tab/>
        <w:t>if a rider voluntarily cancels a duly scheduled riding engagement for any reason other than the aforementioned, he shall not be permitted to fulfill any riding engagements thereafter on that race day; and</w:t>
      </w:r>
    </w:p>
    <w:p w:rsidR="00DB71B7" w:rsidRDefault="00DB71B7">
      <w:pPr>
        <w:pStyle w:val="1"/>
      </w:pPr>
      <w:r>
        <w:t>2.</w:t>
      </w:r>
      <w:r>
        <w:tab/>
        <w:t>if the stewards find a rider</w:t>
      </w:r>
      <w:r w:rsidR="00941B3F">
        <w:t>'</w:t>
      </w:r>
      <w:r>
        <w:t>s refusal to fulfill a riding engagement is based on a personal belief unwarranted by facts and circumstances, such rider may be subject to disciplinary action.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2:432 (December 1976), amended LR 3:28 (January 1977), LR 4:276 (August 1978), LR 13:392 (July 1987), LR 13:433 (August 1987).</w:t>
      </w:r>
    </w:p>
    <w:p w:rsidR="00DB71B7" w:rsidRDefault="00DB71B7">
      <w:pPr>
        <w:pStyle w:val="Section"/>
      </w:pPr>
      <w:bookmarkStart w:id="937" w:name="_Toc184719683"/>
      <w:r>
        <w:lastRenderedPageBreak/>
        <w:t>§731.</w:t>
      </w:r>
      <w:r>
        <w:tab/>
        <w:t>Arrival Prior to Post Time</w:t>
      </w:r>
      <w:bookmarkEnd w:id="937"/>
    </w:p>
    <w:p w:rsidR="00DB71B7" w:rsidRDefault="00DB71B7">
      <w:pPr>
        <w:pStyle w:val="A"/>
      </w:pPr>
      <w:r>
        <w:t>A.</w:t>
      </w:r>
      <w:r>
        <w:tab/>
        <w:t>Each rider who has been engaged to ride in a race shall be physically present in the jockey room no later than one hour prior to post time for the first race on the day he is scheduled to ride, unless excused by the stewards and upon arrival shall report his engagements to the clerk of scales. In the event a rider should fail, for any reason, to arrive in the jockey room prior to one hour before post time of a race in which he is scheduled to ride, the clerk of scales shall so advise the stewards who thereupon may name a substitute rider and shall cause announcement to be made of any such rider substitution prior to opening of wagering on the race.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2:432 (December 1976), amended LR 3:28 (January 1977), LR 4:276 (August 1978).</w:t>
      </w:r>
    </w:p>
    <w:p w:rsidR="00DB71B7" w:rsidRDefault="00DB71B7">
      <w:pPr>
        <w:pStyle w:val="Section"/>
      </w:pPr>
      <w:bookmarkStart w:id="938" w:name="_Toc184719684"/>
      <w:r>
        <w:t>§733.</w:t>
      </w:r>
      <w:r>
        <w:tab/>
        <w:t>Riders Remain in Approved Location During Engagements</w:t>
      </w:r>
      <w:bookmarkEnd w:id="938"/>
    </w:p>
    <w:p w:rsidR="00DB71B7" w:rsidRDefault="00DB71B7">
      <w:pPr>
        <w:pStyle w:val="A"/>
      </w:pPr>
      <w:r>
        <w:t>A.</w:t>
      </w:r>
      <w:r>
        <w:tab/>
        <w:t>Each rider reporting to the jockey room shall remain in the jockey room until he has fulfilled all his riding engagements for the day, except to ride in a race, or except to view the running of a race from a location approved by the stewards. A rider shall have no contact or communication with any person outside the jockey room other than an owner or trainer for whom he is riding, or a racing official, until he has fulfilled all his riding engagements for the day.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2:432 (December 1976), amended LR 3:28 (January 1977), LR 4:277 (August 1978).</w:t>
      </w:r>
    </w:p>
    <w:p w:rsidR="00DB71B7" w:rsidRDefault="00DB71B7">
      <w:pPr>
        <w:pStyle w:val="Section"/>
      </w:pPr>
      <w:bookmarkStart w:id="939" w:name="_Toc184719685"/>
      <w:r>
        <w:t>§735.</w:t>
      </w:r>
      <w:r>
        <w:tab/>
        <w:t>Jockey Room Security</w:t>
      </w:r>
      <w:bookmarkEnd w:id="939"/>
    </w:p>
    <w:p w:rsidR="00DB71B7" w:rsidRDefault="00DB71B7">
      <w:pPr>
        <w:pStyle w:val="A"/>
      </w:pPr>
      <w:r>
        <w:t>A.</w:t>
      </w:r>
      <w:r>
        <w:tab/>
        <w:t>The association shall be responsible for such security of the jockey room as to exclude all persons except riders scheduled to ride on the day</w:t>
      </w:r>
      <w:r w:rsidR="00941B3F">
        <w:t>'</w:t>
      </w:r>
      <w:r>
        <w:t>s program, valets, authorized attendants, racing officials and persons having special permission of the stewards to enter the jockey room.</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2:432 (December 1976), amended LR 3:28 (January 1977), LR 4:277 (August 1978).</w:t>
      </w:r>
    </w:p>
    <w:p w:rsidR="00DB71B7" w:rsidRDefault="00DB71B7">
      <w:pPr>
        <w:pStyle w:val="Section"/>
      </w:pPr>
      <w:bookmarkStart w:id="940" w:name="_Toc184719686"/>
      <w:r>
        <w:t>§737.</w:t>
      </w:r>
      <w:r>
        <w:tab/>
        <w:t>Discontinue Rides</w:t>
      </w:r>
      <w:bookmarkEnd w:id="940"/>
    </w:p>
    <w:p w:rsidR="00DB71B7" w:rsidRDefault="00DB71B7">
      <w:pPr>
        <w:pStyle w:val="A"/>
      </w:pPr>
      <w:r>
        <w:t>A.</w:t>
      </w:r>
      <w:r>
        <w:tab/>
        <w:t>Any rider intending to discontinue riding at a race meeting prior to its conclusion shall so notify the stewards.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2:432 (December 1976), amended LR 3:28 (January 1977), LR 4:277 (August 1978).</w:t>
      </w:r>
    </w:p>
    <w:p w:rsidR="00DB71B7" w:rsidRDefault="00DB71B7">
      <w:pPr>
        <w:pStyle w:val="Section"/>
      </w:pPr>
      <w:bookmarkStart w:id="941" w:name="_Toc184719687"/>
      <w:r>
        <w:t>§739.</w:t>
      </w:r>
      <w:r>
        <w:tab/>
        <w:t>Rider Wagering</w:t>
      </w:r>
      <w:bookmarkEnd w:id="941"/>
    </w:p>
    <w:p w:rsidR="00DB71B7" w:rsidRDefault="00DB71B7">
      <w:pPr>
        <w:pStyle w:val="A"/>
      </w:pPr>
      <w:r>
        <w:t>A.</w:t>
      </w:r>
      <w:r>
        <w:tab/>
        <w:t xml:space="preserve">No rider shall place a wager, or cause a wager to be placed on his behalf, or accept any ticket or winnings from a </w:t>
      </w:r>
      <w:r>
        <w:t>wager on any race except in his own mount and through his owner or trainer. A rider shall maintain a precise and complete record of all such wagers, and such record shall be available for examination by the stewards at all times.</w:t>
      </w:r>
    </w:p>
    <w:p w:rsidR="00DB71B7" w:rsidRDefault="00DB71B7">
      <w:pPr>
        <w:pStyle w:val="AuthorityNote"/>
      </w:pPr>
      <w:r>
        <w:t>AUTHORITY NOTE:</w:t>
      </w:r>
      <w:r>
        <w:tab/>
        <w:t>Promulgated in accordance with R.S. 4:148 and R.S. 4:151.</w:t>
      </w:r>
    </w:p>
    <w:p w:rsidR="00DB71B7" w:rsidRDefault="00DB71B7">
      <w:pPr>
        <w:pStyle w:val="HistoricalNote"/>
      </w:pPr>
      <w:r>
        <w:t>HISTORICAL NOTE:</w:t>
      </w:r>
      <w:r>
        <w:tab/>
        <w:t>Adopted by the Racing Commission in 1971, promulgated by the Department of Commerce, Racing Commission, LR 2:432 (December 1976), amended LR 3:28 (January 1977), LR 4:277 (August 1978).</w:t>
      </w:r>
    </w:p>
    <w:p w:rsidR="00DB71B7" w:rsidRDefault="00DB71B7">
      <w:pPr>
        <w:pStyle w:val="Section"/>
      </w:pPr>
      <w:bookmarkStart w:id="942" w:name="_Toc184719688"/>
      <w:r>
        <w:t>§741.</w:t>
      </w:r>
      <w:r>
        <w:tab/>
        <w:t>Jockey Attire</w:t>
      </w:r>
      <w:bookmarkEnd w:id="942"/>
    </w:p>
    <w:p w:rsidR="00DB71B7" w:rsidRDefault="00DB71B7">
      <w:pPr>
        <w:pStyle w:val="A"/>
      </w:pPr>
      <w:r>
        <w:t>A.</w:t>
      </w:r>
      <w:r>
        <w:tab/>
        <w:t>Upon leaving the jockey room to ride in any race, each rider shall be neat and clean in appearance and wear the traditional jockey costume, with all jacket buttons and catches fastened. Each jockey shall wear the cap, stock tie and jacket racing colors registered in the name of the owner or stable of the horse he is to ride, white or light breeches, top boots, safety helmet approved by the commission and a number on his right shoulder corresponding to his mount</w:t>
      </w:r>
      <w:r w:rsidR="00941B3F">
        <w:t>'</w:t>
      </w:r>
      <w:r>
        <w:t>s number as shown on the saddle cloth and daily race program. The clerk of scales and attending valet shall be held jointly responsible with a rider for his neat and clean appearance and proper attire.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2:432 (December 1976), amended LR 3:28 (January 1977), LR 4:277 (August 1978).</w:t>
      </w:r>
    </w:p>
    <w:p w:rsidR="00946583" w:rsidRDefault="00946583" w:rsidP="00946583">
      <w:pPr>
        <w:pStyle w:val="Section"/>
      </w:pPr>
      <w:bookmarkStart w:id="943" w:name="_Toc184719689"/>
      <w:r w:rsidRPr="00735D67">
        <w:t>§742.</w:t>
      </w:r>
      <w:r w:rsidRPr="00735D67">
        <w:tab/>
        <w:t>Jockey Apparel Advertising</w:t>
      </w:r>
      <w:bookmarkEnd w:id="943"/>
    </w:p>
    <w:p w:rsidR="00946583" w:rsidRPr="00735D67" w:rsidRDefault="00946583" w:rsidP="00946583">
      <w:pPr>
        <w:pStyle w:val="A"/>
      </w:pPr>
      <w:r w:rsidRPr="00735D67">
        <w:t>A.</w:t>
      </w:r>
      <w:r w:rsidRPr="00735D67">
        <w:tab/>
        <w:t>A jockey shall not wear advertising or promotional material of any kind on clothing during a race, unless</w:t>
      </w:r>
      <w:r>
        <w:t xml:space="preserve"> the following criteria are met:</w:t>
      </w:r>
    </w:p>
    <w:p w:rsidR="00946583" w:rsidRPr="00735D67" w:rsidRDefault="00946583" w:rsidP="00946583">
      <w:pPr>
        <w:pStyle w:val="1"/>
      </w:pPr>
      <w:r>
        <w:t>1.</w:t>
      </w:r>
      <w:r>
        <w:tab/>
        <w:t>a</w:t>
      </w:r>
      <w:r w:rsidRPr="00735D67">
        <w:t xml:space="preserve"> maximum of 32 square inches on each thigh of the pants on the outer side between the hip and knee and 10 square inches on the rear of the pant at the wai</w:t>
      </w:r>
      <w:r>
        <w:t>stline at the base of the spine;</w:t>
      </w:r>
    </w:p>
    <w:p w:rsidR="00946583" w:rsidRPr="00735D67" w:rsidRDefault="00946583" w:rsidP="00946583">
      <w:pPr>
        <w:pStyle w:val="1"/>
      </w:pPr>
      <w:r w:rsidRPr="00735D67">
        <w:t>2.</w:t>
      </w:r>
      <w:r w:rsidRPr="00735D67">
        <w:tab/>
      </w:r>
      <w:r>
        <w:t>a</w:t>
      </w:r>
      <w:r w:rsidRPr="00735D67">
        <w:t xml:space="preserve"> maximum of 24 square inches on boots and leggings on the outside of each nearest the top of the boot</w:t>
      </w:r>
      <w:r>
        <w:t>;</w:t>
      </w:r>
    </w:p>
    <w:p w:rsidR="00946583" w:rsidRPr="00735D67" w:rsidRDefault="00946583" w:rsidP="00946583">
      <w:pPr>
        <w:pStyle w:val="1"/>
      </w:pPr>
      <w:r w:rsidRPr="00735D67">
        <w:t>3.</w:t>
      </w:r>
      <w:r w:rsidRPr="00735D67">
        <w:tab/>
      </w:r>
      <w:r>
        <w:t>a</w:t>
      </w:r>
      <w:r w:rsidRPr="00735D67">
        <w:t xml:space="preserve"> maximum of six square inches on the front center of the neck area (on a turtleneck or other undergarment)</w:t>
      </w:r>
      <w:r>
        <w:t>;</w:t>
      </w:r>
    </w:p>
    <w:p w:rsidR="00946583" w:rsidRDefault="00946583" w:rsidP="00946583">
      <w:pPr>
        <w:pStyle w:val="1"/>
      </w:pPr>
      <w:r w:rsidRPr="00735D67">
        <w:t>4.</w:t>
      </w:r>
      <w:r w:rsidRPr="00735D67">
        <w:tab/>
      </w:r>
      <w:r>
        <w:t>s</w:t>
      </w:r>
      <w:r w:rsidRPr="00735D67">
        <w:t>uch advertising or promotional material does not compete with, conflict with, or infringe upon any current sponsorship agreement to the racing association race or race meet.</w:t>
      </w:r>
    </w:p>
    <w:p w:rsidR="00946583" w:rsidRDefault="00946583" w:rsidP="00946583">
      <w:pPr>
        <w:pStyle w:val="A"/>
      </w:pPr>
      <w:r w:rsidRPr="00735D67">
        <w:t>B.</w:t>
      </w:r>
      <w:r w:rsidRPr="00735D67">
        <w:tab/>
        <w:t>The stewards, at their discretion, may disallow any advertising that is not in compliance with this Rule, any other rules of racing, or any advertising they deem to be inappropriate, indecent, in poor taste, or controversial.</w:t>
      </w:r>
    </w:p>
    <w:p w:rsidR="00946583" w:rsidRPr="00735D67" w:rsidRDefault="00946583" w:rsidP="00946583">
      <w:pPr>
        <w:pStyle w:val="AuthorityNote"/>
      </w:pPr>
      <w:r w:rsidRPr="00735D67">
        <w:t>AUTHORITY NOTE:</w:t>
      </w:r>
      <w:r w:rsidRPr="00735D67">
        <w:tab/>
        <w:t>Promulgated in accordance with R.S. 4:148, R.S. 4:150 and R.S. 4:151.</w:t>
      </w:r>
    </w:p>
    <w:p w:rsidR="00946583" w:rsidRDefault="00946583" w:rsidP="00946583">
      <w:pPr>
        <w:pStyle w:val="HistoricalNote"/>
      </w:pPr>
      <w:r w:rsidRPr="00735D67">
        <w:t>HISTORICAL NOTE:</w:t>
      </w:r>
      <w:r w:rsidRPr="00735D67">
        <w:tab/>
        <w:t>Promulgated by the Office of the Governor, Division of Administ</w:t>
      </w:r>
      <w:r>
        <w:t>ration, Racing Commission, LR 42:744 (May 201</w:t>
      </w:r>
      <w:r w:rsidR="00A334F2">
        <w:t>6</w:t>
      </w:r>
      <w:r>
        <w:t>).</w:t>
      </w:r>
    </w:p>
    <w:p w:rsidR="00DB71B7" w:rsidRDefault="00DB71B7">
      <w:pPr>
        <w:pStyle w:val="Section"/>
      </w:pPr>
      <w:bookmarkStart w:id="944" w:name="_Toc184719690"/>
      <w:r>
        <w:lastRenderedPageBreak/>
        <w:t>§743.</w:t>
      </w:r>
      <w:r>
        <w:tab/>
        <w:t>Viewing of Films of Races</w:t>
      </w:r>
      <w:bookmarkEnd w:id="944"/>
    </w:p>
    <w:p w:rsidR="00DB71B7" w:rsidRDefault="00DB71B7">
      <w:pPr>
        <w:pStyle w:val="A"/>
      </w:pPr>
      <w:r>
        <w:t>A.</w:t>
      </w:r>
      <w:r>
        <w:tab/>
        <w:t>Every rider shall be responsible for checking the film list posted by the jockey room custodian in the jockey room. The posting shall be considered as notice to all riders whose names are listed thereon to present themselves at the time designated by the stewards to view the patrol films or videotapes of races. Any rider may be accompanied by a representative of the jockey organization of which he is a member in viewing such films, or with the steward</w:t>
      </w:r>
      <w:r w:rsidR="00941B3F">
        <w:t>'</w:t>
      </w:r>
      <w:r>
        <w:t>s permission, be represented at such viewing by his designated representative.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2:432 (December 1976), amended LR 3:29 (January 1977), LR 4:277 (August 1978).</w:t>
      </w:r>
    </w:p>
    <w:p w:rsidR="00DB71B7" w:rsidRDefault="00DB71B7">
      <w:pPr>
        <w:pStyle w:val="Section"/>
      </w:pPr>
      <w:bookmarkStart w:id="945" w:name="_Toc184719691"/>
      <w:r>
        <w:t>§745.</w:t>
      </w:r>
      <w:r>
        <w:tab/>
        <w:t>Attendants</w:t>
      </w:r>
      <w:bookmarkEnd w:id="945"/>
    </w:p>
    <w:p w:rsidR="00DB71B7" w:rsidRDefault="00DB71B7">
      <w:pPr>
        <w:pStyle w:val="A"/>
      </w:pPr>
      <w:r>
        <w:t>A.</w:t>
      </w:r>
      <w:r>
        <w:tab/>
        <w:t>No jockey shall have an attendant other than those provided by the association. Such attendants shall be paid by the association.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2:432 (December 1976), amended LR 3:29 (January 1977), LR 4:277 (August 1978).</w:t>
      </w:r>
    </w:p>
    <w:p w:rsidR="00DB71B7" w:rsidRDefault="00DB71B7">
      <w:pPr>
        <w:pStyle w:val="Section"/>
      </w:pPr>
      <w:bookmarkStart w:id="946" w:name="_Toc184719692"/>
      <w:r>
        <w:t>§747.</w:t>
      </w:r>
      <w:r>
        <w:tab/>
        <w:t>Use of Whips</w:t>
      </w:r>
      <w:bookmarkEnd w:id="946"/>
    </w:p>
    <w:p w:rsidR="00DB71B7" w:rsidRDefault="00DB71B7">
      <w:pPr>
        <w:pStyle w:val="A"/>
      </w:pPr>
      <w:r>
        <w:t>A.</w:t>
      </w:r>
      <w:r>
        <w:tab/>
        <w:t xml:space="preserve">Riders will not be permitted to use whips on </w:t>
      </w:r>
      <w:r>
        <w:br/>
        <w:t>2-year-olds prior to March 15.</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2:426 (December 1976), amended LR 3:29 (January 1977), LR 4:277 (August 1978), LR 8:63 (February 1982).</w:t>
      </w:r>
    </w:p>
    <w:p w:rsidR="00DB71B7" w:rsidRDefault="00DB71B7">
      <w:pPr>
        <w:pStyle w:val="Section"/>
      </w:pPr>
      <w:bookmarkStart w:id="947" w:name="_Toc184719693"/>
      <w:r>
        <w:t>§749.</w:t>
      </w:r>
      <w:r>
        <w:tab/>
        <w:t>Designated Race</w:t>
      </w:r>
      <w:bookmarkEnd w:id="947"/>
    </w:p>
    <w:p w:rsidR="00DB71B7" w:rsidRDefault="00DB71B7">
      <w:pPr>
        <w:pStyle w:val="A"/>
      </w:pPr>
      <w:r>
        <w:t>A.</w:t>
      </w:r>
      <w:r>
        <w:tab/>
        <w:t>Before the opening day of a race meeting the executive director and the stewards shall designate the added money or guaranteed stakes races or related qualifying trial races, subject to ratification by the commission, at the race meeting in which a jockey will be permitted to compete, notwithstanding the fact that the jockey is under suspension for 10 days or less for a riding infraction at the time the designated race is to be run.</w:t>
      </w:r>
    </w:p>
    <w:p w:rsidR="00DB71B7" w:rsidRDefault="00DB71B7">
      <w:pPr>
        <w:pStyle w:val="A"/>
      </w:pPr>
      <w:r>
        <w:t>B.</w:t>
      </w:r>
      <w:r>
        <w:tab/>
        <w:t>Official rulings for riding infractions of 10 days or less must state:</w:t>
      </w:r>
    </w:p>
    <w:p w:rsidR="00DB71B7" w:rsidRDefault="00DB71B7">
      <w:pPr>
        <w:pStyle w:val="LACNote"/>
        <w:ind w:left="432" w:right="432" w:firstLine="0"/>
      </w:pPr>
      <w:r>
        <w:t>"...The term of this suspension does not prohibit participation in designated races."</w:t>
      </w:r>
    </w:p>
    <w:p w:rsidR="00DB71B7" w:rsidRDefault="00DB71B7">
      <w:pPr>
        <w:pStyle w:val="A"/>
      </w:pPr>
      <w:r>
        <w:t>C.</w:t>
      </w:r>
      <w:r>
        <w:tab/>
        <w:t>The stewards shall post a listing of the designated races in the jockeys</w:t>
      </w:r>
      <w:r w:rsidR="00941B3F">
        <w:t>'</w:t>
      </w:r>
      <w:r>
        <w:t xml:space="preserve"> room, racing office and any other place determined to be appropriate by the stewards.</w:t>
      </w:r>
    </w:p>
    <w:p w:rsidR="00DB71B7" w:rsidRDefault="00DB71B7">
      <w:pPr>
        <w:pStyle w:val="A"/>
      </w:pPr>
      <w:r>
        <w:t>D.</w:t>
      </w:r>
      <w:r>
        <w:tab/>
        <w:t>A suspended jockey must be named at the time of entry to participate in any designated race.</w:t>
      </w:r>
    </w:p>
    <w:p w:rsidR="00DB71B7" w:rsidRDefault="00DB71B7">
      <w:pPr>
        <w:pStyle w:val="A"/>
      </w:pPr>
      <w:r>
        <w:t>E.</w:t>
      </w:r>
      <w:r>
        <w:tab/>
        <w:t>A day in which a jockey participated in one designated race while on suspension does not count as a suspension day.</w:t>
      </w:r>
    </w:p>
    <w:p w:rsidR="00DB71B7" w:rsidRDefault="00DB71B7">
      <w:pPr>
        <w:pStyle w:val="AuthorityNote"/>
      </w:pPr>
      <w:r>
        <w:t>AUTHORITY NOTE:</w:t>
      </w:r>
      <w:r>
        <w:tab/>
        <w:t>Promulgated in accordance with R.S. 4:141 and R.S. 4:148.</w:t>
      </w:r>
    </w:p>
    <w:p w:rsidR="00DB71B7" w:rsidRDefault="00DB71B7">
      <w:pPr>
        <w:pStyle w:val="HistoricalNote"/>
      </w:pPr>
      <w:r>
        <w:t>HISTORICAL NOTE:</w:t>
      </w:r>
      <w:r>
        <w:tab/>
        <w:t>Promulgated by the Department of Economic Development, Racing Commission, LR 19:613 (May 1993).</w:t>
      </w:r>
    </w:p>
    <w:p w:rsidR="00DB71B7" w:rsidRDefault="00DB71B7">
      <w:pPr>
        <w:pStyle w:val="Chapter"/>
        <w:keepNext w:val="0"/>
      </w:pPr>
      <w:bookmarkStart w:id="948" w:name="TOC_Chap87"/>
      <w:bookmarkStart w:id="949" w:name="_Toc184719694"/>
      <w:r>
        <w:t>Chapter 9.</w:t>
      </w:r>
      <w:bookmarkEnd w:id="948"/>
      <w:r>
        <w:t xml:space="preserve">  </w:t>
      </w:r>
      <w:bookmarkStart w:id="950" w:name="TOCT_Chap87"/>
      <w:r>
        <w:t>Jockey Agent</w:t>
      </w:r>
      <w:bookmarkEnd w:id="949"/>
      <w:bookmarkEnd w:id="950"/>
    </w:p>
    <w:p w:rsidR="00DB71B7" w:rsidRDefault="00DB71B7">
      <w:pPr>
        <w:pStyle w:val="Section"/>
      </w:pPr>
      <w:bookmarkStart w:id="951" w:name="_Toc184719695"/>
      <w:r>
        <w:t>§901.</w:t>
      </w:r>
      <w:r>
        <w:tab/>
        <w:t>Maximum Number of Jockeys</w:t>
      </w:r>
      <w:bookmarkEnd w:id="951"/>
    </w:p>
    <w:p w:rsidR="00DB71B7" w:rsidRDefault="00DB71B7">
      <w:pPr>
        <w:pStyle w:val="A"/>
      </w:pPr>
      <w:r>
        <w:t>A.</w:t>
      </w:r>
      <w:r>
        <w:tab/>
        <w:t xml:space="preserve">A jockey agent may not, after June 30, 1997, contract the riding engagements of more than two riders. No jockey agent shall contract for more than two riders to start in any one race, except stakes races, who are under contract to the same jockey agent. As used herein, </w:t>
      </w:r>
      <w:r>
        <w:rPr>
          <w:i/>
        </w:rPr>
        <w:t>Jockey Agent</w:t>
      </w:r>
      <w:r>
        <w:t xml:space="preserve"> shall mean any person who contracts engagements for a rider or riders.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 LR 10:592 (August 1984), amended by the Department of Economic Development, Racing Commission, LR 23:1136 (September 1997).</w:t>
      </w:r>
    </w:p>
    <w:p w:rsidR="00DB71B7" w:rsidRDefault="00DB71B7">
      <w:pPr>
        <w:pStyle w:val="Section"/>
      </w:pPr>
      <w:bookmarkStart w:id="952" w:name="_Toc184719696"/>
      <w:r>
        <w:t>§903.</w:t>
      </w:r>
      <w:r>
        <w:tab/>
        <w:t>License Application</w:t>
      </w:r>
      <w:bookmarkEnd w:id="952"/>
    </w:p>
    <w:p w:rsidR="00DB71B7" w:rsidRDefault="00DB71B7">
      <w:pPr>
        <w:pStyle w:val="A"/>
      </w:pPr>
      <w:r>
        <w:t>A.</w:t>
      </w:r>
      <w:r>
        <w:tab/>
        <w:t>Before being issued a license, a jockey agent must show proof of experience and knowledge of racing to the stewards by an oral and written examination approved by the commission, and his application shall bear the actual signature of the rider he desires to represent. Any license granted is not transferable, and separate applications must be filed for each jockey the agent proposes to represent. However, after payment of the original fee no subsequent fee is required.</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953" w:name="_Toc184719697"/>
      <w:r>
        <w:t>§905.</w:t>
      </w:r>
      <w:r>
        <w:tab/>
        <w:t>Contracting without License or Exceeding Privileges</w:t>
      </w:r>
      <w:bookmarkEnd w:id="953"/>
    </w:p>
    <w:p w:rsidR="00DB71B7" w:rsidRDefault="00DB71B7">
      <w:pPr>
        <w:pStyle w:val="A"/>
      </w:pPr>
      <w:r>
        <w:t>A.</w:t>
      </w:r>
      <w:r>
        <w:tab/>
        <w:t>Any person who contracts engagements for a rider or riders without first obtaining a license to do so, or any jockey agent who exceeds the authority of the privileges granted, after having been licensed, may be fined or suspended, or both, at the discretion of the stewards.</w:t>
      </w:r>
    </w:p>
    <w:p w:rsidR="00DB71B7" w:rsidRDefault="00DB71B7">
      <w:pPr>
        <w:pStyle w:val="AuthorityNote"/>
      </w:pPr>
      <w:r>
        <w:t>AUTHORITY NOTE:</w:t>
      </w:r>
      <w:r>
        <w:tab/>
        <w:t>Promulgated in accordance with R.S. 4:148 and R.S. 4:151.</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954" w:name="_Toc184719698"/>
      <w:r>
        <w:t>§907.</w:t>
      </w:r>
      <w:r>
        <w:tab/>
        <w:t>Agent</w:t>
      </w:r>
      <w:r w:rsidR="00941B3F">
        <w:t>'</w:t>
      </w:r>
      <w:r>
        <w:t>s Resignation</w:t>
      </w:r>
      <w:bookmarkEnd w:id="954"/>
    </w:p>
    <w:p w:rsidR="00DB71B7" w:rsidRDefault="00DB71B7">
      <w:pPr>
        <w:pStyle w:val="A"/>
      </w:pPr>
      <w:r>
        <w:t>A.</w:t>
      </w:r>
      <w:r>
        <w:tab/>
        <w:t xml:space="preserve">If any jockey agent gives up the making of engagements for any rider he shall immediately notify the </w:t>
      </w:r>
      <w:r>
        <w:lastRenderedPageBreak/>
        <w:t>stewards, and he shall also turn over to the stewards a list of any unfilled engagements he may have made for that rider.</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955" w:name="_Toc184719699"/>
      <w:r>
        <w:t>§909.</w:t>
      </w:r>
      <w:r>
        <w:tab/>
        <w:t>Access to Jockeys during Racing Times</w:t>
      </w:r>
      <w:bookmarkEnd w:id="955"/>
    </w:p>
    <w:p w:rsidR="00DB71B7" w:rsidRDefault="00DB71B7">
      <w:pPr>
        <w:pStyle w:val="A"/>
      </w:pPr>
      <w:r>
        <w:t>A.</w:t>
      </w:r>
      <w:r>
        <w:tab/>
        <w:t>Under no circumstances shall a jockey agent be permitted within the saddling enclosure during racing hours, nor shall he be allowed on the track proper or in the winner</w:t>
      </w:r>
      <w:r w:rsidR="00941B3F">
        <w:t>'</w:t>
      </w:r>
      <w:r>
        <w:t>s circle at the conclusion of any race run. Nor shall an agent have access to the jockey quarters at any time or communicate with any jockey during racing hours without permission of the stewards.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956" w:name="_Toc184719700"/>
      <w:r>
        <w:t>§911.</w:t>
      </w:r>
      <w:r>
        <w:tab/>
        <w:t>Ownership of Race Horse</w:t>
      </w:r>
      <w:bookmarkEnd w:id="956"/>
    </w:p>
    <w:p w:rsidR="00DB71B7" w:rsidRDefault="00DB71B7">
      <w:pPr>
        <w:pStyle w:val="A"/>
      </w:pPr>
      <w:r>
        <w:t>A.</w:t>
      </w:r>
      <w:r>
        <w:tab/>
        <w:t>No jockey agent, or spouse thereof, shall be the owner of any race horse, nor shall either have any interest in one.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 LR 5:238 (August 1979).</w:t>
      </w:r>
    </w:p>
    <w:p w:rsidR="00DB71B7" w:rsidRDefault="00DB71B7">
      <w:pPr>
        <w:pStyle w:val="Section"/>
      </w:pPr>
      <w:bookmarkStart w:id="957" w:name="_Toc184719701"/>
      <w:r>
        <w:t>§913.</w:t>
      </w:r>
      <w:r>
        <w:tab/>
        <w:t>Making Engagements</w:t>
      </w:r>
      <w:bookmarkEnd w:id="957"/>
    </w:p>
    <w:p w:rsidR="00DB71B7" w:rsidRDefault="00DB71B7">
      <w:pPr>
        <w:pStyle w:val="A"/>
      </w:pPr>
      <w:r>
        <w:t>A.</w:t>
      </w:r>
      <w:r>
        <w:tab/>
        <w:t>No person other than an owner, trainer, jockey agent or authorized agent of an owner shall make engagements for an apprentice jockey or jockey. However, a jockey not represented by an agent may make his own engagements.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4:277 (August 1978).</w:t>
      </w:r>
    </w:p>
    <w:p w:rsidR="00DB71B7" w:rsidRDefault="00DB71B7">
      <w:pPr>
        <w:pStyle w:val="Section"/>
      </w:pPr>
      <w:bookmarkStart w:id="958" w:name="_Toc184719702"/>
      <w:r>
        <w:t>§915.</w:t>
      </w:r>
      <w:r>
        <w:tab/>
        <w:t>Conflicting Claims for Services of Jockey</w:t>
      </w:r>
      <w:bookmarkEnd w:id="958"/>
    </w:p>
    <w:p w:rsidR="00DB71B7" w:rsidRDefault="00DB71B7">
      <w:pPr>
        <w:pStyle w:val="A"/>
      </w:pPr>
      <w:r>
        <w:t>A.</w:t>
      </w:r>
      <w:r>
        <w:tab/>
        <w:t>Conflicting claims for the services of a jockey shall be decided by the stewards, and first call shall have priority.</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3:29 (January 1977), LR 4:278 (August 1978).</w:t>
      </w:r>
    </w:p>
    <w:p w:rsidR="00DB71B7" w:rsidRDefault="00DB71B7">
      <w:pPr>
        <w:pStyle w:val="Chapter"/>
      </w:pPr>
      <w:bookmarkStart w:id="959" w:name="TOC_Chap88"/>
      <w:bookmarkStart w:id="960" w:name="_Toc184719703"/>
      <w:r>
        <w:t>Chapter 11.</w:t>
      </w:r>
      <w:bookmarkEnd w:id="959"/>
      <w:r>
        <w:t xml:space="preserve">  </w:t>
      </w:r>
      <w:bookmarkStart w:id="961" w:name="TOCT_Chap88"/>
      <w:r>
        <w:t>Owners</w:t>
      </w:r>
      <w:bookmarkEnd w:id="960"/>
      <w:bookmarkEnd w:id="961"/>
    </w:p>
    <w:p w:rsidR="00DB71B7" w:rsidRDefault="00DB71B7">
      <w:pPr>
        <w:pStyle w:val="Section"/>
      </w:pPr>
      <w:bookmarkStart w:id="962" w:name="_Toc184719704"/>
      <w:r>
        <w:t>§1101.</w:t>
      </w:r>
      <w:r>
        <w:tab/>
        <w:t>Change of Trainer</w:t>
      </w:r>
      <w:bookmarkEnd w:id="962"/>
    </w:p>
    <w:p w:rsidR="00DB71B7" w:rsidRDefault="00DB71B7">
      <w:pPr>
        <w:pStyle w:val="A"/>
      </w:pPr>
      <w:r>
        <w:t>A.</w:t>
      </w:r>
      <w:r>
        <w:tab/>
        <w:t>If an owner changes licensed trainers, he must notify the stewards and the racing secretary and cause the new trainer to sign his name on the owner</w:t>
      </w:r>
      <w:r w:rsidR="00941B3F">
        <w:t>'</w:t>
      </w:r>
      <w:r>
        <w:t>s registration.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4:274 (August 1978).</w:t>
      </w:r>
    </w:p>
    <w:p w:rsidR="00DB71B7" w:rsidRDefault="00DB71B7">
      <w:pPr>
        <w:pStyle w:val="Section"/>
      </w:pPr>
      <w:bookmarkStart w:id="963" w:name="_Toc184719705"/>
      <w:r>
        <w:t>§1103.</w:t>
      </w:r>
      <w:r>
        <w:tab/>
        <w:t>Personnel Registration</w:t>
      </w:r>
      <w:bookmarkEnd w:id="963"/>
    </w:p>
    <w:p w:rsidR="00DB71B7" w:rsidRDefault="00DB71B7">
      <w:pPr>
        <w:pStyle w:val="A"/>
      </w:pPr>
      <w:r>
        <w:t>A.</w:t>
      </w:r>
      <w:r>
        <w:tab/>
        <w:t>The personnel of every stable must be registered.</w:t>
      </w:r>
    </w:p>
    <w:p w:rsidR="00DB71B7" w:rsidRDefault="00DB71B7">
      <w:pPr>
        <w:pStyle w:val="AuthorityNote"/>
      </w:pPr>
      <w:r>
        <w:t>AUTHORITY NOTE:</w:t>
      </w:r>
      <w:r>
        <w:tab/>
        <w:t>Promulgated in accordance with R.S. 4:142 and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4:274 (August 1978).</w:t>
      </w:r>
    </w:p>
    <w:p w:rsidR="00DB71B7" w:rsidRDefault="00DB71B7">
      <w:pPr>
        <w:pStyle w:val="Section"/>
      </w:pPr>
      <w:bookmarkStart w:id="964" w:name="_Toc184719706"/>
      <w:r>
        <w:t>§1105.</w:t>
      </w:r>
      <w:r>
        <w:tab/>
        <w:t>Licenses Necessary for Entry</w:t>
      </w:r>
      <w:bookmarkEnd w:id="964"/>
    </w:p>
    <w:p w:rsidR="00DB71B7" w:rsidRDefault="00DB71B7">
      <w:pPr>
        <w:pStyle w:val="A"/>
      </w:pPr>
      <w:r>
        <w:t>A.</w:t>
      </w:r>
      <w:r>
        <w:tab/>
        <w:t>Before a horse may be entered, its owner or owners must secure the appropriate licenses from the commission, unless permission is granted by the stewards.</w:t>
      </w:r>
    </w:p>
    <w:p w:rsidR="00DB71B7" w:rsidRDefault="00DB71B7">
      <w:pPr>
        <w:pStyle w:val="A"/>
      </w:pPr>
      <w:r>
        <w:t>B.</w:t>
      </w:r>
      <w:r>
        <w:tab/>
        <w:t>The minimum age for an owner</w:t>
      </w:r>
      <w:r w:rsidR="00941B3F">
        <w:t>'</w:t>
      </w:r>
      <w:r>
        <w:t>s applicant is 16 years old. However, for every applicant under the age of 18 years old, the owner</w:t>
      </w:r>
      <w:r w:rsidR="00941B3F">
        <w:t>'</w:t>
      </w:r>
      <w:r>
        <w:t>s license application shall be submitted with a notarized affidavit from his or her parent or legal guardian stating that the parent or legal guardian assumes responsibility for the minor licensee</w:t>
      </w:r>
      <w:r w:rsidR="00941B3F">
        <w:t>'</w:t>
      </w:r>
      <w:r>
        <w:t>s financial, contractual and other obligations relating to the applicant</w:t>
      </w:r>
      <w:r w:rsidR="00941B3F">
        <w:t>'</w:t>
      </w:r>
      <w:r>
        <w:t>s participation in racing. Further, the applicant</w:t>
      </w:r>
      <w:r w:rsidR="00941B3F">
        <w:t>'</w:t>
      </w:r>
      <w:r>
        <w:t>s parent or legal guardian must be eligible and present for eligibility for licensing.</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2:429 (December 1976), amended LR 3:25 (January 1977), LR 4:274 (August 1978), amended by the Office of the Governor, Division of Administration, Racing Commission, LR 28:46 (January 2002).</w:t>
      </w:r>
    </w:p>
    <w:p w:rsidR="003265D2" w:rsidRDefault="003265D2" w:rsidP="003265D2">
      <w:pPr>
        <w:pStyle w:val="Section"/>
      </w:pPr>
      <w:bookmarkStart w:id="965" w:name="_Toc184719707"/>
      <w:r w:rsidRPr="005E2C71">
        <w:t>§1107.</w:t>
      </w:r>
      <w:r>
        <w:tab/>
      </w:r>
      <w:r w:rsidRPr="005E2C71">
        <w:t>Registration of Partnership and Limited Liability Company</w:t>
      </w:r>
      <w:bookmarkEnd w:id="965"/>
    </w:p>
    <w:p w:rsidR="00DB71B7" w:rsidRDefault="00DB71B7">
      <w:pPr>
        <w:pStyle w:val="A"/>
      </w:pPr>
      <w:r>
        <w:t>A.</w:t>
      </w:r>
      <w:r>
        <w:tab/>
        <w:t>Each partnership must be registered with the commission, and its application for a license must be signed by all of the partners or their authorized agents. Each partner shall be required to obtain an owner</w:t>
      </w:r>
      <w:r w:rsidR="00941B3F">
        <w:t>'</w:t>
      </w:r>
      <w:r>
        <w:t>s license.</w:t>
      </w:r>
    </w:p>
    <w:p w:rsidR="003265D2" w:rsidRDefault="003265D2" w:rsidP="003265D2">
      <w:pPr>
        <w:pStyle w:val="A"/>
      </w:pPr>
      <w:r w:rsidRPr="005E2C71">
        <w:t>B.</w:t>
      </w:r>
      <w:r>
        <w:tab/>
      </w:r>
      <w:r w:rsidRPr="005E2C71">
        <w:t>Each limited liability company must be registered with the commission, and its application must be signed by the member(s) or managing member(s) where designated.</w:t>
      </w:r>
      <w:r>
        <w:t xml:space="preserve"> </w:t>
      </w:r>
      <w:r w:rsidRPr="005E2C71">
        <w:t>Every member having an interest of 5</w:t>
      </w:r>
      <w:r>
        <w:t xml:space="preserve"> percent</w:t>
      </w:r>
      <w:r w:rsidRPr="005E2C71">
        <w:t xml:space="preserve"> or greater in the limited liability company shall be required to obtain an owner's license.</w:t>
      </w:r>
    </w:p>
    <w:p w:rsidR="003265D2" w:rsidRDefault="003265D2" w:rsidP="003265D2">
      <w:pPr>
        <w:pStyle w:val="AuthorityNote"/>
        <w:tabs>
          <w:tab w:val="clear" w:pos="1800"/>
        </w:tabs>
      </w:pPr>
      <w:r w:rsidRPr="005E2C71">
        <w:t>AUTHORITY NOTE:</w:t>
      </w:r>
      <w:r w:rsidRPr="005E2C71">
        <w:tab/>
        <w:t>Promulgated in accordance with R.S. 4:148.</w:t>
      </w:r>
    </w:p>
    <w:p w:rsidR="00DB71B7" w:rsidRDefault="00DB71B7" w:rsidP="003265D2">
      <w:pPr>
        <w:pStyle w:val="HistoricalNote"/>
      </w:pPr>
      <w:r>
        <w:lastRenderedPageBreak/>
        <w:t>HISTORICAL NOTE:</w:t>
      </w:r>
      <w:r>
        <w:tab/>
        <w:t>Adopted by the Racing Commission in 1971, promulgated by the Department of Commerce, Racing Commission, LR 2:429 (December 1976), amended LR 3:25 (Januar</w:t>
      </w:r>
      <w:r w:rsidR="003265D2">
        <w:t>y 1977), LR 4:274 (August 1978), LR 36:2863 (December 2010).</w:t>
      </w:r>
    </w:p>
    <w:p w:rsidR="003265D2" w:rsidRDefault="003265D2" w:rsidP="003265D2">
      <w:pPr>
        <w:pStyle w:val="Section"/>
      </w:pPr>
      <w:bookmarkStart w:id="966" w:name="_Toc184719708"/>
      <w:r w:rsidRPr="005E2C71">
        <w:t>§1109.</w:t>
      </w:r>
      <w:r>
        <w:tab/>
      </w:r>
      <w:r w:rsidRPr="005E2C71">
        <w:t>Partnership and Limited Liability Company Papers</w:t>
      </w:r>
      <w:bookmarkEnd w:id="966"/>
    </w:p>
    <w:p w:rsidR="00DB71B7" w:rsidRDefault="00DB71B7">
      <w:pPr>
        <w:pStyle w:val="A"/>
      </w:pPr>
      <w:r>
        <w:t>A.</w:t>
      </w:r>
      <w:r>
        <w:tab/>
        <w:t>Partnership papers shall, among other things, set forth the following:</w:t>
      </w:r>
    </w:p>
    <w:p w:rsidR="00DB71B7" w:rsidRDefault="00DB71B7">
      <w:pPr>
        <w:pStyle w:val="1"/>
      </w:pPr>
      <w:r>
        <w:t>1.</w:t>
      </w:r>
      <w:r>
        <w:tab/>
        <w:t>the name and address of each and every person having any interest in the horse or horses involved;</w:t>
      </w:r>
    </w:p>
    <w:p w:rsidR="00DB71B7" w:rsidRDefault="00DB71B7">
      <w:pPr>
        <w:pStyle w:val="1"/>
      </w:pPr>
      <w:r>
        <w:t>2.</w:t>
      </w:r>
      <w:r>
        <w:tab/>
        <w:t>the relative proportions of such interests;</w:t>
      </w:r>
    </w:p>
    <w:p w:rsidR="00DB71B7" w:rsidRDefault="00DB71B7">
      <w:pPr>
        <w:pStyle w:val="1"/>
      </w:pPr>
      <w:r>
        <w:t>3.</w:t>
      </w:r>
      <w:r>
        <w:tab/>
        <w:t>to whom the winnings are payable;</w:t>
      </w:r>
    </w:p>
    <w:p w:rsidR="00DB71B7" w:rsidRDefault="00DB71B7">
      <w:pPr>
        <w:pStyle w:val="1"/>
      </w:pPr>
      <w:r>
        <w:t>4.</w:t>
      </w:r>
      <w:r>
        <w:tab/>
        <w:t>in whose name the horse or horses shall run;</w:t>
      </w:r>
    </w:p>
    <w:p w:rsidR="00DB71B7" w:rsidRDefault="00DB71B7">
      <w:pPr>
        <w:pStyle w:val="1"/>
      </w:pPr>
      <w:r>
        <w:t>5.</w:t>
      </w:r>
      <w:r>
        <w:tab/>
        <w:t>with whom the power of entry and declaration rests;</w:t>
      </w:r>
    </w:p>
    <w:p w:rsidR="00DB71B7" w:rsidRDefault="00DB71B7">
      <w:pPr>
        <w:pStyle w:val="1"/>
      </w:pPr>
      <w:r>
        <w:t>6.</w:t>
      </w:r>
      <w:r>
        <w:tab/>
        <w:t>the terms of any contingency, lease or any other arrangement.</w:t>
      </w:r>
    </w:p>
    <w:p w:rsidR="003265D2" w:rsidRPr="005E2C71" w:rsidRDefault="003265D2" w:rsidP="003265D2">
      <w:pPr>
        <w:pStyle w:val="A"/>
      </w:pPr>
      <w:r w:rsidRPr="005E2C71">
        <w:t>B.</w:t>
      </w:r>
      <w:r>
        <w:tab/>
      </w:r>
      <w:r w:rsidRPr="005E2C71">
        <w:t>Limited Liability Company shall, among other things, provide for the following:</w:t>
      </w:r>
    </w:p>
    <w:p w:rsidR="003265D2" w:rsidRDefault="003265D2" w:rsidP="003265D2">
      <w:pPr>
        <w:pStyle w:val="1"/>
      </w:pPr>
      <w:r w:rsidRPr="005E2C71">
        <w:t>1.</w:t>
      </w:r>
      <w:r>
        <w:tab/>
      </w:r>
      <w:r w:rsidRPr="005E2C71">
        <w:t>the name and address of each and every member of the limited liability company;</w:t>
      </w:r>
    </w:p>
    <w:p w:rsidR="003265D2" w:rsidRDefault="003265D2" w:rsidP="003265D2">
      <w:pPr>
        <w:pStyle w:val="1"/>
      </w:pPr>
      <w:r w:rsidRPr="005E2C71">
        <w:t>2.</w:t>
      </w:r>
      <w:r>
        <w:tab/>
      </w:r>
      <w:r w:rsidRPr="005E2C71">
        <w:t xml:space="preserve">the relative proportions of such interests; </w:t>
      </w:r>
    </w:p>
    <w:p w:rsidR="003265D2" w:rsidRDefault="003265D2" w:rsidP="003265D2">
      <w:pPr>
        <w:pStyle w:val="1"/>
      </w:pPr>
      <w:r w:rsidRPr="005E2C71">
        <w:t>3.</w:t>
      </w:r>
      <w:r>
        <w:tab/>
      </w:r>
      <w:r w:rsidRPr="005E2C71">
        <w:t>whether management is reserved to the members or a manager</w:t>
      </w:r>
      <w:r>
        <w:t>;</w:t>
      </w:r>
    </w:p>
    <w:p w:rsidR="003265D2" w:rsidRDefault="003265D2" w:rsidP="003265D2">
      <w:pPr>
        <w:pStyle w:val="1"/>
      </w:pPr>
      <w:r w:rsidRPr="005E2C71">
        <w:t>4.</w:t>
      </w:r>
      <w:r>
        <w:tab/>
      </w:r>
      <w:r w:rsidRPr="005E2C71">
        <w:t xml:space="preserve">with whom the power of entry and declaration rests; </w:t>
      </w:r>
    </w:p>
    <w:p w:rsidR="003265D2" w:rsidRDefault="003265D2" w:rsidP="003265D2">
      <w:pPr>
        <w:pStyle w:val="1"/>
      </w:pPr>
      <w:r w:rsidRPr="005E2C71">
        <w:t>5.</w:t>
      </w:r>
      <w:r>
        <w:tab/>
      </w:r>
      <w:r w:rsidRPr="005E2C71">
        <w:t xml:space="preserve">the terms of any contingency, lease or any other arrangement. </w:t>
      </w:r>
    </w:p>
    <w:p w:rsidR="003265D2" w:rsidRDefault="003265D2" w:rsidP="003265D2">
      <w:pPr>
        <w:pStyle w:val="AuthorityNote"/>
        <w:tabs>
          <w:tab w:val="clear" w:pos="1800"/>
        </w:tabs>
      </w:pPr>
      <w:r w:rsidRPr="005E2C71">
        <w:t>AUTHORITY NOTE:</w:t>
      </w:r>
      <w:r w:rsidRPr="005E2C71">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w:t>
      </w:r>
      <w:r w:rsidR="003265D2">
        <w:t>y 1977), LR 4:275 (August 1978), LR 36:2864 (December 2010</w:t>
      </w:r>
      <w:r w:rsidR="0010174C">
        <w:t>)</w:t>
      </w:r>
      <w:r w:rsidR="003265D2">
        <w:t>.</w:t>
      </w:r>
    </w:p>
    <w:p w:rsidR="00DB71B7" w:rsidRDefault="00DB71B7">
      <w:pPr>
        <w:pStyle w:val="Section"/>
      </w:pPr>
      <w:bookmarkStart w:id="967" w:name="_Toc184719709"/>
      <w:r>
        <w:t>§1111.</w:t>
      </w:r>
      <w:r>
        <w:tab/>
        <w:t>Emergency Authority to Sign</w:t>
      </w:r>
      <w:bookmarkEnd w:id="967"/>
    </w:p>
    <w:p w:rsidR="00DB71B7" w:rsidRDefault="00DB71B7">
      <w:pPr>
        <w:pStyle w:val="A"/>
      </w:pPr>
      <w:r>
        <w:t>A.</w:t>
      </w:r>
      <w:r>
        <w:tab/>
        <w:t>In case of emergency, authority to sign declarations from a partnership may be given to the racing secretary by telegram, promptly confirmed in writing.</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4:275 (August 1978).</w:t>
      </w:r>
    </w:p>
    <w:p w:rsidR="00DB71B7" w:rsidRDefault="00DB71B7">
      <w:pPr>
        <w:pStyle w:val="Section"/>
      </w:pPr>
      <w:bookmarkStart w:id="968" w:name="_Toc184719710"/>
      <w:r>
        <w:t>§1113.</w:t>
      </w:r>
      <w:r>
        <w:tab/>
        <w:t>Racing Secretary Authority to Enter and Start Stakes Race</w:t>
      </w:r>
      <w:bookmarkEnd w:id="968"/>
    </w:p>
    <w:p w:rsidR="00DB71B7" w:rsidRDefault="00DB71B7">
      <w:pPr>
        <w:pStyle w:val="A"/>
      </w:pPr>
      <w:r>
        <w:t>A.</w:t>
      </w:r>
      <w:r>
        <w:tab/>
        <w:t>If the racing secretary is unable to communicate with all proper parties in an attempt to obtain a declaration from a partnership, he may authorize a horse involved in a partnership to enter and to start in a stakes race without a declaration from a partnership.</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4:275 (August 1978).</w:t>
      </w:r>
    </w:p>
    <w:p w:rsidR="003265D2" w:rsidRDefault="003265D2" w:rsidP="003265D2">
      <w:pPr>
        <w:pStyle w:val="Section"/>
      </w:pPr>
      <w:bookmarkStart w:id="969" w:name="_Toc184719711"/>
      <w:r w:rsidRPr="005E2C71">
        <w:t>§1115.</w:t>
      </w:r>
      <w:r>
        <w:tab/>
      </w:r>
      <w:r w:rsidRPr="005E2C71">
        <w:t>Alteration of Partnership or Limited Liability Company Registration</w:t>
      </w:r>
      <w:bookmarkEnd w:id="969"/>
    </w:p>
    <w:p w:rsidR="00DB71B7" w:rsidRDefault="00DB71B7">
      <w:pPr>
        <w:pStyle w:val="A"/>
      </w:pPr>
      <w:r>
        <w:t>A.</w:t>
      </w:r>
      <w:r>
        <w:tab/>
        <w:t>Any alteration in a recorded partnership registration, to be effective, must be reported in writing to the racing secretary, signed by all partners and approved by the stewards.</w:t>
      </w:r>
    </w:p>
    <w:p w:rsidR="003265D2" w:rsidRDefault="003265D2" w:rsidP="003265D2">
      <w:pPr>
        <w:pStyle w:val="A"/>
      </w:pPr>
      <w:r w:rsidRPr="005E2C71">
        <w:t>B.</w:t>
      </w:r>
      <w:r>
        <w:tab/>
      </w:r>
      <w:r w:rsidRPr="005E2C71">
        <w:t>Any alteration in a limited liability registration, to be effective, must be reported in writing to the racing secretary, signed by member(s) and/or managing member(s) possessing authority to bind the limited liability company, and approved by the stewards.</w:t>
      </w:r>
    </w:p>
    <w:p w:rsidR="00DB71B7" w:rsidRDefault="003265D2" w:rsidP="003265D2">
      <w:pPr>
        <w:pStyle w:val="AuthorityNote"/>
        <w:tabs>
          <w:tab w:val="clear" w:pos="1800"/>
          <w:tab w:val="left" w:pos="2070"/>
        </w:tabs>
      </w:pPr>
      <w:r w:rsidRPr="005E2C71">
        <w:t>AUTHORITY NOTE:</w:t>
      </w:r>
      <w:r w:rsidRPr="005E2C71">
        <w:tab/>
        <w:t>Promulgated in accordance with R.S. 4:148.</w:t>
      </w:r>
    </w:p>
    <w:p w:rsidR="003265D2" w:rsidRDefault="00DB71B7" w:rsidP="003265D2">
      <w:pPr>
        <w:pStyle w:val="HistoricalNote"/>
      </w:pPr>
      <w:r>
        <w:t>HISTORICAL NOTE:</w:t>
      </w:r>
      <w:r>
        <w:tab/>
        <w:t>Adopted by the Racing Commission in 1971, promulgated by the Department of Commerce, Racing Commission, LR 2:429 (December 1976), amended LR 3:25 (Januar</w:t>
      </w:r>
      <w:r w:rsidR="003265D2">
        <w:t>y 1977), LR 4:275 (August 1978), LR 36:2864 (December 2010).</w:t>
      </w:r>
    </w:p>
    <w:p w:rsidR="00DB71B7" w:rsidRDefault="00DB71B7">
      <w:pPr>
        <w:pStyle w:val="Section"/>
      </w:pPr>
      <w:bookmarkStart w:id="970" w:name="_Toc184719712"/>
      <w:r>
        <w:t>§1117.</w:t>
      </w:r>
      <w:r>
        <w:tab/>
        <w:t>Liability</w:t>
      </w:r>
      <w:bookmarkEnd w:id="970"/>
    </w:p>
    <w:p w:rsidR="00DB71B7" w:rsidRDefault="00DB71B7">
      <w:pPr>
        <w:pStyle w:val="A"/>
      </w:pPr>
      <w:r>
        <w:t>A.</w:t>
      </w:r>
      <w:r>
        <w:tab/>
        <w:t>All the parties to a partnership, and each of them, shall be jointly and severally liable for all stakes, forfeits and other obligations.</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4:275 (August 1978).</w:t>
      </w:r>
    </w:p>
    <w:p w:rsidR="00DB71B7" w:rsidRDefault="00DB71B7">
      <w:pPr>
        <w:pStyle w:val="Section"/>
      </w:pPr>
      <w:bookmarkStart w:id="971" w:name="_Toc184719713"/>
      <w:r>
        <w:t>§1119.</w:t>
      </w:r>
      <w:r>
        <w:tab/>
        <w:t>Percentage Interest</w:t>
      </w:r>
      <w:bookmarkEnd w:id="971"/>
    </w:p>
    <w:p w:rsidR="00DB71B7" w:rsidRDefault="00DB71B7">
      <w:pPr>
        <w:pStyle w:val="A"/>
      </w:pPr>
      <w:r>
        <w:t>A.</w:t>
      </w:r>
      <w:r>
        <w:tab/>
        <w:t>Each partner</w:t>
      </w:r>
      <w:r w:rsidR="00941B3F">
        <w:t>'</w:t>
      </w:r>
      <w:r>
        <w:t>s percentage shall be declared in the application for partnership license.</w:t>
      </w:r>
    </w:p>
    <w:p w:rsidR="003265D2" w:rsidRDefault="003265D2" w:rsidP="003265D2">
      <w:pPr>
        <w:pStyle w:val="A"/>
      </w:pPr>
      <w:r w:rsidRPr="005E2C71">
        <w:t>B.</w:t>
      </w:r>
      <w:r>
        <w:tab/>
      </w:r>
      <w:r w:rsidRPr="005E2C71">
        <w:t>Each member’s percentage of interest in a limited liability company shall be declared in the application for license.</w:t>
      </w:r>
    </w:p>
    <w:p w:rsidR="00DB71B7" w:rsidRDefault="003265D2" w:rsidP="003265D2">
      <w:pPr>
        <w:pStyle w:val="AuthorityNote"/>
        <w:tabs>
          <w:tab w:val="clear" w:pos="1800"/>
        </w:tabs>
      </w:pPr>
      <w:r w:rsidRPr="005E2C71">
        <w:t>AUTHORITY NOTE:</w:t>
      </w:r>
      <w:r w:rsidRPr="005E2C71">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4:275 (August 1978), LR 9:546 (Augu</w:t>
      </w:r>
      <w:r w:rsidR="003265D2">
        <w:t>st 1983), LR 36:2864 (December 2010).</w:t>
      </w:r>
    </w:p>
    <w:p w:rsidR="00DB71B7" w:rsidRDefault="00DB71B7">
      <w:pPr>
        <w:pStyle w:val="Section"/>
      </w:pPr>
      <w:bookmarkStart w:id="972" w:name="_Toc184719714"/>
      <w:r>
        <w:t>§1121.</w:t>
      </w:r>
      <w:r>
        <w:tab/>
        <w:t>Joint Venture</w:t>
      </w:r>
      <w:bookmarkEnd w:id="972"/>
    </w:p>
    <w:p w:rsidR="00DB71B7" w:rsidRDefault="00DB71B7">
      <w:pPr>
        <w:pStyle w:val="A"/>
      </w:pPr>
      <w:r>
        <w:t>A.</w:t>
      </w:r>
      <w:r>
        <w:tab/>
        <w:t>A joint venture, for the purpose of licensing, shall comply with all rules governing partnerships, and processed as if a partnership.</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9:546 (August 1983).</w:t>
      </w:r>
    </w:p>
    <w:p w:rsidR="00DB71B7" w:rsidRDefault="00DB71B7">
      <w:pPr>
        <w:pStyle w:val="Chapter"/>
      </w:pPr>
      <w:bookmarkStart w:id="973" w:name="TOC_Chap89"/>
      <w:bookmarkStart w:id="974" w:name="_Toc184719715"/>
      <w:r>
        <w:lastRenderedPageBreak/>
        <w:t>Chapter 13.</w:t>
      </w:r>
      <w:bookmarkEnd w:id="973"/>
      <w:r>
        <w:t xml:space="preserve">  </w:t>
      </w:r>
      <w:bookmarkStart w:id="975" w:name="TOCT_Chap89"/>
      <w:r>
        <w:t>Authorized Agent</w:t>
      </w:r>
      <w:bookmarkEnd w:id="974"/>
      <w:bookmarkEnd w:id="975"/>
    </w:p>
    <w:p w:rsidR="00DB71B7" w:rsidRDefault="00DB71B7">
      <w:pPr>
        <w:pStyle w:val="Section"/>
      </w:pPr>
      <w:bookmarkStart w:id="976" w:name="_Toc184719716"/>
      <w:r>
        <w:t>§1301.</w:t>
      </w:r>
      <w:r>
        <w:tab/>
        <w:t>License</w:t>
      </w:r>
      <w:bookmarkEnd w:id="976"/>
    </w:p>
    <w:p w:rsidR="00DB71B7" w:rsidRDefault="00DB71B7">
      <w:pPr>
        <w:pStyle w:val="A"/>
      </w:pPr>
      <w:r>
        <w:t>A.</w:t>
      </w:r>
      <w:r>
        <w:tab/>
        <w:t>Each authorized agent must obtain a license from the commission for each owner represented.</w:t>
      </w:r>
    </w:p>
    <w:p w:rsidR="00DB71B7" w:rsidRDefault="00DB71B7">
      <w:pPr>
        <w:pStyle w:val="AuthorityNote"/>
      </w:pPr>
      <w:r>
        <w:t>AUTHORITY NOTE:</w:t>
      </w:r>
      <w:r>
        <w:tab/>
        <w:t>Promulgated in accordance with R.S. 4:148 and R.S. 4:150.</w:t>
      </w:r>
    </w:p>
    <w:p w:rsidR="00DB71B7" w:rsidRDefault="00DB71B7">
      <w:pPr>
        <w:pStyle w:val="HistoricalNote"/>
      </w:pPr>
      <w:r>
        <w:t>HISTORICAL NOTE:</w:t>
      </w:r>
      <w:r>
        <w:tab/>
        <w:t>Adopted by the Racing Commission in 1971, promulgated by the Department of Commerce, Racing Commission, LR 2:429 (December 1976), amended LR 3:25 (January 1977), LR 4:275 (August 1978).</w:t>
      </w:r>
    </w:p>
    <w:p w:rsidR="00DB71B7" w:rsidRDefault="00DB71B7">
      <w:pPr>
        <w:pStyle w:val="Section"/>
      </w:pPr>
      <w:bookmarkStart w:id="977" w:name="_Toc184719717"/>
      <w:r>
        <w:t>§1303.</w:t>
      </w:r>
      <w:r>
        <w:tab/>
        <w:t>Subagent; Trainer as Agent</w:t>
      </w:r>
      <w:bookmarkEnd w:id="977"/>
    </w:p>
    <w:p w:rsidR="00DB71B7" w:rsidRDefault="00DB71B7">
      <w:pPr>
        <w:pStyle w:val="A"/>
      </w:pPr>
      <w:r>
        <w:t>A.</w:t>
      </w:r>
      <w:r>
        <w:tab/>
        <w:t>An authorized agent may appoint a subagent only when authorized to do so by the document or application under which he was so licensed. A subagent, who must be licensed, may not act for more than one authorized agent or stable. A trainer may be the authorized agent for only one stable.</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4:275 (August 1978).</w:t>
      </w:r>
    </w:p>
    <w:p w:rsidR="00DB71B7" w:rsidRDefault="00DB71B7">
      <w:pPr>
        <w:pStyle w:val="Section"/>
      </w:pPr>
      <w:bookmarkStart w:id="978" w:name="_Toc184719718"/>
      <w:r>
        <w:t>§1305.</w:t>
      </w:r>
      <w:r>
        <w:tab/>
        <w:t>Revocation of Agent</w:t>
      </w:r>
      <w:r w:rsidR="00941B3F">
        <w:t>'</w:t>
      </w:r>
      <w:r>
        <w:t>s Authority</w:t>
      </w:r>
      <w:bookmarkEnd w:id="978"/>
    </w:p>
    <w:p w:rsidR="00DB71B7" w:rsidRDefault="00DB71B7">
      <w:pPr>
        <w:pStyle w:val="A"/>
      </w:pPr>
      <w:r>
        <w:t>A.</w:t>
      </w:r>
      <w:r>
        <w:tab/>
        <w:t>An owner</w:t>
      </w:r>
      <w:r w:rsidR="00941B3F">
        <w:t>'</w:t>
      </w:r>
      <w:r>
        <w:t>s revocation of the authority of his agent must be filed in writing with the commission and shall be effective on the day of filing.</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3:25 (January 1977), LR 4:275 (August 1978).</w:t>
      </w:r>
    </w:p>
    <w:p w:rsidR="00DB71B7" w:rsidRDefault="00DB71B7">
      <w:pPr>
        <w:pStyle w:val="Chapter"/>
      </w:pPr>
      <w:bookmarkStart w:id="979" w:name="TOC_Chap90"/>
      <w:bookmarkStart w:id="980" w:name="_Toc184719719"/>
      <w:r>
        <w:t>Chapter 15.</w:t>
      </w:r>
      <w:bookmarkEnd w:id="979"/>
      <w:r>
        <w:t xml:space="preserve">  </w:t>
      </w:r>
      <w:bookmarkStart w:id="981" w:name="TOCT_Chap90"/>
      <w:r>
        <w:t>Vendors</w:t>
      </w:r>
      <w:bookmarkEnd w:id="980"/>
      <w:bookmarkEnd w:id="981"/>
    </w:p>
    <w:p w:rsidR="00DB71B7" w:rsidRDefault="00DB71B7">
      <w:pPr>
        <w:pStyle w:val="Section"/>
      </w:pPr>
      <w:bookmarkStart w:id="982" w:name="_Toc184719720"/>
      <w:r>
        <w:t>§1501.</w:t>
      </w:r>
      <w:r>
        <w:tab/>
        <w:t>License</w:t>
      </w:r>
      <w:bookmarkEnd w:id="982"/>
    </w:p>
    <w:p w:rsidR="00DB71B7" w:rsidRDefault="00DB71B7">
      <w:pPr>
        <w:pStyle w:val="A"/>
      </w:pPr>
      <w:r>
        <w:t>A.</w:t>
      </w:r>
      <w:r>
        <w:tab/>
        <w:t>All persons whose business or profession involves the selling or distribution of drugs, medications, pharmaceutical products, horse food or nutrients of any kind or tack equipment on the grounds of an association, including their employees, shall be approved by the association and licensed by, and subject to the authority of, the commission.</w:t>
      </w:r>
    </w:p>
    <w:p w:rsidR="00DB71B7" w:rsidRDefault="00DB71B7">
      <w:pPr>
        <w:pStyle w:val="AuthorityNote"/>
      </w:pPr>
      <w:r>
        <w:t>AUTHORITY NOTE:</w:t>
      </w:r>
      <w:r>
        <w:tab/>
        <w:t>Promulgated in accordance with R.S. 4:148, R.S. 4:150, R.S. 4:151 and R.S. 4:169.</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DB71B7" w:rsidRDefault="00DB71B7">
      <w:pPr>
        <w:pStyle w:val="Section"/>
      </w:pPr>
      <w:bookmarkStart w:id="983" w:name="_Toc184719721"/>
      <w:r>
        <w:t>§1503.</w:t>
      </w:r>
      <w:r>
        <w:tab/>
        <w:t>Labeling of Contents</w:t>
      </w:r>
      <w:bookmarkEnd w:id="983"/>
    </w:p>
    <w:p w:rsidR="00DB71B7" w:rsidRDefault="00DB71B7">
      <w:pPr>
        <w:pStyle w:val="A"/>
      </w:pPr>
      <w:r>
        <w:t>A.</w:t>
      </w:r>
      <w:r>
        <w:tab/>
        <w:t>All drugs, medications, pharmaceutical products and any other substances of a similar nature possessed or used within the grounds of a racing association shall at all times bear appropriate labeling displaying the contents thereof.</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2:436 (December 1976), amended LR 3:32 (January 1977), LR 4:279 (August 1978).</w:t>
      </w:r>
    </w:p>
    <w:p w:rsidR="00DB71B7" w:rsidRDefault="00DB71B7">
      <w:pPr>
        <w:pStyle w:val="Section"/>
      </w:pPr>
      <w:bookmarkStart w:id="984" w:name="_Toc184719722"/>
      <w:r>
        <w:t>§1505.</w:t>
      </w:r>
      <w:r>
        <w:tab/>
        <w:t>Tout Sheets</w:t>
      </w:r>
      <w:bookmarkEnd w:id="984"/>
    </w:p>
    <w:p w:rsidR="00DB71B7" w:rsidRDefault="00DB71B7">
      <w:pPr>
        <w:pStyle w:val="A"/>
      </w:pPr>
      <w:r>
        <w:t>A.</w:t>
      </w:r>
      <w:r>
        <w:tab/>
        <w:t>Anyone anticipating distribution of tout sheets on association grounds must first get permission from the association, secure a license from the commission and clearly identify all owners and handicappers on each sheet distributed.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2:436 (December 1976), amended LR 3:32 (January 1977), LR 4:279 (August 1978).</w:t>
      </w:r>
    </w:p>
    <w:p w:rsidR="00DB71B7" w:rsidRDefault="00DB71B7">
      <w:pPr>
        <w:pStyle w:val="Chapter"/>
      </w:pPr>
      <w:bookmarkStart w:id="985" w:name="TOC_Chap91"/>
      <w:bookmarkStart w:id="986" w:name="_Toc184719723"/>
      <w:r>
        <w:t>Chapter 17.</w:t>
      </w:r>
      <w:bookmarkEnd w:id="985"/>
      <w:r>
        <w:t xml:space="preserve">  </w:t>
      </w:r>
      <w:bookmarkStart w:id="987" w:name="TOCT_Chap91"/>
      <w:r>
        <w:t>Associations</w:t>
      </w:r>
      <w:bookmarkEnd w:id="986"/>
      <w:bookmarkEnd w:id="987"/>
    </w:p>
    <w:p w:rsidR="00DB71B7" w:rsidRDefault="00DB71B7">
      <w:pPr>
        <w:pStyle w:val="Section"/>
      </w:pPr>
      <w:bookmarkStart w:id="988" w:name="_Toc184719724"/>
      <w:r>
        <w:t>§1701.</w:t>
      </w:r>
      <w:r>
        <w:tab/>
        <w:t>Association</w:t>
      </w:r>
      <w:r w:rsidR="00941B3F">
        <w:t>'</w:t>
      </w:r>
      <w:r>
        <w:t>s Responsibility for Sellers of Tout Sheets</w:t>
      </w:r>
      <w:bookmarkEnd w:id="988"/>
    </w:p>
    <w:p w:rsidR="00DB71B7" w:rsidRDefault="00DB71B7">
      <w:pPr>
        <w:pStyle w:val="A"/>
      </w:pPr>
      <w:r>
        <w:t>A.</w:t>
      </w:r>
      <w:r>
        <w:tab/>
        <w:t>It shall be the responsibility of each association to require that all owners, vendors, handicappers, etc., engaged in the selling of tout sheets on the association</w:t>
      </w:r>
      <w:r w:rsidR="00941B3F">
        <w:t>'</w:t>
      </w:r>
      <w:r>
        <w:t>s property shall be properly licensed and approved by the commission. The names of the owners and handicapper must be printed on each publication sold.</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2:433 (December 1976), amended LR 3:29 (January 1977), LR 4:277 (August 1978).</w:t>
      </w:r>
    </w:p>
    <w:p w:rsidR="00DB71B7" w:rsidRDefault="00DB71B7">
      <w:pPr>
        <w:pStyle w:val="Section"/>
      </w:pPr>
      <w:bookmarkStart w:id="989" w:name="_Toc184719725"/>
      <w:r>
        <w:t>§1703.</w:t>
      </w:r>
      <w:r>
        <w:tab/>
        <w:t>Enforcement of Rules and Regulations</w:t>
      </w:r>
      <w:bookmarkEnd w:id="989"/>
    </w:p>
    <w:p w:rsidR="00DB71B7" w:rsidRDefault="00DB71B7">
      <w:pPr>
        <w:pStyle w:val="A"/>
      </w:pPr>
      <w:r>
        <w:t>A.</w:t>
      </w:r>
      <w:r>
        <w:tab/>
        <w:t xml:space="preserve">It shall be the duty of each licensee to observe and enforce the </w:t>
      </w:r>
      <w:r>
        <w:rPr>
          <w:i/>
        </w:rPr>
        <w:t>Rules of Racing</w:t>
      </w:r>
      <w:r>
        <w:t xml:space="preserve"> and the regulations from time to time adopted by the commission.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2:433 (December 1976), amended LR 3:30 (January 1977), LR 4:277 (August 1978).</w:t>
      </w:r>
    </w:p>
    <w:p w:rsidR="00DB71B7" w:rsidRDefault="00DB71B7">
      <w:pPr>
        <w:pStyle w:val="Section"/>
      </w:pPr>
      <w:bookmarkStart w:id="990" w:name="_Toc184719726"/>
      <w:r>
        <w:t>§1705.</w:t>
      </w:r>
      <w:r>
        <w:tab/>
        <w:t>Licensing of Association and Employees</w:t>
      </w:r>
      <w:bookmarkEnd w:id="990"/>
    </w:p>
    <w:p w:rsidR="00DB71B7" w:rsidRDefault="00DB71B7">
      <w:pPr>
        <w:pStyle w:val="A"/>
      </w:pPr>
      <w:r>
        <w:t>A.</w:t>
      </w:r>
      <w:r>
        <w:tab/>
        <w:t xml:space="preserve">Each association shall apply for a license to conduct a meeting not later than April 15 and August 15 of each year and shall submit to the commission for approval, 30 calendar days prior to the opening date, a complete list of racing officials, heads of departments, calculators, private police agencies and others, showing the positions they are to fill and their compensation. It shall be the responsibility of each association to ascertain that each person employed by the association be properly licensed under the </w:t>
      </w:r>
      <w:r>
        <w:rPr>
          <w:i/>
        </w:rPr>
        <w:t>Rules of Racing</w:t>
      </w:r>
      <w:r>
        <w:t>. Should a category not exist defining a particular status of employment, the applicant shall apply for a miscellaneous license.</w:t>
      </w:r>
    </w:p>
    <w:p w:rsidR="00DB71B7" w:rsidRDefault="00DB71B7">
      <w:pPr>
        <w:pStyle w:val="AuthorityNote"/>
      </w:pPr>
      <w:r>
        <w:t>AUTHORITY NOTE:</w:t>
      </w:r>
      <w:r>
        <w:tab/>
        <w:t>Promulgated in accordance with R.S. 4:148 and R.S. 4:158.</w:t>
      </w:r>
    </w:p>
    <w:p w:rsidR="00DB71B7" w:rsidRDefault="00DB71B7">
      <w:pPr>
        <w:pStyle w:val="HistoricalNote"/>
      </w:pPr>
      <w:r>
        <w:t>HISTORICAL NOTE:</w:t>
      </w:r>
      <w:r>
        <w:tab/>
        <w:t xml:space="preserve">Adopted by the Racing Commission in 1971, promulgated by the Department of Commerce, Racing </w:t>
      </w:r>
      <w:r>
        <w:lastRenderedPageBreak/>
        <w:t>Commission, LR 2:433 (December 1976), amended LR 3:30 (January 1977), LR 4:277 (August 1978).</w:t>
      </w:r>
    </w:p>
    <w:p w:rsidR="00DB71B7" w:rsidRDefault="00DB71B7">
      <w:pPr>
        <w:pStyle w:val="Section"/>
      </w:pPr>
      <w:bookmarkStart w:id="991" w:name="_Toc184719727"/>
      <w:r>
        <w:t>§1707.</w:t>
      </w:r>
      <w:r>
        <w:tab/>
        <w:t>Refusal to Issue or Renew License</w:t>
      </w:r>
      <w:bookmarkEnd w:id="991"/>
    </w:p>
    <w:p w:rsidR="00DB71B7" w:rsidRDefault="00DB71B7">
      <w:pPr>
        <w:pStyle w:val="A"/>
      </w:pPr>
      <w:r>
        <w:t>A.</w:t>
      </w:r>
      <w:r>
        <w:tab/>
        <w:t>The commission may refuse to issue or renew a license, or may suspend or revoke a license issued if it finds that the applicant, or any person who is a partner, agent, employee or associate of the applicant, has knowingly associated or consorted with any person or persons who have been convicted of a felony in any jurisdiction, or is knowingly consorting or associating with bookmakers, touts or persons of similar pursuits, or has himself engaged in similar pursuits, or has been found guilty of any fraud or misrepresentation in connection with racing or breeding, or otherwise has violated any law, rule or regulation with respect to racing in this or any other jurisdiction, or any rule, regulation, or order of the commission, or has been found guilty of or engaged in similarly related or like practices. Provided however, the commission may issue or renew a license or refuse to suspend or revoke a license issued, where the applicant or licensee has not engaged in such association or activities for a period of 10 years, or for good cause shown.</w:t>
      </w:r>
    </w:p>
    <w:p w:rsidR="00DB71B7" w:rsidRDefault="00DB71B7">
      <w:pPr>
        <w:pStyle w:val="AuthorityNote"/>
      </w:pPr>
      <w:r>
        <w:t>AUTHORITY NOTE:</w:t>
      </w:r>
      <w:r>
        <w:tab/>
        <w:t>Promulgated in accordance with R.S.4:148 and R.S. 4:160.</w:t>
      </w:r>
    </w:p>
    <w:p w:rsidR="00DB71B7" w:rsidRDefault="00DB71B7">
      <w:pPr>
        <w:pStyle w:val="HistoricalNote"/>
      </w:pPr>
      <w:r>
        <w:t>HISTORICAL NOTE:</w:t>
      </w:r>
      <w:r>
        <w:tab/>
        <w:t>Adopted by the Racing Commission in 1971, promulgated by the Department of Commerce, Racing Commission, LR 2:434 (December 1976), amended LR 3:30 (January 1977), LR 4:278 (August 1978).</w:t>
      </w:r>
    </w:p>
    <w:p w:rsidR="00DB71B7" w:rsidRDefault="00DB71B7">
      <w:pPr>
        <w:pStyle w:val="Chapter"/>
      </w:pPr>
      <w:bookmarkStart w:id="992" w:name="TOC_Chap92"/>
      <w:bookmarkStart w:id="993" w:name="_Toc184719728"/>
      <w:r>
        <w:t>Chapter 19.</w:t>
      </w:r>
      <w:bookmarkEnd w:id="992"/>
      <w:r>
        <w:t xml:space="preserve">  </w:t>
      </w:r>
      <w:bookmarkStart w:id="994" w:name="TOCT_Chap92"/>
      <w:r>
        <w:t>Training Tracks</w:t>
      </w:r>
      <w:bookmarkEnd w:id="993"/>
      <w:bookmarkEnd w:id="994"/>
    </w:p>
    <w:p w:rsidR="00DB71B7" w:rsidRDefault="00DB71B7">
      <w:pPr>
        <w:pStyle w:val="Section"/>
      </w:pPr>
      <w:bookmarkStart w:id="995" w:name="_Toc184719729"/>
      <w:r>
        <w:t>§1901.</w:t>
      </w:r>
      <w:r>
        <w:tab/>
        <w:t>Definition</w:t>
      </w:r>
      <w:bookmarkEnd w:id="995"/>
    </w:p>
    <w:p w:rsidR="00DB71B7" w:rsidRDefault="00DB71B7">
      <w:pPr>
        <w:pStyle w:val="A"/>
      </w:pPr>
      <w:r>
        <w:t>A.</w:t>
      </w:r>
      <w:r>
        <w:tab/>
        <w:t xml:space="preserve">For the purpose of this rule a </w:t>
      </w:r>
      <w:r w:rsidRPr="00A361BA">
        <w:rPr>
          <w:i/>
        </w:rPr>
        <w:t>training track</w:t>
      </w:r>
      <w:r>
        <w:t xml:space="preserve"> is an auxiliary race track on the grounds of any person or persons, associations or corporations used for workouts, schooling, starts and the like of race horses that may start or be racing during a current meeting at a track of an association conducting racing with pari-mutuel wagering thereon, duly licensed by the commission.</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Promulgated by the Department of Commerce, Racing Commission, LR 4:289 (August 1978).</w:t>
      </w:r>
    </w:p>
    <w:p w:rsidR="00E75CFE" w:rsidRDefault="00E75CFE" w:rsidP="00E75CFE">
      <w:pPr>
        <w:pStyle w:val="Section"/>
      </w:pPr>
      <w:bookmarkStart w:id="996" w:name="_Toc184719730"/>
      <w:r>
        <w:t>§1903.</w:t>
      </w:r>
      <w:r>
        <w:tab/>
      </w:r>
      <w:r w:rsidRPr="00353184">
        <w:t>License Information</w:t>
      </w:r>
      <w:bookmarkEnd w:id="996"/>
      <w:r w:rsidRPr="00353184">
        <w:t xml:space="preserve"> </w:t>
      </w:r>
    </w:p>
    <w:p w:rsidR="00E75CFE" w:rsidRDefault="00E75CFE" w:rsidP="00E75CFE">
      <w:pPr>
        <w:pStyle w:val="A"/>
      </w:pPr>
      <w:r w:rsidRPr="00353184">
        <w:t>A.</w:t>
      </w:r>
      <w:r>
        <w:tab/>
      </w:r>
      <w:r w:rsidRPr="00353184">
        <w:t xml:space="preserve">Anyone desiring to operate a training track must make application to </w:t>
      </w:r>
      <w:r>
        <w:t xml:space="preserve">the commission on or before </w:t>
      </w:r>
      <w:r w:rsidRPr="00353184">
        <w:t xml:space="preserve">April </w:t>
      </w:r>
      <w:r>
        <w:t xml:space="preserve">15 </w:t>
      </w:r>
      <w:r w:rsidRPr="00353184">
        <w:t>of each year.</w:t>
      </w:r>
      <w:r>
        <w:t xml:space="preserve"> </w:t>
      </w:r>
      <w:r w:rsidRPr="00353184">
        <w:t xml:space="preserve">On or before May </w:t>
      </w:r>
      <w:r>
        <w:t xml:space="preserve">1 </w:t>
      </w:r>
      <w:r w:rsidRPr="00353184">
        <w:t>each year, the commission will consider all applications for a license to operate a training track.</w:t>
      </w:r>
    </w:p>
    <w:p w:rsidR="00E75CFE" w:rsidRPr="00353184" w:rsidRDefault="00E75CFE" w:rsidP="00E75CFE">
      <w:pPr>
        <w:pStyle w:val="A"/>
      </w:pPr>
      <w:r w:rsidRPr="00353184">
        <w:t>B.</w:t>
      </w:r>
      <w:r>
        <w:tab/>
      </w:r>
      <w:r w:rsidRPr="00353184">
        <w:t>An applicant seeking such license shall pro</w:t>
      </w:r>
      <w:r>
        <w:t>vide the following information:</w:t>
      </w:r>
    </w:p>
    <w:p w:rsidR="00E75CFE" w:rsidRPr="00353184" w:rsidRDefault="00E75CFE" w:rsidP="00E75CFE">
      <w:pPr>
        <w:pStyle w:val="1"/>
      </w:pPr>
      <w:r>
        <w:t>1.</w:t>
      </w:r>
      <w:r>
        <w:tab/>
      </w:r>
      <w:r w:rsidRPr="00353184">
        <w:t xml:space="preserve">the full name of the person, partnership, corporation, or limited liability company, and the names of agents for service of process within Louisiana; </w:t>
      </w:r>
    </w:p>
    <w:p w:rsidR="00E75CFE" w:rsidRPr="00353184" w:rsidRDefault="00E75CFE" w:rsidP="00E75CFE">
      <w:pPr>
        <w:pStyle w:val="1"/>
      </w:pPr>
      <w:r>
        <w:t>2.</w:t>
      </w:r>
      <w:r>
        <w:tab/>
      </w:r>
      <w:r w:rsidRPr="00353184">
        <w:t>if an association or corporation, the names of the stockholders and directors of the corporation or the names of the members of the association;</w:t>
      </w:r>
    </w:p>
    <w:p w:rsidR="00E75CFE" w:rsidRPr="00353184" w:rsidRDefault="00E75CFE" w:rsidP="00E75CFE">
      <w:pPr>
        <w:pStyle w:val="1"/>
      </w:pPr>
      <w:r>
        <w:t>3.</w:t>
      </w:r>
      <w:r>
        <w:tab/>
      </w:r>
      <w:r w:rsidRPr="00353184">
        <w:t>if a partnership or limited liability company, the names and addresses of each partner or member, the relative proportions of such interests, and terms of management;</w:t>
      </w:r>
    </w:p>
    <w:p w:rsidR="00E75CFE" w:rsidRPr="00353184" w:rsidRDefault="00E75CFE" w:rsidP="00E75CFE">
      <w:pPr>
        <w:pStyle w:val="1"/>
      </w:pPr>
      <w:r>
        <w:t>4.</w:t>
      </w:r>
      <w:r>
        <w:tab/>
      </w:r>
      <w:r w:rsidRPr="00353184">
        <w:t>the exact location where it is desired to operate a training track;</w:t>
      </w:r>
    </w:p>
    <w:p w:rsidR="00E75CFE" w:rsidRPr="00353184" w:rsidRDefault="00E75CFE" w:rsidP="00E75CFE">
      <w:pPr>
        <w:pStyle w:val="1"/>
      </w:pPr>
      <w:r>
        <w:t>5.</w:t>
      </w:r>
      <w:r>
        <w:tab/>
      </w:r>
      <w:r w:rsidRPr="00353184">
        <w:t>a statement of the assets and liabilities of the person or entity applying for the license;</w:t>
      </w:r>
    </w:p>
    <w:p w:rsidR="00E75CFE" w:rsidRPr="00353184" w:rsidRDefault="00D30AEA" w:rsidP="00E75CFE">
      <w:pPr>
        <w:pStyle w:val="1"/>
      </w:pPr>
      <w:r w:rsidRPr="002E39D3">
        <w:t>6.</w:t>
      </w:r>
      <w:r w:rsidRPr="002E39D3">
        <w:tab/>
        <w:t>name of liability insurer, policy number, name of insureds, certificate of insurance in an amount not less than $1,000,000, and proof that the Louisiana State Racing Commission is listed as a notified party on the insurance policy and certificate in such a manner that the Louisiana State Racing Commission receives notice of all renewals and any lapses in coverage;</w:t>
      </w:r>
    </w:p>
    <w:p w:rsidR="00E75CFE" w:rsidRDefault="00E75CFE" w:rsidP="00E75CFE">
      <w:pPr>
        <w:pStyle w:val="1"/>
      </w:pPr>
      <w:r>
        <w:t>7.</w:t>
      </w:r>
      <w:r>
        <w:tab/>
      </w:r>
      <w:r w:rsidRPr="00353184">
        <w:t>such other information as the commission may require.</w:t>
      </w:r>
    </w:p>
    <w:p w:rsidR="00DB71B7" w:rsidRDefault="00D30AEA" w:rsidP="00E75CFE">
      <w:pPr>
        <w:pStyle w:val="AuthorityNote"/>
      </w:pPr>
      <w:r w:rsidRPr="002E39D3">
        <w:t>AUTHORITY NOTE:</w:t>
      </w:r>
      <w:r w:rsidRPr="002E39D3">
        <w:tab/>
        <w:t>Promulgated in accordance with R.S. 4:148.</w:t>
      </w:r>
    </w:p>
    <w:p w:rsidR="00DB71B7" w:rsidRDefault="00DB71B7">
      <w:pPr>
        <w:pStyle w:val="HistoricalNote"/>
      </w:pPr>
      <w:r>
        <w:t>HISTORICAL NOTE:</w:t>
      </w:r>
      <w:r>
        <w:tab/>
        <w:t>Promulgated by the Department of Commerce, Racing Com</w:t>
      </w:r>
      <w:r w:rsidR="00E75CFE">
        <w:t xml:space="preserve">mission, LR 4:289 (August 1978), </w:t>
      </w:r>
      <w:r w:rsidR="00E75CFE" w:rsidRPr="00353184">
        <w:t>amended by the Office of the Governor, Division of Administration, Racing Commission, LR 38:</w:t>
      </w:r>
      <w:r w:rsidR="00D30AEA">
        <w:t>1018 (April 2012), LR 43:316 (February 2017).</w:t>
      </w:r>
    </w:p>
    <w:p w:rsidR="00E75CFE" w:rsidRDefault="00E75CFE" w:rsidP="00E75CFE">
      <w:pPr>
        <w:pStyle w:val="Section"/>
      </w:pPr>
      <w:bookmarkStart w:id="997" w:name="_Toc184719731"/>
      <w:r>
        <w:t>§1904.</w:t>
      </w:r>
      <w:r>
        <w:tab/>
      </w:r>
      <w:r w:rsidRPr="00353184">
        <w:t>License Renewal</w:t>
      </w:r>
      <w:bookmarkEnd w:id="997"/>
    </w:p>
    <w:p w:rsidR="00E75CFE" w:rsidRDefault="00E75CFE" w:rsidP="00E75CFE">
      <w:pPr>
        <w:pStyle w:val="A"/>
      </w:pPr>
      <w:r>
        <w:t>A.</w:t>
      </w:r>
      <w:r>
        <w:tab/>
      </w:r>
      <w:r w:rsidRPr="00353184">
        <w:t xml:space="preserve">After being granted a license to operate as a training track, any person or corporation desiring to continue to operate as a training track must submit an application for a license on a yearly basis to the commission on or before April </w:t>
      </w:r>
      <w:r>
        <w:t xml:space="preserve">15 </w:t>
      </w:r>
      <w:r w:rsidRPr="00353184">
        <w:t>each year.</w:t>
      </w:r>
    </w:p>
    <w:p w:rsidR="00DB71B7" w:rsidRDefault="00E75CFE" w:rsidP="00E75CFE">
      <w:pPr>
        <w:pStyle w:val="AuthorityNote"/>
      </w:pPr>
      <w:r w:rsidRPr="00353184">
        <w:t>AUTHORITY NOTE:</w:t>
      </w:r>
      <w:r w:rsidRPr="00353184">
        <w:tab/>
        <w:t>Promulgated in accordance with R.S. 4:148.</w:t>
      </w:r>
    </w:p>
    <w:p w:rsidR="00DB71B7" w:rsidRDefault="00DB71B7">
      <w:pPr>
        <w:pStyle w:val="HistoricalNote"/>
      </w:pPr>
      <w:r>
        <w:t>HISTORICAL NOTE:</w:t>
      </w:r>
      <w:r>
        <w:tab/>
        <w:t>Promulgated by the Department of Economic Development, Racing Com</w:t>
      </w:r>
      <w:r w:rsidR="00E75CFE">
        <w:t xml:space="preserve">mission, LR 17:260 (March 1991), </w:t>
      </w:r>
      <w:r w:rsidR="00E75CFE" w:rsidRPr="00353184">
        <w:t>amended by the Office of the Governor, Division of Administration, Racing Commission, LR 38:</w:t>
      </w:r>
      <w:r w:rsidR="00E75CFE">
        <w:t>1018 (April 2012).</w:t>
      </w:r>
    </w:p>
    <w:p w:rsidR="00E75CFE" w:rsidRDefault="00E75CFE" w:rsidP="00E75CFE">
      <w:pPr>
        <w:pStyle w:val="Section"/>
      </w:pPr>
      <w:bookmarkStart w:id="998" w:name="_Toc184719732"/>
      <w:r>
        <w:t>§1905.</w:t>
      </w:r>
      <w:r>
        <w:tab/>
      </w:r>
      <w:r w:rsidRPr="00353184">
        <w:t>Authority and Jurisdiction</w:t>
      </w:r>
      <w:bookmarkEnd w:id="998"/>
      <w:r w:rsidRPr="00353184">
        <w:t xml:space="preserve"> </w:t>
      </w:r>
    </w:p>
    <w:p w:rsidR="00E75CFE" w:rsidRDefault="00E75CFE" w:rsidP="00E75CFE">
      <w:pPr>
        <w:pStyle w:val="A"/>
      </w:pPr>
      <w:r w:rsidRPr="00353184">
        <w:t>A.</w:t>
      </w:r>
      <w:r>
        <w:tab/>
      </w:r>
      <w:r w:rsidRPr="00353184">
        <w:t>The commission, its stewards, agents and employees shall have full authority and jurisdiction over a licensed training track as may be appropriately exercised pursuant to R.S. 4:141 et seq.</w:t>
      </w:r>
      <w:r>
        <w:t>,</w:t>
      </w:r>
      <w:r w:rsidRPr="00353184">
        <w:t xml:space="preserve"> and the </w:t>
      </w:r>
      <w:r w:rsidRPr="00353184">
        <w:rPr>
          <w:i/>
        </w:rPr>
        <w:t>Rules of Racing</w:t>
      </w:r>
      <w:r w:rsidRPr="00353184">
        <w:t xml:space="preserve"> as such apply to an association or licensee or permittee and consistent therewith.</w:t>
      </w:r>
    </w:p>
    <w:p w:rsidR="00E75CFE" w:rsidRDefault="00E75CFE" w:rsidP="00E75CFE">
      <w:pPr>
        <w:pStyle w:val="A"/>
      </w:pPr>
      <w:r w:rsidRPr="00353184">
        <w:t>B.</w:t>
      </w:r>
      <w:r>
        <w:tab/>
      </w:r>
      <w:r w:rsidRPr="00353184">
        <w:t>Any individual deriving economic benefit from employment on the grounds of a training track shall be licensed by the commission whether he or she is in the employ of the training track or an individual.</w:t>
      </w:r>
      <w:r>
        <w:t xml:space="preserve"> </w:t>
      </w:r>
      <w:r w:rsidRPr="00353184">
        <w:t>Economic benefit includes, but is not limited to, fixed salary, hourly wages, or income from gratuities.</w:t>
      </w:r>
    </w:p>
    <w:p w:rsidR="00E75CFE" w:rsidRDefault="00E75CFE" w:rsidP="00E75CFE">
      <w:pPr>
        <w:pStyle w:val="A"/>
      </w:pPr>
      <w:r w:rsidRPr="00353184">
        <w:t>C.</w:t>
      </w:r>
      <w:r>
        <w:tab/>
      </w:r>
      <w:r w:rsidRPr="00353184">
        <w:t xml:space="preserve">Any licensed training track shall disclose in writing any and all activity it has reason to believe may be criminal under the laws of this state or the United States and violations of the </w:t>
      </w:r>
      <w:r w:rsidRPr="00353184">
        <w:rPr>
          <w:i/>
        </w:rPr>
        <w:t xml:space="preserve">Rules of Racing </w:t>
      </w:r>
      <w:r w:rsidRPr="00353184">
        <w:t>to the Louisiana State Racing Commission.</w:t>
      </w:r>
      <w:r>
        <w:t xml:space="preserve"> </w:t>
      </w:r>
      <w:r w:rsidRPr="00353184">
        <w:t>Failure to do so may subject the training track to a penalty by way of fine and/or suspension of license.</w:t>
      </w:r>
    </w:p>
    <w:p w:rsidR="00E75CFE" w:rsidRDefault="00E75CFE" w:rsidP="00E75CFE">
      <w:pPr>
        <w:pStyle w:val="A"/>
      </w:pPr>
      <w:r w:rsidRPr="00353184">
        <w:t>D.</w:t>
      </w:r>
      <w:r>
        <w:tab/>
      </w:r>
      <w:r w:rsidRPr="00353184">
        <w:t xml:space="preserve">Any owner, supervisor, or employee of a licensed training track shall at all times keep from the premises of the </w:t>
      </w:r>
      <w:r w:rsidRPr="00353184">
        <w:lastRenderedPageBreak/>
        <w:t>training track, including but not limited to its auxiliary buildings, barns, sheds and offices, any person who is known to be ordered by the commission to be excluded, ejected or otherwise deemed not in good standing.</w:t>
      </w:r>
      <w:r>
        <w:t xml:space="preserve"> </w:t>
      </w:r>
      <w:r w:rsidRPr="00353184">
        <w:t>The commission, or designated racing stewards, may revoke, limit, condition, or suspend the license of or impose a fine on any individual or licensee in accordance with the law of this state and rules and regulations of the commission, if the licensee or person knowingly and willfully fails to act to exclude or eject any person who is known to be excluded, ejected or otherwise deemed not in good standing by the commission.</w:t>
      </w:r>
    </w:p>
    <w:p w:rsidR="00E75CFE" w:rsidRDefault="00E75CFE" w:rsidP="00E75CFE">
      <w:pPr>
        <w:pStyle w:val="A"/>
      </w:pPr>
      <w:r w:rsidRPr="00353184">
        <w:t>E.</w:t>
      </w:r>
      <w:r>
        <w:tab/>
      </w:r>
      <w:r w:rsidRPr="00353184">
        <w:t>Each training track shall provide one ambulance during all days and at all times designated within the license for the conduct of official work-outs.</w:t>
      </w:r>
      <w:r>
        <w:t xml:space="preserve"> </w:t>
      </w:r>
      <w:r w:rsidRPr="00353184">
        <w:t>During such time, the ambulance shall be ready for duty, properly equipped to provide emergency medical services, including equipment and personnel, and shall have immediate access to the racing strip.</w:t>
      </w:r>
    </w:p>
    <w:p w:rsidR="00DB71B7" w:rsidRDefault="00E75CFE" w:rsidP="00E75CFE">
      <w:pPr>
        <w:pStyle w:val="AuthorityNote"/>
      </w:pPr>
      <w:r w:rsidRPr="00353184">
        <w:t>AUTHORITY NOTE:</w:t>
      </w:r>
      <w:r w:rsidRPr="00353184">
        <w:tab/>
        <w:t>Promulgated in accordance with R.S. 4:148.</w:t>
      </w:r>
    </w:p>
    <w:p w:rsidR="00DB71B7" w:rsidRDefault="00DB71B7">
      <w:pPr>
        <w:pStyle w:val="HistoricalNote"/>
      </w:pPr>
      <w:r>
        <w:t>HISTORICAL NOTE:</w:t>
      </w:r>
      <w:r>
        <w:tab/>
        <w:t>Promulgated by the Department of Commerce, Racing Com</w:t>
      </w:r>
      <w:r w:rsidR="00E75CFE">
        <w:t xml:space="preserve">mission, LR 4:289 (August 1978), </w:t>
      </w:r>
      <w:r w:rsidR="00E75CFE" w:rsidRPr="00353184">
        <w:t>amended by the Office of the Governor, Division of Administration, Racing Commission, LR 38:</w:t>
      </w:r>
      <w:r w:rsidR="00E75CFE">
        <w:t>1018 (April 2012).</w:t>
      </w:r>
    </w:p>
    <w:p w:rsidR="00E75CFE" w:rsidRDefault="00E75CFE" w:rsidP="00E75CFE">
      <w:pPr>
        <w:pStyle w:val="Section"/>
      </w:pPr>
      <w:bookmarkStart w:id="999" w:name="_Toc184719733"/>
      <w:r w:rsidRPr="00353184">
        <w:t>§190</w:t>
      </w:r>
      <w:r>
        <w:t>6.</w:t>
      </w:r>
      <w:r>
        <w:tab/>
      </w:r>
      <w:r w:rsidRPr="00353184">
        <w:t>Production of Books, Memorandum, or Documents; Removal of Official or Employee; Manner of Keeping Books; Witnesses; Penalty</w:t>
      </w:r>
      <w:bookmarkEnd w:id="999"/>
      <w:r w:rsidRPr="00353184">
        <w:t xml:space="preserve"> </w:t>
      </w:r>
    </w:p>
    <w:p w:rsidR="00E75CFE" w:rsidRDefault="00E75CFE" w:rsidP="00E75CFE">
      <w:pPr>
        <w:pStyle w:val="A"/>
      </w:pPr>
      <w:r w:rsidRPr="00353184">
        <w:t>A.</w:t>
      </w:r>
      <w:r>
        <w:tab/>
      </w:r>
      <w:r w:rsidRPr="00353184">
        <w:t>The commission may compel the production of all books, memoranda, or documents showing receipts of accounts payable and accounts receivable of any person licensed to conduct a training track.</w:t>
      </w:r>
      <w:r>
        <w:t xml:space="preserve"> </w:t>
      </w:r>
      <w:r w:rsidRPr="00353184">
        <w:t>As a condition of licensing, the commission may require that the books, financial statement, or other statement of any licensee be kept in a manner provided by the commission.</w:t>
      </w:r>
    </w:p>
    <w:p w:rsidR="00E75CFE" w:rsidRDefault="00E75CFE" w:rsidP="00E75CFE">
      <w:pPr>
        <w:pStyle w:val="A"/>
      </w:pPr>
      <w:r w:rsidRPr="00353184">
        <w:t>B.</w:t>
      </w:r>
      <w:r>
        <w:tab/>
      </w:r>
      <w:r w:rsidRPr="00353184">
        <w:t>The commission, a racing steward, or a designated representative of either may visit, investigate, audit, and place inspectors in the offices, tracks or place of business of the licensed training track.</w:t>
      </w:r>
    </w:p>
    <w:p w:rsidR="00E75CFE" w:rsidRPr="00353184" w:rsidRDefault="00E75CFE" w:rsidP="00E75CFE">
      <w:pPr>
        <w:pStyle w:val="AuthorityNote"/>
      </w:pPr>
      <w:r w:rsidRPr="00353184">
        <w:t>AUTHORITY NOTE:</w:t>
      </w:r>
      <w:r w:rsidRPr="00353184">
        <w:tab/>
        <w:t>Promulgated in accordance with R.S. 4:148.</w:t>
      </w:r>
    </w:p>
    <w:p w:rsidR="00E75CFE" w:rsidRDefault="00E75CFE" w:rsidP="00E75CFE">
      <w:pPr>
        <w:pStyle w:val="HistoricalNote"/>
      </w:pPr>
      <w:r w:rsidRPr="00353184">
        <w:rPr>
          <w:sz w:val="20"/>
        </w:rPr>
        <w:t>HISTORICAL NOTE:</w:t>
      </w:r>
      <w:r w:rsidRPr="00353184">
        <w:rPr>
          <w:sz w:val="20"/>
        </w:rPr>
        <w:tab/>
      </w:r>
      <w:r w:rsidRPr="00353184">
        <w:t>Promulgated by the Office of the Governor, Division of Administration, Racing Commission, LR 38:</w:t>
      </w:r>
      <w:r>
        <w:t>1019 (April 2012).</w:t>
      </w:r>
    </w:p>
    <w:p w:rsidR="00E75CFE" w:rsidRDefault="00E75CFE" w:rsidP="00E75CFE">
      <w:pPr>
        <w:pStyle w:val="Section"/>
      </w:pPr>
      <w:bookmarkStart w:id="1000" w:name="_Toc184719734"/>
      <w:r w:rsidRPr="00353184">
        <w:t>§1907.</w:t>
      </w:r>
      <w:r>
        <w:tab/>
      </w:r>
      <w:r w:rsidRPr="00353184">
        <w:t>Grounds for Denial or Termination of Training Track License</w:t>
      </w:r>
      <w:bookmarkEnd w:id="1000"/>
    </w:p>
    <w:p w:rsidR="00E75CFE" w:rsidRPr="00353184" w:rsidRDefault="00E75CFE" w:rsidP="00E75CFE">
      <w:pPr>
        <w:pStyle w:val="A"/>
      </w:pPr>
      <w:r w:rsidRPr="00353184">
        <w:t>A.</w:t>
      </w:r>
      <w:r>
        <w:tab/>
      </w:r>
      <w:r w:rsidRPr="00353184">
        <w:t>The commission may refuse, suspend, or withdraw a training track license for just cause, which shall include but not be limited to any of the following:</w:t>
      </w:r>
    </w:p>
    <w:p w:rsidR="00E75CFE" w:rsidRPr="00353184" w:rsidRDefault="00E75CFE" w:rsidP="00E75CFE">
      <w:pPr>
        <w:pStyle w:val="1"/>
      </w:pPr>
      <w:r>
        <w:t>1.</w:t>
      </w:r>
      <w:r>
        <w:tab/>
      </w:r>
      <w:r w:rsidRPr="00353184">
        <w:t xml:space="preserve">any actions which are found to violate the provisions of this chapter or other applicable </w:t>
      </w:r>
      <w:r w:rsidRPr="00353184">
        <w:rPr>
          <w:i/>
        </w:rPr>
        <w:t>Rules of Racing</w:t>
      </w:r>
      <w:r w:rsidRPr="00353184">
        <w:t xml:space="preserve"> to the Louisiana State Racing Commission, the laws of this state or the United States;</w:t>
      </w:r>
    </w:p>
    <w:p w:rsidR="00E75CFE" w:rsidRPr="00353184" w:rsidRDefault="00E75CFE" w:rsidP="00E75CFE">
      <w:pPr>
        <w:pStyle w:val="1"/>
      </w:pPr>
      <w:r>
        <w:t>2.</w:t>
      </w:r>
      <w:r>
        <w:tab/>
      </w:r>
      <w:r w:rsidRPr="00353184">
        <w:t xml:space="preserve">corrupt practice; </w:t>
      </w:r>
    </w:p>
    <w:p w:rsidR="00E75CFE" w:rsidRPr="00353184" w:rsidRDefault="00E75CFE" w:rsidP="00E75CFE">
      <w:pPr>
        <w:pStyle w:val="1"/>
      </w:pPr>
      <w:r>
        <w:t>3.</w:t>
      </w:r>
      <w:r>
        <w:tab/>
      </w:r>
      <w:r w:rsidRPr="00353184">
        <w:t xml:space="preserve">willful falsification and/or misstatement of material fact in an application for license; </w:t>
      </w:r>
    </w:p>
    <w:p w:rsidR="00E75CFE" w:rsidRPr="00353184" w:rsidRDefault="00E75CFE" w:rsidP="00E75CFE">
      <w:pPr>
        <w:pStyle w:val="1"/>
      </w:pPr>
      <w:r>
        <w:t>4.</w:t>
      </w:r>
      <w:r>
        <w:tab/>
      </w:r>
      <w:r w:rsidRPr="00353184">
        <w:t xml:space="preserve">material false statement to the commission, racing stewards, or its duly authorized representative; </w:t>
      </w:r>
    </w:p>
    <w:p w:rsidR="00E75CFE" w:rsidRDefault="00E75CFE" w:rsidP="00E75CFE">
      <w:pPr>
        <w:pStyle w:val="1"/>
      </w:pPr>
      <w:r>
        <w:t>5.</w:t>
      </w:r>
      <w:r>
        <w:tab/>
      </w:r>
      <w:r w:rsidRPr="00353184">
        <w:t>continued failure to meet the terms and conditions of the license.</w:t>
      </w:r>
    </w:p>
    <w:p w:rsidR="00E75CFE" w:rsidRPr="00353184" w:rsidRDefault="00E75CFE" w:rsidP="00E75CFE">
      <w:pPr>
        <w:pStyle w:val="AuthorityNote"/>
      </w:pPr>
      <w:r w:rsidRPr="00353184">
        <w:t>AUTHORITY NOTE:</w:t>
      </w:r>
      <w:r w:rsidRPr="00353184">
        <w:tab/>
        <w:t>Promulgated in accordance with R.S. 4:148.</w:t>
      </w:r>
    </w:p>
    <w:p w:rsidR="00E75CFE" w:rsidRDefault="00E75CFE" w:rsidP="00E75CFE">
      <w:pPr>
        <w:pStyle w:val="HistoricalNote"/>
      </w:pPr>
      <w:r w:rsidRPr="00353184">
        <w:rPr>
          <w:sz w:val="20"/>
        </w:rPr>
        <w:t>HISTORICAL NOTE:</w:t>
      </w:r>
      <w:r w:rsidRPr="00353184">
        <w:rPr>
          <w:sz w:val="20"/>
        </w:rPr>
        <w:tab/>
      </w:r>
      <w:r w:rsidRPr="00353184">
        <w:t>Promulgated by the Office of the Governor, Division of Administration, Racing Commission, LR 38:</w:t>
      </w:r>
      <w:r>
        <w:t>1019 (April 2012).</w:t>
      </w:r>
    </w:p>
    <w:p w:rsidR="00DB71B7" w:rsidRDefault="00DB71B7">
      <w:pPr>
        <w:pStyle w:val="Chapter"/>
      </w:pPr>
      <w:bookmarkStart w:id="1001" w:name="TOC_Chap93"/>
      <w:bookmarkStart w:id="1002" w:name="_Toc184719735"/>
      <w:r>
        <w:t>Chapter 21.</w:t>
      </w:r>
      <w:bookmarkEnd w:id="1001"/>
      <w:r>
        <w:t xml:space="preserve">  </w:t>
      </w:r>
      <w:bookmarkStart w:id="1003" w:name="TOCT_Chap93"/>
      <w:r>
        <w:t>Stables</w:t>
      </w:r>
      <w:bookmarkEnd w:id="1002"/>
      <w:bookmarkEnd w:id="1003"/>
    </w:p>
    <w:p w:rsidR="00DB71B7" w:rsidRDefault="00DB71B7">
      <w:pPr>
        <w:pStyle w:val="Section"/>
      </w:pPr>
      <w:bookmarkStart w:id="1004" w:name="_Toc184719736"/>
      <w:r>
        <w:t>§2101.</w:t>
      </w:r>
      <w:r>
        <w:tab/>
        <w:t>Stable Name</w:t>
      </w:r>
      <w:bookmarkEnd w:id="1004"/>
    </w:p>
    <w:p w:rsidR="00DB71B7" w:rsidRDefault="00DB71B7">
      <w:pPr>
        <w:pStyle w:val="A"/>
      </w:pPr>
      <w:r>
        <w:t>A.</w:t>
      </w:r>
      <w:r>
        <w:tab/>
        <w:t>All stable names shall be cleared with the Association of Racing Commissioners, International, Inc.</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2:429 (December 1976), amended LR 3:26 (January 1977), LR 4:275 (August 1978), amended by the Department of Economic Development, Racing Commission, LR 16:765 (September 1990).</w:t>
      </w:r>
    </w:p>
    <w:p w:rsidR="00DB71B7" w:rsidRDefault="00DB71B7">
      <w:pPr>
        <w:pStyle w:val="Section"/>
      </w:pPr>
      <w:bookmarkStart w:id="1005" w:name="_Toc184719737"/>
      <w:r>
        <w:t>§2103.</w:t>
      </w:r>
      <w:r>
        <w:tab/>
        <w:t>Stable Registration</w:t>
      </w:r>
      <w:bookmarkEnd w:id="1005"/>
    </w:p>
    <w:p w:rsidR="006147A2" w:rsidRDefault="006147A2" w:rsidP="006147A2">
      <w:pPr>
        <w:pStyle w:val="A"/>
      </w:pPr>
      <w:r w:rsidRPr="00243AF3">
        <w:t>A.</w:t>
      </w:r>
      <w:r>
        <w:tab/>
      </w:r>
      <w:r w:rsidRPr="00243AF3">
        <w:t>Each stable name must be duly registered with the commission. In applying to race under a stable name, the applicant must disclose the identity or identities behind the stable names. If a partnership, limited liability company, or corporation is involved the rules covering such must be complied with.</w:t>
      </w:r>
    </w:p>
    <w:p w:rsidR="006147A2" w:rsidRDefault="006147A2" w:rsidP="006147A2">
      <w:pPr>
        <w:pStyle w:val="HistoricalNote"/>
      </w:pPr>
      <w:r w:rsidRPr="00243AF3">
        <w:t>AUTHORITY NOTE:</w:t>
      </w:r>
      <w:r>
        <w:tab/>
      </w:r>
      <w:r w:rsidRPr="00243AF3">
        <w:t>Promulgated in accordance with R.S. 4:148.</w:t>
      </w:r>
    </w:p>
    <w:p w:rsidR="006147A2" w:rsidRDefault="00DB71B7" w:rsidP="006147A2">
      <w:pPr>
        <w:pStyle w:val="HistoricalNote"/>
      </w:pPr>
      <w:r>
        <w:t>HISTORICAL NOTE:</w:t>
      </w:r>
      <w:r>
        <w:tab/>
        <w:t>Adopted by the Racing Commission in 1971, promulgated by the Department of Commerce, Racing Commission, LR 2:429 (December 1976), amended LR 3:26 (Januar</w:t>
      </w:r>
      <w:r w:rsidR="006147A2">
        <w:t>y 1977), LR 4:275 (August 1978), LR 36:2864 (December 2010).</w:t>
      </w:r>
    </w:p>
    <w:p w:rsidR="00DB71B7" w:rsidRDefault="00DB71B7">
      <w:pPr>
        <w:pStyle w:val="Section"/>
      </w:pPr>
      <w:bookmarkStart w:id="1006" w:name="_Toc184719738"/>
      <w:r>
        <w:t>§2105.</w:t>
      </w:r>
      <w:r>
        <w:tab/>
        <w:t>Corporation</w:t>
      </w:r>
      <w:bookmarkEnd w:id="1006"/>
    </w:p>
    <w:p w:rsidR="006147A2" w:rsidRPr="00243AF3" w:rsidRDefault="006147A2" w:rsidP="006147A2">
      <w:pPr>
        <w:pStyle w:val="A"/>
      </w:pPr>
      <w:r w:rsidRPr="00243AF3">
        <w:t>A.</w:t>
      </w:r>
      <w:r>
        <w:tab/>
      </w:r>
      <w:r w:rsidRPr="00243AF3">
        <w:t>Any corporation or a lessee or lessees of a corporation shall be considered qualified to obtain a license as an owner or to obtain the right to race under a stable name if each member of the board of directors of the corporation owns at least five percent of the outstanding voting stock of the corporation and if each of the members of the board is also licensed as an owner and providing that the corporation and the lessee or lessees of the corporation are otherwise qualified for license. No other owner or officer of, or other person with an interest in such corporation shall be required to be licensed as an owner in order to race under a stable name.</w:t>
      </w:r>
      <w:r>
        <w:t xml:space="preserve"> </w:t>
      </w:r>
      <w:r w:rsidRPr="00243AF3">
        <w:t>However, the name of such owner or other person with an interest in the corporation, together with his percentage ownership in such corporation or as an owner, shall be submitted to the commission before issuance of a license or right to race is granted by the commission to the corporation or its lessee.</w:t>
      </w:r>
    </w:p>
    <w:p w:rsidR="006147A2" w:rsidRPr="00243AF3" w:rsidRDefault="006147A2" w:rsidP="006147A2">
      <w:pPr>
        <w:pStyle w:val="AuthorityNote"/>
      </w:pPr>
      <w:r w:rsidRPr="00243AF3">
        <w:t>AUTHORITY NOTE:</w:t>
      </w:r>
      <w:r>
        <w:tab/>
      </w:r>
      <w:r w:rsidRPr="00243AF3">
        <w:t>Promulgated in accordance with R.S. 4:148.</w:t>
      </w:r>
    </w:p>
    <w:p w:rsidR="00DB71B7" w:rsidRDefault="00DB71B7">
      <w:pPr>
        <w:pStyle w:val="HistoricalNote"/>
      </w:pPr>
      <w:r>
        <w:t>HISTORICAL NOTE:</w:t>
      </w:r>
      <w:r>
        <w:tab/>
        <w:t xml:space="preserve">Adopted by the Racing Commission in 1971, promulgated by the Department of Commerce, Racing </w:t>
      </w:r>
      <w:r>
        <w:lastRenderedPageBreak/>
        <w:t>Commission, LR 2:430 (December 1976), amended LR 3:26 (January 1977), LR 4:275 (Augus</w:t>
      </w:r>
      <w:r w:rsidR="006147A2">
        <w:t>t 1978), LR 9:546 (August 1983), LR 36:2864 (December 2010).</w:t>
      </w:r>
    </w:p>
    <w:p w:rsidR="00DB71B7" w:rsidRDefault="00DB71B7">
      <w:pPr>
        <w:pStyle w:val="Section"/>
      </w:pPr>
      <w:bookmarkStart w:id="1007" w:name="_Toc184719739"/>
      <w:r>
        <w:t>§2107.</w:t>
      </w:r>
      <w:r>
        <w:tab/>
        <w:t>Reports</w:t>
      </w:r>
      <w:bookmarkEnd w:id="1007"/>
    </w:p>
    <w:p w:rsidR="006147A2" w:rsidRPr="00243AF3" w:rsidRDefault="006147A2" w:rsidP="006147A2">
      <w:pPr>
        <w:pStyle w:val="A"/>
      </w:pPr>
      <w:r w:rsidRPr="00243AF3">
        <w:t>A.</w:t>
      </w:r>
      <w:r>
        <w:tab/>
      </w:r>
      <w:r w:rsidRPr="00243AF3">
        <w:t>The stockholders or members of any corporation, limited liability company, or partnership, which owns or leases horses for racing purposes in the state of Louisiana and also any such corporation, limited liability company, or partnership, shall make and file with the commission as and when requested by it, a report or reports under oath containing such information as the commission may specify. Upon refusal or failure to file any such report or reports, the commission may refuse a license or may revoke any such license which it may have granted.</w:t>
      </w:r>
    </w:p>
    <w:p w:rsidR="006147A2" w:rsidRDefault="006147A2" w:rsidP="006147A2">
      <w:pPr>
        <w:pStyle w:val="AuthorityNote"/>
      </w:pPr>
      <w:r w:rsidRPr="00243AF3">
        <w:t>AUTHORITY NOTE:</w:t>
      </w:r>
      <w:r>
        <w:tab/>
      </w:r>
      <w:r w:rsidRPr="00243AF3">
        <w:t>Promulgated in accordance with R.S. 4:148.</w:t>
      </w:r>
    </w:p>
    <w:p w:rsidR="00DB71B7" w:rsidRDefault="00DB71B7" w:rsidP="006147A2">
      <w:pPr>
        <w:pStyle w:val="HistoricalNote"/>
      </w:pPr>
      <w:r>
        <w:t>HISTORICAL NOTE:</w:t>
      </w:r>
      <w:r>
        <w:tab/>
        <w:t>Adopted by the Racing Commission in 1971, promulgated by the Department of Commerce, Racing Commission, LR 2:430 (December 1976), amended LR 3:26 (January 1977), LR 4:275 (Augus</w:t>
      </w:r>
      <w:r w:rsidR="006147A2">
        <w:t>t 1978), LR 9:546 (August 1983), LR 36:2864 (December 2010).</w:t>
      </w:r>
    </w:p>
    <w:p w:rsidR="00DB71B7" w:rsidRDefault="00DB71B7">
      <w:pPr>
        <w:pStyle w:val="Section"/>
      </w:pPr>
      <w:bookmarkStart w:id="1008" w:name="_Toc184719740"/>
      <w:r>
        <w:t>§2109.</w:t>
      </w:r>
      <w:r>
        <w:tab/>
        <w:t>Licensed Trainer Registering Stable</w:t>
      </w:r>
      <w:bookmarkEnd w:id="1008"/>
    </w:p>
    <w:p w:rsidR="006147A2" w:rsidRDefault="006147A2" w:rsidP="006147A2">
      <w:pPr>
        <w:pStyle w:val="A"/>
      </w:pPr>
      <w:r w:rsidRPr="00243AF3">
        <w:t>A.</w:t>
      </w:r>
      <w:r>
        <w:tab/>
      </w:r>
      <w:r w:rsidRPr="00243AF3">
        <w:t>No licensed trainer of race horses shall register a stable name, except that a trainer may register the stable name of a limited liability company or partnership of which a trainer is a member or partner, provided that the use of such stable name has been authorized by the stewards.</w:t>
      </w:r>
    </w:p>
    <w:p w:rsidR="00DB71B7" w:rsidRDefault="006147A2" w:rsidP="006147A2">
      <w:pPr>
        <w:pStyle w:val="AuthorityNote"/>
      </w:pPr>
      <w:r w:rsidRPr="00243AF3">
        <w:t>AUTHORITY NOTE:</w:t>
      </w:r>
      <w:r>
        <w:tab/>
      </w:r>
      <w:r w:rsidRPr="00243AF3">
        <w:t>Promulgated in accordance with R.S. 4:148.</w:t>
      </w:r>
      <w:r w:rsidR="00DB71B7">
        <w:t>.</w:t>
      </w:r>
    </w:p>
    <w:p w:rsidR="00DB71B7" w:rsidRDefault="00DB71B7">
      <w:pPr>
        <w:pStyle w:val="HistoricalNote"/>
      </w:pPr>
      <w:r>
        <w:t>HISTORICAL NOTE:</w:t>
      </w:r>
      <w:r>
        <w:tab/>
        <w:t>Adopted by the Racing Commission in 1971, promulgated by the Department of Commerce, Racing Commission, LR 2:430 (December 1976), amended LR 3:26 (Januar</w:t>
      </w:r>
      <w:r w:rsidR="006147A2">
        <w:t>y 1977), LR 4:275 (August 1978), LR 36:2865 (December 2010).</w:t>
      </w:r>
    </w:p>
    <w:p w:rsidR="00DB71B7" w:rsidRDefault="00DB71B7">
      <w:pPr>
        <w:pStyle w:val="Section"/>
      </w:pPr>
      <w:bookmarkStart w:id="1009" w:name="_Toc184719741"/>
      <w:r>
        <w:t>§2111.</w:t>
      </w:r>
      <w:r>
        <w:tab/>
        <w:t>On Program</w:t>
      </w:r>
      <w:bookmarkEnd w:id="1009"/>
    </w:p>
    <w:p w:rsidR="00DB71B7" w:rsidRDefault="00DB71B7">
      <w:pPr>
        <w:pStyle w:val="A"/>
      </w:pPr>
      <w:r>
        <w:t>A.</w:t>
      </w:r>
      <w:r>
        <w:tab/>
        <w:t>The stable name must be carried on the official program with the name of at least one owner. If the stable name is represented by more than one owner, it should be indicated by the use of "et al."</w:t>
      </w:r>
    </w:p>
    <w:p w:rsidR="00DB71B7" w:rsidRDefault="00DB71B7">
      <w:pPr>
        <w:pStyle w:val="AuthorityNote"/>
      </w:pPr>
      <w:r>
        <w:t>AUTHORITY NOTE:</w:t>
      </w:r>
      <w:r>
        <w:tab/>
        <w:t>Promulgated in accordance with R.S. 4:148.</w:t>
      </w:r>
    </w:p>
    <w:p w:rsidR="00DB71B7" w:rsidRDefault="00DB71B7">
      <w:pPr>
        <w:pStyle w:val="HistoricalNote"/>
      </w:pPr>
      <w:r>
        <w:t>HISTORICAL NOTE:</w:t>
      </w:r>
      <w:r>
        <w:tab/>
        <w:t>Adopted by the Racing Commission in 1971, promulgated by the Department of Commerce, Racing Commission, LR 2:430 (December 1976), amended LR 3:26 (January 1977), LR 4:275 (August 1978).</w:t>
      </w:r>
    </w:p>
    <w:p w:rsidR="00EB100B" w:rsidRDefault="00EB100B" w:rsidP="00EB100B">
      <w:pPr>
        <w:pStyle w:val="Chapter"/>
      </w:pPr>
      <w:bookmarkStart w:id="1010" w:name="TOC_Chap94"/>
      <w:bookmarkStart w:id="1011" w:name="_Toc184719742"/>
      <w:r>
        <w:t>Chapter 23.</w:t>
      </w:r>
      <w:bookmarkEnd w:id="1010"/>
      <w:r w:rsidR="00A361BA">
        <w:t xml:space="preserve">  </w:t>
      </w:r>
      <w:bookmarkStart w:id="1012" w:name="TOCT_Chap95"/>
      <w:bookmarkStart w:id="1013" w:name="TOCT_Chap94"/>
      <w:r>
        <w:t>Racing Commissioners</w:t>
      </w:r>
      <w:bookmarkEnd w:id="1011"/>
      <w:bookmarkEnd w:id="1012"/>
      <w:bookmarkEnd w:id="1013"/>
    </w:p>
    <w:p w:rsidR="00EB100B" w:rsidRDefault="00EB100B" w:rsidP="00EB100B">
      <w:pPr>
        <w:pStyle w:val="Section"/>
      </w:pPr>
      <w:bookmarkStart w:id="1014" w:name="_Toc184719743"/>
      <w:r>
        <w:t>§2301.</w:t>
      </w:r>
      <w:r>
        <w:tab/>
        <w:t>Prohibitions</w:t>
      </w:r>
      <w:bookmarkEnd w:id="1014"/>
    </w:p>
    <w:p w:rsidR="00EB100B" w:rsidRDefault="00EB100B" w:rsidP="00EB100B">
      <w:pPr>
        <w:pStyle w:val="A"/>
      </w:pPr>
      <w:r>
        <w:t>A.</w:t>
      </w:r>
      <w:r>
        <w:tab/>
        <w:t xml:space="preserve">No member of the Louisiana State Racing Commission shall be an official, member of any board of directors, or person financially interested in any racetrack or race meeting licensed by the commission. No member may directly or indirectly own race horses which participate in any race meeting licensed by the commission. However, nothing shall prohibit a member of the commission from owning a horse that sired or bred a racehorse that participates in a race meeting licensed by the commission, or from participating in </w:t>
      </w:r>
      <w:r>
        <w:t>a breeder or stallion award, provided the member does not have an ownership interest in the racehorse that competed in the race meeting at the time of the meeting.</w:t>
      </w:r>
    </w:p>
    <w:p w:rsidR="00EB100B" w:rsidRDefault="00EB100B" w:rsidP="00EB100B">
      <w:pPr>
        <w:pStyle w:val="AuthorityNote"/>
      </w:pPr>
      <w:r>
        <w:t>AUTHORITY NOTE:</w:t>
      </w:r>
      <w:r>
        <w:tab/>
        <w:t>Promulgated in accordance with R.S. 4:141, R.S. 4:142, R.S. 4:144 and R.S. 4:148.</w:t>
      </w:r>
    </w:p>
    <w:p w:rsidR="00EB100B" w:rsidRDefault="00EB100B" w:rsidP="00EB100B">
      <w:pPr>
        <w:pStyle w:val="HistoricalNote"/>
      </w:pPr>
      <w:r>
        <w:t>HISTORICAL NOTE:</w:t>
      </w:r>
      <w:r>
        <w:tab/>
        <w:t>Promulgated by the Office of the Governor, Division of Administration, Racing Commission LR 31:1058 (May 2005).</w:t>
      </w:r>
    </w:p>
    <w:p w:rsidR="00EB100B" w:rsidRDefault="00EB100B" w:rsidP="00EB100B">
      <w:pPr>
        <w:pStyle w:val="Section"/>
      </w:pPr>
      <w:bookmarkStart w:id="1015" w:name="_Toc184719744"/>
      <w:r>
        <w:t>§2303.</w:t>
      </w:r>
      <w:r>
        <w:tab/>
        <w:t>Removal</w:t>
      </w:r>
      <w:bookmarkEnd w:id="1015"/>
    </w:p>
    <w:p w:rsidR="00EB100B" w:rsidRDefault="00EB100B" w:rsidP="00EB100B">
      <w:pPr>
        <w:pStyle w:val="A"/>
      </w:pPr>
      <w:r>
        <w:t>A.</w:t>
      </w:r>
      <w:r>
        <w:tab/>
        <w:t>Any member of the commission violating R.S. 4:144(B)(2) or the foregoing Section shall, after verified complaint, investigation and resolution of the alleged violation, be removed from the commission.</w:t>
      </w:r>
    </w:p>
    <w:p w:rsidR="00EB100B" w:rsidRDefault="00EB100B" w:rsidP="00EB100B">
      <w:pPr>
        <w:pStyle w:val="AuthorityNote"/>
      </w:pPr>
      <w:r>
        <w:t>AUTHORITY NOTE:</w:t>
      </w:r>
      <w:r>
        <w:tab/>
        <w:t>Promulgated in accordance with R.S. 4:141, R.S. 4:142, R.S. 4:144 and R.S. 4:148.</w:t>
      </w:r>
    </w:p>
    <w:p w:rsidR="00EB100B" w:rsidRDefault="00EB100B" w:rsidP="00EB100B">
      <w:pPr>
        <w:pStyle w:val="HistoricalNote"/>
      </w:pPr>
      <w:r>
        <w:t>HISTORICAL NOTE:</w:t>
      </w:r>
      <w:r>
        <w:tab/>
        <w:t>Promulgated by the Office of the Governor, Division of Administration, Racing Commission LR 31:1058 (May 2005).</w:t>
      </w:r>
    </w:p>
    <w:p w:rsidR="00EB100B" w:rsidRDefault="00EB100B" w:rsidP="00EB100B">
      <w:pPr>
        <w:pStyle w:val="Section"/>
      </w:pPr>
      <w:bookmarkStart w:id="1016" w:name="_Toc184719745"/>
      <w:r>
        <w:t>§2305.</w:t>
      </w:r>
      <w:r>
        <w:tab/>
        <w:t>Complaints</w:t>
      </w:r>
      <w:bookmarkEnd w:id="1016"/>
    </w:p>
    <w:p w:rsidR="00EB100B" w:rsidRDefault="00EB100B" w:rsidP="00EB100B">
      <w:pPr>
        <w:pStyle w:val="A"/>
      </w:pPr>
      <w:r>
        <w:t>A.</w:t>
      </w:r>
      <w:r>
        <w:tab/>
        <w:t>Any person may file a written complaint alleging a prohibited violation which complaint shall be handled in the same manner as all other legal matters pursuant to R.S. 4:146(A).</w:t>
      </w:r>
    </w:p>
    <w:p w:rsidR="00EB100B" w:rsidRDefault="00EB100B" w:rsidP="00EB100B">
      <w:pPr>
        <w:pStyle w:val="A"/>
      </w:pPr>
      <w:r>
        <w:t>B.</w:t>
      </w:r>
      <w:r>
        <w:tab/>
        <w:t>In order for the written complaint to be considered, it must comply with the following:</w:t>
      </w:r>
    </w:p>
    <w:p w:rsidR="00EB100B" w:rsidRDefault="00EB100B" w:rsidP="00EB100B">
      <w:pPr>
        <w:pStyle w:val="1"/>
      </w:pPr>
      <w:r>
        <w:t>1.</w:t>
      </w:r>
      <w:r>
        <w:tab/>
        <w:t>it must be verified or notarized, subjecting such complainant to discipline for perjury under the rules and other applicable laws;</w:t>
      </w:r>
    </w:p>
    <w:p w:rsidR="00EB100B" w:rsidRDefault="00EB100B" w:rsidP="00EB100B">
      <w:pPr>
        <w:pStyle w:val="1"/>
      </w:pPr>
      <w:r>
        <w:t>2.</w:t>
      </w:r>
      <w:r>
        <w:tab/>
        <w:t>it must contain the full name, address and telephone number of the complainant;</w:t>
      </w:r>
    </w:p>
    <w:p w:rsidR="00EB100B" w:rsidRDefault="00EB100B" w:rsidP="00EB100B">
      <w:pPr>
        <w:pStyle w:val="1"/>
      </w:pPr>
      <w:r>
        <w:t>3.</w:t>
      </w:r>
      <w:r>
        <w:tab/>
        <w:t>it must clearly identify by name the commissioner who is alleged to have violated the rule or law, clearly identify the kind of alleged violation, and must state facts in detail and with particularity within the complainant</w:t>
      </w:r>
      <w:r w:rsidR="00941B3F">
        <w:t>'</w:t>
      </w:r>
      <w:r>
        <w:t>s own knowledge of the substance of the alleged violation including date, time, place and circumstance of the violation;</w:t>
      </w:r>
    </w:p>
    <w:p w:rsidR="00EB100B" w:rsidRDefault="00EB100B" w:rsidP="00EB100B">
      <w:pPr>
        <w:pStyle w:val="1"/>
      </w:pPr>
      <w:r>
        <w:t>4.</w:t>
      </w:r>
      <w:r>
        <w:tab/>
        <w:t>it must identify by name and address all persons known to or believed by the complainant to have direct knowledge or information of the alleged violation, and provide a brief description of the knowledge or information; and</w:t>
      </w:r>
    </w:p>
    <w:p w:rsidR="00EB100B" w:rsidRDefault="00EB100B" w:rsidP="00EB100B">
      <w:pPr>
        <w:pStyle w:val="1"/>
      </w:pPr>
      <w:r>
        <w:t>5.</w:t>
      </w:r>
      <w:r>
        <w:tab/>
        <w:t>it must explain and attach all relevant documents which tend to establish the violation and which are available to the complainant at the time of making the complaint and to identify any other relevant documents known to exist which are unavailable to the complainant along with the name and address of the custodian of each such document.</w:t>
      </w:r>
    </w:p>
    <w:p w:rsidR="00EB100B" w:rsidRDefault="00EB100B" w:rsidP="00EB100B">
      <w:pPr>
        <w:pStyle w:val="AuthorityNote"/>
      </w:pPr>
      <w:r>
        <w:t>AUTHORITY NOTE:</w:t>
      </w:r>
      <w:r>
        <w:tab/>
        <w:t>Promulgated in accordance with R.S. 4:141, R.S. 4:142, R.S. 4:144 and R.S. 4:148.</w:t>
      </w:r>
    </w:p>
    <w:p w:rsidR="00EB100B" w:rsidRDefault="00EB100B" w:rsidP="00EB100B">
      <w:pPr>
        <w:pStyle w:val="HistoricalNote"/>
      </w:pPr>
      <w:r>
        <w:t>HISTORICAL NOTE:</w:t>
      </w:r>
      <w:r>
        <w:tab/>
        <w:t>Promulgated by the Office of the Governor, Division of Administration, Racing Commission LR 31:1059 (May 2005).</w:t>
      </w:r>
    </w:p>
    <w:p w:rsidR="00EB100B" w:rsidRDefault="00EB100B" w:rsidP="00EB100B">
      <w:pPr>
        <w:pStyle w:val="Section"/>
      </w:pPr>
      <w:bookmarkStart w:id="1017" w:name="_Toc184719746"/>
      <w:r>
        <w:lastRenderedPageBreak/>
        <w:t>§2307.</w:t>
      </w:r>
      <w:r>
        <w:tab/>
        <w:t>Investigation</w:t>
      </w:r>
      <w:bookmarkEnd w:id="1017"/>
    </w:p>
    <w:p w:rsidR="00EB100B" w:rsidRDefault="00EB100B" w:rsidP="00EB100B">
      <w:pPr>
        <w:pStyle w:val="A"/>
        <w:rPr>
          <w:strike/>
        </w:rPr>
      </w:pPr>
      <w:r>
        <w:t>A.</w:t>
      </w:r>
      <w:r>
        <w:tab/>
        <w:t>Upon receipt, the complaint shall be immediately forwarded for handling and representation as all other legal matters in accordance with R.S. 4:147(A) after which a determination shall be made as to whether a valid complaint has been stated. The complainant shall be given written notice of any deficiencies in the complaint and be afforded an opportunity to correct any errors. Notice of receipt of a valid complaint shall be immediately forwarded to members of the commission.</w:t>
      </w:r>
    </w:p>
    <w:p w:rsidR="00EB100B" w:rsidRDefault="00EB100B" w:rsidP="00EB100B">
      <w:pPr>
        <w:pStyle w:val="A"/>
      </w:pPr>
      <w:r>
        <w:t>B.</w:t>
      </w:r>
      <w:r>
        <w:tab/>
        <w:t>The commissioner against whom the complaint is filed shall have 10 days after its receipt within which to either submit his/her resignation to the governor or to furnish a written response to the complaint. If the commissioner fails to timely furnish a written response, the chairman, or his designated vice-chair, shall immediately suspend such commissioner pending conclusion of the investigation, which shall be immediately commenced. The governor shall be immediately notified of such action in writing.</w:t>
      </w:r>
    </w:p>
    <w:p w:rsidR="002E0422" w:rsidRDefault="00EB100B" w:rsidP="00EB100B">
      <w:pPr>
        <w:pStyle w:val="A"/>
      </w:pPr>
      <w:r>
        <w:t>C.</w:t>
      </w:r>
      <w:r>
        <w:tab/>
        <w:t xml:space="preserve">Upon timely receipt of a written response to the complaint by the commissioner against whom the complaint is made, preliminary interviews shall be conducted within </w:t>
      </w:r>
      <w:r w:rsidR="00A361BA">
        <w:br/>
      </w:r>
      <w:r>
        <w:t>10 days of the complainant filing the complaint and of the commissioner as well as other persons who may be reasonably interviewed and who have been identified as having knowledge of the matter. At the conclusion of the period for interviews, the commission shall be advised whether there is reasonable cause to believe that the commissioner has done some act which, if proved, would constitute a prohibited violation of the law or the rules of racing.</w:t>
      </w:r>
    </w:p>
    <w:p w:rsidR="00EB100B" w:rsidRDefault="00EB100B" w:rsidP="00EB100B">
      <w:pPr>
        <w:pStyle w:val="A"/>
      </w:pPr>
      <w:r>
        <w:t>D.</w:t>
      </w:r>
      <w:r>
        <w:tab/>
        <w:t>If a determination is made that there is no reasonable cause, no investigation shall be commenced unless and until a majority of the commission at the next regular or special meeting of the commission decide to commence an investigation. If a determination is made that there is reasonable cause, an investigation shall be commenced until a majority of the commission at a regular or special meeting of the commission decide to terminate the investigation. Upon commencement of an investigation, the chairman, or his designated vice-chair, shall suspend the commissioner pending conclusion of the investigation. The governor and all other members of the commission shall be immediately notified of such action in writing.</w:t>
      </w:r>
    </w:p>
    <w:p w:rsidR="00EB100B" w:rsidRDefault="00EB100B" w:rsidP="00EB100B">
      <w:pPr>
        <w:pStyle w:val="A"/>
        <w:rPr>
          <w:strike/>
        </w:rPr>
      </w:pPr>
      <w:r>
        <w:t>E.</w:t>
      </w:r>
      <w:r>
        <w:tab/>
        <w:t>The investigation shall be concluded within 30 days of its commencement, except upon a showing of good cause which is authorized by the chairman, or his designated vice-chair. At the conclusion of the investigation a written report and recommendation shall be filed which includes suggested findings of fact and conclusions of law, to the commission, to the suspended commissioner, and to the complainant. Within 10 days the suspended commissioner and the complainant may file written objections with the commission to the report and recommendation. At the next regular or special meeting of the commission following receipt of the report and recommendation and the expiration for the time to file written objections, the commission shall conduct a public hearing on whether to accept or reject the report and recommendations. If any written objection is filed, the suspended commissioner and the complainant may each be represented by counsel at the public hearing and participate, in calling and cross-examining witnesses and arguing the merits. If no objection is timely filed, the commission may at the public hearing accept and adopt the report and recommendations.</w:t>
      </w:r>
    </w:p>
    <w:p w:rsidR="00EB100B" w:rsidRDefault="00EB100B" w:rsidP="00EB100B">
      <w:pPr>
        <w:pStyle w:val="A"/>
      </w:pPr>
      <w:r>
        <w:t>F.</w:t>
      </w:r>
      <w:r>
        <w:tab/>
        <w:t>At the conclusion of the public hearing, a resolution to immediately remove the suspended commissioner shall require a vote of two-thirds of the members present and voting. There shall be no reconsideration of the resolution. There shall be no appeal to any court nor any judicial review of the resolution or the removal. Any member so removed shall not be eligible for reappointment as a commissioner for a period of five years. The governor and the Secretary of State shall be notified of the removal of the commissioner, the reasons therefore, and of the legal impediment to reappointment.</w:t>
      </w:r>
    </w:p>
    <w:p w:rsidR="00EB100B" w:rsidRDefault="00EB100B" w:rsidP="00EB100B">
      <w:pPr>
        <w:pStyle w:val="A"/>
      </w:pPr>
      <w:r>
        <w:t>G.</w:t>
      </w:r>
      <w:r>
        <w:tab/>
        <w:t>If at the conclusion of the public hearing there is no resolution offered to remove the commissioner or if one is offered but is unsuccessful, then the chairman, or his designated vice-chair, shall on behalf of the commission terminate the suspension of the commissioner. There shall be no appeal to any court nor any judicial review of the termination of the suspension.</w:t>
      </w:r>
    </w:p>
    <w:p w:rsidR="00EB100B" w:rsidRDefault="00EB100B" w:rsidP="00EB100B">
      <w:pPr>
        <w:pStyle w:val="AuthorityNote"/>
      </w:pPr>
      <w:r>
        <w:t>AUTHORITY NOTE:</w:t>
      </w:r>
      <w:r>
        <w:tab/>
        <w:t>Promulgated in accordance with R.S. 4:141, R.S. 4:142, R.S. 4:144 and R.S. 4:148.</w:t>
      </w:r>
    </w:p>
    <w:p w:rsidR="00EB100B" w:rsidRDefault="00EB100B" w:rsidP="00EB100B">
      <w:pPr>
        <w:pStyle w:val="HistoricalNote"/>
      </w:pPr>
      <w:r>
        <w:t>HISTORICAL NOTE:</w:t>
      </w:r>
      <w:r>
        <w:tab/>
        <w:t>Promulgated by the Office of the Governor, Division of Administration, Racing Commission LR 31:1059 (May 2005).</w:t>
      </w:r>
    </w:p>
    <w:p w:rsidR="00DB71B7" w:rsidRDefault="00DB71B7">
      <w:pPr>
        <w:pStyle w:val="HistoricalNote"/>
        <w:sectPr w:rsidR="00DB71B7">
          <w:headerReference w:type="even" r:id="rId48"/>
          <w:headerReference w:type="default" r:id="rId49"/>
          <w:type w:val="continuous"/>
          <w:pgSz w:w="12240" w:h="15840" w:code="1"/>
          <w:pgMar w:top="1080" w:right="864" w:bottom="864" w:left="864" w:header="576" w:footer="432" w:gutter="0"/>
          <w:cols w:num="2" w:space="720"/>
        </w:sectPr>
      </w:pPr>
    </w:p>
    <w:p w:rsidR="00DB71B7" w:rsidRDefault="00DB71B7" w:rsidP="00B24E27">
      <w:pPr>
        <w:pStyle w:val="HistoricalNote"/>
      </w:pPr>
    </w:p>
    <w:sectPr w:rsidR="00DB71B7" w:rsidSect="008B2F04">
      <w:headerReference w:type="even" r:id="rId50"/>
      <w:headerReference w:type="default" r:id="rId5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91" w:rsidRDefault="00575E91">
      <w:r>
        <w:separator/>
      </w:r>
    </w:p>
  </w:endnote>
  <w:endnote w:type="continuationSeparator" w:id="0">
    <w:p w:rsidR="00575E91" w:rsidRDefault="005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rsidP="00AF5B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8DB">
      <w:rPr>
        <w:rStyle w:val="PageNumber"/>
        <w:noProof/>
      </w:rPr>
      <w:t>1</w:t>
    </w:r>
    <w:r>
      <w:rPr>
        <w:rStyle w:val="PageNumber"/>
      </w:rPr>
      <w:fldChar w:fldCharType="end"/>
    </w:r>
  </w:p>
  <w:p w:rsidR="002B48EF" w:rsidRDefault="002B48EF" w:rsidP="00AF5BBE">
    <w:pPr>
      <w:pStyle w:val="FooterOdd"/>
    </w:pPr>
    <w:r>
      <w:tab/>
      <w:t>Louisiana Administrative Code</w:t>
    </w:r>
    <w:r>
      <w:tab/>
      <w:t>May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rsidP="00644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8DB">
      <w:rPr>
        <w:rStyle w:val="PageNumber"/>
        <w:noProof/>
      </w:rPr>
      <w:t>32</w:t>
    </w:r>
    <w:r>
      <w:rPr>
        <w:rStyle w:val="PageNumber"/>
      </w:rPr>
      <w:fldChar w:fldCharType="end"/>
    </w:r>
  </w:p>
  <w:p w:rsidR="002B48EF" w:rsidRDefault="002B48EF" w:rsidP="00C8186E">
    <w:pPr>
      <w:pStyle w:val="FooterEven"/>
      <w:tabs>
        <w:tab w:val="clear" w:pos="4320"/>
        <w:tab w:val="right" w:pos="4590"/>
      </w:tabs>
    </w:pPr>
    <w:r>
      <w:t>Louisiana Administrative Code</w:t>
    </w:r>
    <w:r>
      <w:tab/>
      <w:t>May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rsidP="00C81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8DB">
      <w:rPr>
        <w:rStyle w:val="PageNumber"/>
        <w:noProof/>
      </w:rPr>
      <w:t>31</w:t>
    </w:r>
    <w:r>
      <w:rPr>
        <w:rStyle w:val="PageNumber"/>
      </w:rPr>
      <w:fldChar w:fldCharType="end"/>
    </w:r>
  </w:p>
  <w:p w:rsidR="002B48EF" w:rsidRDefault="002B48EF" w:rsidP="00C8186E">
    <w:pPr>
      <w:pStyle w:val="FooterOdd"/>
    </w:pPr>
    <w:r>
      <w:tab/>
      <w:t>Louisiana Administrative Code</w:t>
    </w:r>
    <w:r>
      <w:tab/>
      <w:t>May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91" w:rsidRDefault="00575E91">
      <w:r>
        <w:separator/>
      </w:r>
    </w:p>
  </w:footnote>
  <w:footnote w:type="continuationSeparator" w:id="0">
    <w:p w:rsidR="00575E91" w:rsidRDefault="005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VII</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IX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IX</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XI</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XIII</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rsidP="00F77B04">
    <w:pPr>
      <w:pStyle w:val="Header"/>
      <w:jc w:val="center"/>
      <w:rPr>
        <w:b/>
        <w:sz w:val="28"/>
      </w:rPr>
    </w:pPr>
    <w:bookmarkStart w:id="0" w:name="StartTitleHere"/>
    <w:bookmarkEnd w:id="0"/>
    <w:r>
      <w:rPr>
        <w:b/>
        <w:sz w:val="28"/>
      </w:rPr>
      <w:t>Table of Contents</w:t>
    </w:r>
  </w:p>
  <w:p w:rsidR="002B48EF" w:rsidRDefault="002B48EF" w:rsidP="00F77B04">
    <w:pPr>
      <w:pStyle w:val="Title"/>
    </w:pPr>
  </w:p>
  <w:p w:rsidR="002B48EF" w:rsidRDefault="002B48EF" w:rsidP="00F77B04">
    <w:pPr>
      <w:pStyle w:val="Title1"/>
    </w:pPr>
    <w:r>
      <w:t>Title 35</w:t>
    </w:r>
  </w:p>
  <w:p w:rsidR="002B48EF" w:rsidRDefault="002B48EF" w:rsidP="00F77B04">
    <w:pPr>
      <w:pStyle w:val="Title"/>
    </w:pPr>
    <w:r>
      <w:t>HORSE RACING</w:t>
    </w:r>
  </w:p>
  <w:p w:rsidR="002B48EF" w:rsidRDefault="002B48E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XV</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PROFESSIONAL AND OCCUPATIONAL STANDARDS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Part XVII</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Title 35, Part XVII</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PROFESSIONAL AND OCCUPATIONAL STANDARDS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46, Part XLI</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kern w:val="2"/>
      </w:rPr>
    </w:pPr>
    <w:r>
      <w:rPr>
        <w:kern w:val="2"/>
      </w:rPr>
      <w:t>Title 35, Index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rsidP="002E0DD6">
    <w:pPr>
      <w:pStyle w:val="Header"/>
      <w:jc w:val="center"/>
    </w:pPr>
    <w:r>
      <w:t>HORSE RACING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Pr="00632CDF" w:rsidRDefault="002B48EF" w:rsidP="00632CDF">
    <w:pPr>
      <w:pStyle w:val="Header"/>
      <w:jc w:val="center"/>
    </w:pPr>
    <w:r>
      <w:t>Title 35, Part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Pr="00C52C27" w:rsidRDefault="002B48EF" w:rsidP="00C52C27">
    <w:pPr>
      <w:pStyle w:val="Header"/>
    </w:pPr>
    <w:r>
      <w:t>Title 35, Part III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Pr="00C52C27" w:rsidRDefault="002B48EF" w:rsidP="00C52C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EF" w:rsidRDefault="002B48EF">
    <w:pPr>
      <w:pStyle w:val="Header"/>
      <w:jc w:val="center"/>
      <w:rPr>
        <w:caps/>
        <w:kern w:val="2"/>
      </w:rPr>
    </w:pPr>
    <w:r>
      <w:rPr>
        <w:caps/>
        <w:kern w:val="2"/>
      </w:rPr>
      <w:t>HORSE RACING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B7"/>
    <w:rsid w:val="0000195F"/>
    <w:rsid w:val="000105C5"/>
    <w:rsid w:val="00011348"/>
    <w:rsid w:val="0001210A"/>
    <w:rsid w:val="00022B38"/>
    <w:rsid w:val="0005101F"/>
    <w:rsid w:val="0005337E"/>
    <w:rsid w:val="00053A42"/>
    <w:rsid w:val="0005430F"/>
    <w:rsid w:val="00065E47"/>
    <w:rsid w:val="00072030"/>
    <w:rsid w:val="00072B13"/>
    <w:rsid w:val="00074D86"/>
    <w:rsid w:val="000811BC"/>
    <w:rsid w:val="00093643"/>
    <w:rsid w:val="000A0BE3"/>
    <w:rsid w:val="000C2CE2"/>
    <w:rsid w:val="000C44DC"/>
    <w:rsid w:val="000D5734"/>
    <w:rsid w:val="000E3F14"/>
    <w:rsid w:val="000E6D4F"/>
    <w:rsid w:val="0010174C"/>
    <w:rsid w:val="001040DA"/>
    <w:rsid w:val="0010684A"/>
    <w:rsid w:val="00111B11"/>
    <w:rsid w:val="00121716"/>
    <w:rsid w:val="0012232E"/>
    <w:rsid w:val="001319F1"/>
    <w:rsid w:val="00133035"/>
    <w:rsid w:val="00145554"/>
    <w:rsid w:val="00154392"/>
    <w:rsid w:val="001624E5"/>
    <w:rsid w:val="00167AEB"/>
    <w:rsid w:val="00170E38"/>
    <w:rsid w:val="001740E8"/>
    <w:rsid w:val="00174CC9"/>
    <w:rsid w:val="00177A2C"/>
    <w:rsid w:val="001804CD"/>
    <w:rsid w:val="00190028"/>
    <w:rsid w:val="0019425B"/>
    <w:rsid w:val="00194ACB"/>
    <w:rsid w:val="001A5B18"/>
    <w:rsid w:val="001B2BF9"/>
    <w:rsid w:val="001B4DB2"/>
    <w:rsid w:val="001B63B5"/>
    <w:rsid w:val="001B7E23"/>
    <w:rsid w:val="001D0D92"/>
    <w:rsid w:val="001D7ABD"/>
    <w:rsid w:val="001F0A4A"/>
    <w:rsid w:val="001F327F"/>
    <w:rsid w:val="00213A11"/>
    <w:rsid w:val="00217944"/>
    <w:rsid w:val="002179A8"/>
    <w:rsid w:val="002314D6"/>
    <w:rsid w:val="00231896"/>
    <w:rsid w:val="00232F87"/>
    <w:rsid w:val="00253ED4"/>
    <w:rsid w:val="00266F5D"/>
    <w:rsid w:val="00272340"/>
    <w:rsid w:val="002748EF"/>
    <w:rsid w:val="00280C0C"/>
    <w:rsid w:val="0029580F"/>
    <w:rsid w:val="002A1991"/>
    <w:rsid w:val="002A6F3B"/>
    <w:rsid w:val="002B48EF"/>
    <w:rsid w:val="002C6869"/>
    <w:rsid w:val="002D213B"/>
    <w:rsid w:val="002D357F"/>
    <w:rsid w:val="002D6AAA"/>
    <w:rsid w:val="002E0422"/>
    <w:rsid w:val="002E0DD6"/>
    <w:rsid w:val="002F50D7"/>
    <w:rsid w:val="002F522F"/>
    <w:rsid w:val="002F74C1"/>
    <w:rsid w:val="00303878"/>
    <w:rsid w:val="00323961"/>
    <w:rsid w:val="003265D2"/>
    <w:rsid w:val="00341AB4"/>
    <w:rsid w:val="003715C2"/>
    <w:rsid w:val="0037644A"/>
    <w:rsid w:val="00380353"/>
    <w:rsid w:val="00383D27"/>
    <w:rsid w:val="00387D18"/>
    <w:rsid w:val="00390390"/>
    <w:rsid w:val="00392BD1"/>
    <w:rsid w:val="003B04F3"/>
    <w:rsid w:val="003B52AB"/>
    <w:rsid w:val="003C0B53"/>
    <w:rsid w:val="003E496F"/>
    <w:rsid w:val="003F098B"/>
    <w:rsid w:val="003F5D55"/>
    <w:rsid w:val="003F7A8F"/>
    <w:rsid w:val="0041067A"/>
    <w:rsid w:val="00415AE0"/>
    <w:rsid w:val="00432F5E"/>
    <w:rsid w:val="00435F36"/>
    <w:rsid w:val="004373B2"/>
    <w:rsid w:val="00446917"/>
    <w:rsid w:val="00446DA7"/>
    <w:rsid w:val="00464E16"/>
    <w:rsid w:val="004A532C"/>
    <w:rsid w:val="004C61D0"/>
    <w:rsid w:val="004D665C"/>
    <w:rsid w:val="004E029B"/>
    <w:rsid w:val="004E2171"/>
    <w:rsid w:val="004F0826"/>
    <w:rsid w:val="00502A67"/>
    <w:rsid w:val="00541E1A"/>
    <w:rsid w:val="00550189"/>
    <w:rsid w:val="00554945"/>
    <w:rsid w:val="00575E91"/>
    <w:rsid w:val="005760A6"/>
    <w:rsid w:val="005777F9"/>
    <w:rsid w:val="00583920"/>
    <w:rsid w:val="00591E6E"/>
    <w:rsid w:val="005946C3"/>
    <w:rsid w:val="005A1DDF"/>
    <w:rsid w:val="005A4CFE"/>
    <w:rsid w:val="005B6354"/>
    <w:rsid w:val="005B667F"/>
    <w:rsid w:val="005C04F3"/>
    <w:rsid w:val="005C28B4"/>
    <w:rsid w:val="005C2C63"/>
    <w:rsid w:val="005D4583"/>
    <w:rsid w:val="005D4733"/>
    <w:rsid w:val="005D5484"/>
    <w:rsid w:val="005D6DD4"/>
    <w:rsid w:val="005E2CAC"/>
    <w:rsid w:val="005E4FF9"/>
    <w:rsid w:val="00614066"/>
    <w:rsid w:val="006147A2"/>
    <w:rsid w:val="0061641B"/>
    <w:rsid w:val="006269BC"/>
    <w:rsid w:val="00632CDF"/>
    <w:rsid w:val="00633E25"/>
    <w:rsid w:val="00642283"/>
    <w:rsid w:val="00644DC6"/>
    <w:rsid w:val="0065204B"/>
    <w:rsid w:val="00665A87"/>
    <w:rsid w:val="00666FE2"/>
    <w:rsid w:val="0067179D"/>
    <w:rsid w:val="00671881"/>
    <w:rsid w:val="006844F9"/>
    <w:rsid w:val="00690D2E"/>
    <w:rsid w:val="00697697"/>
    <w:rsid w:val="006A4962"/>
    <w:rsid w:val="006B039D"/>
    <w:rsid w:val="006B0C19"/>
    <w:rsid w:val="006B2B5B"/>
    <w:rsid w:val="006B2E15"/>
    <w:rsid w:val="006C17C0"/>
    <w:rsid w:val="006D2FE5"/>
    <w:rsid w:val="006D5573"/>
    <w:rsid w:val="006E034C"/>
    <w:rsid w:val="006E65C5"/>
    <w:rsid w:val="006F5B14"/>
    <w:rsid w:val="00703534"/>
    <w:rsid w:val="007045A3"/>
    <w:rsid w:val="00704A60"/>
    <w:rsid w:val="00704DC6"/>
    <w:rsid w:val="007102E9"/>
    <w:rsid w:val="00721A9A"/>
    <w:rsid w:val="007254F5"/>
    <w:rsid w:val="007259C8"/>
    <w:rsid w:val="00732BD0"/>
    <w:rsid w:val="007343C7"/>
    <w:rsid w:val="007377AA"/>
    <w:rsid w:val="00741F68"/>
    <w:rsid w:val="00743D5A"/>
    <w:rsid w:val="007640B1"/>
    <w:rsid w:val="00771E69"/>
    <w:rsid w:val="007734F4"/>
    <w:rsid w:val="007804BB"/>
    <w:rsid w:val="007A220D"/>
    <w:rsid w:val="007B0634"/>
    <w:rsid w:val="007B58C1"/>
    <w:rsid w:val="007C2C0A"/>
    <w:rsid w:val="007C5656"/>
    <w:rsid w:val="007C5AC5"/>
    <w:rsid w:val="007D32ED"/>
    <w:rsid w:val="007D57E7"/>
    <w:rsid w:val="007D748E"/>
    <w:rsid w:val="007E52D6"/>
    <w:rsid w:val="007F0E4B"/>
    <w:rsid w:val="007F3227"/>
    <w:rsid w:val="0080662F"/>
    <w:rsid w:val="00816CDB"/>
    <w:rsid w:val="00821C78"/>
    <w:rsid w:val="00852BCB"/>
    <w:rsid w:val="008531C9"/>
    <w:rsid w:val="00863AFD"/>
    <w:rsid w:val="00863DCD"/>
    <w:rsid w:val="00864358"/>
    <w:rsid w:val="00867FB8"/>
    <w:rsid w:val="00875C1A"/>
    <w:rsid w:val="00886109"/>
    <w:rsid w:val="00896CD3"/>
    <w:rsid w:val="008B2F04"/>
    <w:rsid w:val="008B79FF"/>
    <w:rsid w:val="008C0B4D"/>
    <w:rsid w:val="008D3B16"/>
    <w:rsid w:val="008D5298"/>
    <w:rsid w:val="008D596C"/>
    <w:rsid w:val="008E221F"/>
    <w:rsid w:val="008E3F99"/>
    <w:rsid w:val="00905783"/>
    <w:rsid w:val="009067AF"/>
    <w:rsid w:val="00910D08"/>
    <w:rsid w:val="0091359F"/>
    <w:rsid w:val="00920D52"/>
    <w:rsid w:val="009226F4"/>
    <w:rsid w:val="009279FD"/>
    <w:rsid w:val="00927B26"/>
    <w:rsid w:val="00927EAC"/>
    <w:rsid w:val="0093054E"/>
    <w:rsid w:val="0093473D"/>
    <w:rsid w:val="009347F1"/>
    <w:rsid w:val="00941B3F"/>
    <w:rsid w:val="00946583"/>
    <w:rsid w:val="009467F5"/>
    <w:rsid w:val="00953C64"/>
    <w:rsid w:val="0095571B"/>
    <w:rsid w:val="0095659F"/>
    <w:rsid w:val="009647B7"/>
    <w:rsid w:val="0097081A"/>
    <w:rsid w:val="00975873"/>
    <w:rsid w:val="009764C8"/>
    <w:rsid w:val="00976F54"/>
    <w:rsid w:val="00977EF4"/>
    <w:rsid w:val="00983BD9"/>
    <w:rsid w:val="00986185"/>
    <w:rsid w:val="009877FA"/>
    <w:rsid w:val="009A3A4C"/>
    <w:rsid w:val="009A3B62"/>
    <w:rsid w:val="009B5966"/>
    <w:rsid w:val="009C5E3D"/>
    <w:rsid w:val="009D1261"/>
    <w:rsid w:val="009D418A"/>
    <w:rsid w:val="009E3B8E"/>
    <w:rsid w:val="009F06EE"/>
    <w:rsid w:val="009F171E"/>
    <w:rsid w:val="009F23B7"/>
    <w:rsid w:val="00A02AF3"/>
    <w:rsid w:val="00A11227"/>
    <w:rsid w:val="00A25884"/>
    <w:rsid w:val="00A334F2"/>
    <w:rsid w:val="00A360C4"/>
    <w:rsid w:val="00A361BA"/>
    <w:rsid w:val="00A40A3B"/>
    <w:rsid w:val="00A417DF"/>
    <w:rsid w:val="00A458F3"/>
    <w:rsid w:val="00A70161"/>
    <w:rsid w:val="00A755F7"/>
    <w:rsid w:val="00A80AA0"/>
    <w:rsid w:val="00A82B11"/>
    <w:rsid w:val="00A85899"/>
    <w:rsid w:val="00A8765F"/>
    <w:rsid w:val="00A94AE4"/>
    <w:rsid w:val="00AA2FF5"/>
    <w:rsid w:val="00AA32E7"/>
    <w:rsid w:val="00AC795D"/>
    <w:rsid w:val="00AD3460"/>
    <w:rsid w:val="00AD7A5B"/>
    <w:rsid w:val="00AF3E82"/>
    <w:rsid w:val="00AF5BBE"/>
    <w:rsid w:val="00B03D7A"/>
    <w:rsid w:val="00B05035"/>
    <w:rsid w:val="00B12680"/>
    <w:rsid w:val="00B161E8"/>
    <w:rsid w:val="00B24E27"/>
    <w:rsid w:val="00B27B7E"/>
    <w:rsid w:val="00B30AE4"/>
    <w:rsid w:val="00B3291A"/>
    <w:rsid w:val="00B33A4B"/>
    <w:rsid w:val="00B37875"/>
    <w:rsid w:val="00B403E6"/>
    <w:rsid w:val="00B5264E"/>
    <w:rsid w:val="00B65D7A"/>
    <w:rsid w:val="00B7069F"/>
    <w:rsid w:val="00B72B32"/>
    <w:rsid w:val="00B72EB5"/>
    <w:rsid w:val="00BA5257"/>
    <w:rsid w:val="00BA5B87"/>
    <w:rsid w:val="00BB5315"/>
    <w:rsid w:val="00BC67D5"/>
    <w:rsid w:val="00BF598B"/>
    <w:rsid w:val="00C15499"/>
    <w:rsid w:val="00C33ADF"/>
    <w:rsid w:val="00C519B4"/>
    <w:rsid w:val="00C52C27"/>
    <w:rsid w:val="00C55256"/>
    <w:rsid w:val="00C56E61"/>
    <w:rsid w:val="00C579EA"/>
    <w:rsid w:val="00C71B4A"/>
    <w:rsid w:val="00C74FB8"/>
    <w:rsid w:val="00C8186E"/>
    <w:rsid w:val="00C82854"/>
    <w:rsid w:val="00C92FC3"/>
    <w:rsid w:val="00CA48F0"/>
    <w:rsid w:val="00CB4333"/>
    <w:rsid w:val="00CB6042"/>
    <w:rsid w:val="00CC312D"/>
    <w:rsid w:val="00CE0E46"/>
    <w:rsid w:val="00D02967"/>
    <w:rsid w:val="00D25701"/>
    <w:rsid w:val="00D30AEA"/>
    <w:rsid w:val="00D31D7D"/>
    <w:rsid w:val="00D3304C"/>
    <w:rsid w:val="00D337B8"/>
    <w:rsid w:val="00D33E10"/>
    <w:rsid w:val="00D35EA6"/>
    <w:rsid w:val="00D44C68"/>
    <w:rsid w:val="00D51D0D"/>
    <w:rsid w:val="00D51EAE"/>
    <w:rsid w:val="00D57CD4"/>
    <w:rsid w:val="00D62098"/>
    <w:rsid w:val="00D6644C"/>
    <w:rsid w:val="00D72730"/>
    <w:rsid w:val="00D75F2C"/>
    <w:rsid w:val="00D917BE"/>
    <w:rsid w:val="00DA4AFC"/>
    <w:rsid w:val="00DB71B7"/>
    <w:rsid w:val="00DC01CC"/>
    <w:rsid w:val="00DC0C00"/>
    <w:rsid w:val="00DC3478"/>
    <w:rsid w:val="00DC7DDA"/>
    <w:rsid w:val="00DD1E03"/>
    <w:rsid w:val="00DD3AD1"/>
    <w:rsid w:val="00DD6BC9"/>
    <w:rsid w:val="00DE046D"/>
    <w:rsid w:val="00DE38DB"/>
    <w:rsid w:val="00DF1F1B"/>
    <w:rsid w:val="00DF67B8"/>
    <w:rsid w:val="00DF6ACD"/>
    <w:rsid w:val="00E01BB4"/>
    <w:rsid w:val="00E1058D"/>
    <w:rsid w:val="00E12F15"/>
    <w:rsid w:val="00E13FED"/>
    <w:rsid w:val="00E1663E"/>
    <w:rsid w:val="00E24FD2"/>
    <w:rsid w:val="00E422A8"/>
    <w:rsid w:val="00E4530F"/>
    <w:rsid w:val="00E45334"/>
    <w:rsid w:val="00E467C8"/>
    <w:rsid w:val="00E50ED9"/>
    <w:rsid w:val="00E60657"/>
    <w:rsid w:val="00E75CFE"/>
    <w:rsid w:val="00E776C2"/>
    <w:rsid w:val="00E8402D"/>
    <w:rsid w:val="00E9393F"/>
    <w:rsid w:val="00E967B4"/>
    <w:rsid w:val="00EB00E4"/>
    <w:rsid w:val="00EB100B"/>
    <w:rsid w:val="00EB3A23"/>
    <w:rsid w:val="00EB7842"/>
    <w:rsid w:val="00EC23EC"/>
    <w:rsid w:val="00EC364A"/>
    <w:rsid w:val="00EC4D47"/>
    <w:rsid w:val="00F01666"/>
    <w:rsid w:val="00F12F30"/>
    <w:rsid w:val="00F1793A"/>
    <w:rsid w:val="00F33522"/>
    <w:rsid w:val="00F369C1"/>
    <w:rsid w:val="00F50F01"/>
    <w:rsid w:val="00F606A5"/>
    <w:rsid w:val="00F764E2"/>
    <w:rsid w:val="00F769BB"/>
    <w:rsid w:val="00F7798C"/>
    <w:rsid w:val="00F77B04"/>
    <w:rsid w:val="00F81DF2"/>
    <w:rsid w:val="00FA3FF4"/>
    <w:rsid w:val="00FA4D31"/>
    <w:rsid w:val="00FB77CA"/>
    <w:rsid w:val="00FC3B7A"/>
    <w:rsid w:val="00FD067F"/>
    <w:rsid w:val="00FD7327"/>
    <w:rsid w:val="00FF00DF"/>
    <w:rsid w:val="00FF20A2"/>
    <w:rsid w:val="00FF2E62"/>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C813283-C21F-48CD-90E2-3C6A2DEE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8DB"/>
    <w:rPr>
      <w:sz w:val="24"/>
    </w:rPr>
  </w:style>
  <w:style w:type="paragraph" w:styleId="Heading1">
    <w:name w:val="heading 1"/>
    <w:basedOn w:val="Normal"/>
    <w:next w:val="Normal"/>
    <w:link w:val="Heading1Char"/>
    <w:qFormat/>
    <w:rsid w:val="00093643"/>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093643"/>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093643"/>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rsid w:val="00DE38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38DB"/>
  </w:style>
  <w:style w:type="character" w:customStyle="1" w:styleId="Heading1Char">
    <w:name w:val="Heading 1 Char"/>
    <w:link w:val="Heading1"/>
    <w:rsid w:val="00093643"/>
    <w:rPr>
      <w:rFonts w:ascii="Cambria" w:eastAsia="Times New Roman" w:hAnsi="Cambria" w:cs="Times New Roman"/>
      <w:b/>
      <w:bCs/>
      <w:kern w:val="32"/>
      <w:sz w:val="32"/>
      <w:szCs w:val="32"/>
    </w:rPr>
  </w:style>
  <w:style w:type="character" w:customStyle="1" w:styleId="Heading2Char">
    <w:name w:val="Heading 2 Char"/>
    <w:link w:val="Heading2"/>
    <w:semiHidden/>
    <w:rsid w:val="00093643"/>
    <w:rPr>
      <w:rFonts w:ascii="Cambria" w:eastAsia="Times New Roman" w:hAnsi="Cambria" w:cs="Times New Roman"/>
      <w:b/>
      <w:bCs/>
      <w:i/>
      <w:iCs/>
      <w:sz w:val="28"/>
      <w:szCs w:val="28"/>
    </w:rPr>
  </w:style>
  <w:style w:type="character" w:customStyle="1" w:styleId="Heading3Char">
    <w:name w:val="Heading 3 Char"/>
    <w:link w:val="Heading3"/>
    <w:semiHidden/>
    <w:rsid w:val="00093643"/>
    <w:rPr>
      <w:rFonts w:ascii="Cambria" w:eastAsia="Times New Roman" w:hAnsi="Cambria" w:cs="Times New Roman"/>
      <w:b/>
      <w:bCs/>
      <w:sz w:val="26"/>
      <w:szCs w:val="26"/>
    </w:rPr>
  </w:style>
  <w:style w:type="paragraph" w:styleId="Header">
    <w:name w:val="header"/>
    <w:basedOn w:val="Normal"/>
    <w:link w:val="HeaderChar"/>
    <w:rsid w:val="00DE38DB"/>
    <w:pPr>
      <w:tabs>
        <w:tab w:val="center" w:pos="4320"/>
        <w:tab w:val="right" w:pos="8640"/>
      </w:tabs>
    </w:pPr>
    <w:rPr>
      <w:sz w:val="20"/>
    </w:rPr>
  </w:style>
  <w:style w:type="paragraph" w:styleId="Footer">
    <w:name w:val="footer"/>
    <w:aliases w:val="f"/>
    <w:basedOn w:val="Normal"/>
    <w:link w:val="FooterChar"/>
    <w:rsid w:val="00DE38DB"/>
    <w:pPr>
      <w:tabs>
        <w:tab w:val="center" w:pos="4320"/>
        <w:tab w:val="right" w:pos="8640"/>
      </w:tabs>
    </w:pPr>
    <w:rPr>
      <w:sz w:val="20"/>
    </w:rPr>
  </w:style>
  <w:style w:type="character" w:styleId="PageNumber">
    <w:name w:val="page number"/>
    <w:rsid w:val="00DE38DB"/>
    <w:rPr>
      <w:rFonts w:ascii="Times New Roman" w:hAnsi="Times New Roman"/>
      <w:dstrike w:val="0"/>
      <w:color w:val="auto"/>
      <w:sz w:val="20"/>
      <w:vertAlign w:val="baseline"/>
    </w:rPr>
  </w:style>
  <w:style w:type="paragraph" w:styleId="Title">
    <w:name w:val="Title"/>
    <w:aliases w:val="t"/>
    <w:basedOn w:val="Normal"/>
    <w:link w:val="TitleChar"/>
    <w:qFormat/>
    <w:rsid w:val="00DE38DB"/>
    <w:pPr>
      <w:spacing w:after="120"/>
      <w:jc w:val="center"/>
    </w:pPr>
    <w:rPr>
      <w:b/>
      <w:caps/>
      <w:kern w:val="28"/>
      <w:sz w:val="28"/>
    </w:rPr>
  </w:style>
  <w:style w:type="paragraph" w:customStyle="1" w:styleId="Part">
    <w:name w:val="Part"/>
    <w:basedOn w:val="Title"/>
    <w:rsid w:val="00DE38DB"/>
    <w:pPr>
      <w:keepNext/>
      <w:keepLines/>
      <w:outlineLvl w:val="0"/>
    </w:pPr>
    <w:rPr>
      <w:caps w:val="0"/>
      <w:kern w:val="2"/>
    </w:rPr>
  </w:style>
  <w:style w:type="paragraph" w:customStyle="1" w:styleId="Chapter">
    <w:name w:val="Chapter"/>
    <w:basedOn w:val="Normal"/>
    <w:link w:val="ChapterChar"/>
    <w:rsid w:val="00DE38D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DE38D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7102E9"/>
    <w:rPr>
      <w:b/>
      <w:kern w:val="2"/>
    </w:rPr>
  </w:style>
  <w:style w:type="paragraph" w:customStyle="1" w:styleId="Text">
    <w:name w:val="Text"/>
    <w:basedOn w:val="Normal"/>
    <w:rsid w:val="00DE38D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DE38D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DE38DB"/>
    <w:pPr>
      <w:tabs>
        <w:tab w:val="left" w:pos="1080"/>
        <w:tab w:val="left" w:pos="1440"/>
      </w:tabs>
      <w:spacing w:after="120"/>
      <w:jc w:val="both"/>
      <w:outlineLvl w:val="8"/>
    </w:pPr>
    <w:rPr>
      <w:kern w:val="2"/>
      <w:sz w:val="20"/>
    </w:rPr>
  </w:style>
  <w:style w:type="paragraph" w:customStyle="1" w:styleId="A">
    <w:name w:val="A."/>
    <w:basedOn w:val="Text"/>
    <w:link w:val="AChar"/>
    <w:rsid w:val="00DE38D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852BCB"/>
    <w:rPr>
      <w:kern w:val="2"/>
    </w:rPr>
  </w:style>
  <w:style w:type="paragraph" w:customStyle="1" w:styleId="1">
    <w:name w:val="1."/>
    <w:basedOn w:val="Text"/>
    <w:link w:val="1Char"/>
    <w:rsid w:val="00DE38D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locked/>
    <w:rsid w:val="00F769BB"/>
    <w:rPr>
      <w:kern w:val="2"/>
    </w:rPr>
  </w:style>
  <w:style w:type="paragraph" w:customStyle="1" w:styleId="a0">
    <w:name w:val="a."/>
    <w:basedOn w:val="Text"/>
    <w:link w:val="aChar0"/>
    <w:rsid w:val="00DE38D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7102E9"/>
    <w:rPr>
      <w:kern w:val="2"/>
    </w:rPr>
  </w:style>
  <w:style w:type="paragraph" w:customStyle="1" w:styleId="i0">
    <w:name w:val="i."/>
    <w:basedOn w:val="Text"/>
    <w:rsid w:val="00DE38D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DE38D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DE38DB"/>
    <w:pPr>
      <w:keepNext/>
      <w:keepLines/>
      <w:outlineLvl w:val="1"/>
    </w:pPr>
    <w:rPr>
      <w:caps w:val="0"/>
    </w:rPr>
  </w:style>
  <w:style w:type="paragraph" w:customStyle="1" w:styleId="Title1">
    <w:name w:val="Title1"/>
    <w:basedOn w:val="Title"/>
    <w:next w:val="Title2"/>
    <w:rsid w:val="00DE38DB"/>
    <w:pPr>
      <w:pageBreakBefore/>
      <w:spacing w:after="60"/>
    </w:pPr>
    <w:rPr>
      <w:caps w:val="0"/>
    </w:rPr>
  </w:style>
  <w:style w:type="paragraph" w:customStyle="1" w:styleId="Title2">
    <w:name w:val="Title2"/>
    <w:basedOn w:val="Chapter"/>
    <w:rsid w:val="00DE38DB"/>
    <w:pPr>
      <w:outlineLvl w:val="9"/>
    </w:pPr>
    <w:rPr>
      <w:caps/>
    </w:rPr>
  </w:style>
  <w:style w:type="paragraph" w:customStyle="1" w:styleId="AuthorityNote">
    <w:name w:val="Authority Note"/>
    <w:basedOn w:val="Note"/>
    <w:link w:val="AuthorityNoteChar"/>
    <w:rsid w:val="00DE38DB"/>
    <w:pPr>
      <w:spacing w:line="240" w:lineRule="auto"/>
    </w:pPr>
  </w:style>
  <w:style w:type="paragraph" w:customStyle="1" w:styleId="HistoricalNote">
    <w:name w:val="Historical Note"/>
    <w:basedOn w:val="Note"/>
    <w:link w:val="HistoricalNoteChar"/>
    <w:rsid w:val="00DE38DB"/>
    <w:pPr>
      <w:spacing w:after="60" w:line="240" w:lineRule="auto"/>
    </w:pPr>
  </w:style>
  <w:style w:type="character" w:customStyle="1" w:styleId="HistoricalNoteChar">
    <w:name w:val="Historical Note Char"/>
    <w:link w:val="HistoricalNote"/>
    <w:rsid w:val="00732BD0"/>
    <w:rPr>
      <w:kern w:val="2"/>
      <w:sz w:val="18"/>
    </w:rPr>
  </w:style>
  <w:style w:type="paragraph" w:customStyle="1" w:styleId="Part1">
    <w:name w:val="Part1"/>
    <w:basedOn w:val="Part"/>
    <w:rsid w:val="00DE38DB"/>
    <w:pPr>
      <w:outlineLvl w:val="9"/>
    </w:pPr>
  </w:style>
  <w:style w:type="paragraph" w:customStyle="1" w:styleId="TOCPart">
    <w:name w:val="TOCPart"/>
    <w:rsid w:val="00DE38DB"/>
    <w:pPr>
      <w:keepNext/>
      <w:keepLines/>
      <w:spacing w:before="240" w:after="240"/>
      <w:jc w:val="center"/>
    </w:pPr>
    <w:rPr>
      <w:b/>
      <w:noProof/>
      <w:sz w:val="28"/>
    </w:rPr>
  </w:style>
  <w:style w:type="paragraph" w:customStyle="1" w:styleId="TOCChapter">
    <w:name w:val="TOCChapter"/>
    <w:rsid w:val="00DE38D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DE38DB"/>
    <w:pPr>
      <w:tabs>
        <w:tab w:val="clear" w:pos="1440"/>
        <w:tab w:val="left" w:pos="2160"/>
      </w:tabs>
      <w:ind w:left="2160" w:hanging="1728"/>
    </w:pPr>
  </w:style>
  <w:style w:type="paragraph" w:customStyle="1" w:styleId="testcenter">
    <w:name w:val="testcenter"/>
    <w:basedOn w:val="i0"/>
    <w:rsid w:val="00DE38DB"/>
    <w:pPr>
      <w:tabs>
        <w:tab w:val="clear" w:pos="1080"/>
        <w:tab w:val="right" w:pos="720"/>
      </w:tabs>
    </w:pPr>
  </w:style>
  <w:style w:type="paragraph" w:customStyle="1" w:styleId="testdecimal">
    <w:name w:val="test decimal"/>
    <w:basedOn w:val="i0"/>
    <w:rsid w:val="00DE38DB"/>
    <w:pPr>
      <w:tabs>
        <w:tab w:val="right" w:pos="720"/>
      </w:tabs>
    </w:pPr>
  </w:style>
  <w:style w:type="paragraph" w:customStyle="1" w:styleId="LACNote">
    <w:name w:val="LACNote"/>
    <w:basedOn w:val="Normal"/>
    <w:rsid w:val="00DE38DB"/>
    <w:pPr>
      <w:spacing w:after="120"/>
      <w:ind w:firstLine="187"/>
      <w:jc w:val="both"/>
    </w:pPr>
    <w:rPr>
      <w:kern w:val="2"/>
      <w:sz w:val="16"/>
    </w:rPr>
  </w:style>
  <w:style w:type="paragraph" w:customStyle="1" w:styleId="TOCIndex">
    <w:name w:val="TOCIndex"/>
    <w:basedOn w:val="TOCChapter"/>
    <w:rsid w:val="00DE38DB"/>
    <w:pPr>
      <w:spacing w:before="240"/>
    </w:pPr>
  </w:style>
  <w:style w:type="paragraph" w:customStyle="1" w:styleId="FooterOdd">
    <w:name w:val="FooterOdd"/>
    <w:basedOn w:val="Footer"/>
    <w:rsid w:val="00DE38D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DE38DB"/>
    <w:pPr>
      <w:tabs>
        <w:tab w:val="clear" w:pos="8640"/>
        <w:tab w:val="right" w:pos="4320"/>
      </w:tabs>
      <w:spacing w:before="60"/>
    </w:pPr>
    <w:rPr>
      <w:rFonts w:ascii="Arial" w:hAnsi="Arial"/>
      <w:i/>
      <w:sz w:val="16"/>
    </w:rPr>
  </w:style>
  <w:style w:type="paragraph" w:customStyle="1" w:styleId="iNew">
    <w:name w:val="i.New"/>
    <w:basedOn w:val="i0"/>
    <w:rsid w:val="00DE38DB"/>
    <w:pPr>
      <w:tabs>
        <w:tab w:val="decimal" w:pos="810"/>
        <w:tab w:val="left" w:pos="1080"/>
      </w:tabs>
    </w:pPr>
  </w:style>
  <w:style w:type="paragraph" w:styleId="Index1">
    <w:name w:val="index 1"/>
    <w:basedOn w:val="Normal"/>
    <w:next w:val="Normal"/>
    <w:autoRedefine/>
    <w:semiHidden/>
    <w:rsid w:val="00DE38DB"/>
    <w:pPr>
      <w:ind w:left="240" w:hanging="240"/>
    </w:pPr>
    <w:rPr>
      <w:sz w:val="20"/>
    </w:rPr>
  </w:style>
  <w:style w:type="paragraph" w:customStyle="1" w:styleId="RegDoubleIndent">
    <w:name w:val="Reg Double Indent"/>
    <w:pPr>
      <w:ind w:left="432" w:right="432"/>
      <w:jc w:val="both"/>
    </w:pPr>
    <w:rPr>
      <w:noProof/>
    </w:rPr>
  </w:style>
  <w:style w:type="paragraph" w:styleId="BalloonText">
    <w:name w:val="Balloon Text"/>
    <w:basedOn w:val="Normal"/>
    <w:semiHidden/>
    <w:rsid w:val="00AA2FF5"/>
    <w:rPr>
      <w:rFonts w:ascii="Tahoma" w:hAnsi="Tahoma" w:cs="Tahoma"/>
      <w:sz w:val="16"/>
      <w:szCs w:val="16"/>
    </w:rPr>
  </w:style>
  <w:style w:type="paragraph" w:styleId="TOC1">
    <w:name w:val="toc 1"/>
    <w:basedOn w:val="Normal"/>
    <w:next w:val="Section"/>
    <w:autoRedefine/>
    <w:uiPriority w:val="39"/>
    <w:rsid w:val="00E13FED"/>
    <w:pPr>
      <w:tabs>
        <w:tab w:val="right" w:leader="dot" w:pos="10502"/>
      </w:tabs>
      <w:jc w:val="center"/>
    </w:pPr>
    <w:rPr>
      <w:b/>
      <w:noProof/>
      <w:sz w:val="28"/>
      <w:szCs w:val="28"/>
    </w:rPr>
  </w:style>
  <w:style w:type="paragraph" w:styleId="TOC2">
    <w:name w:val="toc 2"/>
    <w:basedOn w:val="Normal"/>
    <w:next w:val="Normal"/>
    <w:autoRedefine/>
    <w:uiPriority w:val="39"/>
    <w:rsid w:val="00E422A8"/>
    <w:pPr>
      <w:tabs>
        <w:tab w:val="right" w:leader="dot" w:pos="10502"/>
      </w:tabs>
      <w:ind w:left="240"/>
    </w:pPr>
  </w:style>
  <w:style w:type="paragraph" w:styleId="TOC3">
    <w:name w:val="toc 3"/>
    <w:basedOn w:val="Normal"/>
    <w:next w:val="Normal"/>
    <w:autoRedefine/>
    <w:uiPriority w:val="39"/>
    <w:rsid w:val="009764C8"/>
    <w:pPr>
      <w:tabs>
        <w:tab w:val="left" w:pos="1440"/>
        <w:tab w:val="right" w:leader="dot" w:pos="10502"/>
      </w:tabs>
      <w:ind w:left="480"/>
    </w:pPr>
    <w:rPr>
      <w:noProof/>
    </w:rPr>
  </w:style>
  <w:style w:type="character" w:styleId="Hyperlink">
    <w:name w:val="Hyperlink"/>
    <w:uiPriority w:val="99"/>
    <w:unhideWhenUsed/>
    <w:rsid w:val="00093643"/>
    <w:rPr>
      <w:color w:val="0000FF"/>
      <w:u w:val="single"/>
    </w:rPr>
  </w:style>
  <w:style w:type="paragraph" w:customStyle="1" w:styleId="ExoA">
    <w:name w:val="Exo A."/>
    <w:basedOn w:val="Normal"/>
    <w:rsid w:val="006147A2"/>
    <w:pPr>
      <w:tabs>
        <w:tab w:val="left" w:pos="936"/>
      </w:tabs>
      <w:spacing w:line="240" w:lineRule="exact"/>
      <w:ind w:left="360" w:right="360" w:firstLine="187"/>
      <w:jc w:val="both"/>
    </w:pPr>
    <w:rPr>
      <w:sz w:val="20"/>
    </w:rPr>
  </w:style>
  <w:style w:type="paragraph" w:customStyle="1" w:styleId="RegItemTitle">
    <w:name w:val="Reg Item Title"/>
    <w:link w:val="RegItemTitleChar"/>
    <w:rsid w:val="006147A2"/>
    <w:pPr>
      <w:keepNext/>
      <w:spacing w:after="240"/>
      <w:jc w:val="center"/>
    </w:pPr>
    <w:rPr>
      <w:noProof/>
    </w:rPr>
  </w:style>
  <w:style w:type="paragraph" w:customStyle="1" w:styleId="RegCodePart">
    <w:name w:val="Reg Code Part"/>
    <w:rsid w:val="003265D2"/>
    <w:pPr>
      <w:keepNext/>
      <w:jc w:val="center"/>
    </w:pPr>
    <w:rPr>
      <w:b/>
      <w:noProof/>
    </w:rPr>
  </w:style>
  <w:style w:type="paragraph" w:styleId="TOC4">
    <w:name w:val="toc 4"/>
    <w:basedOn w:val="Normal"/>
    <w:next w:val="Normal"/>
    <w:autoRedefine/>
    <w:uiPriority w:val="39"/>
    <w:unhideWhenUsed/>
    <w:rsid w:val="00953C6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53C6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53C6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53C6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53C6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53C64"/>
    <w:pPr>
      <w:spacing w:after="100" w:line="276" w:lineRule="auto"/>
      <w:ind w:left="1760"/>
    </w:pPr>
    <w:rPr>
      <w:rFonts w:ascii="Calibri" w:hAnsi="Calibri"/>
      <w:sz w:val="22"/>
      <w:szCs w:val="22"/>
    </w:rPr>
  </w:style>
  <w:style w:type="character" w:customStyle="1" w:styleId="ChapterChar">
    <w:name w:val="Chapter Char"/>
    <w:link w:val="Chapter"/>
    <w:rsid w:val="009D1261"/>
    <w:rPr>
      <w:b/>
      <w:kern w:val="2"/>
      <w:sz w:val="28"/>
    </w:rPr>
  </w:style>
  <w:style w:type="character" w:customStyle="1" w:styleId="RegItemTitleChar">
    <w:name w:val="Reg Item Title Char"/>
    <w:link w:val="RegItemTitle"/>
    <w:rsid w:val="00E75CFE"/>
    <w:rPr>
      <w:noProof/>
      <w:lang w:val="en-US" w:eastAsia="en-US" w:bidi="ar-SA"/>
    </w:rPr>
  </w:style>
  <w:style w:type="character" w:customStyle="1" w:styleId="AuthorityNoteChar">
    <w:name w:val="Authority Note Char"/>
    <w:link w:val="AuthorityNote"/>
    <w:locked/>
    <w:rsid w:val="00E75CFE"/>
    <w:rPr>
      <w:kern w:val="2"/>
      <w:sz w:val="18"/>
    </w:rPr>
  </w:style>
  <w:style w:type="character" w:customStyle="1" w:styleId="HeaderChar">
    <w:name w:val="Header Char"/>
    <w:basedOn w:val="DefaultParagraphFont"/>
    <w:link w:val="Header"/>
    <w:rsid w:val="00B161E8"/>
  </w:style>
  <w:style w:type="character" w:customStyle="1" w:styleId="TitleChar">
    <w:name w:val="Title Char"/>
    <w:aliases w:val="t Char"/>
    <w:link w:val="Title"/>
    <w:rsid w:val="00B161E8"/>
    <w:rPr>
      <w:b/>
      <w:caps/>
      <w:kern w:val="28"/>
      <w:sz w:val="28"/>
    </w:rPr>
  </w:style>
  <w:style w:type="character" w:customStyle="1" w:styleId="FooterChar">
    <w:name w:val="Footer Char"/>
    <w:aliases w:val="f Char"/>
    <w:link w:val="Footer"/>
    <w:rsid w:val="00303878"/>
  </w:style>
  <w:style w:type="character" w:styleId="FollowedHyperlink">
    <w:name w:val="FollowedHyperlink"/>
    <w:rsid w:val="002314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8" Type="http://schemas.openxmlformats.org/officeDocument/2006/relationships/header" Target="header2.xml"/><Relationship Id="rId51" Type="http://schemas.openxmlformats.org/officeDocument/2006/relationships/header" Target="header39.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E2BC-694A-4BF2-BA92-A93AF5E0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159</Pages>
  <Words>114630</Words>
  <Characters>652841</Characters>
  <Application>Microsoft Office Word</Application>
  <DocSecurity>4</DocSecurity>
  <Lines>5440</Lines>
  <Paragraphs>1531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765940</CharactersWithSpaces>
  <SharedDoc>false</SharedDoc>
  <HLinks>
    <vt:vector size="4632" baseType="variant">
      <vt:variant>
        <vt:i4>1376307</vt:i4>
      </vt:variant>
      <vt:variant>
        <vt:i4>4601</vt:i4>
      </vt:variant>
      <vt:variant>
        <vt:i4>0</vt:i4>
      </vt:variant>
      <vt:variant>
        <vt:i4>5</vt:i4>
      </vt:variant>
      <vt:variant>
        <vt:lpwstr/>
      </vt:variant>
      <vt:variant>
        <vt:lpwstr>_Toc184719746</vt:lpwstr>
      </vt:variant>
      <vt:variant>
        <vt:i4>1376307</vt:i4>
      </vt:variant>
      <vt:variant>
        <vt:i4>4595</vt:i4>
      </vt:variant>
      <vt:variant>
        <vt:i4>0</vt:i4>
      </vt:variant>
      <vt:variant>
        <vt:i4>5</vt:i4>
      </vt:variant>
      <vt:variant>
        <vt:lpwstr/>
      </vt:variant>
      <vt:variant>
        <vt:lpwstr>_Toc184719745</vt:lpwstr>
      </vt:variant>
      <vt:variant>
        <vt:i4>1376307</vt:i4>
      </vt:variant>
      <vt:variant>
        <vt:i4>4589</vt:i4>
      </vt:variant>
      <vt:variant>
        <vt:i4>0</vt:i4>
      </vt:variant>
      <vt:variant>
        <vt:i4>5</vt:i4>
      </vt:variant>
      <vt:variant>
        <vt:lpwstr/>
      </vt:variant>
      <vt:variant>
        <vt:lpwstr>_Toc184719744</vt:lpwstr>
      </vt:variant>
      <vt:variant>
        <vt:i4>1376307</vt:i4>
      </vt:variant>
      <vt:variant>
        <vt:i4>4583</vt:i4>
      </vt:variant>
      <vt:variant>
        <vt:i4>0</vt:i4>
      </vt:variant>
      <vt:variant>
        <vt:i4>5</vt:i4>
      </vt:variant>
      <vt:variant>
        <vt:lpwstr/>
      </vt:variant>
      <vt:variant>
        <vt:lpwstr>_Toc184719743</vt:lpwstr>
      </vt:variant>
      <vt:variant>
        <vt:i4>1376307</vt:i4>
      </vt:variant>
      <vt:variant>
        <vt:i4>4577</vt:i4>
      </vt:variant>
      <vt:variant>
        <vt:i4>0</vt:i4>
      </vt:variant>
      <vt:variant>
        <vt:i4>5</vt:i4>
      </vt:variant>
      <vt:variant>
        <vt:lpwstr/>
      </vt:variant>
      <vt:variant>
        <vt:lpwstr>_Toc184719742</vt:lpwstr>
      </vt:variant>
      <vt:variant>
        <vt:i4>1376307</vt:i4>
      </vt:variant>
      <vt:variant>
        <vt:i4>4571</vt:i4>
      </vt:variant>
      <vt:variant>
        <vt:i4>0</vt:i4>
      </vt:variant>
      <vt:variant>
        <vt:i4>5</vt:i4>
      </vt:variant>
      <vt:variant>
        <vt:lpwstr/>
      </vt:variant>
      <vt:variant>
        <vt:lpwstr>_Toc184719741</vt:lpwstr>
      </vt:variant>
      <vt:variant>
        <vt:i4>1376307</vt:i4>
      </vt:variant>
      <vt:variant>
        <vt:i4>4565</vt:i4>
      </vt:variant>
      <vt:variant>
        <vt:i4>0</vt:i4>
      </vt:variant>
      <vt:variant>
        <vt:i4>5</vt:i4>
      </vt:variant>
      <vt:variant>
        <vt:lpwstr/>
      </vt:variant>
      <vt:variant>
        <vt:lpwstr>_Toc184719740</vt:lpwstr>
      </vt:variant>
      <vt:variant>
        <vt:i4>1179699</vt:i4>
      </vt:variant>
      <vt:variant>
        <vt:i4>4559</vt:i4>
      </vt:variant>
      <vt:variant>
        <vt:i4>0</vt:i4>
      </vt:variant>
      <vt:variant>
        <vt:i4>5</vt:i4>
      </vt:variant>
      <vt:variant>
        <vt:lpwstr/>
      </vt:variant>
      <vt:variant>
        <vt:lpwstr>_Toc184719739</vt:lpwstr>
      </vt:variant>
      <vt:variant>
        <vt:i4>1179699</vt:i4>
      </vt:variant>
      <vt:variant>
        <vt:i4>4553</vt:i4>
      </vt:variant>
      <vt:variant>
        <vt:i4>0</vt:i4>
      </vt:variant>
      <vt:variant>
        <vt:i4>5</vt:i4>
      </vt:variant>
      <vt:variant>
        <vt:lpwstr/>
      </vt:variant>
      <vt:variant>
        <vt:lpwstr>_Toc184719738</vt:lpwstr>
      </vt:variant>
      <vt:variant>
        <vt:i4>1179699</vt:i4>
      </vt:variant>
      <vt:variant>
        <vt:i4>4547</vt:i4>
      </vt:variant>
      <vt:variant>
        <vt:i4>0</vt:i4>
      </vt:variant>
      <vt:variant>
        <vt:i4>5</vt:i4>
      </vt:variant>
      <vt:variant>
        <vt:lpwstr/>
      </vt:variant>
      <vt:variant>
        <vt:lpwstr>_Toc184719737</vt:lpwstr>
      </vt:variant>
      <vt:variant>
        <vt:i4>1179699</vt:i4>
      </vt:variant>
      <vt:variant>
        <vt:i4>4541</vt:i4>
      </vt:variant>
      <vt:variant>
        <vt:i4>0</vt:i4>
      </vt:variant>
      <vt:variant>
        <vt:i4>5</vt:i4>
      </vt:variant>
      <vt:variant>
        <vt:lpwstr/>
      </vt:variant>
      <vt:variant>
        <vt:lpwstr>_Toc184719736</vt:lpwstr>
      </vt:variant>
      <vt:variant>
        <vt:i4>1179699</vt:i4>
      </vt:variant>
      <vt:variant>
        <vt:i4>4535</vt:i4>
      </vt:variant>
      <vt:variant>
        <vt:i4>0</vt:i4>
      </vt:variant>
      <vt:variant>
        <vt:i4>5</vt:i4>
      </vt:variant>
      <vt:variant>
        <vt:lpwstr/>
      </vt:variant>
      <vt:variant>
        <vt:lpwstr>_Toc184719735</vt:lpwstr>
      </vt:variant>
      <vt:variant>
        <vt:i4>1179699</vt:i4>
      </vt:variant>
      <vt:variant>
        <vt:i4>4529</vt:i4>
      </vt:variant>
      <vt:variant>
        <vt:i4>0</vt:i4>
      </vt:variant>
      <vt:variant>
        <vt:i4>5</vt:i4>
      </vt:variant>
      <vt:variant>
        <vt:lpwstr/>
      </vt:variant>
      <vt:variant>
        <vt:lpwstr>_Toc184719734</vt:lpwstr>
      </vt:variant>
      <vt:variant>
        <vt:i4>1179699</vt:i4>
      </vt:variant>
      <vt:variant>
        <vt:i4>4523</vt:i4>
      </vt:variant>
      <vt:variant>
        <vt:i4>0</vt:i4>
      </vt:variant>
      <vt:variant>
        <vt:i4>5</vt:i4>
      </vt:variant>
      <vt:variant>
        <vt:lpwstr/>
      </vt:variant>
      <vt:variant>
        <vt:lpwstr>_Toc184719733</vt:lpwstr>
      </vt:variant>
      <vt:variant>
        <vt:i4>1179699</vt:i4>
      </vt:variant>
      <vt:variant>
        <vt:i4>4517</vt:i4>
      </vt:variant>
      <vt:variant>
        <vt:i4>0</vt:i4>
      </vt:variant>
      <vt:variant>
        <vt:i4>5</vt:i4>
      </vt:variant>
      <vt:variant>
        <vt:lpwstr/>
      </vt:variant>
      <vt:variant>
        <vt:lpwstr>_Toc184719732</vt:lpwstr>
      </vt:variant>
      <vt:variant>
        <vt:i4>1179699</vt:i4>
      </vt:variant>
      <vt:variant>
        <vt:i4>4511</vt:i4>
      </vt:variant>
      <vt:variant>
        <vt:i4>0</vt:i4>
      </vt:variant>
      <vt:variant>
        <vt:i4>5</vt:i4>
      </vt:variant>
      <vt:variant>
        <vt:lpwstr/>
      </vt:variant>
      <vt:variant>
        <vt:lpwstr>_Toc184719731</vt:lpwstr>
      </vt:variant>
      <vt:variant>
        <vt:i4>1179699</vt:i4>
      </vt:variant>
      <vt:variant>
        <vt:i4>4505</vt:i4>
      </vt:variant>
      <vt:variant>
        <vt:i4>0</vt:i4>
      </vt:variant>
      <vt:variant>
        <vt:i4>5</vt:i4>
      </vt:variant>
      <vt:variant>
        <vt:lpwstr/>
      </vt:variant>
      <vt:variant>
        <vt:lpwstr>_Toc184719730</vt:lpwstr>
      </vt:variant>
      <vt:variant>
        <vt:i4>1245235</vt:i4>
      </vt:variant>
      <vt:variant>
        <vt:i4>4499</vt:i4>
      </vt:variant>
      <vt:variant>
        <vt:i4>0</vt:i4>
      </vt:variant>
      <vt:variant>
        <vt:i4>5</vt:i4>
      </vt:variant>
      <vt:variant>
        <vt:lpwstr/>
      </vt:variant>
      <vt:variant>
        <vt:lpwstr>_Toc184719729</vt:lpwstr>
      </vt:variant>
      <vt:variant>
        <vt:i4>1245235</vt:i4>
      </vt:variant>
      <vt:variant>
        <vt:i4>4493</vt:i4>
      </vt:variant>
      <vt:variant>
        <vt:i4>0</vt:i4>
      </vt:variant>
      <vt:variant>
        <vt:i4>5</vt:i4>
      </vt:variant>
      <vt:variant>
        <vt:lpwstr/>
      </vt:variant>
      <vt:variant>
        <vt:lpwstr>_Toc184719728</vt:lpwstr>
      </vt:variant>
      <vt:variant>
        <vt:i4>1245235</vt:i4>
      </vt:variant>
      <vt:variant>
        <vt:i4>4487</vt:i4>
      </vt:variant>
      <vt:variant>
        <vt:i4>0</vt:i4>
      </vt:variant>
      <vt:variant>
        <vt:i4>5</vt:i4>
      </vt:variant>
      <vt:variant>
        <vt:lpwstr/>
      </vt:variant>
      <vt:variant>
        <vt:lpwstr>_Toc184719727</vt:lpwstr>
      </vt:variant>
      <vt:variant>
        <vt:i4>1245235</vt:i4>
      </vt:variant>
      <vt:variant>
        <vt:i4>4481</vt:i4>
      </vt:variant>
      <vt:variant>
        <vt:i4>0</vt:i4>
      </vt:variant>
      <vt:variant>
        <vt:i4>5</vt:i4>
      </vt:variant>
      <vt:variant>
        <vt:lpwstr/>
      </vt:variant>
      <vt:variant>
        <vt:lpwstr>_Toc184719726</vt:lpwstr>
      </vt:variant>
      <vt:variant>
        <vt:i4>1245235</vt:i4>
      </vt:variant>
      <vt:variant>
        <vt:i4>4475</vt:i4>
      </vt:variant>
      <vt:variant>
        <vt:i4>0</vt:i4>
      </vt:variant>
      <vt:variant>
        <vt:i4>5</vt:i4>
      </vt:variant>
      <vt:variant>
        <vt:lpwstr/>
      </vt:variant>
      <vt:variant>
        <vt:lpwstr>_Toc184719725</vt:lpwstr>
      </vt:variant>
      <vt:variant>
        <vt:i4>1245235</vt:i4>
      </vt:variant>
      <vt:variant>
        <vt:i4>4469</vt:i4>
      </vt:variant>
      <vt:variant>
        <vt:i4>0</vt:i4>
      </vt:variant>
      <vt:variant>
        <vt:i4>5</vt:i4>
      </vt:variant>
      <vt:variant>
        <vt:lpwstr/>
      </vt:variant>
      <vt:variant>
        <vt:lpwstr>_Toc184719724</vt:lpwstr>
      </vt:variant>
      <vt:variant>
        <vt:i4>1245235</vt:i4>
      </vt:variant>
      <vt:variant>
        <vt:i4>4463</vt:i4>
      </vt:variant>
      <vt:variant>
        <vt:i4>0</vt:i4>
      </vt:variant>
      <vt:variant>
        <vt:i4>5</vt:i4>
      </vt:variant>
      <vt:variant>
        <vt:lpwstr/>
      </vt:variant>
      <vt:variant>
        <vt:lpwstr>_Toc184719723</vt:lpwstr>
      </vt:variant>
      <vt:variant>
        <vt:i4>1245235</vt:i4>
      </vt:variant>
      <vt:variant>
        <vt:i4>4457</vt:i4>
      </vt:variant>
      <vt:variant>
        <vt:i4>0</vt:i4>
      </vt:variant>
      <vt:variant>
        <vt:i4>5</vt:i4>
      </vt:variant>
      <vt:variant>
        <vt:lpwstr/>
      </vt:variant>
      <vt:variant>
        <vt:lpwstr>_Toc184719722</vt:lpwstr>
      </vt:variant>
      <vt:variant>
        <vt:i4>1245235</vt:i4>
      </vt:variant>
      <vt:variant>
        <vt:i4>4451</vt:i4>
      </vt:variant>
      <vt:variant>
        <vt:i4>0</vt:i4>
      </vt:variant>
      <vt:variant>
        <vt:i4>5</vt:i4>
      </vt:variant>
      <vt:variant>
        <vt:lpwstr/>
      </vt:variant>
      <vt:variant>
        <vt:lpwstr>_Toc184719721</vt:lpwstr>
      </vt:variant>
      <vt:variant>
        <vt:i4>1245235</vt:i4>
      </vt:variant>
      <vt:variant>
        <vt:i4>4445</vt:i4>
      </vt:variant>
      <vt:variant>
        <vt:i4>0</vt:i4>
      </vt:variant>
      <vt:variant>
        <vt:i4>5</vt:i4>
      </vt:variant>
      <vt:variant>
        <vt:lpwstr/>
      </vt:variant>
      <vt:variant>
        <vt:lpwstr>_Toc184719720</vt:lpwstr>
      </vt:variant>
      <vt:variant>
        <vt:i4>1048627</vt:i4>
      </vt:variant>
      <vt:variant>
        <vt:i4>4439</vt:i4>
      </vt:variant>
      <vt:variant>
        <vt:i4>0</vt:i4>
      </vt:variant>
      <vt:variant>
        <vt:i4>5</vt:i4>
      </vt:variant>
      <vt:variant>
        <vt:lpwstr/>
      </vt:variant>
      <vt:variant>
        <vt:lpwstr>_Toc184719719</vt:lpwstr>
      </vt:variant>
      <vt:variant>
        <vt:i4>1048627</vt:i4>
      </vt:variant>
      <vt:variant>
        <vt:i4>4433</vt:i4>
      </vt:variant>
      <vt:variant>
        <vt:i4>0</vt:i4>
      </vt:variant>
      <vt:variant>
        <vt:i4>5</vt:i4>
      </vt:variant>
      <vt:variant>
        <vt:lpwstr/>
      </vt:variant>
      <vt:variant>
        <vt:lpwstr>_Toc184719718</vt:lpwstr>
      </vt:variant>
      <vt:variant>
        <vt:i4>1048627</vt:i4>
      </vt:variant>
      <vt:variant>
        <vt:i4>4427</vt:i4>
      </vt:variant>
      <vt:variant>
        <vt:i4>0</vt:i4>
      </vt:variant>
      <vt:variant>
        <vt:i4>5</vt:i4>
      </vt:variant>
      <vt:variant>
        <vt:lpwstr/>
      </vt:variant>
      <vt:variant>
        <vt:lpwstr>_Toc184719717</vt:lpwstr>
      </vt:variant>
      <vt:variant>
        <vt:i4>1048627</vt:i4>
      </vt:variant>
      <vt:variant>
        <vt:i4>4421</vt:i4>
      </vt:variant>
      <vt:variant>
        <vt:i4>0</vt:i4>
      </vt:variant>
      <vt:variant>
        <vt:i4>5</vt:i4>
      </vt:variant>
      <vt:variant>
        <vt:lpwstr/>
      </vt:variant>
      <vt:variant>
        <vt:lpwstr>_Toc184719716</vt:lpwstr>
      </vt:variant>
      <vt:variant>
        <vt:i4>1048627</vt:i4>
      </vt:variant>
      <vt:variant>
        <vt:i4>4415</vt:i4>
      </vt:variant>
      <vt:variant>
        <vt:i4>0</vt:i4>
      </vt:variant>
      <vt:variant>
        <vt:i4>5</vt:i4>
      </vt:variant>
      <vt:variant>
        <vt:lpwstr/>
      </vt:variant>
      <vt:variant>
        <vt:lpwstr>_Toc184719715</vt:lpwstr>
      </vt:variant>
      <vt:variant>
        <vt:i4>1048627</vt:i4>
      </vt:variant>
      <vt:variant>
        <vt:i4>4409</vt:i4>
      </vt:variant>
      <vt:variant>
        <vt:i4>0</vt:i4>
      </vt:variant>
      <vt:variant>
        <vt:i4>5</vt:i4>
      </vt:variant>
      <vt:variant>
        <vt:lpwstr/>
      </vt:variant>
      <vt:variant>
        <vt:lpwstr>_Toc184719714</vt:lpwstr>
      </vt:variant>
      <vt:variant>
        <vt:i4>1048627</vt:i4>
      </vt:variant>
      <vt:variant>
        <vt:i4>4403</vt:i4>
      </vt:variant>
      <vt:variant>
        <vt:i4>0</vt:i4>
      </vt:variant>
      <vt:variant>
        <vt:i4>5</vt:i4>
      </vt:variant>
      <vt:variant>
        <vt:lpwstr/>
      </vt:variant>
      <vt:variant>
        <vt:lpwstr>_Toc184719713</vt:lpwstr>
      </vt:variant>
      <vt:variant>
        <vt:i4>1048627</vt:i4>
      </vt:variant>
      <vt:variant>
        <vt:i4>4397</vt:i4>
      </vt:variant>
      <vt:variant>
        <vt:i4>0</vt:i4>
      </vt:variant>
      <vt:variant>
        <vt:i4>5</vt:i4>
      </vt:variant>
      <vt:variant>
        <vt:lpwstr/>
      </vt:variant>
      <vt:variant>
        <vt:lpwstr>_Toc184719712</vt:lpwstr>
      </vt:variant>
      <vt:variant>
        <vt:i4>1048627</vt:i4>
      </vt:variant>
      <vt:variant>
        <vt:i4>4391</vt:i4>
      </vt:variant>
      <vt:variant>
        <vt:i4>0</vt:i4>
      </vt:variant>
      <vt:variant>
        <vt:i4>5</vt:i4>
      </vt:variant>
      <vt:variant>
        <vt:lpwstr/>
      </vt:variant>
      <vt:variant>
        <vt:lpwstr>_Toc184719711</vt:lpwstr>
      </vt:variant>
      <vt:variant>
        <vt:i4>1048627</vt:i4>
      </vt:variant>
      <vt:variant>
        <vt:i4>4385</vt:i4>
      </vt:variant>
      <vt:variant>
        <vt:i4>0</vt:i4>
      </vt:variant>
      <vt:variant>
        <vt:i4>5</vt:i4>
      </vt:variant>
      <vt:variant>
        <vt:lpwstr/>
      </vt:variant>
      <vt:variant>
        <vt:lpwstr>_Toc184719710</vt:lpwstr>
      </vt:variant>
      <vt:variant>
        <vt:i4>1114163</vt:i4>
      </vt:variant>
      <vt:variant>
        <vt:i4>4379</vt:i4>
      </vt:variant>
      <vt:variant>
        <vt:i4>0</vt:i4>
      </vt:variant>
      <vt:variant>
        <vt:i4>5</vt:i4>
      </vt:variant>
      <vt:variant>
        <vt:lpwstr/>
      </vt:variant>
      <vt:variant>
        <vt:lpwstr>_Toc184719709</vt:lpwstr>
      </vt:variant>
      <vt:variant>
        <vt:i4>1114163</vt:i4>
      </vt:variant>
      <vt:variant>
        <vt:i4>4373</vt:i4>
      </vt:variant>
      <vt:variant>
        <vt:i4>0</vt:i4>
      </vt:variant>
      <vt:variant>
        <vt:i4>5</vt:i4>
      </vt:variant>
      <vt:variant>
        <vt:lpwstr/>
      </vt:variant>
      <vt:variant>
        <vt:lpwstr>_Toc184719708</vt:lpwstr>
      </vt:variant>
      <vt:variant>
        <vt:i4>1114163</vt:i4>
      </vt:variant>
      <vt:variant>
        <vt:i4>4367</vt:i4>
      </vt:variant>
      <vt:variant>
        <vt:i4>0</vt:i4>
      </vt:variant>
      <vt:variant>
        <vt:i4>5</vt:i4>
      </vt:variant>
      <vt:variant>
        <vt:lpwstr/>
      </vt:variant>
      <vt:variant>
        <vt:lpwstr>_Toc184719707</vt:lpwstr>
      </vt:variant>
      <vt:variant>
        <vt:i4>1114163</vt:i4>
      </vt:variant>
      <vt:variant>
        <vt:i4>4361</vt:i4>
      </vt:variant>
      <vt:variant>
        <vt:i4>0</vt:i4>
      </vt:variant>
      <vt:variant>
        <vt:i4>5</vt:i4>
      </vt:variant>
      <vt:variant>
        <vt:lpwstr/>
      </vt:variant>
      <vt:variant>
        <vt:lpwstr>_Toc184719706</vt:lpwstr>
      </vt:variant>
      <vt:variant>
        <vt:i4>1114163</vt:i4>
      </vt:variant>
      <vt:variant>
        <vt:i4>4355</vt:i4>
      </vt:variant>
      <vt:variant>
        <vt:i4>0</vt:i4>
      </vt:variant>
      <vt:variant>
        <vt:i4>5</vt:i4>
      </vt:variant>
      <vt:variant>
        <vt:lpwstr/>
      </vt:variant>
      <vt:variant>
        <vt:lpwstr>_Toc184719705</vt:lpwstr>
      </vt:variant>
      <vt:variant>
        <vt:i4>1114163</vt:i4>
      </vt:variant>
      <vt:variant>
        <vt:i4>4349</vt:i4>
      </vt:variant>
      <vt:variant>
        <vt:i4>0</vt:i4>
      </vt:variant>
      <vt:variant>
        <vt:i4>5</vt:i4>
      </vt:variant>
      <vt:variant>
        <vt:lpwstr/>
      </vt:variant>
      <vt:variant>
        <vt:lpwstr>_Toc184719704</vt:lpwstr>
      </vt:variant>
      <vt:variant>
        <vt:i4>1114163</vt:i4>
      </vt:variant>
      <vt:variant>
        <vt:i4>4343</vt:i4>
      </vt:variant>
      <vt:variant>
        <vt:i4>0</vt:i4>
      </vt:variant>
      <vt:variant>
        <vt:i4>5</vt:i4>
      </vt:variant>
      <vt:variant>
        <vt:lpwstr/>
      </vt:variant>
      <vt:variant>
        <vt:lpwstr>_Toc184719703</vt:lpwstr>
      </vt:variant>
      <vt:variant>
        <vt:i4>1114163</vt:i4>
      </vt:variant>
      <vt:variant>
        <vt:i4>4337</vt:i4>
      </vt:variant>
      <vt:variant>
        <vt:i4>0</vt:i4>
      </vt:variant>
      <vt:variant>
        <vt:i4>5</vt:i4>
      </vt:variant>
      <vt:variant>
        <vt:lpwstr/>
      </vt:variant>
      <vt:variant>
        <vt:lpwstr>_Toc184719702</vt:lpwstr>
      </vt:variant>
      <vt:variant>
        <vt:i4>1114163</vt:i4>
      </vt:variant>
      <vt:variant>
        <vt:i4>4331</vt:i4>
      </vt:variant>
      <vt:variant>
        <vt:i4>0</vt:i4>
      </vt:variant>
      <vt:variant>
        <vt:i4>5</vt:i4>
      </vt:variant>
      <vt:variant>
        <vt:lpwstr/>
      </vt:variant>
      <vt:variant>
        <vt:lpwstr>_Toc184719701</vt:lpwstr>
      </vt:variant>
      <vt:variant>
        <vt:i4>1114163</vt:i4>
      </vt:variant>
      <vt:variant>
        <vt:i4>4325</vt:i4>
      </vt:variant>
      <vt:variant>
        <vt:i4>0</vt:i4>
      </vt:variant>
      <vt:variant>
        <vt:i4>5</vt:i4>
      </vt:variant>
      <vt:variant>
        <vt:lpwstr/>
      </vt:variant>
      <vt:variant>
        <vt:lpwstr>_Toc184719700</vt:lpwstr>
      </vt:variant>
      <vt:variant>
        <vt:i4>1572914</vt:i4>
      </vt:variant>
      <vt:variant>
        <vt:i4>4319</vt:i4>
      </vt:variant>
      <vt:variant>
        <vt:i4>0</vt:i4>
      </vt:variant>
      <vt:variant>
        <vt:i4>5</vt:i4>
      </vt:variant>
      <vt:variant>
        <vt:lpwstr/>
      </vt:variant>
      <vt:variant>
        <vt:lpwstr>_Toc184719699</vt:lpwstr>
      </vt:variant>
      <vt:variant>
        <vt:i4>1572914</vt:i4>
      </vt:variant>
      <vt:variant>
        <vt:i4>4313</vt:i4>
      </vt:variant>
      <vt:variant>
        <vt:i4>0</vt:i4>
      </vt:variant>
      <vt:variant>
        <vt:i4>5</vt:i4>
      </vt:variant>
      <vt:variant>
        <vt:lpwstr/>
      </vt:variant>
      <vt:variant>
        <vt:lpwstr>_Toc184719698</vt:lpwstr>
      </vt:variant>
      <vt:variant>
        <vt:i4>1572914</vt:i4>
      </vt:variant>
      <vt:variant>
        <vt:i4>4307</vt:i4>
      </vt:variant>
      <vt:variant>
        <vt:i4>0</vt:i4>
      </vt:variant>
      <vt:variant>
        <vt:i4>5</vt:i4>
      </vt:variant>
      <vt:variant>
        <vt:lpwstr/>
      </vt:variant>
      <vt:variant>
        <vt:lpwstr>_Toc184719697</vt:lpwstr>
      </vt:variant>
      <vt:variant>
        <vt:i4>1572914</vt:i4>
      </vt:variant>
      <vt:variant>
        <vt:i4>4301</vt:i4>
      </vt:variant>
      <vt:variant>
        <vt:i4>0</vt:i4>
      </vt:variant>
      <vt:variant>
        <vt:i4>5</vt:i4>
      </vt:variant>
      <vt:variant>
        <vt:lpwstr/>
      </vt:variant>
      <vt:variant>
        <vt:lpwstr>_Toc184719696</vt:lpwstr>
      </vt:variant>
      <vt:variant>
        <vt:i4>1572914</vt:i4>
      </vt:variant>
      <vt:variant>
        <vt:i4>4295</vt:i4>
      </vt:variant>
      <vt:variant>
        <vt:i4>0</vt:i4>
      </vt:variant>
      <vt:variant>
        <vt:i4>5</vt:i4>
      </vt:variant>
      <vt:variant>
        <vt:lpwstr/>
      </vt:variant>
      <vt:variant>
        <vt:lpwstr>_Toc184719695</vt:lpwstr>
      </vt:variant>
      <vt:variant>
        <vt:i4>1572914</vt:i4>
      </vt:variant>
      <vt:variant>
        <vt:i4>4289</vt:i4>
      </vt:variant>
      <vt:variant>
        <vt:i4>0</vt:i4>
      </vt:variant>
      <vt:variant>
        <vt:i4>5</vt:i4>
      </vt:variant>
      <vt:variant>
        <vt:lpwstr/>
      </vt:variant>
      <vt:variant>
        <vt:lpwstr>_Toc184719694</vt:lpwstr>
      </vt:variant>
      <vt:variant>
        <vt:i4>1572914</vt:i4>
      </vt:variant>
      <vt:variant>
        <vt:i4>4283</vt:i4>
      </vt:variant>
      <vt:variant>
        <vt:i4>0</vt:i4>
      </vt:variant>
      <vt:variant>
        <vt:i4>5</vt:i4>
      </vt:variant>
      <vt:variant>
        <vt:lpwstr/>
      </vt:variant>
      <vt:variant>
        <vt:lpwstr>_Toc184719693</vt:lpwstr>
      </vt:variant>
      <vt:variant>
        <vt:i4>1572914</vt:i4>
      </vt:variant>
      <vt:variant>
        <vt:i4>4277</vt:i4>
      </vt:variant>
      <vt:variant>
        <vt:i4>0</vt:i4>
      </vt:variant>
      <vt:variant>
        <vt:i4>5</vt:i4>
      </vt:variant>
      <vt:variant>
        <vt:lpwstr/>
      </vt:variant>
      <vt:variant>
        <vt:lpwstr>_Toc184719692</vt:lpwstr>
      </vt:variant>
      <vt:variant>
        <vt:i4>1572914</vt:i4>
      </vt:variant>
      <vt:variant>
        <vt:i4>4271</vt:i4>
      </vt:variant>
      <vt:variant>
        <vt:i4>0</vt:i4>
      </vt:variant>
      <vt:variant>
        <vt:i4>5</vt:i4>
      </vt:variant>
      <vt:variant>
        <vt:lpwstr/>
      </vt:variant>
      <vt:variant>
        <vt:lpwstr>_Toc184719691</vt:lpwstr>
      </vt:variant>
      <vt:variant>
        <vt:i4>1572914</vt:i4>
      </vt:variant>
      <vt:variant>
        <vt:i4>4265</vt:i4>
      </vt:variant>
      <vt:variant>
        <vt:i4>0</vt:i4>
      </vt:variant>
      <vt:variant>
        <vt:i4>5</vt:i4>
      </vt:variant>
      <vt:variant>
        <vt:lpwstr/>
      </vt:variant>
      <vt:variant>
        <vt:lpwstr>_Toc184719690</vt:lpwstr>
      </vt:variant>
      <vt:variant>
        <vt:i4>1638450</vt:i4>
      </vt:variant>
      <vt:variant>
        <vt:i4>4259</vt:i4>
      </vt:variant>
      <vt:variant>
        <vt:i4>0</vt:i4>
      </vt:variant>
      <vt:variant>
        <vt:i4>5</vt:i4>
      </vt:variant>
      <vt:variant>
        <vt:lpwstr/>
      </vt:variant>
      <vt:variant>
        <vt:lpwstr>_Toc184719689</vt:lpwstr>
      </vt:variant>
      <vt:variant>
        <vt:i4>1638450</vt:i4>
      </vt:variant>
      <vt:variant>
        <vt:i4>4253</vt:i4>
      </vt:variant>
      <vt:variant>
        <vt:i4>0</vt:i4>
      </vt:variant>
      <vt:variant>
        <vt:i4>5</vt:i4>
      </vt:variant>
      <vt:variant>
        <vt:lpwstr/>
      </vt:variant>
      <vt:variant>
        <vt:lpwstr>_Toc184719688</vt:lpwstr>
      </vt:variant>
      <vt:variant>
        <vt:i4>1638450</vt:i4>
      </vt:variant>
      <vt:variant>
        <vt:i4>4247</vt:i4>
      </vt:variant>
      <vt:variant>
        <vt:i4>0</vt:i4>
      </vt:variant>
      <vt:variant>
        <vt:i4>5</vt:i4>
      </vt:variant>
      <vt:variant>
        <vt:lpwstr/>
      </vt:variant>
      <vt:variant>
        <vt:lpwstr>_Toc184719687</vt:lpwstr>
      </vt:variant>
      <vt:variant>
        <vt:i4>1638450</vt:i4>
      </vt:variant>
      <vt:variant>
        <vt:i4>4241</vt:i4>
      </vt:variant>
      <vt:variant>
        <vt:i4>0</vt:i4>
      </vt:variant>
      <vt:variant>
        <vt:i4>5</vt:i4>
      </vt:variant>
      <vt:variant>
        <vt:lpwstr/>
      </vt:variant>
      <vt:variant>
        <vt:lpwstr>_Toc184719686</vt:lpwstr>
      </vt:variant>
      <vt:variant>
        <vt:i4>1638450</vt:i4>
      </vt:variant>
      <vt:variant>
        <vt:i4>4235</vt:i4>
      </vt:variant>
      <vt:variant>
        <vt:i4>0</vt:i4>
      </vt:variant>
      <vt:variant>
        <vt:i4>5</vt:i4>
      </vt:variant>
      <vt:variant>
        <vt:lpwstr/>
      </vt:variant>
      <vt:variant>
        <vt:lpwstr>_Toc184719685</vt:lpwstr>
      </vt:variant>
      <vt:variant>
        <vt:i4>1638450</vt:i4>
      </vt:variant>
      <vt:variant>
        <vt:i4>4229</vt:i4>
      </vt:variant>
      <vt:variant>
        <vt:i4>0</vt:i4>
      </vt:variant>
      <vt:variant>
        <vt:i4>5</vt:i4>
      </vt:variant>
      <vt:variant>
        <vt:lpwstr/>
      </vt:variant>
      <vt:variant>
        <vt:lpwstr>_Toc184719684</vt:lpwstr>
      </vt:variant>
      <vt:variant>
        <vt:i4>1638450</vt:i4>
      </vt:variant>
      <vt:variant>
        <vt:i4>4223</vt:i4>
      </vt:variant>
      <vt:variant>
        <vt:i4>0</vt:i4>
      </vt:variant>
      <vt:variant>
        <vt:i4>5</vt:i4>
      </vt:variant>
      <vt:variant>
        <vt:lpwstr/>
      </vt:variant>
      <vt:variant>
        <vt:lpwstr>_Toc184719683</vt:lpwstr>
      </vt:variant>
      <vt:variant>
        <vt:i4>1638450</vt:i4>
      </vt:variant>
      <vt:variant>
        <vt:i4>4217</vt:i4>
      </vt:variant>
      <vt:variant>
        <vt:i4>0</vt:i4>
      </vt:variant>
      <vt:variant>
        <vt:i4>5</vt:i4>
      </vt:variant>
      <vt:variant>
        <vt:lpwstr/>
      </vt:variant>
      <vt:variant>
        <vt:lpwstr>_Toc184719682</vt:lpwstr>
      </vt:variant>
      <vt:variant>
        <vt:i4>1638450</vt:i4>
      </vt:variant>
      <vt:variant>
        <vt:i4>4211</vt:i4>
      </vt:variant>
      <vt:variant>
        <vt:i4>0</vt:i4>
      </vt:variant>
      <vt:variant>
        <vt:i4>5</vt:i4>
      </vt:variant>
      <vt:variant>
        <vt:lpwstr/>
      </vt:variant>
      <vt:variant>
        <vt:lpwstr>_Toc184719681</vt:lpwstr>
      </vt:variant>
      <vt:variant>
        <vt:i4>1638450</vt:i4>
      </vt:variant>
      <vt:variant>
        <vt:i4>4205</vt:i4>
      </vt:variant>
      <vt:variant>
        <vt:i4>0</vt:i4>
      </vt:variant>
      <vt:variant>
        <vt:i4>5</vt:i4>
      </vt:variant>
      <vt:variant>
        <vt:lpwstr/>
      </vt:variant>
      <vt:variant>
        <vt:lpwstr>_Toc184719680</vt:lpwstr>
      </vt:variant>
      <vt:variant>
        <vt:i4>1441842</vt:i4>
      </vt:variant>
      <vt:variant>
        <vt:i4>4199</vt:i4>
      </vt:variant>
      <vt:variant>
        <vt:i4>0</vt:i4>
      </vt:variant>
      <vt:variant>
        <vt:i4>5</vt:i4>
      </vt:variant>
      <vt:variant>
        <vt:lpwstr/>
      </vt:variant>
      <vt:variant>
        <vt:lpwstr>_Toc184719679</vt:lpwstr>
      </vt:variant>
      <vt:variant>
        <vt:i4>1441842</vt:i4>
      </vt:variant>
      <vt:variant>
        <vt:i4>4193</vt:i4>
      </vt:variant>
      <vt:variant>
        <vt:i4>0</vt:i4>
      </vt:variant>
      <vt:variant>
        <vt:i4>5</vt:i4>
      </vt:variant>
      <vt:variant>
        <vt:lpwstr/>
      </vt:variant>
      <vt:variant>
        <vt:lpwstr>_Toc184719678</vt:lpwstr>
      </vt:variant>
      <vt:variant>
        <vt:i4>1441842</vt:i4>
      </vt:variant>
      <vt:variant>
        <vt:i4>4187</vt:i4>
      </vt:variant>
      <vt:variant>
        <vt:i4>0</vt:i4>
      </vt:variant>
      <vt:variant>
        <vt:i4>5</vt:i4>
      </vt:variant>
      <vt:variant>
        <vt:lpwstr/>
      </vt:variant>
      <vt:variant>
        <vt:lpwstr>_Toc184719677</vt:lpwstr>
      </vt:variant>
      <vt:variant>
        <vt:i4>1441842</vt:i4>
      </vt:variant>
      <vt:variant>
        <vt:i4>4181</vt:i4>
      </vt:variant>
      <vt:variant>
        <vt:i4>0</vt:i4>
      </vt:variant>
      <vt:variant>
        <vt:i4>5</vt:i4>
      </vt:variant>
      <vt:variant>
        <vt:lpwstr/>
      </vt:variant>
      <vt:variant>
        <vt:lpwstr>_Toc184719676</vt:lpwstr>
      </vt:variant>
      <vt:variant>
        <vt:i4>1441842</vt:i4>
      </vt:variant>
      <vt:variant>
        <vt:i4>4175</vt:i4>
      </vt:variant>
      <vt:variant>
        <vt:i4>0</vt:i4>
      </vt:variant>
      <vt:variant>
        <vt:i4>5</vt:i4>
      </vt:variant>
      <vt:variant>
        <vt:lpwstr/>
      </vt:variant>
      <vt:variant>
        <vt:lpwstr>_Toc184719675</vt:lpwstr>
      </vt:variant>
      <vt:variant>
        <vt:i4>1441842</vt:i4>
      </vt:variant>
      <vt:variant>
        <vt:i4>4169</vt:i4>
      </vt:variant>
      <vt:variant>
        <vt:i4>0</vt:i4>
      </vt:variant>
      <vt:variant>
        <vt:i4>5</vt:i4>
      </vt:variant>
      <vt:variant>
        <vt:lpwstr/>
      </vt:variant>
      <vt:variant>
        <vt:lpwstr>_Toc184719674</vt:lpwstr>
      </vt:variant>
      <vt:variant>
        <vt:i4>1441842</vt:i4>
      </vt:variant>
      <vt:variant>
        <vt:i4>4163</vt:i4>
      </vt:variant>
      <vt:variant>
        <vt:i4>0</vt:i4>
      </vt:variant>
      <vt:variant>
        <vt:i4>5</vt:i4>
      </vt:variant>
      <vt:variant>
        <vt:lpwstr/>
      </vt:variant>
      <vt:variant>
        <vt:lpwstr>_Toc184719673</vt:lpwstr>
      </vt:variant>
      <vt:variant>
        <vt:i4>1441842</vt:i4>
      </vt:variant>
      <vt:variant>
        <vt:i4>4157</vt:i4>
      </vt:variant>
      <vt:variant>
        <vt:i4>0</vt:i4>
      </vt:variant>
      <vt:variant>
        <vt:i4>5</vt:i4>
      </vt:variant>
      <vt:variant>
        <vt:lpwstr/>
      </vt:variant>
      <vt:variant>
        <vt:lpwstr>_Toc184719672</vt:lpwstr>
      </vt:variant>
      <vt:variant>
        <vt:i4>1441842</vt:i4>
      </vt:variant>
      <vt:variant>
        <vt:i4>4151</vt:i4>
      </vt:variant>
      <vt:variant>
        <vt:i4>0</vt:i4>
      </vt:variant>
      <vt:variant>
        <vt:i4>5</vt:i4>
      </vt:variant>
      <vt:variant>
        <vt:lpwstr/>
      </vt:variant>
      <vt:variant>
        <vt:lpwstr>_Toc184719671</vt:lpwstr>
      </vt:variant>
      <vt:variant>
        <vt:i4>1441842</vt:i4>
      </vt:variant>
      <vt:variant>
        <vt:i4>4145</vt:i4>
      </vt:variant>
      <vt:variant>
        <vt:i4>0</vt:i4>
      </vt:variant>
      <vt:variant>
        <vt:i4>5</vt:i4>
      </vt:variant>
      <vt:variant>
        <vt:lpwstr/>
      </vt:variant>
      <vt:variant>
        <vt:lpwstr>_Toc184719670</vt:lpwstr>
      </vt:variant>
      <vt:variant>
        <vt:i4>1507378</vt:i4>
      </vt:variant>
      <vt:variant>
        <vt:i4>4139</vt:i4>
      </vt:variant>
      <vt:variant>
        <vt:i4>0</vt:i4>
      </vt:variant>
      <vt:variant>
        <vt:i4>5</vt:i4>
      </vt:variant>
      <vt:variant>
        <vt:lpwstr/>
      </vt:variant>
      <vt:variant>
        <vt:lpwstr>_Toc184719669</vt:lpwstr>
      </vt:variant>
      <vt:variant>
        <vt:i4>1507378</vt:i4>
      </vt:variant>
      <vt:variant>
        <vt:i4>4133</vt:i4>
      </vt:variant>
      <vt:variant>
        <vt:i4>0</vt:i4>
      </vt:variant>
      <vt:variant>
        <vt:i4>5</vt:i4>
      </vt:variant>
      <vt:variant>
        <vt:lpwstr/>
      </vt:variant>
      <vt:variant>
        <vt:lpwstr>_Toc184719668</vt:lpwstr>
      </vt:variant>
      <vt:variant>
        <vt:i4>1507378</vt:i4>
      </vt:variant>
      <vt:variant>
        <vt:i4>4127</vt:i4>
      </vt:variant>
      <vt:variant>
        <vt:i4>0</vt:i4>
      </vt:variant>
      <vt:variant>
        <vt:i4>5</vt:i4>
      </vt:variant>
      <vt:variant>
        <vt:lpwstr/>
      </vt:variant>
      <vt:variant>
        <vt:lpwstr>_Toc184719667</vt:lpwstr>
      </vt:variant>
      <vt:variant>
        <vt:i4>1507378</vt:i4>
      </vt:variant>
      <vt:variant>
        <vt:i4>4121</vt:i4>
      </vt:variant>
      <vt:variant>
        <vt:i4>0</vt:i4>
      </vt:variant>
      <vt:variant>
        <vt:i4>5</vt:i4>
      </vt:variant>
      <vt:variant>
        <vt:lpwstr/>
      </vt:variant>
      <vt:variant>
        <vt:lpwstr>_Toc184719666</vt:lpwstr>
      </vt:variant>
      <vt:variant>
        <vt:i4>1507378</vt:i4>
      </vt:variant>
      <vt:variant>
        <vt:i4>4115</vt:i4>
      </vt:variant>
      <vt:variant>
        <vt:i4>0</vt:i4>
      </vt:variant>
      <vt:variant>
        <vt:i4>5</vt:i4>
      </vt:variant>
      <vt:variant>
        <vt:lpwstr/>
      </vt:variant>
      <vt:variant>
        <vt:lpwstr>_Toc184719665</vt:lpwstr>
      </vt:variant>
      <vt:variant>
        <vt:i4>1507378</vt:i4>
      </vt:variant>
      <vt:variant>
        <vt:i4>4109</vt:i4>
      </vt:variant>
      <vt:variant>
        <vt:i4>0</vt:i4>
      </vt:variant>
      <vt:variant>
        <vt:i4>5</vt:i4>
      </vt:variant>
      <vt:variant>
        <vt:lpwstr/>
      </vt:variant>
      <vt:variant>
        <vt:lpwstr>_Toc184719664</vt:lpwstr>
      </vt:variant>
      <vt:variant>
        <vt:i4>1507378</vt:i4>
      </vt:variant>
      <vt:variant>
        <vt:i4>4103</vt:i4>
      </vt:variant>
      <vt:variant>
        <vt:i4>0</vt:i4>
      </vt:variant>
      <vt:variant>
        <vt:i4>5</vt:i4>
      </vt:variant>
      <vt:variant>
        <vt:lpwstr/>
      </vt:variant>
      <vt:variant>
        <vt:lpwstr>_Toc184719663</vt:lpwstr>
      </vt:variant>
      <vt:variant>
        <vt:i4>1507378</vt:i4>
      </vt:variant>
      <vt:variant>
        <vt:i4>4097</vt:i4>
      </vt:variant>
      <vt:variant>
        <vt:i4>0</vt:i4>
      </vt:variant>
      <vt:variant>
        <vt:i4>5</vt:i4>
      </vt:variant>
      <vt:variant>
        <vt:lpwstr/>
      </vt:variant>
      <vt:variant>
        <vt:lpwstr>_Toc184719662</vt:lpwstr>
      </vt:variant>
      <vt:variant>
        <vt:i4>1507378</vt:i4>
      </vt:variant>
      <vt:variant>
        <vt:i4>4091</vt:i4>
      </vt:variant>
      <vt:variant>
        <vt:i4>0</vt:i4>
      </vt:variant>
      <vt:variant>
        <vt:i4>5</vt:i4>
      </vt:variant>
      <vt:variant>
        <vt:lpwstr/>
      </vt:variant>
      <vt:variant>
        <vt:lpwstr>_Toc184719661</vt:lpwstr>
      </vt:variant>
      <vt:variant>
        <vt:i4>1507378</vt:i4>
      </vt:variant>
      <vt:variant>
        <vt:i4>4085</vt:i4>
      </vt:variant>
      <vt:variant>
        <vt:i4>0</vt:i4>
      </vt:variant>
      <vt:variant>
        <vt:i4>5</vt:i4>
      </vt:variant>
      <vt:variant>
        <vt:lpwstr/>
      </vt:variant>
      <vt:variant>
        <vt:lpwstr>_Toc184719660</vt:lpwstr>
      </vt:variant>
      <vt:variant>
        <vt:i4>1310770</vt:i4>
      </vt:variant>
      <vt:variant>
        <vt:i4>4079</vt:i4>
      </vt:variant>
      <vt:variant>
        <vt:i4>0</vt:i4>
      </vt:variant>
      <vt:variant>
        <vt:i4>5</vt:i4>
      </vt:variant>
      <vt:variant>
        <vt:lpwstr/>
      </vt:variant>
      <vt:variant>
        <vt:lpwstr>_Toc184719659</vt:lpwstr>
      </vt:variant>
      <vt:variant>
        <vt:i4>1310770</vt:i4>
      </vt:variant>
      <vt:variant>
        <vt:i4>4073</vt:i4>
      </vt:variant>
      <vt:variant>
        <vt:i4>0</vt:i4>
      </vt:variant>
      <vt:variant>
        <vt:i4>5</vt:i4>
      </vt:variant>
      <vt:variant>
        <vt:lpwstr/>
      </vt:variant>
      <vt:variant>
        <vt:lpwstr>_Toc184719658</vt:lpwstr>
      </vt:variant>
      <vt:variant>
        <vt:i4>1310770</vt:i4>
      </vt:variant>
      <vt:variant>
        <vt:i4>4067</vt:i4>
      </vt:variant>
      <vt:variant>
        <vt:i4>0</vt:i4>
      </vt:variant>
      <vt:variant>
        <vt:i4>5</vt:i4>
      </vt:variant>
      <vt:variant>
        <vt:lpwstr/>
      </vt:variant>
      <vt:variant>
        <vt:lpwstr>_Toc184719657</vt:lpwstr>
      </vt:variant>
      <vt:variant>
        <vt:i4>1310770</vt:i4>
      </vt:variant>
      <vt:variant>
        <vt:i4>4061</vt:i4>
      </vt:variant>
      <vt:variant>
        <vt:i4>0</vt:i4>
      </vt:variant>
      <vt:variant>
        <vt:i4>5</vt:i4>
      </vt:variant>
      <vt:variant>
        <vt:lpwstr/>
      </vt:variant>
      <vt:variant>
        <vt:lpwstr>_Toc184719656</vt:lpwstr>
      </vt:variant>
      <vt:variant>
        <vt:i4>1310770</vt:i4>
      </vt:variant>
      <vt:variant>
        <vt:i4>4055</vt:i4>
      </vt:variant>
      <vt:variant>
        <vt:i4>0</vt:i4>
      </vt:variant>
      <vt:variant>
        <vt:i4>5</vt:i4>
      </vt:variant>
      <vt:variant>
        <vt:lpwstr/>
      </vt:variant>
      <vt:variant>
        <vt:lpwstr>_Toc184719655</vt:lpwstr>
      </vt:variant>
      <vt:variant>
        <vt:i4>1310770</vt:i4>
      </vt:variant>
      <vt:variant>
        <vt:i4>4049</vt:i4>
      </vt:variant>
      <vt:variant>
        <vt:i4>0</vt:i4>
      </vt:variant>
      <vt:variant>
        <vt:i4>5</vt:i4>
      </vt:variant>
      <vt:variant>
        <vt:lpwstr/>
      </vt:variant>
      <vt:variant>
        <vt:lpwstr>_Toc184719654</vt:lpwstr>
      </vt:variant>
      <vt:variant>
        <vt:i4>1310770</vt:i4>
      </vt:variant>
      <vt:variant>
        <vt:i4>4043</vt:i4>
      </vt:variant>
      <vt:variant>
        <vt:i4>0</vt:i4>
      </vt:variant>
      <vt:variant>
        <vt:i4>5</vt:i4>
      </vt:variant>
      <vt:variant>
        <vt:lpwstr/>
      </vt:variant>
      <vt:variant>
        <vt:lpwstr>_Toc184719653</vt:lpwstr>
      </vt:variant>
      <vt:variant>
        <vt:i4>1310770</vt:i4>
      </vt:variant>
      <vt:variant>
        <vt:i4>4037</vt:i4>
      </vt:variant>
      <vt:variant>
        <vt:i4>0</vt:i4>
      </vt:variant>
      <vt:variant>
        <vt:i4>5</vt:i4>
      </vt:variant>
      <vt:variant>
        <vt:lpwstr/>
      </vt:variant>
      <vt:variant>
        <vt:lpwstr>_Toc184719652</vt:lpwstr>
      </vt:variant>
      <vt:variant>
        <vt:i4>1310770</vt:i4>
      </vt:variant>
      <vt:variant>
        <vt:i4>4031</vt:i4>
      </vt:variant>
      <vt:variant>
        <vt:i4>0</vt:i4>
      </vt:variant>
      <vt:variant>
        <vt:i4>5</vt:i4>
      </vt:variant>
      <vt:variant>
        <vt:lpwstr/>
      </vt:variant>
      <vt:variant>
        <vt:lpwstr>_Toc184719651</vt:lpwstr>
      </vt:variant>
      <vt:variant>
        <vt:i4>1310770</vt:i4>
      </vt:variant>
      <vt:variant>
        <vt:i4>4025</vt:i4>
      </vt:variant>
      <vt:variant>
        <vt:i4>0</vt:i4>
      </vt:variant>
      <vt:variant>
        <vt:i4>5</vt:i4>
      </vt:variant>
      <vt:variant>
        <vt:lpwstr/>
      </vt:variant>
      <vt:variant>
        <vt:lpwstr>_Toc184719650</vt:lpwstr>
      </vt:variant>
      <vt:variant>
        <vt:i4>1376306</vt:i4>
      </vt:variant>
      <vt:variant>
        <vt:i4>4019</vt:i4>
      </vt:variant>
      <vt:variant>
        <vt:i4>0</vt:i4>
      </vt:variant>
      <vt:variant>
        <vt:i4>5</vt:i4>
      </vt:variant>
      <vt:variant>
        <vt:lpwstr/>
      </vt:variant>
      <vt:variant>
        <vt:lpwstr>_Toc184719649</vt:lpwstr>
      </vt:variant>
      <vt:variant>
        <vt:i4>1376306</vt:i4>
      </vt:variant>
      <vt:variant>
        <vt:i4>4013</vt:i4>
      </vt:variant>
      <vt:variant>
        <vt:i4>0</vt:i4>
      </vt:variant>
      <vt:variant>
        <vt:i4>5</vt:i4>
      </vt:variant>
      <vt:variant>
        <vt:lpwstr/>
      </vt:variant>
      <vt:variant>
        <vt:lpwstr>_Toc184719648</vt:lpwstr>
      </vt:variant>
      <vt:variant>
        <vt:i4>1376306</vt:i4>
      </vt:variant>
      <vt:variant>
        <vt:i4>4007</vt:i4>
      </vt:variant>
      <vt:variant>
        <vt:i4>0</vt:i4>
      </vt:variant>
      <vt:variant>
        <vt:i4>5</vt:i4>
      </vt:variant>
      <vt:variant>
        <vt:lpwstr/>
      </vt:variant>
      <vt:variant>
        <vt:lpwstr>_Toc184719647</vt:lpwstr>
      </vt:variant>
      <vt:variant>
        <vt:i4>1376306</vt:i4>
      </vt:variant>
      <vt:variant>
        <vt:i4>4001</vt:i4>
      </vt:variant>
      <vt:variant>
        <vt:i4>0</vt:i4>
      </vt:variant>
      <vt:variant>
        <vt:i4>5</vt:i4>
      </vt:variant>
      <vt:variant>
        <vt:lpwstr/>
      </vt:variant>
      <vt:variant>
        <vt:lpwstr>_Toc184719646</vt:lpwstr>
      </vt:variant>
      <vt:variant>
        <vt:i4>1376306</vt:i4>
      </vt:variant>
      <vt:variant>
        <vt:i4>3995</vt:i4>
      </vt:variant>
      <vt:variant>
        <vt:i4>0</vt:i4>
      </vt:variant>
      <vt:variant>
        <vt:i4>5</vt:i4>
      </vt:variant>
      <vt:variant>
        <vt:lpwstr/>
      </vt:variant>
      <vt:variant>
        <vt:lpwstr>_Toc184719645</vt:lpwstr>
      </vt:variant>
      <vt:variant>
        <vt:i4>1376306</vt:i4>
      </vt:variant>
      <vt:variant>
        <vt:i4>3989</vt:i4>
      </vt:variant>
      <vt:variant>
        <vt:i4>0</vt:i4>
      </vt:variant>
      <vt:variant>
        <vt:i4>5</vt:i4>
      </vt:variant>
      <vt:variant>
        <vt:lpwstr/>
      </vt:variant>
      <vt:variant>
        <vt:lpwstr>_Toc184719644</vt:lpwstr>
      </vt:variant>
      <vt:variant>
        <vt:i4>1376306</vt:i4>
      </vt:variant>
      <vt:variant>
        <vt:i4>3983</vt:i4>
      </vt:variant>
      <vt:variant>
        <vt:i4>0</vt:i4>
      </vt:variant>
      <vt:variant>
        <vt:i4>5</vt:i4>
      </vt:variant>
      <vt:variant>
        <vt:lpwstr/>
      </vt:variant>
      <vt:variant>
        <vt:lpwstr>_Toc184719643</vt:lpwstr>
      </vt:variant>
      <vt:variant>
        <vt:i4>1376306</vt:i4>
      </vt:variant>
      <vt:variant>
        <vt:i4>3977</vt:i4>
      </vt:variant>
      <vt:variant>
        <vt:i4>0</vt:i4>
      </vt:variant>
      <vt:variant>
        <vt:i4>5</vt:i4>
      </vt:variant>
      <vt:variant>
        <vt:lpwstr/>
      </vt:variant>
      <vt:variant>
        <vt:lpwstr>_Toc184719642</vt:lpwstr>
      </vt:variant>
      <vt:variant>
        <vt:i4>1376306</vt:i4>
      </vt:variant>
      <vt:variant>
        <vt:i4>3971</vt:i4>
      </vt:variant>
      <vt:variant>
        <vt:i4>0</vt:i4>
      </vt:variant>
      <vt:variant>
        <vt:i4>5</vt:i4>
      </vt:variant>
      <vt:variant>
        <vt:lpwstr/>
      </vt:variant>
      <vt:variant>
        <vt:lpwstr>_Toc184719641</vt:lpwstr>
      </vt:variant>
      <vt:variant>
        <vt:i4>1376306</vt:i4>
      </vt:variant>
      <vt:variant>
        <vt:i4>3965</vt:i4>
      </vt:variant>
      <vt:variant>
        <vt:i4>0</vt:i4>
      </vt:variant>
      <vt:variant>
        <vt:i4>5</vt:i4>
      </vt:variant>
      <vt:variant>
        <vt:lpwstr/>
      </vt:variant>
      <vt:variant>
        <vt:lpwstr>_Toc184719640</vt:lpwstr>
      </vt:variant>
      <vt:variant>
        <vt:i4>1179698</vt:i4>
      </vt:variant>
      <vt:variant>
        <vt:i4>3959</vt:i4>
      </vt:variant>
      <vt:variant>
        <vt:i4>0</vt:i4>
      </vt:variant>
      <vt:variant>
        <vt:i4>5</vt:i4>
      </vt:variant>
      <vt:variant>
        <vt:lpwstr/>
      </vt:variant>
      <vt:variant>
        <vt:lpwstr>_Toc184719639</vt:lpwstr>
      </vt:variant>
      <vt:variant>
        <vt:i4>1179698</vt:i4>
      </vt:variant>
      <vt:variant>
        <vt:i4>3953</vt:i4>
      </vt:variant>
      <vt:variant>
        <vt:i4>0</vt:i4>
      </vt:variant>
      <vt:variant>
        <vt:i4>5</vt:i4>
      </vt:variant>
      <vt:variant>
        <vt:lpwstr/>
      </vt:variant>
      <vt:variant>
        <vt:lpwstr>_Toc184719638</vt:lpwstr>
      </vt:variant>
      <vt:variant>
        <vt:i4>1179698</vt:i4>
      </vt:variant>
      <vt:variant>
        <vt:i4>3947</vt:i4>
      </vt:variant>
      <vt:variant>
        <vt:i4>0</vt:i4>
      </vt:variant>
      <vt:variant>
        <vt:i4>5</vt:i4>
      </vt:variant>
      <vt:variant>
        <vt:lpwstr/>
      </vt:variant>
      <vt:variant>
        <vt:lpwstr>_Toc184719637</vt:lpwstr>
      </vt:variant>
      <vt:variant>
        <vt:i4>1179698</vt:i4>
      </vt:variant>
      <vt:variant>
        <vt:i4>3941</vt:i4>
      </vt:variant>
      <vt:variant>
        <vt:i4>0</vt:i4>
      </vt:variant>
      <vt:variant>
        <vt:i4>5</vt:i4>
      </vt:variant>
      <vt:variant>
        <vt:lpwstr/>
      </vt:variant>
      <vt:variant>
        <vt:lpwstr>_Toc184719636</vt:lpwstr>
      </vt:variant>
      <vt:variant>
        <vt:i4>1179698</vt:i4>
      </vt:variant>
      <vt:variant>
        <vt:i4>3935</vt:i4>
      </vt:variant>
      <vt:variant>
        <vt:i4>0</vt:i4>
      </vt:variant>
      <vt:variant>
        <vt:i4>5</vt:i4>
      </vt:variant>
      <vt:variant>
        <vt:lpwstr/>
      </vt:variant>
      <vt:variant>
        <vt:lpwstr>_Toc184719635</vt:lpwstr>
      </vt:variant>
      <vt:variant>
        <vt:i4>1179698</vt:i4>
      </vt:variant>
      <vt:variant>
        <vt:i4>3929</vt:i4>
      </vt:variant>
      <vt:variant>
        <vt:i4>0</vt:i4>
      </vt:variant>
      <vt:variant>
        <vt:i4>5</vt:i4>
      </vt:variant>
      <vt:variant>
        <vt:lpwstr/>
      </vt:variant>
      <vt:variant>
        <vt:lpwstr>_Toc184719634</vt:lpwstr>
      </vt:variant>
      <vt:variant>
        <vt:i4>1179698</vt:i4>
      </vt:variant>
      <vt:variant>
        <vt:i4>3923</vt:i4>
      </vt:variant>
      <vt:variant>
        <vt:i4>0</vt:i4>
      </vt:variant>
      <vt:variant>
        <vt:i4>5</vt:i4>
      </vt:variant>
      <vt:variant>
        <vt:lpwstr/>
      </vt:variant>
      <vt:variant>
        <vt:lpwstr>_Toc184719633</vt:lpwstr>
      </vt:variant>
      <vt:variant>
        <vt:i4>1179698</vt:i4>
      </vt:variant>
      <vt:variant>
        <vt:i4>3920</vt:i4>
      </vt:variant>
      <vt:variant>
        <vt:i4>0</vt:i4>
      </vt:variant>
      <vt:variant>
        <vt:i4>5</vt:i4>
      </vt:variant>
      <vt:variant>
        <vt:lpwstr/>
      </vt:variant>
      <vt:variant>
        <vt:lpwstr>_Toc184719632</vt:lpwstr>
      </vt:variant>
      <vt:variant>
        <vt:i4>1179698</vt:i4>
      </vt:variant>
      <vt:variant>
        <vt:i4>3914</vt:i4>
      </vt:variant>
      <vt:variant>
        <vt:i4>0</vt:i4>
      </vt:variant>
      <vt:variant>
        <vt:i4>5</vt:i4>
      </vt:variant>
      <vt:variant>
        <vt:lpwstr/>
      </vt:variant>
      <vt:variant>
        <vt:lpwstr>_Toc184719631</vt:lpwstr>
      </vt:variant>
      <vt:variant>
        <vt:i4>1179698</vt:i4>
      </vt:variant>
      <vt:variant>
        <vt:i4>3908</vt:i4>
      </vt:variant>
      <vt:variant>
        <vt:i4>0</vt:i4>
      </vt:variant>
      <vt:variant>
        <vt:i4>5</vt:i4>
      </vt:variant>
      <vt:variant>
        <vt:lpwstr/>
      </vt:variant>
      <vt:variant>
        <vt:lpwstr>_Toc184719630</vt:lpwstr>
      </vt:variant>
      <vt:variant>
        <vt:i4>1245234</vt:i4>
      </vt:variant>
      <vt:variant>
        <vt:i4>3902</vt:i4>
      </vt:variant>
      <vt:variant>
        <vt:i4>0</vt:i4>
      </vt:variant>
      <vt:variant>
        <vt:i4>5</vt:i4>
      </vt:variant>
      <vt:variant>
        <vt:lpwstr/>
      </vt:variant>
      <vt:variant>
        <vt:lpwstr>_Toc184719629</vt:lpwstr>
      </vt:variant>
      <vt:variant>
        <vt:i4>1245234</vt:i4>
      </vt:variant>
      <vt:variant>
        <vt:i4>3896</vt:i4>
      </vt:variant>
      <vt:variant>
        <vt:i4>0</vt:i4>
      </vt:variant>
      <vt:variant>
        <vt:i4>5</vt:i4>
      </vt:variant>
      <vt:variant>
        <vt:lpwstr/>
      </vt:variant>
      <vt:variant>
        <vt:lpwstr>_Toc184719628</vt:lpwstr>
      </vt:variant>
      <vt:variant>
        <vt:i4>1245234</vt:i4>
      </vt:variant>
      <vt:variant>
        <vt:i4>3890</vt:i4>
      </vt:variant>
      <vt:variant>
        <vt:i4>0</vt:i4>
      </vt:variant>
      <vt:variant>
        <vt:i4>5</vt:i4>
      </vt:variant>
      <vt:variant>
        <vt:lpwstr/>
      </vt:variant>
      <vt:variant>
        <vt:lpwstr>_Toc184719627</vt:lpwstr>
      </vt:variant>
      <vt:variant>
        <vt:i4>1245234</vt:i4>
      </vt:variant>
      <vt:variant>
        <vt:i4>3884</vt:i4>
      </vt:variant>
      <vt:variant>
        <vt:i4>0</vt:i4>
      </vt:variant>
      <vt:variant>
        <vt:i4>5</vt:i4>
      </vt:variant>
      <vt:variant>
        <vt:lpwstr/>
      </vt:variant>
      <vt:variant>
        <vt:lpwstr>_Toc184719626</vt:lpwstr>
      </vt:variant>
      <vt:variant>
        <vt:i4>1245234</vt:i4>
      </vt:variant>
      <vt:variant>
        <vt:i4>3878</vt:i4>
      </vt:variant>
      <vt:variant>
        <vt:i4>0</vt:i4>
      </vt:variant>
      <vt:variant>
        <vt:i4>5</vt:i4>
      </vt:variant>
      <vt:variant>
        <vt:lpwstr/>
      </vt:variant>
      <vt:variant>
        <vt:lpwstr>_Toc184719625</vt:lpwstr>
      </vt:variant>
      <vt:variant>
        <vt:i4>1245234</vt:i4>
      </vt:variant>
      <vt:variant>
        <vt:i4>3872</vt:i4>
      </vt:variant>
      <vt:variant>
        <vt:i4>0</vt:i4>
      </vt:variant>
      <vt:variant>
        <vt:i4>5</vt:i4>
      </vt:variant>
      <vt:variant>
        <vt:lpwstr/>
      </vt:variant>
      <vt:variant>
        <vt:lpwstr>_Toc184719624</vt:lpwstr>
      </vt:variant>
      <vt:variant>
        <vt:i4>1245234</vt:i4>
      </vt:variant>
      <vt:variant>
        <vt:i4>3866</vt:i4>
      </vt:variant>
      <vt:variant>
        <vt:i4>0</vt:i4>
      </vt:variant>
      <vt:variant>
        <vt:i4>5</vt:i4>
      </vt:variant>
      <vt:variant>
        <vt:lpwstr/>
      </vt:variant>
      <vt:variant>
        <vt:lpwstr>_Toc184719623</vt:lpwstr>
      </vt:variant>
      <vt:variant>
        <vt:i4>1245234</vt:i4>
      </vt:variant>
      <vt:variant>
        <vt:i4>3860</vt:i4>
      </vt:variant>
      <vt:variant>
        <vt:i4>0</vt:i4>
      </vt:variant>
      <vt:variant>
        <vt:i4>5</vt:i4>
      </vt:variant>
      <vt:variant>
        <vt:lpwstr/>
      </vt:variant>
      <vt:variant>
        <vt:lpwstr>_Toc184719622</vt:lpwstr>
      </vt:variant>
      <vt:variant>
        <vt:i4>1245234</vt:i4>
      </vt:variant>
      <vt:variant>
        <vt:i4>3854</vt:i4>
      </vt:variant>
      <vt:variant>
        <vt:i4>0</vt:i4>
      </vt:variant>
      <vt:variant>
        <vt:i4>5</vt:i4>
      </vt:variant>
      <vt:variant>
        <vt:lpwstr/>
      </vt:variant>
      <vt:variant>
        <vt:lpwstr>_Toc184719621</vt:lpwstr>
      </vt:variant>
      <vt:variant>
        <vt:i4>1245234</vt:i4>
      </vt:variant>
      <vt:variant>
        <vt:i4>3848</vt:i4>
      </vt:variant>
      <vt:variant>
        <vt:i4>0</vt:i4>
      </vt:variant>
      <vt:variant>
        <vt:i4>5</vt:i4>
      </vt:variant>
      <vt:variant>
        <vt:lpwstr/>
      </vt:variant>
      <vt:variant>
        <vt:lpwstr>_Toc184719620</vt:lpwstr>
      </vt:variant>
      <vt:variant>
        <vt:i4>1048626</vt:i4>
      </vt:variant>
      <vt:variant>
        <vt:i4>3842</vt:i4>
      </vt:variant>
      <vt:variant>
        <vt:i4>0</vt:i4>
      </vt:variant>
      <vt:variant>
        <vt:i4>5</vt:i4>
      </vt:variant>
      <vt:variant>
        <vt:lpwstr/>
      </vt:variant>
      <vt:variant>
        <vt:lpwstr>_Toc184719619</vt:lpwstr>
      </vt:variant>
      <vt:variant>
        <vt:i4>1048626</vt:i4>
      </vt:variant>
      <vt:variant>
        <vt:i4>3836</vt:i4>
      </vt:variant>
      <vt:variant>
        <vt:i4>0</vt:i4>
      </vt:variant>
      <vt:variant>
        <vt:i4>5</vt:i4>
      </vt:variant>
      <vt:variant>
        <vt:lpwstr/>
      </vt:variant>
      <vt:variant>
        <vt:lpwstr>_Toc184719618</vt:lpwstr>
      </vt:variant>
      <vt:variant>
        <vt:i4>1048626</vt:i4>
      </vt:variant>
      <vt:variant>
        <vt:i4>3830</vt:i4>
      </vt:variant>
      <vt:variant>
        <vt:i4>0</vt:i4>
      </vt:variant>
      <vt:variant>
        <vt:i4>5</vt:i4>
      </vt:variant>
      <vt:variant>
        <vt:lpwstr/>
      </vt:variant>
      <vt:variant>
        <vt:lpwstr>_Toc184719617</vt:lpwstr>
      </vt:variant>
      <vt:variant>
        <vt:i4>1048626</vt:i4>
      </vt:variant>
      <vt:variant>
        <vt:i4>3824</vt:i4>
      </vt:variant>
      <vt:variant>
        <vt:i4>0</vt:i4>
      </vt:variant>
      <vt:variant>
        <vt:i4>5</vt:i4>
      </vt:variant>
      <vt:variant>
        <vt:lpwstr/>
      </vt:variant>
      <vt:variant>
        <vt:lpwstr>_Toc184719616</vt:lpwstr>
      </vt:variant>
      <vt:variant>
        <vt:i4>1048626</vt:i4>
      </vt:variant>
      <vt:variant>
        <vt:i4>3818</vt:i4>
      </vt:variant>
      <vt:variant>
        <vt:i4>0</vt:i4>
      </vt:variant>
      <vt:variant>
        <vt:i4>5</vt:i4>
      </vt:variant>
      <vt:variant>
        <vt:lpwstr/>
      </vt:variant>
      <vt:variant>
        <vt:lpwstr>_Toc184719615</vt:lpwstr>
      </vt:variant>
      <vt:variant>
        <vt:i4>1048626</vt:i4>
      </vt:variant>
      <vt:variant>
        <vt:i4>3812</vt:i4>
      </vt:variant>
      <vt:variant>
        <vt:i4>0</vt:i4>
      </vt:variant>
      <vt:variant>
        <vt:i4>5</vt:i4>
      </vt:variant>
      <vt:variant>
        <vt:lpwstr/>
      </vt:variant>
      <vt:variant>
        <vt:lpwstr>_Toc184719614</vt:lpwstr>
      </vt:variant>
      <vt:variant>
        <vt:i4>1048626</vt:i4>
      </vt:variant>
      <vt:variant>
        <vt:i4>3806</vt:i4>
      </vt:variant>
      <vt:variant>
        <vt:i4>0</vt:i4>
      </vt:variant>
      <vt:variant>
        <vt:i4>5</vt:i4>
      </vt:variant>
      <vt:variant>
        <vt:lpwstr/>
      </vt:variant>
      <vt:variant>
        <vt:lpwstr>_Toc184719613</vt:lpwstr>
      </vt:variant>
      <vt:variant>
        <vt:i4>1048626</vt:i4>
      </vt:variant>
      <vt:variant>
        <vt:i4>3800</vt:i4>
      </vt:variant>
      <vt:variant>
        <vt:i4>0</vt:i4>
      </vt:variant>
      <vt:variant>
        <vt:i4>5</vt:i4>
      </vt:variant>
      <vt:variant>
        <vt:lpwstr/>
      </vt:variant>
      <vt:variant>
        <vt:lpwstr>_Toc184719612</vt:lpwstr>
      </vt:variant>
      <vt:variant>
        <vt:i4>1048626</vt:i4>
      </vt:variant>
      <vt:variant>
        <vt:i4>3794</vt:i4>
      </vt:variant>
      <vt:variant>
        <vt:i4>0</vt:i4>
      </vt:variant>
      <vt:variant>
        <vt:i4>5</vt:i4>
      </vt:variant>
      <vt:variant>
        <vt:lpwstr/>
      </vt:variant>
      <vt:variant>
        <vt:lpwstr>_Toc184719611</vt:lpwstr>
      </vt:variant>
      <vt:variant>
        <vt:i4>1048626</vt:i4>
      </vt:variant>
      <vt:variant>
        <vt:i4>3788</vt:i4>
      </vt:variant>
      <vt:variant>
        <vt:i4>0</vt:i4>
      </vt:variant>
      <vt:variant>
        <vt:i4>5</vt:i4>
      </vt:variant>
      <vt:variant>
        <vt:lpwstr/>
      </vt:variant>
      <vt:variant>
        <vt:lpwstr>_Toc184719610</vt:lpwstr>
      </vt:variant>
      <vt:variant>
        <vt:i4>1114162</vt:i4>
      </vt:variant>
      <vt:variant>
        <vt:i4>3782</vt:i4>
      </vt:variant>
      <vt:variant>
        <vt:i4>0</vt:i4>
      </vt:variant>
      <vt:variant>
        <vt:i4>5</vt:i4>
      </vt:variant>
      <vt:variant>
        <vt:lpwstr/>
      </vt:variant>
      <vt:variant>
        <vt:lpwstr>_Toc184719609</vt:lpwstr>
      </vt:variant>
      <vt:variant>
        <vt:i4>1114162</vt:i4>
      </vt:variant>
      <vt:variant>
        <vt:i4>3776</vt:i4>
      </vt:variant>
      <vt:variant>
        <vt:i4>0</vt:i4>
      </vt:variant>
      <vt:variant>
        <vt:i4>5</vt:i4>
      </vt:variant>
      <vt:variant>
        <vt:lpwstr/>
      </vt:variant>
      <vt:variant>
        <vt:lpwstr>_Toc184719608</vt:lpwstr>
      </vt:variant>
      <vt:variant>
        <vt:i4>1114162</vt:i4>
      </vt:variant>
      <vt:variant>
        <vt:i4>3770</vt:i4>
      </vt:variant>
      <vt:variant>
        <vt:i4>0</vt:i4>
      </vt:variant>
      <vt:variant>
        <vt:i4>5</vt:i4>
      </vt:variant>
      <vt:variant>
        <vt:lpwstr/>
      </vt:variant>
      <vt:variant>
        <vt:lpwstr>_Toc184719607</vt:lpwstr>
      </vt:variant>
      <vt:variant>
        <vt:i4>1114162</vt:i4>
      </vt:variant>
      <vt:variant>
        <vt:i4>3764</vt:i4>
      </vt:variant>
      <vt:variant>
        <vt:i4>0</vt:i4>
      </vt:variant>
      <vt:variant>
        <vt:i4>5</vt:i4>
      </vt:variant>
      <vt:variant>
        <vt:lpwstr/>
      </vt:variant>
      <vt:variant>
        <vt:lpwstr>_Toc184719606</vt:lpwstr>
      </vt:variant>
      <vt:variant>
        <vt:i4>1114162</vt:i4>
      </vt:variant>
      <vt:variant>
        <vt:i4>3758</vt:i4>
      </vt:variant>
      <vt:variant>
        <vt:i4>0</vt:i4>
      </vt:variant>
      <vt:variant>
        <vt:i4>5</vt:i4>
      </vt:variant>
      <vt:variant>
        <vt:lpwstr/>
      </vt:variant>
      <vt:variant>
        <vt:lpwstr>_Toc184719605</vt:lpwstr>
      </vt:variant>
      <vt:variant>
        <vt:i4>1114162</vt:i4>
      </vt:variant>
      <vt:variant>
        <vt:i4>3755</vt:i4>
      </vt:variant>
      <vt:variant>
        <vt:i4>0</vt:i4>
      </vt:variant>
      <vt:variant>
        <vt:i4>5</vt:i4>
      </vt:variant>
      <vt:variant>
        <vt:lpwstr/>
      </vt:variant>
      <vt:variant>
        <vt:lpwstr>_Toc184719604</vt:lpwstr>
      </vt:variant>
      <vt:variant>
        <vt:i4>1114162</vt:i4>
      </vt:variant>
      <vt:variant>
        <vt:i4>3749</vt:i4>
      </vt:variant>
      <vt:variant>
        <vt:i4>0</vt:i4>
      </vt:variant>
      <vt:variant>
        <vt:i4>5</vt:i4>
      </vt:variant>
      <vt:variant>
        <vt:lpwstr/>
      </vt:variant>
      <vt:variant>
        <vt:lpwstr>_Toc184719603</vt:lpwstr>
      </vt:variant>
      <vt:variant>
        <vt:i4>1114162</vt:i4>
      </vt:variant>
      <vt:variant>
        <vt:i4>3743</vt:i4>
      </vt:variant>
      <vt:variant>
        <vt:i4>0</vt:i4>
      </vt:variant>
      <vt:variant>
        <vt:i4>5</vt:i4>
      </vt:variant>
      <vt:variant>
        <vt:lpwstr/>
      </vt:variant>
      <vt:variant>
        <vt:lpwstr>_Toc184719602</vt:lpwstr>
      </vt:variant>
      <vt:variant>
        <vt:i4>1114162</vt:i4>
      </vt:variant>
      <vt:variant>
        <vt:i4>3737</vt:i4>
      </vt:variant>
      <vt:variant>
        <vt:i4>0</vt:i4>
      </vt:variant>
      <vt:variant>
        <vt:i4>5</vt:i4>
      </vt:variant>
      <vt:variant>
        <vt:lpwstr/>
      </vt:variant>
      <vt:variant>
        <vt:lpwstr>_Toc184719601</vt:lpwstr>
      </vt:variant>
      <vt:variant>
        <vt:i4>1114162</vt:i4>
      </vt:variant>
      <vt:variant>
        <vt:i4>3731</vt:i4>
      </vt:variant>
      <vt:variant>
        <vt:i4>0</vt:i4>
      </vt:variant>
      <vt:variant>
        <vt:i4>5</vt:i4>
      </vt:variant>
      <vt:variant>
        <vt:lpwstr/>
      </vt:variant>
      <vt:variant>
        <vt:lpwstr>_Toc184719600</vt:lpwstr>
      </vt:variant>
      <vt:variant>
        <vt:i4>1572913</vt:i4>
      </vt:variant>
      <vt:variant>
        <vt:i4>3725</vt:i4>
      </vt:variant>
      <vt:variant>
        <vt:i4>0</vt:i4>
      </vt:variant>
      <vt:variant>
        <vt:i4>5</vt:i4>
      </vt:variant>
      <vt:variant>
        <vt:lpwstr/>
      </vt:variant>
      <vt:variant>
        <vt:lpwstr>_Toc184719599</vt:lpwstr>
      </vt:variant>
      <vt:variant>
        <vt:i4>1572913</vt:i4>
      </vt:variant>
      <vt:variant>
        <vt:i4>3719</vt:i4>
      </vt:variant>
      <vt:variant>
        <vt:i4>0</vt:i4>
      </vt:variant>
      <vt:variant>
        <vt:i4>5</vt:i4>
      </vt:variant>
      <vt:variant>
        <vt:lpwstr/>
      </vt:variant>
      <vt:variant>
        <vt:lpwstr>_Toc184719598</vt:lpwstr>
      </vt:variant>
      <vt:variant>
        <vt:i4>1572913</vt:i4>
      </vt:variant>
      <vt:variant>
        <vt:i4>3713</vt:i4>
      </vt:variant>
      <vt:variant>
        <vt:i4>0</vt:i4>
      </vt:variant>
      <vt:variant>
        <vt:i4>5</vt:i4>
      </vt:variant>
      <vt:variant>
        <vt:lpwstr/>
      </vt:variant>
      <vt:variant>
        <vt:lpwstr>_Toc184719597</vt:lpwstr>
      </vt:variant>
      <vt:variant>
        <vt:i4>1572913</vt:i4>
      </vt:variant>
      <vt:variant>
        <vt:i4>3707</vt:i4>
      </vt:variant>
      <vt:variant>
        <vt:i4>0</vt:i4>
      </vt:variant>
      <vt:variant>
        <vt:i4>5</vt:i4>
      </vt:variant>
      <vt:variant>
        <vt:lpwstr/>
      </vt:variant>
      <vt:variant>
        <vt:lpwstr>_Toc184719596</vt:lpwstr>
      </vt:variant>
      <vt:variant>
        <vt:i4>1572913</vt:i4>
      </vt:variant>
      <vt:variant>
        <vt:i4>3701</vt:i4>
      </vt:variant>
      <vt:variant>
        <vt:i4>0</vt:i4>
      </vt:variant>
      <vt:variant>
        <vt:i4>5</vt:i4>
      </vt:variant>
      <vt:variant>
        <vt:lpwstr/>
      </vt:variant>
      <vt:variant>
        <vt:lpwstr>_Toc184719595</vt:lpwstr>
      </vt:variant>
      <vt:variant>
        <vt:i4>1572913</vt:i4>
      </vt:variant>
      <vt:variant>
        <vt:i4>3695</vt:i4>
      </vt:variant>
      <vt:variant>
        <vt:i4>0</vt:i4>
      </vt:variant>
      <vt:variant>
        <vt:i4>5</vt:i4>
      </vt:variant>
      <vt:variant>
        <vt:lpwstr/>
      </vt:variant>
      <vt:variant>
        <vt:lpwstr>_Toc184719594</vt:lpwstr>
      </vt:variant>
      <vt:variant>
        <vt:i4>1572913</vt:i4>
      </vt:variant>
      <vt:variant>
        <vt:i4>3689</vt:i4>
      </vt:variant>
      <vt:variant>
        <vt:i4>0</vt:i4>
      </vt:variant>
      <vt:variant>
        <vt:i4>5</vt:i4>
      </vt:variant>
      <vt:variant>
        <vt:lpwstr/>
      </vt:variant>
      <vt:variant>
        <vt:lpwstr>_Toc184719593</vt:lpwstr>
      </vt:variant>
      <vt:variant>
        <vt:i4>1572913</vt:i4>
      </vt:variant>
      <vt:variant>
        <vt:i4>3683</vt:i4>
      </vt:variant>
      <vt:variant>
        <vt:i4>0</vt:i4>
      </vt:variant>
      <vt:variant>
        <vt:i4>5</vt:i4>
      </vt:variant>
      <vt:variant>
        <vt:lpwstr/>
      </vt:variant>
      <vt:variant>
        <vt:lpwstr>_Toc184719592</vt:lpwstr>
      </vt:variant>
      <vt:variant>
        <vt:i4>1572913</vt:i4>
      </vt:variant>
      <vt:variant>
        <vt:i4>3677</vt:i4>
      </vt:variant>
      <vt:variant>
        <vt:i4>0</vt:i4>
      </vt:variant>
      <vt:variant>
        <vt:i4>5</vt:i4>
      </vt:variant>
      <vt:variant>
        <vt:lpwstr/>
      </vt:variant>
      <vt:variant>
        <vt:lpwstr>_Toc184719591</vt:lpwstr>
      </vt:variant>
      <vt:variant>
        <vt:i4>1572913</vt:i4>
      </vt:variant>
      <vt:variant>
        <vt:i4>3671</vt:i4>
      </vt:variant>
      <vt:variant>
        <vt:i4>0</vt:i4>
      </vt:variant>
      <vt:variant>
        <vt:i4>5</vt:i4>
      </vt:variant>
      <vt:variant>
        <vt:lpwstr/>
      </vt:variant>
      <vt:variant>
        <vt:lpwstr>_Toc184719590</vt:lpwstr>
      </vt:variant>
      <vt:variant>
        <vt:i4>1638449</vt:i4>
      </vt:variant>
      <vt:variant>
        <vt:i4>3665</vt:i4>
      </vt:variant>
      <vt:variant>
        <vt:i4>0</vt:i4>
      </vt:variant>
      <vt:variant>
        <vt:i4>5</vt:i4>
      </vt:variant>
      <vt:variant>
        <vt:lpwstr/>
      </vt:variant>
      <vt:variant>
        <vt:lpwstr>_Toc184719589</vt:lpwstr>
      </vt:variant>
      <vt:variant>
        <vt:i4>1638449</vt:i4>
      </vt:variant>
      <vt:variant>
        <vt:i4>3659</vt:i4>
      </vt:variant>
      <vt:variant>
        <vt:i4>0</vt:i4>
      </vt:variant>
      <vt:variant>
        <vt:i4>5</vt:i4>
      </vt:variant>
      <vt:variant>
        <vt:lpwstr/>
      </vt:variant>
      <vt:variant>
        <vt:lpwstr>_Toc184719588</vt:lpwstr>
      </vt:variant>
      <vt:variant>
        <vt:i4>1638449</vt:i4>
      </vt:variant>
      <vt:variant>
        <vt:i4>3653</vt:i4>
      </vt:variant>
      <vt:variant>
        <vt:i4>0</vt:i4>
      </vt:variant>
      <vt:variant>
        <vt:i4>5</vt:i4>
      </vt:variant>
      <vt:variant>
        <vt:lpwstr/>
      </vt:variant>
      <vt:variant>
        <vt:lpwstr>_Toc184719587</vt:lpwstr>
      </vt:variant>
      <vt:variant>
        <vt:i4>1638449</vt:i4>
      </vt:variant>
      <vt:variant>
        <vt:i4>3647</vt:i4>
      </vt:variant>
      <vt:variant>
        <vt:i4>0</vt:i4>
      </vt:variant>
      <vt:variant>
        <vt:i4>5</vt:i4>
      </vt:variant>
      <vt:variant>
        <vt:lpwstr/>
      </vt:variant>
      <vt:variant>
        <vt:lpwstr>_Toc184719586</vt:lpwstr>
      </vt:variant>
      <vt:variant>
        <vt:i4>1638449</vt:i4>
      </vt:variant>
      <vt:variant>
        <vt:i4>3641</vt:i4>
      </vt:variant>
      <vt:variant>
        <vt:i4>0</vt:i4>
      </vt:variant>
      <vt:variant>
        <vt:i4>5</vt:i4>
      </vt:variant>
      <vt:variant>
        <vt:lpwstr/>
      </vt:variant>
      <vt:variant>
        <vt:lpwstr>_Toc184719585</vt:lpwstr>
      </vt:variant>
      <vt:variant>
        <vt:i4>1638449</vt:i4>
      </vt:variant>
      <vt:variant>
        <vt:i4>3635</vt:i4>
      </vt:variant>
      <vt:variant>
        <vt:i4>0</vt:i4>
      </vt:variant>
      <vt:variant>
        <vt:i4>5</vt:i4>
      </vt:variant>
      <vt:variant>
        <vt:lpwstr/>
      </vt:variant>
      <vt:variant>
        <vt:lpwstr>_Toc184719584</vt:lpwstr>
      </vt:variant>
      <vt:variant>
        <vt:i4>1638449</vt:i4>
      </vt:variant>
      <vt:variant>
        <vt:i4>3629</vt:i4>
      </vt:variant>
      <vt:variant>
        <vt:i4>0</vt:i4>
      </vt:variant>
      <vt:variant>
        <vt:i4>5</vt:i4>
      </vt:variant>
      <vt:variant>
        <vt:lpwstr/>
      </vt:variant>
      <vt:variant>
        <vt:lpwstr>_Toc184719583</vt:lpwstr>
      </vt:variant>
      <vt:variant>
        <vt:i4>1638449</vt:i4>
      </vt:variant>
      <vt:variant>
        <vt:i4>3623</vt:i4>
      </vt:variant>
      <vt:variant>
        <vt:i4>0</vt:i4>
      </vt:variant>
      <vt:variant>
        <vt:i4>5</vt:i4>
      </vt:variant>
      <vt:variant>
        <vt:lpwstr/>
      </vt:variant>
      <vt:variant>
        <vt:lpwstr>_Toc184719582</vt:lpwstr>
      </vt:variant>
      <vt:variant>
        <vt:i4>1638449</vt:i4>
      </vt:variant>
      <vt:variant>
        <vt:i4>3617</vt:i4>
      </vt:variant>
      <vt:variant>
        <vt:i4>0</vt:i4>
      </vt:variant>
      <vt:variant>
        <vt:i4>5</vt:i4>
      </vt:variant>
      <vt:variant>
        <vt:lpwstr/>
      </vt:variant>
      <vt:variant>
        <vt:lpwstr>_Toc184719581</vt:lpwstr>
      </vt:variant>
      <vt:variant>
        <vt:i4>1638449</vt:i4>
      </vt:variant>
      <vt:variant>
        <vt:i4>3611</vt:i4>
      </vt:variant>
      <vt:variant>
        <vt:i4>0</vt:i4>
      </vt:variant>
      <vt:variant>
        <vt:i4>5</vt:i4>
      </vt:variant>
      <vt:variant>
        <vt:lpwstr/>
      </vt:variant>
      <vt:variant>
        <vt:lpwstr>_Toc184719580</vt:lpwstr>
      </vt:variant>
      <vt:variant>
        <vt:i4>1441841</vt:i4>
      </vt:variant>
      <vt:variant>
        <vt:i4>3605</vt:i4>
      </vt:variant>
      <vt:variant>
        <vt:i4>0</vt:i4>
      </vt:variant>
      <vt:variant>
        <vt:i4>5</vt:i4>
      </vt:variant>
      <vt:variant>
        <vt:lpwstr/>
      </vt:variant>
      <vt:variant>
        <vt:lpwstr>_Toc184719579</vt:lpwstr>
      </vt:variant>
      <vt:variant>
        <vt:i4>1441841</vt:i4>
      </vt:variant>
      <vt:variant>
        <vt:i4>3599</vt:i4>
      </vt:variant>
      <vt:variant>
        <vt:i4>0</vt:i4>
      </vt:variant>
      <vt:variant>
        <vt:i4>5</vt:i4>
      </vt:variant>
      <vt:variant>
        <vt:lpwstr/>
      </vt:variant>
      <vt:variant>
        <vt:lpwstr>_Toc184719578</vt:lpwstr>
      </vt:variant>
      <vt:variant>
        <vt:i4>1441841</vt:i4>
      </vt:variant>
      <vt:variant>
        <vt:i4>3593</vt:i4>
      </vt:variant>
      <vt:variant>
        <vt:i4>0</vt:i4>
      </vt:variant>
      <vt:variant>
        <vt:i4>5</vt:i4>
      </vt:variant>
      <vt:variant>
        <vt:lpwstr/>
      </vt:variant>
      <vt:variant>
        <vt:lpwstr>_Toc184719577</vt:lpwstr>
      </vt:variant>
      <vt:variant>
        <vt:i4>1441841</vt:i4>
      </vt:variant>
      <vt:variant>
        <vt:i4>3587</vt:i4>
      </vt:variant>
      <vt:variant>
        <vt:i4>0</vt:i4>
      </vt:variant>
      <vt:variant>
        <vt:i4>5</vt:i4>
      </vt:variant>
      <vt:variant>
        <vt:lpwstr/>
      </vt:variant>
      <vt:variant>
        <vt:lpwstr>_Toc184719576</vt:lpwstr>
      </vt:variant>
      <vt:variant>
        <vt:i4>1441841</vt:i4>
      </vt:variant>
      <vt:variant>
        <vt:i4>3581</vt:i4>
      </vt:variant>
      <vt:variant>
        <vt:i4>0</vt:i4>
      </vt:variant>
      <vt:variant>
        <vt:i4>5</vt:i4>
      </vt:variant>
      <vt:variant>
        <vt:lpwstr/>
      </vt:variant>
      <vt:variant>
        <vt:lpwstr>_Toc184719575</vt:lpwstr>
      </vt:variant>
      <vt:variant>
        <vt:i4>1441841</vt:i4>
      </vt:variant>
      <vt:variant>
        <vt:i4>3575</vt:i4>
      </vt:variant>
      <vt:variant>
        <vt:i4>0</vt:i4>
      </vt:variant>
      <vt:variant>
        <vt:i4>5</vt:i4>
      </vt:variant>
      <vt:variant>
        <vt:lpwstr/>
      </vt:variant>
      <vt:variant>
        <vt:lpwstr>_Toc184719574</vt:lpwstr>
      </vt:variant>
      <vt:variant>
        <vt:i4>1441841</vt:i4>
      </vt:variant>
      <vt:variant>
        <vt:i4>3569</vt:i4>
      </vt:variant>
      <vt:variant>
        <vt:i4>0</vt:i4>
      </vt:variant>
      <vt:variant>
        <vt:i4>5</vt:i4>
      </vt:variant>
      <vt:variant>
        <vt:lpwstr/>
      </vt:variant>
      <vt:variant>
        <vt:lpwstr>_Toc184719573</vt:lpwstr>
      </vt:variant>
      <vt:variant>
        <vt:i4>1441841</vt:i4>
      </vt:variant>
      <vt:variant>
        <vt:i4>3563</vt:i4>
      </vt:variant>
      <vt:variant>
        <vt:i4>0</vt:i4>
      </vt:variant>
      <vt:variant>
        <vt:i4>5</vt:i4>
      </vt:variant>
      <vt:variant>
        <vt:lpwstr/>
      </vt:variant>
      <vt:variant>
        <vt:lpwstr>_Toc184719572</vt:lpwstr>
      </vt:variant>
      <vt:variant>
        <vt:i4>1441841</vt:i4>
      </vt:variant>
      <vt:variant>
        <vt:i4>3557</vt:i4>
      </vt:variant>
      <vt:variant>
        <vt:i4>0</vt:i4>
      </vt:variant>
      <vt:variant>
        <vt:i4>5</vt:i4>
      </vt:variant>
      <vt:variant>
        <vt:lpwstr/>
      </vt:variant>
      <vt:variant>
        <vt:lpwstr>_Toc184719571</vt:lpwstr>
      </vt:variant>
      <vt:variant>
        <vt:i4>1441841</vt:i4>
      </vt:variant>
      <vt:variant>
        <vt:i4>3551</vt:i4>
      </vt:variant>
      <vt:variant>
        <vt:i4>0</vt:i4>
      </vt:variant>
      <vt:variant>
        <vt:i4>5</vt:i4>
      </vt:variant>
      <vt:variant>
        <vt:lpwstr/>
      </vt:variant>
      <vt:variant>
        <vt:lpwstr>_Toc184719570</vt:lpwstr>
      </vt:variant>
      <vt:variant>
        <vt:i4>1507377</vt:i4>
      </vt:variant>
      <vt:variant>
        <vt:i4>3545</vt:i4>
      </vt:variant>
      <vt:variant>
        <vt:i4>0</vt:i4>
      </vt:variant>
      <vt:variant>
        <vt:i4>5</vt:i4>
      </vt:variant>
      <vt:variant>
        <vt:lpwstr/>
      </vt:variant>
      <vt:variant>
        <vt:lpwstr>_Toc184719569</vt:lpwstr>
      </vt:variant>
      <vt:variant>
        <vt:i4>1507377</vt:i4>
      </vt:variant>
      <vt:variant>
        <vt:i4>3539</vt:i4>
      </vt:variant>
      <vt:variant>
        <vt:i4>0</vt:i4>
      </vt:variant>
      <vt:variant>
        <vt:i4>5</vt:i4>
      </vt:variant>
      <vt:variant>
        <vt:lpwstr/>
      </vt:variant>
      <vt:variant>
        <vt:lpwstr>_Toc184719568</vt:lpwstr>
      </vt:variant>
      <vt:variant>
        <vt:i4>1507377</vt:i4>
      </vt:variant>
      <vt:variant>
        <vt:i4>3533</vt:i4>
      </vt:variant>
      <vt:variant>
        <vt:i4>0</vt:i4>
      </vt:variant>
      <vt:variant>
        <vt:i4>5</vt:i4>
      </vt:variant>
      <vt:variant>
        <vt:lpwstr/>
      </vt:variant>
      <vt:variant>
        <vt:lpwstr>_Toc184719567</vt:lpwstr>
      </vt:variant>
      <vt:variant>
        <vt:i4>1507377</vt:i4>
      </vt:variant>
      <vt:variant>
        <vt:i4>3527</vt:i4>
      </vt:variant>
      <vt:variant>
        <vt:i4>0</vt:i4>
      </vt:variant>
      <vt:variant>
        <vt:i4>5</vt:i4>
      </vt:variant>
      <vt:variant>
        <vt:lpwstr/>
      </vt:variant>
      <vt:variant>
        <vt:lpwstr>_Toc184719566</vt:lpwstr>
      </vt:variant>
      <vt:variant>
        <vt:i4>1507377</vt:i4>
      </vt:variant>
      <vt:variant>
        <vt:i4>3521</vt:i4>
      </vt:variant>
      <vt:variant>
        <vt:i4>0</vt:i4>
      </vt:variant>
      <vt:variant>
        <vt:i4>5</vt:i4>
      </vt:variant>
      <vt:variant>
        <vt:lpwstr/>
      </vt:variant>
      <vt:variant>
        <vt:lpwstr>_Toc184719565</vt:lpwstr>
      </vt:variant>
      <vt:variant>
        <vt:i4>1507377</vt:i4>
      </vt:variant>
      <vt:variant>
        <vt:i4>3515</vt:i4>
      </vt:variant>
      <vt:variant>
        <vt:i4>0</vt:i4>
      </vt:variant>
      <vt:variant>
        <vt:i4>5</vt:i4>
      </vt:variant>
      <vt:variant>
        <vt:lpwstr/>
      </vt:variant>
      <vt:variant>
        <vt:lpwstr>_Toc184719564</vt:lpwstr>
      </vt:variant>
      <vt:variant>
        <vt:i4>1507377</vt:i4>
      </vt:variant>
      <vt:variant>
        <vt:i4>3509</vt:i4>
      </vt:variant>
      <vt:variant>
        <vt:i4>0</vt:i4>
      </vt:variant>
      <vt:variant>
        <vt:i4>5</vt:i4>
      </vt:variant>
      <vt:variant>
        <vt:lpwstr/>
      </vt:variant>
      <vt:variant>
        <vt:lpwstr>_Toc184719563</vt:lpwstr>
      </vt:variant>
      <vt:variant>
        <vt:i4>1507377</vt:i4>
      </vt:variant>
      <vt:variant>
        <vt:i4>3503</vt:i4>
      </vt:variant>
      <vt:variant>
        <vt:i4>0</vt:i4>
      </vt:variant>
      <vt:variant>
        <vt:i4>5</vt:i4>
      </vt:variant>
      <vt:variant>
        <vt:lpwstr/>
      </vt:variant>
      <vt:variant>
        <vt:lpwstr>_Toc184719562</vt:lpwstr>
      </vt:variant>
      <vt:variant>
        <vt:i4>1507377</vt:i4>
      </vt:variant>
      <vt:variant>
        <vt:i4>3497</vt:i4>
      </vt:variant>
      <vt:variant>
        <vt:i4>0</vt:i4>
      </vt:variant>
      <vt:variant>
        <vt:i4>5</vt:i4>
      </vt:variant>
      <vt:variant>
        <vt:lpwstr/>
      </vt:variant>
      <vt:variant>
        <vt:lpwstr>_Toc184719561</vt:lpwstr>
      </vt:variant>
      <vt:variant>
        <vt:i4>1507377</vt:i4>
      </vt:variant>
      <vt:variant>
        <vt:i4>3491</vt:i4>
      </vt:variant>
      <vt:variant>
        <vt:i4>0</vt:i4>
      </vt:variant>
      <vt:variant>
        <vt:i4>5</vt:i4>
      </vt:variant>
      <vt:variant>
        <vt:lpwstr/>
      </vt:variant>
      <vt:variant>
        <vt:lpwstr>_Toc184719560</vt:lpwstr>
      </vt:variant>
      <vt:variant>
        <vt:i4>1310769</vt:i4>
      </vt:variant>
      <vt:variant>
        <vt:i4>3485</vt:i4>
      </vt:variant>
      <vt:variant>
        <vt:i4>0</vt:i4>
      </vt:variant>
      <vt:variant>
        <vt:i4>5</vt:i4>
      </vt:variant>
      <vt:variant>
        <vt:lpwstr/>
      </vt:variant>
      <vt:variant>
        <vt:lpwstr>_Toc184719559</vt:lpwstr>
      </vt:variant>
      <vt:variant>
        <vt:i4>1310769</vt:i4>
      </vt:variant>
      <vt:variant>
        <vt:i4>3479</vt:i4>
      </vt:variant>
      <vt:variant>
        <vt:i4>0</vt:i4>
      </vt:variant>
      <vt:variant>
        <vt:i4>5</vt:i4>
      </vt:variant>
      <vt:variant>
        <vt:lpwstr/>
      </vt:variant>
      <vt:variant>
        <vt:lpwstr>_Toc184719558</vt:lpwstr>
      </vt:variant>
      <vt:variant>
        <vt:i4>1310769</vt:i4>
      </vt:variant>
      <vt:variant>
        <vt:i4>3473</vt:i4>
      </vt:variant>
      <vt:variant>
        <vt:i4>0</vt:i4>
      </vt:variant>
      <vt:variant>
        <vt:i4>5</vt:i4>
      </vt:variant>
      <vt:variant>
        <vt:lpwstr/>
      </vt:variant>
      <vt:variant>
        <vt:lpwstr>_Toc184719557</vt:lpwstr>
      </vt:variant>
      <vt:variant>
        <vt:i4>1310769</vt:i4>
      </vt:variant>
      <vt:variant>
        <vt:i4>3467</vt:i4>
      </vt:variant>
      <vt:variant>
        <vt:i4>0</vt:i4>
      </vt:variant>
      <vt:variant>
        <vt:i4>5</vt:i4>
      </vt:variant>
      <vt:variant>
        <vt:lpwstr/>
      </vt:variant>
      <vt:variant>
        <vt:lpwstr>_Toc184719556</vt:lpwstr>
      </vt:variant>
      <vt:variant>
        <vt:i4>1310769</vt:i4>
      </vt:variant>
      <vt:variant>
        <vt:i4>3461</vt:i4>
      </vt:variant>
      <vt:variant>
        <vt:i4>0</vt:i4>
      </vt:variant>
      <vt:variant>
        <vt:i4>5</vt:i4>
      </vt:variant>
      <vt:variant>
        <vt:lpwstr/>
      </vt:variant>
      <vt:variant>
        <vt:lpwstr>_Toc184719555</vt:lpwstr>
      </vt:variant>
      <vt:variant>
        <vt:i4>1310769</vt:i4>
      </vt:variant>
      <vt:variant>
        <vt:i4>3455</vt:i4>
      </vt:variant>
      <vt:variant>
        <vt:i4>0</vt:i4>
      </vt:variant>
      <vt:variant>
        <vt:i4>5</vt:i4>
      </vt:variant>
      <vt:variant>
        <vt:lpwstr/>
      </vt:variant>
      <vt:variant>
        <vt:lpwstr>_Toc184719554</vt:lpwstr>
      </vt:variant>
      <vt:variant>
        <vt:i4>1310769</vt:i4>
      </vt:variant>
      <vt:variant>
        <vt:i4>3449</vt:i4>
      </vt:variant>
      <vt:variant>
        <vt:i4>0</vt:i4>
      </vt:variant>
      <vt:variant>
        <vt:i4>5</vt:i4>
      </vt:variant>
      <vt:variant>
        <vt:lpwstr/>
      </vt:variant>
      <vt:variant>
        <vt:lpwstr>_Toc184719553</vt:lpwstr>
      </vt:variant>
      <vt:variant>
        <vt:i4>1310769</vt:i4>
      </vt:variant>
      <vt:variant>
        <vt:i4>3443</vt:i4>
      </vt:variant>
      <vt:variant>
        <vt:i4>0</vt:i4>
      </vt:variant>
      <vt:variant>
        <vt:i4>5</vt:i4>
      </vt:variant>
      <vt:variant>
        <vt:lpwstr/>
      </vt:variant>
      <vt:variant>
        <vt:lpwstr>_Toc184719552</vt:lpwstr>
      </vt:variant>
      <vt:variant>
        <vt:i4>1310769</vt:i4>
      </vt:variant>
      <vt:variant>
        <vt:i4>3437</vt:i4>
      </vt:variant>
      <vt:variant>
        <vt:i4>0</vt:i4>
      </vt:variant>
      <vt:variant>
        <vt:i4>5</vt:i4>
      </vt:variant>
      <vt:variant>
        <vt:lpwstr/>
      </vt:variant>
      <vt:variant>
        <vt:lpwstr>_Toc184719551</vt:lpwstr>
      </vt:variant>
      <vt:variant>
        <vt:i4>1310769</vt:i4>
      </vt:variant>
      <vt:variant>
        <vt:i4>3431</vt:i4>
      </vt:variant>
      <vt:variant>
        <vt:i4>0</vt:i4>
      </vt:variant>
      <vt:variant>
        <vt:i4>5</vt:i4>
      </vt:variant>
      <vt:variant>
        <vt:lpwstr/>
      </vt:variant>
      <vt:variant>
        <vt:lpwstr>_Toc184719550</vt:lpwstr>
      </vt:variant>
      <vt:variant>
        <vt:i4>1376305</vt:i4>
      </vt:variant>
      <vt:variant>
        <vt:i4>3425</vt:i4>
      </vt:variant>
      <vt:variant>
        <vt:i4>0</vt:i4>
      </vt:variant>
      <vt:variant>
        <vt:i4>5</vt:i4>
      </vt:variant>
      <vt:variant>
        <vt:lpwstr/>
      </vt:variant>
      <vt:variant>
        <vt:lpwstr>_Toc184719549</vt:lpwstr>
      </vt:variant>
      <vt:variant>
        <vt:i4>1376305</vt:i4>
      </vt:variant>
      <vt:variant>
        <vt:i4>3419</vt:i4>
      </vt:variant>
      <vt:variant>
        <vt:i4>0</vt:i4>
      </vt:variant>
      <vt:variant>
        <vt:i4>5</vt:i4>
      </vt:variant>
      <vt:variant>
        <vt:lpwstr/>
      </vt:variant>
      <vt:variant>
        <vt:lpwstr>_Toc184719548</vt:lpwstr>
      </vt:variant>
      <vt:variant>
        <vt:i4>1376305</vt:i4>
      </vt:variant>
      <vt:variant>
        <vt:i4>3413</vt:i4>
      </vt:variant>
      <vt:variant>
        <vt:i4>0</vt:i4>
      </vt:variant>
      <vt:variant>
        <vt:i4>5</vt:i4>
      </vt:variant>
      <vt:variant>
        <vt:lpwstr/>
      </vt:variant>
      <vt:variant>
        <vt:lpwstr>_Toc184719547</vt:lpwstr>
      </vt:variant>
      <vt:variant>
        <vt:i4>1376305</vt:i4>
      </vt:variant>
      <vt:variant>
        <vt:i4>3407</vt:i4>
      </vt:variant>
      <vt:variant>
        <vt:i4>0</vt:i4>
      </vt:variant>
      <vt:variant>
        <vt:i4>5</vt:i4>
      </vt:variant>
      <vt:variant>
        <vt:lpwstr/>
      </vt:variant>
      <vt:variant>
        <vt:lpwstr>_Toc184719546</vt:lpwstr>
      </vt:variant>
      <vt:variant>
        <vt:i4>1376305</vt:i4>
      </vt:variant>
      <vt:variant>
        <vt:i4>3401</vt:i4>
      </vt:variant>
      <vt:variant>
        <vt:i4>0</vt:i4>
      </vt:variant>
      <vt:variant>
        <vt:i4>5</vt:i4>
      </vt:variant>
      <vt:variant>
        <vt:lpwstr/>
      </vt:variant>
      <vt:variant>
        <vt:lpwstr>_Toc184719545</vt:lpwstr>
      </vt:variant>
      <vt:variant>
        <vt:i4>1376305</vt:i4>
      </vt:variant>
      <vt:variant>
        <vt:i4>3395</vt:i4>
      </vt:variant>
      <vt:variant>
        <vt:i4>0</vt:i4>
      </vt:variant>
      <vt:variant>
        <vt:i4>5</vt:i4>
      </vt:variant>
      <vt:variant>
        <vt:lpwstr/>
      </vt:variant>
      <vt:variant>
        <vt:lpwstr>_Toc184719544</vt:lpwstr>
      </vt:variant>
      <vt:variant>
        <vt:i4>1376305</vt:i4>
      </vt:variant>
      <vt:variant>
        <vt:i4>3392</vt:i4>
      </vt:variant>
      <vt:variant>
        <vt:i4>0</vt:i4>
      </vt:variant>
      <vt:variant>
        <vt:i4>5</vt:i4>
      </vt:variant>
      <vt:variant>
        <vt:lpwstr/>
      </vt:variant>
      <vt:variant>
        <vt:lpwstr>_Toc184719543</vt:lpwstr>
      </vt:variant>
      <vt:variant>
        <vt:i4>1376305</vt:i4>
      </vt:variant>
      <vt:variant>
        <vt:i4>3386</vt:i4>
      </vt:variant>
      <vt:variant>
        <vt:i4>0</vt:i4>
      </vt:variant>
      <vt:variant>
        <vt:i4>5</vt:i4>
      </vt:variant>
      <vt:variant>
        <vt:lpwstr/>
      </vt:variant>
      <vt:variant>
        <vt:lpwstr>_Toc184719542</vt:lpwstr>
      </vt:variant>
      <vt:variant>
        <vt:i4>1376305</vt:i4>
      </vt:variant>
      <vt:variant>
        <vt:i4>3380</vt:i4>
      </vt:variant>
      <vt:variant>
        <vt:i4>0</vt:i4>
      </vt:variant>
      <vt:variant>
        <vt:i4>5</vt:i4>
      </vt:variant>
      <vt:variant>
        <vt:lpwstr/>
      </vt:variant>
      <vt:variant>
        <vt:lpwstr>_Toc184719541</vt:lpwstr>
      </vt:variant>
      <vt:variant>
        <vt:i4>1376305</vt:i4>
      </vt:variant>
      <vt:variant>
        <vt:i4>3374</vt:i4>
      </vt:variant>
      <vt:variant>
        <vt:i4>0</vt:i4>
      </vt:variant>
      <vt:variant>
        <vt:i4>5</vt:i4>
      </vt:variant>
      <vt:variant>
        <vt:lpwstr/>
      </vt:variant>
      <vt:variant>
        <vt:lpwstr>_Toc184719540</vt:lpwstr>
      </vt:variant>
      <vt:variant>
        <vt:i4>1179697</vt:i4>
      </vt:variant>
      <vt:variant>
        <vt:i4>3368</vt:i4>
      </vt:variant>
      <vt:variant>
        <vt:i4>0</vt:i4>
      </vt:variant>
      <vt:variant>
        <vt:i4>5</vt:i4>
      </vt:variant>
      <vt:variant>
        <vt:lpwstr/>
      </vt:variant>
      <vt:variant>
        <vt:lpwstr>_Toc184719539</vt:lpwstr>
      </vt:variant>
      <vt:variant>
        <vt:i4>1179697</vt:i4>
      </vt:variant>
      <vt:variant>
        <vt:i4>3362</vt:i4>
      </vt:variant>
      <vt:variant>
        <vt:i4>0</vt:i4>
      </vt:variant>
      <vt:variant>
        <vt:i4>5</vt:i4>
      </vt:variant>
      <vt:variant>
        <vt:lpwstr/>
      </vt:variant>
      <vt:variant>
        <vt:lpwstr>_Toc184719538</vt:lpwstr>
      </vt:variant>
      <vt:variant>
        <vt:i4>1179697</vt:i4>
      </vt:variant>
      <vt:variant>
        <vt:i4>3356</vt:i4>
      </vt:variant>
      <vt:variant>
        <vt:i4>0</vt:i4>
      </vt:variant>
      <vt:variant>
        <vt:i4>5</vt:i4>
      </vt:variant>
      <vt:variant>
        <vt:lpwstr/>
      </vt:variant>
      <vt:variant>
        <vt:lpwstr>_Toc184719537</vt:lpwstr>
      </vt:variant>
      <vt:variant>
        <vt:i4>1179697</vt:i4>
      </vt:variant>
      <vt:variant>
        <vt:i4>3350</vt:i4>
      </vt:variant>
      <vt:variant>
        <vt:i4>0</vt:i4>
      </vt:variant>
      <vt:variant>
        <vt:i4>5</vt:i4>
      </vt:variant>
      <vt:variant>
        <vt:lpwstr/>
      </vt:variant>
      <vt:variant>
        <vt:lpwstr>_Toc184719536</vt:lpwstr>
      </vt:variant>
      <vt:variant>
        <vt:i4>1179697</vt:i4>
      </vt:variant>
      <vt:variant>
        <vt:i4>3344</vt:i4>
      </vt:variant>
      <vt:variant>
        <vt:i4>0</vt:i4>
      </vt:variant>
      <vt:variant>
        <vt:i4>5</vt:i4>
      </vt:variant>
      <vt:variant>
        <vt:lpwstr/>
      </vt:variant>
      <vt:variant>
        <vt:lpwstr>_Toc184719535</vt:lpwstr>
      </vt:variant>
      <vt:variant>
        <vt:i4>1179697</vt:i4>
      </vt:variant>
      <vt:variant>
        <vt:i4>3338</vt:i4>
      </vt:variant>
      <vt:variant>
        <vt:i4>0</vt:i4>
      </vt:variant>
      <vt:variant>
        <vt:i4>5</vt:i4>
      </vt:variant>
      <vt:variant>
        <vt:lpwstr/>
      </vt:variant>
      <vt:variant>
        <vt:lpwstr>_Toc184719534</vt:lpwstr>
      </vt:variant>
      <vt:variant>
        <vt:i4>1179697</vt:i4>
      </vt:variant>
      <vt:variant>
        <vt:i4>3332</vt:i4>
      </vt:variant>
      <vt:variant>
        <vt:i4>0</vt:i4>
      </vt:variant>
      <vt:variant>
        <vt:i4>5</vt:i4>
      </vt:variant>
      <vt:variant>
        <vt:lpwstr/>
      </vt:variant>
      <vt:variant>
        <vt:lpwstr>_Toc184719533</vt:lpwstr>
      </vt:variant>
      <vt:variant>
        <vt:i4>1179697</vt:i4>
      </vt:variant>
      <vt:variant>
        <vt:i4>3326</vt:i4>
      </vt:variant>
      <vt:variant>
        <vt:i4>0</vt:i4>
      </vt:variant>
      <vt:variant>
        <vt:i4>5</vt:i4>
      </vt:variant>
      <vt:variant>
        <vt:lpwstr/>
      </vt:variant>
      <vt:variant>
        <vt:lpwstr>_Toc184719532</vt:lpwstr>
      </vt:variant>
      <vt:variant>
        <vt:i4>1179697</vt:i4>
      </vt:variant>
      <vt:variant>
        <vt:i4>3320</vt:i4>
      </vt:variant>
      <vt:variant>
        <vt:i4>0</vt:i4>
      </vt:variant>
      <vt:variant>
        <vt:i4>5</vt:i4>
      </vt:variant>
      <vt:variant>
        <vt:lpwstr/>
      </vt:variant>
      <vt:variant>
        <vt:lpwstr>_Toc184719531</vt:lpwstr>
      </vt:variant>
      <vt:variant>
        <vt:i4>1179697</vt:i4>
      </vt:variant>
      <vt:variant>
        <vt:i4>3314</vt:i4>
      </vt:variant>
      <vt:variant>
        <vt:i4>0</vt:i4>
      </vt:variant>
      <vt:variant>
        <vt:i4>5</vt:i4>
      </vt:variant>
      <vt:variant>
        <vt:lpwstr/>
      </vt:variant>
      <vt:variant>
        <vt:lpwstr>_Toc184719530</vt:lpwstr>
      </vt:variant>
      <vt:variant>
        <vt:i4>1245233</vt:i4>
      </vt:variant>
      <vt:variant>
        <vt:i4>3308</vt:i4>
      </vt:variant>
      <vt:variant>
        <vt:i4>0</vt:i4>
      </vt:variant>
      <vt:variant>
        <vt:i4>5</vt:i4>
      </vt:variant>
      <vt:variant>
        <vt:lpwstr/>
      </vt:variant>
      <vt:variant>
        <vt:lpwstr>_Toc184719529</vt:lpwstr>
      </vt:variant>
      <vt:variant>
        <vt:i4>1245233</vt:i4>
      </vt:variant>
      <vt:variant>
        <vt:i4>3302</vt:i4>
      </vt:variant>
      <vt:variant>
        <vt:i4>0</vt:i4>
      </vt:variant>
      <vt:variant>
        <vt:i4>5</vt:i4>
      </vt:variant>
      <vt:variant>
        <vt:lpwstr/>
      </vt:variant>
      <vt:variant>
        <vt:lpwstr>_Toc184719528</vt:lpwstr>
      </vt:variant>
      <vt:variant>
        <vt:i4>1245233</vt:i4>
      </vt:variant>
      <vt:variant>
        <vt:i4>3296</vt:i4>
      </vt:variant>
      <vt:variant>
        <vt:i4>0</vt:i4>
      </vt:variant>
      <vt:variant>
        <vt:i4>5</vt:i4>
      </vt:variant>
      <vt:variant>
        <vt:lpwstr/>
      </vt:variant>
      <vt:variant>
        <vt:lpwstr>_Toc184719527</vt:lpwstr>
      </vt:variant>
      <vt:variant>
        <vt:i4>1245233</vt:i4>
      </vt:variant>
      <vt:variant>
        <vt:i4>3290</vt:i4>
      </vt:variant>
      <vt:variant>
        <vt:i4>0</vt:i4>
      </vt:variant>
      <vt:variant>
        <vt:i4>5</vt:i4>
      </vt:variant>
      <vt:variant>
        <vt:lpwstr/>
      </vt:variant>
      <vt:variant>
        <vt:lpwstr>_Toc184719526</vt:lpwstr>
      </vt:variant>
      <vt:variant>
        <vt:i4>1245233</vt:i4>
      </vt:variant>
      <vt:variant>
        <vt:i4>3284</vt:i4>
      </vt:variant>
      <vt:variant>
        <vt:i4>0</vt:i4>
      </vt:variant>
      <vt:variant>
        <vt:i4>5</vt:i4>
      </vt:variant>
      <vt:variant>
        <vt:lpwstr/>
      </vt:variant>
      <vt:variant>
        <vt:lpwstr>_Toc184719525</vt:lpwstr>
      </vt:variant>
      <vt:variant>
        <vt:i4>1245233</vt:i4>
      </vt:variant>
      <vt:variant>
        <vt:i4>3278</vt:i4>
      </vt:variant>
      <vt:variant>
        <vt:i4>0</vt:i4>
      </vt:variant>
      <vt:variant>
        <vt:i4>5</vt:i4>
      </vt:variant>
      <vt:variant>
        <vt:lpwstr/>
      </vt:variant>
      <vt:variant>
        <vt:lpwstr>_Toc184719524</vt:lpwstr>
      </vt:variant>
      <vt:variant>
        <vt:i4>1245233</vt:i4>
      </vt:variant>
      <vt:variant>
        <vt:i4>3272</vt:i4>
      </vt:variant>
      <vt:variant>
        <vt:i4>0</vt:i4>
      </vt:variant>
      <vt:variant>
        <vt:i4>5</vt:i4>
      </vt:variant>
      <vt:variant>
        <vt:lpwstr/>
      </vt:variant>
      <vt:variant>
        <vt:lpwstr>_Toc184719523</vt:lpwstr>
      </vt:variant>
      <vt:variant>
        <vt:i4>1245233</vt:i4>
      </vt:variant>
      <vt:variant>
        <vt:i4>3266</vt:i4>
      </vt:variant>
      <vt:variant>
        <vt:i4>0</vt:i4>
      </vt:variant>
      <vt:variant>
        <vt:i4>5</vt:i4>
      </vt:variant>
      <vt:variant>
        <vt:lpwstr/>
      </vt:variant>
      <vt:variant>
        <vt:lpwstr>_Toc184719522</vt:lpwstr>
      </vt:variant>
      <vt:variant>
        <vt:i4>1245233</vt:i4>
      </vt:variant>
      <vt:variant>
        <vt:i4>3260</vt:i4>
      </vt:variant>
      <vt:variant>
        <vt:i4>0</vt:i4>
      </vt:variant>
      <vt:variant>
        <vt:i4>5</vt:i4>
      </vt:variant>
      <vt:variant>
        <vt:lpwstr/>
      </vt:variant>
      <vt:variant>
        <vt:lpwstr>_Toc184719521</vt:lpwstr>
      </vt:variant>
      <vt:variant>
        <vt:i4>1245233</vt:i4>
      </vt:variant>
      <vt:variant>
        <vt:i4>3254</vt:i4>
      </vt:variant>
      <vt:variant>
        <vt:i4>0</vt:i4>
      </vt:variant>
      <vt:variant>
        <vt:i4>5</vt:i4>
      </vt:variant>
      <vt:variant>
        <vt:lpwstr/>
      </vt:variant>
      <vt:variant>
        <vt:lpwstr>_Toc184719520</vt:lpwstr>
      </vt:variant>
      <vt:variant>
        <vt:i4>1048625</vt:i4>
      </vt:variant>
      <vt:variant>
        <vt:i4>3248</vt:i4>
      </vt:variant>
      <vt:variant>
        <vt:i4>0</vt:i4>
      </vt:variant>
      <vt:variant>
        <vt:i4>5</vt:i4>
      </vt:variant>
      <vt:variant>
        <vt:lpwstr/>
      </vt:variant>
      <vt:variant>
        <vt:lpwstr>_Toc184719519</vt:lpwstr>
      </vt:variant>
      <vt:variant>
        <vt:i4>1048625</vt:i4>
      </vt:variant>
      <vt:variant>
        <vt:i4>3242</vt:i4>
      </vt:variant>
      <vt:variant>
        <vt:i4>0</vt:i4>
      </vt:variant>
      <vt:variant>
        <vt:i4>5</vt:i4>
      </vt:variant>
      <vt:variant>
        <vt:lpwstr/>
      </vt:variant>
      <vt:variant>
        <vt:lpwstr>_Toc184719518</vt:lpwstr>
      </vt:variant>
      <vt:variant>
        <vt:i4>1048625</vt:i4>
      </vt:variant>
      <vt:variant>
        <vt:i4>3236</vt:i4>
      </vt:variant>
      <vt:variant>
        <vt:i4>0</vt:i4>
      </vt:variant>
      <vt:variant>
        <vt:i4>5</vt:i4>
      </vt:variant>
      <vt:variant>
        <vt:lpwstr/>
      </vt:variant>
      <vt:variant>
        <vt:lpwstr>_Toc184719517</vt:lpwstr>
      </vt:variant>
      <vt:variant>
        <vt:i4>1048625</vt:i4>
      </vt:variant>
      <vt:variant>
        <vt:i4>3230</vt:i4>
      </vt:variant>
      <vt:variant>
        <vt:i4>0</vt:i4>
      </vt:variant>
      <vt:variant>
        <vt:i4>5</vt:i4>
      </vt:variant>
      <vt:variant>
        <vt:lpwstr/>
      </vt:variant>
      <vt:variant>
        <vt:lpwstr>_Toc184719516</vt:lpwstr>
      </vt:variant>
      <vt:variant>
        <vt:i4>1048625</vt:i4>
      </vt:variant>
      <vt:variant>
        <vt:i4>3224</vt:i4>
      </vt:variant>
      <vt:variant>
        <vt:i4>0</vt:i4>
      </vt:variant>
      <vt:variant>
        <vt:i4>5</vt:i4>
      </vt:variant>
      <vt:variant>
        <vt:lpwstr/>
      </vt:variant>
      <vt:variant>
        <vt:lpwstr>_Toc184719515</vt:lpwstr>
      </vt:variant>
      <vt:variant>
        <vt:i4>1048625</vt:i4>
      </vt:variant>
      <vt:variant>
        <vt:i4>3218</vt:i4>
      </vt:variant>
      <vt:variant>
        <vt:i4>0</vt:i4>
      </vt:variant>
      <vt:variant>
        <vt:i4>5</vt:i4>
      </vt:variant>
      <vt:variant>
        <vt:lpwstr/>
      </vt:variant>
      <vt:variant>
        <vt:lpwstr>_Toc184719514</vt:lpwstr>
      </vt:variant>
      <vt:variant>
        <vt:i4>1048625</vt:i4>
      </vt:variant>
      <vt:variant>
        <vt:i4>3212</vt:i4>
      </vt:variant>
      <vt:variant>
        <vt:i4>0</vt:i4>
      </vt:variant>
      <vt:variant>
        <vt:i4>5</vt:i4>
      </vt:variant>
      <vt:variant>
        <vt:lpwstr/>
      </vt:variant>
      <vt:variant>
        <vt:lpwstr>_Toc184719513</vt:lpwstr>
      </vt:variant>
      <vt:variant>
        <vt:i4>1048625</vt:i4>
      </vt:variant>
      <vt:variant>
        <vt:i4>3206</vt:i4>
      </vt:variant>
      <vt:variant>
        <vt:i4>0</vt:i4>
      </vt:variant>
      <vt:variant>
        <vt:i4>5</vt:i4>
      </vt:variant>
      <vt:variant>
        <vt:lpwstr/>
      </vt:variant>
      <vt:variant>
        <vt:lpwstr>_Toc184719512</vt:lpwstr>
      </vt:variant>
      <vt:variant>
        <vt:i4>1048625</vt:i4>
      </vt:variant>
      <vt:variant>
        <vt:i4>3200</vt:i4>
      </vt:variant>
      <vt:variant>
        <vt:i4>0</vt:i4>
      </vt:variant>
      <vt:variant>
        <vt:i4>5</vt:i4>
      </vt:variant>
      <vt:variant>
        <vt:lpwstr/>
      </vt:variant>
      <vt:variant>
        <vt:lpwstr>_Toc184719511</vt:lpwstr>
      </vt:variant>
      <vt:variant>
        <vt:i4>1048625</vt:i4>
      </vt:variant>
      <vt:variant>
        <vt:i4>3194</vt:i4>
      </vt:variant>
      <vt:variant>
        <vt:i4>0</vt:i4>
      </vt:variant>
      <vt:variant>
        <vt:i4>5</vt:i4>
      </vt:variant>
      <vt:variant>
        <vt:lpwstr/>
      </vt:variant>
      <vt:variant>
        <vt:lpwstr>_Toc184719510</vt:lpwstr>
      </vt:variant>
      <vt:variant>
        <vt:i4>1114161</vt:i4>
      </vt:variant>
      <vt:variant>
        <vt:i4>3188</vt:i4>
      </vt:variant>
      <vt:variant>
        <vt:i4>0</vt:i4>
      </vt:variant>
      <vt:variant>
        <vt:i4>5</vt:i4>
      </vt:variant>
      <vt:variant>
        <vt:lpwstr/>
      </vt:variant>
      <vt:variant>
        <vt:lpwstr>_Toc184719509</vt:lpwstr>
      </vt:variant>
      <vt:variant>
        <vt:i4>1114161</vt:i4>
      </vt:variant>
      <vt:variant>
        <vt:i4>3182</vt:i4>
      </vt:variant>
      <vt:variant>
        <vt:i4>0</vt:i4>
      </vt:variant>
      <vt:variant>
        <vt:i4>5</vt:i4>
      </vt:variant>
      <vt:variant>
        <vt:lpwstr/>
      </vt:variant>
      <vt:variant>
        <vt:lpwstr>_Toc184719508</vt:lpwstr>
      </vt:variant>
      <vt:variant>
        <vt:i4>1114161</vt:i4>
      </vt:variant>
      <vt:variant>
        <vt:i4>3176</vt:i4>
      </vt:variant>
      <vt:variant>
        <vt:i4>0</vt:i4>
      </vt:variant>
      <vt:variant>
        <vt:i4>5</vt:i4>
      </vt:variant>
      <vt:variant>
        <vt:lpwstr/>
      </vt:variant>
      <vt:variant>
        <vt:lpwstr>_Toc184719507</vt:lpwstr>
      </vt:variant>
      <vt:variant>
        <vt:i4>1114161</vt:i4>
      </vt:variant>
      <vt:variant>
        <vt:i4>3170</vt:i4>
      </vt:variant>
      <vt:variant>
        <vt:i4>0</vt:i4>
      </vt:variant>
      <vt:variant>
        <vt:i4>5</vt:i4>
      </vt:variant>
      <vt:variant>
        <vt:lpwstr/>
      </vt:variant>
      <vt:variant>
        <vt:lpwstr>_Toc184719506</vt:lpwstr>
      </vt:variant>
      <vt:variant>
        <vt:i4>1114161</vt:i4>
      </vt:variant>
      <vt:variant>
        <vt:i4>3164</vt:i4>
      </vt:variant>
      <vt:variant>
        <vt:i4>0</vt:i4>
      </vt:variant>
      <vt:variant>
        <vt:i4>5</vt:i4>
      </vt:variant>
      <vt:variant>
        <vt:lpwstr/>
      </vt:variant>
      <vt:variant>
        <vt:lpwstr>_Toc184719505</vt:lpwstr>
      </vt:variant>
      <vt:variant>
        <vt:i4>1114161</vt:i4>
      </vt:variant>
      <vt:variant>
        <vt:i4>3158</vt:i4>
      </vt:variant>
      <vt:variant>
        <vt:i4>0</vt:i4>
      </vt:variant>
      <vt:variant>
        <vt:i4>5</vt:i4>
      </vt:variant>
      <vt:variant>
        <vt:lpwstr/>
      </vt:variant>
      <vt:variant>
        <vt:lpwstr>_Toc184719504</vt:lpwstr>
      </vt:variant>
      <vt:variant>
        <vt:i4>1114161</vt:i4>
      </vt:variant>
      <vt:variant>
        <vt:i4>3152</vt:i4>
      </vt:variant>
      <vt:variant>
        <vt:i4>0</vt:i4>
      </vt:variant>
      <vt:variant>
        <vt:i4>5</vt:i4>
      </vt:variant>
      <vt:variant>
        <vt:lpwstr/>
      </vt:variant>
      <vt:variant>
        <vt:lpwstr>_Toc184719503</vt:lpwstr>
      </vt:variant>
      <vt:variant>
        <vt:i4>1114161</vt:i4>
      </vt:variant>
      <vt:variant>
        <vt:i4>3146</vt:i4>
      </vt:variant>
      <vt:variant>
        <vt:i4>0</vt:i4>
      </vt:variant>
      <vt:variant>
        <vt:i4>5</vt:i4>
      </vt:variant>
      <vt:variant>
        <vt:lpwstr/>
      </vt:variant>
      <vt:variant>
        <vt:lpwstr>_Toc184719502</vt:lpwstr>
      </vt:variant>
      <vt:variant>
        <vt:i4>1114161</vt:i4>
      </vt:variant>
      <vt:variant>
        <vt:i4>3140</vt:i4>
      </vt:variant>
      <vt:variant>
        <vt:i4>0</vt:i4>
      </vt:variant>
      <vt:variant>
        <vt:i4>5</vt:i4>
      </vt:variant>
      <vt:variant>
        <vt:lpwstr/>
      </vt:variant>
      <vt:variant>
        <vt:lpwstr>_Toc184719501</vt:lpwstr>
      </vt:variant>
      <vt:variant>
        <vt:i4>1114161</vt:i4>
      </vt:variant>
      <vt:variant>
        <vt:i4>3134</vt:i4>
      </vt:variant>
      <vt:variant>
        <vt:i4>0</vt:i4>
      </vt:variant>
      <vt:variant>
        <vt:i4>5</vt:i4>
      </vt:variant>
      <vt:variant>
        <vt:lpwstr/>
      </vt:variant>
      <vt:variant>
        <vt:lpwstr>_Toc184719500</vt:lpwstr>
      </vt:variant>
      <vt:variant>
        <vt:i4>1572912</vt:i4>
      </vt:variant>
      <vt:variant>
        <vt:i4>3128</vt:i4>
      </vt:variant>
      <vt:variant>
        <vt:i4>0</vt:i4>
      </vt:variant>
      <vt:variant>
        <vt:i4>5</vt:i4>
      </vt:variant>
      <vt:variant>
        <vt:lpwstr/>
      </vt:variant>
      <vt:variant>
        <vt:lpwstr>_Toc184719499</vt:lpwstr>
      </vt:variant>
      <vt:variant>
        <vt:i4>1572912</vt:i4>
      </vt:variant>
      <vt:variant>
        <vt:i4>3122</vt:i4>
      </vt:variant>
      <vt:variant>
        <vt:i4>0</vt:i4>
      </vt:variant>
      <vt:variant>
        <vt:i4>5</vt:i4>
      </vt:variant>
      <vt:variant>
        <vt:lpwstr/>
      </vt:variant>
      <vt:variant>
        <vt:lpwstr>_Toc184719498</vt:lpwstr>
      </vt:variant>
      <vt:variant>
        <vt:i4>1572912</vt:i4>
      </vt:variant>
      <vt:variant>
        <vt:i4>3116</vt:i4>
      </vt:variant>
      <vt:variant>
        <vt:i4>0</vt:i4>
      </vt:variant>
      <vt:variant>
        <vt:i4>5</vt:i4>
      </vt:variant>
      <vt:variant>
        <vt:lpwstr/>
      </vt:variant>
      <vt:variant>
        <vt:lpwstr>_Toc184719497</vt:lpwstr>
      </vt:variant>
      <vt:variant>
        <vt:i4>1572912</vt:i4>
      </vt:variant>
      <vt:variant>
        <vt:i4>3110</vt:i4>
      </vt:variant>
      <vt:variant>
        <vt:i4>0</vt:i4>
      </vt:variant>
      <vt:variant>
        <vt:i4>5</vt:i4>
      </vt:variant>
      <vt:variant>
        <vt:lpwstr/>
      </vt:variant>
      <vt:variant>
        <vt:lpwstr>_Toc184719496</vt:lpwstr>
      </vt:variant>
      <vt:variant>
        <vt:i4>1572912</vt:i4>
      </vt:variant>
      <vt:variant>
        <vt:i4>3104</vt:i4>
      </vt:variant>
      <vt:variant>
        <vt:i4>0</vt:i4>
      </vt:variant>
      <vt:variant>
        <vt:i4>5</vt:i4>
      </vt:variant>
      <vt:variant>
        <vt:lpwstr/>
      </vt:variant>
      <vt:variant>
        <vt:lpwstr>_Toc184719495</vt:lpwstr>
      </vt:variant>
      <vt:variant>
        <vt:i4>1572912</vt:i4>
      </vt:variant>
      <vt:variant>
        <vt:i4>3098</vt:i4>
      </vt:variant>
      <vt:variant>
        <vt:i4>0</vt:i4>
      </vt:variant>
      <vt:variant>
        <vt:i4>5</vt:i4>
      </vt:variant>
      <vt:variant>
        <vt:lpwstr/>
      </vt:variant>
      <vt:variant>
        <vt:lpwstr>_Toc184719494</vt:lpwstr>
      </vt:variant>
      <vt:variant>
        <vt:i4>1572912</vt:i4>
      </vt:variant>
      <vt:variant>
        <vt:i4>3092</vt:i4>
      </vt:variant>
      <vt:variant>
        <vt:i4>0</vt:i4>
      </vt:variant>
      <vt:variant>
        <vt:i4>5</vt:i4>
      </vt:variant>
      <vt:variant>
        <vt:lpwstr/>
      </vt:variant>
      <vt:variant>
        <vt:lpwstr>_Toc184719493</vt:lpwstr>
      </vt:variant>
      <vt:variant>
        <vt:i4>1572912</vt:i4>
      </vt:variant>
      <vt:variant>
        <vt:i4>3086</vt:i4>
      </vt:variant>
      <vt:variant>
        <vt:i4>0</vt:i4>
      </vt:variant>
      <vt:variant>
        <vt:i4>5</vt:i4>
      </vt:variant>
      <vt:variant>
        <vt:lpwstr/>
      </vt:variant>
      <vt:variant>
        <vt:lpwstr>_Toc184719492</vt:lpwstr>
      </vt:variant>
      <vt:variant>
        <vt:i4>1572912</vt:i4>
      </vt:variant>
      <vt:variant>
        <vt:i4>3080</vt:i4>
      </vt:variant>
      <vt:variant>
        <vt:i4>0</vt:i4>
      </vt:variant>
      <vt:variant>
        <vt:i4>5</vt:i4>
      </vt:variant>
      <vt:variant>
        <vt:lpwstr/>
      </vt:variant>
      <vt:variant>
        <vt:lpwstr>_Toc184719491</vt:lpwstr>
      </vt:variant>
      <vt:variant>
        <vt:i4>1572912</vt:i4>
      </vt:variant>
      <vt:variant>
        <vt:i4>3074</vt:i4>
      </vt:variant>
      <vt:variant>
        <vt:i4>0</vt:i4>
      </vt:variant>
      <vt:variant>
        <vt:i4>5</vt:i4>
      </vt:variant>
      <vt:variant>
        <vt:lpwstr/>
      </vt:variant>
      <vt:variant>
        <vt:lpwstr>_Toc184719490</vt:lpwstr>
      </vt:variant>
      <vt:variant>
        <vt:i4>1638448</vt:i4>
      </vt:variant>
      <vt:variant>
        <vt:i4>3068</vt:i4>
      </vt:variant>
      <vt:variant>
        <vt:i4>0</vt:i4>
      </vt:variant>
      <vt:variant>
        <vt:i4>5</vt:i4>
      </vt:variant>
      <vt:variant>
        <vt:lpwstr/>
      </vt:variant>
      <vt:variant>
        <vt:lpwstr>_Toc184719489</vt:lpwstr>
      </vt:variant>
      <vt:variant>
        <vt:i4>1638448</vt:i4>
      </vt:variant>
      <vt:variant>
        <vt:i4>3062</vt:i4>
      </vt:variant>
      <vt:variant>
        <vt:i4>0</vt:i4>
      </vt:variant>
      <vt:variant>
        <vt:i4>5</vt:i4>
      </vt:variant>
      <vt:variant>
        <vt:lpwstr/>
      </vt:variant>
      <vt:variant>
        <vt:lpwstr>_Toc184719488</vt:lpwstr>
      </vt:variant>
      <vt:variant>
        <vt:i4>1638448</vt:i4>
      </vt:variant>
      <vt:variant>
        <vt:i4>3056</vt:i4>
      </vt:variant>
      <vt:variant>
        <vt:i4>0</vt:i4>
      </vt:variant>
      <vt:variant>
        <vt:i4>5</vt:i4>
      </vt:variant>
      <vt:variant>
        <vt:lpwstr/>
      </vt:variant>
      <vt:variant>
        <vt:lpwstr>_Toc184719487</vt:lpwstr>
      </vt:variant>
      <vt:variant>
        <vt:i4>1638448</vt:i4>
      </vt:variant>
      <vt:variant>
        <vt:i4>3050</vt:i4>
      </vt:variant>
      <vt:variant>
        <vt:i4>0</vt:i4>
      </vt:variant>
      <vt:variant>
        <vt:i4>5</vt:i4>
      </vt:variant>
      <vt:variant>
        <vt:lpwstr/>
      </vt:variant>
      <vt:variant>
        <vt:lpwstr>_Toc184719486</vt:lpwstr>
      </vt:variant>
      <vt:variant>
        <vt:i4>1638448</vt:i4>
      </vt:variant>
      <vt:variant>
        <vt:i4>3044</vt:i4>
      </vt:variant>
      <vt:variant>
        <vt:i4>0</vt:i4>
      </vt:variant>
      <vt:variant>
        <vt:i4>5</vt:i4>
      </vt:variant>
      <vt:variant>
        <vt:lpwstr/>
      </vt:variant>
      <vt:variant>
        <vt:lpwstr>_Toc184719485</vt:lpwstr>
      </vt:variant>
      <vt:variant>
        <vt:i4>1638448</vt:i4>
      </vt:variant>
      <vt:variant>
        <vt:i4>3038</vt:i4>
      </vt:variant>
      <vt:variant>
        <vt:i4>0</vt:i4>
      </vt:variant>
      <vt:variant>
        <vt:i4>5</vt:i4>
      </vt:variant>
      <vt:variant>
        <vt:lpwstr/>
      </vt:variant>
      <vt:variant>
        <vt:lpwstr>_Toc184719484</vt:lpwstr>
      </vt:variant>
      <vt:variant>
        <vt:i4>1638448</vt:i4>
      </vt:variant>
      <vt:variant>
        <vt:i4>3032</vt:i4>
      </vt:variant>
      <vt:variant>
        <vt:i4>0</vt:i4>
      </vt:variant>
      <vt:variant>
        <vt:i4>5</vt:i4>
      </vt:variant>
      <vt:variant>
        <vt:lpwstr/>
      </vt:variant>
      <vt:variant>
        <vt:lpwstr>_Toc184719483</vt:lpwstr>
      </vt:variant>
      <vt:variant>
        <vt:i4>1638448</vt:i4>
      </vt:variant>
      <vt:variant>
        <vt:i4>3026</vt:i4>
      </vt:variant>
      <vt:variant>
        <vt:i4>0</vt:i4>
      </vt:variant>
      <vt:variant>
        <vt:i4>5</vt:i4>
      </vt:variant>
      <vt:variant>
        <vt:lpwstr/>
      </vt:variant>
      <vt:variant>
        <vt:lpwstr>_Toc184719482</vt:lpwstr>
      </vt:variant>
      <vt:variant>
        <vt:i4>1638448</vt:i4>
      </vt:variant>
      <vt:variant>
        <vt:i4>3020</vt:i4>
      </vt:variant>
      <vt:variant>
        <vt:i4>0</vt:i4>
      </vt:variant>
      <vt:variant>
        <vt:i4>5</vt:i4>
      </vt:variant>
      <vt:variant>
        <vt:lpwstr/>
      </vt:variant>
      <vt:variant>
        <vt:lpwstr>_Toc184719481</vt:lpwstr>
      </vt:variant>
      <vt:variant>
        <vt:i4>1638448</vt:i4>
      </vt:variant>
      <vt:variant>
        <vt:i4>3014</vt:i4>
      </vt:variant>
      <vt:variant>
        <vt:i4>0</vt:i4>
      </vt:variant>
      <vt:variant>
        <vt:i4>5</vt:i4>
      </vt:variant>
      <vt:variant>
        <vt:lpwstr/>
      </vt:variant>
      <vt:variant>
        <vt:lpwstr>_Toc184719480</vt:lpwstr>
      </vt:variant>
      <vt:variant>
        <vt:i4>1441840</vt:i4>
      </vt:variant>
      <vt:variant>
        <vt:i4>3008</vt:i4>
      </vt:variant>
      <vt:variant>
        <vt:i4>0</vt:i4>
      </vt:variant>
      <vt:variant>
        <vt:i4>5</vt:i4>
      </vt:variant>
      <vt:variant>
        <vt:lpwstr/>
      </vt:variant>
      <vt:variant>
        <vt:lpwstr>_Toc184719479</vt:lpwstr>
      </vt:variant>
      <vt:variant>
        <vt:i4>1441840</vt:i4>
      </vt:variant>
      <vt:variant>
        <vt:i4>3002</vt:i4>
      </vt:variant>
      <vt:variant>
        <vt:i4>0</vt:i4>
      </vt:variant>
      <vt:variant>
        <vt:i4>5</vt:i4>
      </vt:variant>
      <vt:variant>
        <vt:lpwstr/>
      </vt:variant>
      <vt:variant>
        <vt:lpwstr>_Toc184719478</vt:lpwstr>
      </vt:variant>
      <vt:variant>
        <vt:i4>1441840</vt:i4>
      </vt:variant>
      <vt:variant>
        <vt:i4>2996</vt:i4>
      </vt:variant>
      <vt:variant>
        <vt:i4>0</vt:i4>
      </vt:variant>
      <vt:variant>
        <vt:i4>5</vt:i4>
      </vt:variant>
      <vt:variant>
        <vt:lpwstr/>
      </vt:variant>
      <vt:variant>
        <vt:lpwstr>_Toc184719477</vt:lpwstr>
      </vt:variant>
      <vt:variant>
        <vt:i4>1441840</vt:i4>
      </vt:variant>
      <vt:variant>
        <vt:i4>2990</vt:i4>
      </vt:variant>
      <vt:variant>
        <vt:i4>0</vt:i4>
      </vt:variant>
      <vt:variant>
        <vt:i4>5</vt:i4>
      </vt:variant>
      <vt:variant>
        <vt:lpwstr/>
      </vt:variant>
      <vt:variant>
        <vt:lpwstr>_Toc184719476</vt:lpwstr>
      </vt:variant>
      <vt:variant>
        <vt:i4>1441840</vt:i4>
      </vt:variant>
      <vt:variant>
        <vt:i4>2984</vt:i4>
      </vt:variant>
      <vt:variant>
        <vt:i4>0</vt:i4>
      </vt:variant>
      <vt:variant>
        <vt:i4>5</vt:i4>
      </vt:variant>
      <vt:variant>
        <vt:lpwstr/>
      </vt:variant>
      <vt:variant>
        <vt:lpwstr>_Toc184719475</vt:lpwstr>
      </vt:variant>
      <vt:variant>
        <vt:i4>1441840</vt:i4>
      </vt:variant>
      <vt:variant>
        <vt:i4>2978</vt:i4>
      </vt:variant>
      <vt:variant>
        <vt:i4>0</vt:i4>
      </vt:variant>
      <vt:variant>
        <vt:i4>5</vt:i4>
      </vt:variant>
      <vt:variant>
        <vt:lpwstr/>
      </vt:variant>
      <vt:variant>
        <vt:lpwstr>_Toc184719474</vt:lpwstr>
      </vt:variant>
      <vt:variant>
        <vt:i4>1441840</vt:i4>
      </vt:variant>
      <vt:variant>
        <vt:i4>2972</vt:i4>
      </vt:variant>
      <vt:variant>
        <vt:i4>0</vt:i4>
      </vt:variant>
      <vt:variant>
        <vt:i4>5</vt:i4>
      </vt:variant>
      <vt:variant>
        <vt:lpwstr/>
      </vt:variant>
      <vt:variant>
        <vt:lpwstr>_Toc184719473</vt:lpwstr>
      </vt:variant>
      <vt:variant>
        <vt:i4>1441840</vt:i4>
      </vt:variant>
      <vt:variant>
        <vt:i4>2966</vt:i4>
      </vt:variant>
      <vt:variant>
        <vt:i4>0</vt:i4>
      </vt:variant>
      <vt:variant>
        <vt:i4>5</vt:i4>
      </vt:variant>
      <vt:variant>
        <vt:lpwstr/>
      </vt:variant>
      <vt:variant>
        <vt:lpwstr>_Toc184719472</vt:lpwstr>
      </vt:variant>
      <vt:variant>
        <vt:i4>1441840</vt:i4>
      </vt:variant>
      <vt:variant>
        <vt:i4>2960</vt:i4>
      </vt:variant>
      <vt:variant>
        <vt:i4>0</vt:i4>
      </vt:variant>
      <vt:variant>
        <vt:i4>5</vt:i4>
      </vt:variant>
      <vt:variant>
        <vt:lpwstr/>
      </vt:variant>
      <vt:variant>
        <vt:lpwstr>_Toc184719471</vt:lpwstr>
      </vt:variant>
      <vt:variant>
        <vt:i4>1441840</vt:i4>
      </vt:variant>
      <vt:variant>
        <vt:i4>2954</vt:i4>
      </vt:variant>
      <vt:variant>
        <vt:i4>0</vt:i4>
      </vt:variant>
      <vt:variant>
        <vt:i4>5</vt:i4>
      </vt:variant>
      <vt:variant>
        <vt:lpwstr/>
      </vt:variant>
      <vt:variant>
        <vt:lpwstr>_Toc184719470</vt:lpwstr>
      </vt:variant>
      <vt:variant>
        <vt:i4>1507376</vt:i4>
      </vt:variant>
      <vt:variant>
        <vt:i4>2948</vt:i4>
      </vt:variant>
      <vt:variant>
        <vt:i4>0</vt:i4>
      </vt:variant>
      <vt:variant>
        <vt:i4>5</vt:i4>
      </vt:variant>
      <vt:variant>
        <vt:lpwstr/>
      </vt:variant>
      <vt:variant>
        <vt:lpwstr>_Toc184719469</vt:lpwstr>
      </vt:variant>
      <vt:variant>
        <vt:i4>1507376</vt:i4>
      </vt:variant>
      <vt:variant>
        <vt:i4>2942</vt:i4>
      </vt:variant>
      <vt:variant>
        <vt:i4>0</vt:i4>
      </vt:variant>
      <vt:variant>
        <vt:i4>5</vt:i4>
      </vt:variant>
      <vt:variant>
        <vt:lpwstr/>
      </vt:variant>
      <vt:variant>
        <vt:lpwstr>_Toc184719468</vt:lpwstr>
      </vt:variant>
      <vt:variant>
        <vt:i4>1507376</vt:i4>
      </vt:variant>
      <vt:variant>
        <vt:i4>2936</vt:i4>
      </vt:variant>
      <vt:variant>
        <vt:i4>0</vt:i4>
      </vt:variant>
      <vt:variant>
        <vt:i4>5</vt:i4>
      </vt:variant>
      <vt:variant>
        <vt:lpwstr/>
      </vt:variant>
      <vt:variant>
        <vt:lpwstr>_Toc184719467</vt:lpwstr>
      </vt:variant>
      <vt:variant>
        <vt:i4>1507376</vt:i4>
      </vt:variant>
      <vt:variant>
        <vt:i4>2930</vt:i4>
      </vt:variant>
      <vt:variant>
        <vt:i4>0</vt:i4>
      </vt:variant>
      <vt:variant>
        <vt:i4>5</vt:i4>
      </vt:variant>
      <vt:variant>
        <vt:lpwstr/>
      </vt:variant>
      <vt:variant>
        <vt:lpwstr>_Toc184719466</vt:lpwstr>
      </vt:variant>
      <vt:variant>
        <vt:i4>1507376</vt:i4>
      </vt:variant>
      <vt:variant>
        <vt:i4>2924</vt:i4>
      </vt:variant>
      <vt:variant>
        <vt:i4>0</vt:i4>
      </vt:variant>
      <vt:variant>
        <vt:i4>5</vt:i4>
      </vt:variant>
      <vt:variant>
        <vt:lpwstr/>
      </vt:variant>
      <vt:variant>
        <vt:lpwstr>_Toc184719465</vt:lpwstr>
      </vt:variant>
      <vt:variant>
        <vt:i4>1507376</vt:i4>
      </vt:variant>
      <vt:variant>
        <vt:i4>2918</vt:i4>
      </vt:variant>
      <vt:variant>
        <vt:i4>0</vt:i4>
      </vt:variant>
      <vt:variant>
        <vt:i4>5</vt:i4>
      </vt:variant>
      <vt:variant>
        <vt:lpwstr/>
      </vt:variant>
      <vt:variant>
        <vt:lpwstr>_Toc184719464</vt:lpwstr>
      </vt:variant>
      <vt:variant>
        <vt:i4>1507376</vt:i4>
      </vt:variant>
      <vt:variant>
        <vt:i4>2912</vt:i4>
      </vt:variant>
      <vt:variant>
        <vt:i4>0</vt:i4>
      </vt:variant>
      <vt:variant>
        <vt:i4>5</vt:i4>
      </vt:variant>
      <vt:variant>
        <vt:lpwstr/>
      </vt:variant>
      <vt:variant>
        <vt:lpwstr>_Toc184719463</vt:lpwstr>
      </vt:variant>
      <vt:variant>
        <vt:i4>1507376</vt:i4>
      </vt:variant>
      <vt:variant>
        <vt:i4>2906</vt:i4>
      </vt:variant>
      <vt:variant>
        <vt:i4>0</vt:i4>
      </vt:variant>
      <vt:variant>
        <vt:i4>5</vt:i4>
      </vt:variant>
      <vt:variant>
        <vt:lpwstr/>
      </vt:variant>
      <vt:variant>
        <vt:lpwstr>_Toc184719462</vt:lpwstr>
      </vt:variant>
      <vt:variant>
        <vt:i4>1507376</vt:i4>
      </vt:variant>
      <vt:variant>
        <vt:i4>2900</vt:i4>
      </vt:variant>
      <vt:variant>
        <vt:i4>0</vt:i4>
      </vt:variant>
      <vt:variant>
        <vt:i4>5</vt:i4>
      </vt:variant>
      <vt:variant>
        <vt:lpwstr/>
      </vt:variant>
      <vt:variant>
        <vt:lpwstr>_Toc184719461</vt:lpwstr>
      </vt:variant>
      <vt:variant>
        <vt:i4>1507376</vt:i4>
      </vt:variant>
      <vt:variant>
        <vt:i4>2894</vt:i4>
      </vt:variant>
      <vt:variant>
        <vt:i4>0</vt:i4>
      </vt:variant>
      <vt:variant>
        <vt:i4>5</vt:i4>
      </vt:variant>
      <vt:variant>
        <vt:lpwstr/>
      </vt:variant>
      <vt:variant>
        <vt:lpwstr>_Toc184719460</vt:lpwstr>
      </vt:variant>
      <vt:variant>
        <vt:i4>1310768</vt:i4>
      </vt:variant>
      <vt:variant>
        <vt:i4>2888</vt:i4>
      </vt:variant>
      <vt:variant>
        <vt:i4>0</vt:i4>
      </vt:variant>
      <vt:variant>
        <vt:i4>5</vt:i4>
      </vt:variant>
      <vt:variant>
        <vt:lpwstr/>
      </vt:variant>
      <vt:variant>
        <vt:lpwstr>_Toc184719459</vt:lpwstr>
      </vt:variant>
      <vt:variant>
        <vt:i4>1310768</vt:i4>
      </vt:variant>
      <vt:variant>
        <vt:i4>2882</vt:i4>
      </vt:variant>
      <vt:variant>
        <vt:i4>0</vt:i4>
      </vt:variant>
      <vt:variant>
        <vt:i4>5</vt:i4>
      </vt:variant>
      <vt:variant>
        <vt:lpwstr/>
      </vt:variant>
      <vt:variant>
        <vt:lpwstr>_Toc184719458</vt:lpwstr>
      </vt:variant>
      <vt:variant>
        <vt:i4>1310768</vt:i4>
      </vt:variant>
      <vt:variant>
        <vt:i4>2876</vt:i4>
      </vt:variant>
      <vt:variant>
        <vt:i4>0</vt:i4>
      </vt:variant>
      <vt:variant>
        <vt:i4>5</vt:i4>
      </vt:variant>
      <vt:variant>
        <vt:lpwstr/>
      </vt:variant>
      <vt:variant>
        <vt:lpwstr>_Toc184719457</vt:lpwstr>
      </vt:variant>
      <vt:variant>
        <vt:i4>1310768</vt:i4>
      </vt:variant>
      <vt:variant>
        <vt:i4>2870</vt:i4>
      </vt:variant>
      <vt:variant>
        <vt:i4>0</vt:i4>
      </vt:variant>
      <vt:variant>
        <vt:i4>5</vt:i4>
      </vt:variant>
      <vt:variant>
        <vt:lpwstr/>
      </vt:variant>
      <vt:variant>
        <vt:lpwstr>_Toc184719456</vt:lpwstr>
      </vt:variant>
      <vt:variant>
        <vt:i4>1310768</vt:i4>
      </vt:variant>
      <vt:variant>
        <vt:i4>2864</vt:i4>
      </vt:variant>
      <vt:variant>
        <vt:i4>0</vt:i4>
      </vt:variant>
      <vt:variant>
        <vt:i4>5</vt:i4>
      </vt:variant>
      <vt:variant>
        <vt:lpwstr/>
      </vt:variant>
      <vt:variant>
        <vt:lpwstr>_Toc184719455</vt:lpwstr>
      </vt:variant>
      <vt:variant>
        <vt:i4>1310768</vt:i4>
      </vt:variant>
      <vt:variant>
        <vt:i4>2858</vt:i4>
      </vt:variant>
      <vt:variant>
        <vt:i4>0</vt:i4>
      </vt:variant>
      <vt:variant>
        <vt:i4>5</vt:i4>
      </vt:variant>
      <vt:variant>
        <vt:lpwstr/>
      </vt:variant>
      <vt:variant>
        <vt:lpwstr>_Toc184719454</vt:lpwstr>
      </vt:variant>
      <vt:variant>
        <vt:i4>1310768</vt:i4>
      </vt:variant>
      <vt:variant>
        <vt:i4>2852</vt:i4>
      </vt:variant>
      <vt:variant>
        <vt:i4>0</vt:i4>
      </vt:variant>
      <vt:variant>
        <vt:i4>5</vt:i4>
      </vt:variant>
      <vt:variant>
        <vt:lpwstr/>
      </vt:variant>
      <vt:variant>
        <vt:lpwstr>_Toc184719453</vt:lpwstr>
      </vt:variant>
      <vt:variant>
        <vt:i4>1310768</vt:i4>
      </vt:variant>
      <vt:variant>
        <vt:i4>2846</vt:i4>
      </vt:variant>
      <vt:variant>
        <vt:i4>0</vt:i4>
      </vt:variant>
      <vt:variant>
        <vt:i4>5</vt:i4>
      </vt:variant>
      <vt:variant>
        <vt:lpwstr/>
      </vt:variant>
      <vt:variant>
        <vt:lpwstr>_Toc184719452</vt:lpwstr>
      </vt:variant>
      <vt:variant>
        <vt:i4>1310768</vt:i4>
      </vt:variant>
      <vt:variant>
        <vt:i4>2840</vt:i4>
      </vt:variant>
      <vt:variant>
        <vt:i4>0</vt:i4>
      </vt:variant>
      <vt:variant>
        <vt:i4>5</vt:i4>
      </vt:variant>
      <vt:variant>
        <vt:lpwstr/>
      </vt:variant>
      <vt:variant>
        <vt:lpwstr>_Toc184719451</vt:lpwstr>
      </vt:variant>
      <vt:variant>
        <vt:i4>1310768</vt:i4>
      </vt:variant>
      <vt:variant>
        <vt:i4>2834</vt:i4>
      </vt:variant>
      <vt:variant>
        <vt:i4>0</vt:i4>
      </vt:variant>
      <vt:variant>
        <vt:i4>5</vt:i4>
      </vt:variant>
      <vt:variant>
        <vt:lpwstr/>
      </vt:variant>
      <vt:variant>
        <vt:lpwstr>_Toc184719450</vt:lpwstr>
      </vt:variant>
      <vt:variant>
        <vt:i4>1376304</vt:i4>
      </vt:variant>
      <vt:variant>
        <vt:i4>2828</vt:i4>
      </vt:variant>
      <vt:variant>
        <vt:i4>0</vt:i4>
      </vt:variant>
      <vt:variant>
        <vt:i4>5</vt:i4>
      </vt:variant>
      <vt:variant>
        <vt:lpwstr/>
      </vt:variant>
      <vt:variant>
        <vt:lpwstr>_Toc184719449</vt:lpwstr>
      </vt:variant>
      <vt:variant>
        <vt:i4>1376304</vt:i4>
      </vt:variant>
      <vt:variant>
        <vt:i4>2822</vt:i4>
      </vt:variant>
      <vt:variant>
        <vt:i4>0</vt:i4>
      </vt:variant>
      <vt:variant>
        <vt:i4>5</vt:i4>
      </vt:variant>
      <vt:variant>
        <vt:lpwstr/>
      </vt:variant>
      <vt:variant>
        <vt:lpwstr>_Toc184719448</vt:lpwstr>
      </vt:variant>
      <vt:variant>
        <vt:i4>1376304</vt:i4>
      </vt:variant>
      <vt:variant>
        <vt:i4>2816</vt:i4>
      </vt:variant>
      <vt:variant>
        <vt:i4>0</vt:i4>
      </vt:variant>
      <vt:variant>
        <vt:i4>5</vt:i4>
      </vt:variant>
      <vt:variant>
        <vt:lpwstr/>
      </vt:variant>
      <vt:variant>
        <vt:lpwstr>_Toc184719447</vt:lpwstr>
      </vt:variant>
      <vt:variant>
        <vt:i4>1376304</vt:i4>
      </vt:variant>
      <vt:variant>
        <vt:i4>2810</vt:i4>
      </vt:variant>
      <vt:variant>
        <vt:i4>0</vt:i4>
      </vt:variant>
      <vt:variant>
        <vt:i4>5</vt:i4>
      </vt:variant>
      <vt:variant>
        <vt:lpwstr/>
      </vt:variant>
      <vt:variant>
        <vt:lpwstr>_Toc184719446</vt:lpwstr>
      </vt:variant>
      <vt:variant>
        <vt:i4>1376304</vt:i4>
      </vt:variant>
      <vt:variant>
        <vt:i4>2804</vt:i4>
      </vt:variant>
      <vt:variant>
        <vt:i4>0</vt:i4>
      </vt:variant>
      <vt:variant>
        <vt:i4>5</vt:i4>
      </vt:variant>
      <vt:variant>
        <vt:lpwstr/>
      </vt:variant>
      <vt:variant>
        <vt:lpwstr>_Toc184719445</vt:lpwstr>
      </vt:variant>
      <vt:variant>
        <vt:i4>1376304</vt:i4>
      </vt:variant>
      <vt:variant>
        <vt:i4>2798</vt:i4>
      </vt:variant>
      <vt:variant>
        <vt:i4>0</vt:i4>
      </vt:variant>
      <vt:variant>
        <vt:i4>5</vt:i4>
      </vt:variant>
      <vt:variant>
        <vt:lpwstr/>
      </vt:variant>
      <vt:variant>
        <vt:lpwstr>_Toc184719444</vt:lpwstr>
      </vt:variant>
      <vt:variant>
        <vt:i4>1376304</vt:i4>
      </vt:variant>
      <vt:variant>
        <vt:i4>2792</vt:i4>
      </vt:variant>
      <vt:variant>
        <vt:i4>0</vt:i4>
      </vt:variant>
      <vt:variant>
        <vt:i4>5</vt:i4>
      </vt:variant>
      <vt:variant>
        <vt:lpwstr/>
      </vt:variant>
      <vt:variant>
        <vt:lpwstr>_Toc184719443</vt:lpwstr>
      </vt:variant>
      <vt:variant>
        <vt:i4>1376304</vt:i4>
      </vt:variant>
      <vt:variant>
        <vt:i4>2786</vt:i4>
      </vt:variant>
      <vt:variant>
        <vt:i4>0</vt:i4>
      </vt:variant>
      <vt:variant>
        <vt:i4>5</vt:i4>
      </vt:variant>
      <vt:variant>
        <vt:lpwstr/>
      </vt:variant>
      <vt:variant>
        <vt:lpwstr>_Toc184719442</vt:lpwstr>
      </vt:variant>
      <vt:variant>
        <vt:i4>1376304</vt:i4>
      </vt:variant>
      <vt:variant>
        <vt:i4>2780</vt:i4>
      </vt:variant>
      <vt:variant>
        <vt:i4>0</vt:i4>
      </vt:variant>
      <vt:variant>
        <vt:i4>5</vt:i4>
      </vt:variant>
      <vt:variant>
        <vt:lpwstr/>
      </vt:variant>
      <vt:variant>
        <vt:lpwstr>_Toc184719441</vt:lpwstr>
      </vt:variant>
      <vt:variant>
        <vt:i4>1376304</vt:i4>
      </vt:variant>
      <vt:variant>
        <vt:i4>2774</vt:i4>
      </vt:variant>
      <vt:variant>
        <vt:i4>0</vt:i4>
      </vt:variant>
      <vt:variant>
        <vt:i4>5</vt:i4>
      </vt:variant>
      <vt:variant>
        <vt:lpwstr/>
      </vt:variant>
      <vt:variant>
        <vt:lpwstr>_Toc184719440</vt:lpwstr>
      </vt:variant>
      <vt:variant>
        <vt:i4>1179696</vt:i4>
      </vt:variant>
      <vt:variant>
        <vt:i4>2768</vt:i4>
      </vt:variant>
      <vt:variant>
        <vt:i4>0</vt:i4>
      </vt:variant>
      <vt:variant>
        <vt:i4>5</vt:i4>
      </vt:variant>
      <vt:variant>
        <vt:lpwstr/>
      </vt:variant>
      <vt:variant>
        <vt:lpwstr>_Toc184719439</vt:lpwstr>
      </vt:variant>
      <vt:variant>
        <vt:i4>1179696</vt:i4>
      </vt:variant>
      <vt:variant>
        <vt:i4>2762</vt:i4>
      </vt:variant>
      <vt:variant>
        <vt:i4>0</vt:i4>
      </vt:variant>
      <vt:variant>
        <vt:i4>5</vt:i4>
      </vt:variant>
      <vt:variant>
        <vt:lpwstr/>
      </vt:variant>
      <vt:variant>
        <vt:lpwstr>_Toc184719438</vt:lpwstr>
      </vt:variant>
      <vt:variant>
        <vt:i4>1179696</vt:i4>
      </vt:variant>
      <vt:variant>
        <vt:i4>2756</vt:i4>
      </vt:variant>
      <vt:variant>
        <vt:i4>0</vt:i4>
      </vt:variant>
      <vt:variant>
        <vt:i4>5</vt:i4>
      </vt:variant>
      <vt:variant>
        <vt:lpwstr/>
      </vt:variant>
      <vt:variant>
        <vt:lpwstr>_Toc184719437</vt:lpwstr>
      </vt:variant>
      <vt:variant>
        <vt:i4>1179696</vt:i4>
      </vt:variant>
      <vt:variant>
        <vt:i4>2750</vt:i4>
      </vt:variant>
      <vt:variant>
        <vt:i4>0</vt:i4>
      </vt:variant>
      <vt:variant>
        <vt:i4>5</vt:i4>
      </vt:variant>
      <vt:variant>
        <vt:lpwstr/>
      </vt:variant>
      <vt:variant>
        <vt:lpwstr>_Toc184719436</vt:lpwstr>
      </vt:variant>
      <vt:variant>
        <vt:i4>1179696</vt:i4>
      </vt:variant>
      <vt:variant>
        <vt:i4>2744</vt:i4>
      </vt:variant>
      <vt:variant>
        <vt:i4>0</vt:i4>
      </vt:variant>
      <vt:variant>
        <vt:i4>5</vt:i4>
      </vt:variant>
      <vt:variant>
        <vt:lpwstr/>
      </vt:variant>
      <vt:variant>
        <vt:lpwstr>_Toc184719435</vt:lpwstr>
      </vt:variant>
      <vt:variant>
        <vt:i4>1179696</vt:i4>
      </vt:variant>
      <vt:variant>
        <vt:i4>2738</vt:i4>
      </vt:variant>
      <vt:variant>
        <vt:i4>0</vt:i4>
      </vt:variant>
      <vt:variant>
        <vt:i4>5</vt:i4>
      </vt:variant>
      <vt:variant>
        <vt:lpwstr/>
      </vt:variant>
      <vt:variant>
        <vt:lpwstr>_Toc184719434</vt:lpwstr>
      </vt:variant>
      <vt:variant>
        <vt:i4>1179696</vt:i4>
      </vt:variant>
      <vt:variant>
        <vt:i4>2732</vt:i4>
      </vt:variant>
      <vt:variant>
        <vt:i4>0</vt:i4>
      </vt:variant>
      <vt:variant>
        <vt:i4>5</vt:i4>
      </vt:variant>
      <vt:variant>
        <vt:lpwstr/>
      </vt:variant>
      <vt:variant>
        <vt:lpwstr>_Toc184719433</vt:lpwstr>
      </vt:variant>
      <vt:variant>
        <vt:i4>1179696</vt:i4>
      </vt:variant>
      <vt:variant>
        <vt:i4>2726</vt:i4>
      </vt:variant>
      <vt:variant>
        <vt:i4>0</vt:i4>
      </vt:variant>
      <vt:variant>
        <vt:i4>5</vt:i4>
      </vt:variant>
      <vt:variant>
        <vt:lpwstr/>
      </vt:variant>
      <vt:variant>
        <vt:lpwstr>_Toc184719432</vt:lpwstr>
      </vt:variant>
      <vt:variant>
        <vt:i4>1179696</vt:i4>
      </vt:variant>
      <vt:variant>
        <vt:i4>2720</vt:i4>
      </vt:variant>
      <vt:variant>
        <vt:i4>0</vt:i4>
      </vt:variant>
      <vt:variant>
        <vt:i4>5</vt:i4>
      </vt:variant>
      <vt:variant>
        <vt:lpwstr/>
      </vt:variant>
      <vt:variant>
        <vt:lpwstr>_Toc184719431</vt:lpwstr>
      </vt:variant>
      <vt:variant>
        <vt:i4>1179696</vt:i4>
      </vt:variant>
      <vt:variant>
        <vt:i4>2714</vt:i4>
      </vt:variant>
      <vt:variant>
        <vt:i4>0</vt:i4>
      </vt:variant>
      <vt:variant>
        <vt:i4>5</vt:i4>
      </vt:variant>
      <vt:variant>
        <vt:lpwstr/>
      </vt:variant>
      <vt:variant>
        <vt:lpwstr>_Toc184719430</vt:lpwstr>
      </vt:variant>
      <vt:variant>
        <vt:i4>1245232</vt:i4>
      </vt:variant>
      <vt:variant>
        <vt:i4>2708</vt:i4>
      </vt:variant>
      <vt:variant>
        <vt:i4>0</vt:i4>
      </vt:variant>
      <vt:variant>
        <vt:i4>5</vt:i4>
      </vt:variant>
      <vt:variant>
        <vt:lpwstr/>
      </vt:variant>
      <vt:variant>
        <vt:lpwstr>_Toc184719429</vt:lpwstr>
      </vt:variant>
      <vt:variant>
        <vt:i4>1245232</vt:i4>
      </vt:variant>
      <vt:variant>
        <vt:i4>2702</vt:i4>
      </vt:variant>
      <vt:variant>
        <vt:i4>0</vt:i4>
      </vt:variant>
      <vt:variant>
        <vt:i4>5</vt:i4>
      </vt:variant>
      <vt:variant>
        <vt:lpwstr/>
      </vt:variant>
      <vt:variant>
        <vt:lpwstr>_Toc184719428</vt:lpwstr>
      </vt:variant>
      <vt:variant>
        <vt:i4>1245232</vt:i4>
      </vt:variant>
      <vt:variant>
        <vt:i4>2696</vt:i4>
      </vt:variant>
      <vt:variant>
        <vt:i4>0</vt:i4>
      </vt:variant>
      <vt:variant>
        <vt:i4>5</vt:i4>
      </vt:variant>
      <vt:variant>
        <vt:lpwstr/>
      </vt:variant>
      <vt:variant>
        <vt:lpwstr>_Toc184719427</vt:lpwstr>
      </vt:variant>
      <vt:variant>
        <vt:i4>1245232</vt:i4>
      </vt:variant>
      <vt:variant>
        <vt:i4>2690</vt:i4>
      </vt:variant>
      <vt:variant>
        <vt:i4>0</vt:i4>
      </vt:variant>
      <vt:variant>
        <vt:i4>5</vt:i4>
      </vt:variant>
      <vt:variant>
        <vt:lpwstr/>
      </vt:variant>
      <vt:variant>
        <vt:lpwstr>_Toc184719426</vt:lpwstr>
      </vt:variant>
      <vt:variant>
        <vt:i4>1245232</vt:i4>
      </vt:variant>
      <vt:variant>
        <vt:i4>2684</vt:i4>
      </vt:variant>
      <vt:variant>
        <vt:i4>0</vt:i4>
      </vt:variant>
      <vt:variant>
        <vt:i4>5</vt:i4>
      </vt:variant>
      <vt:variant>
        <vt:lpwstr/>
      </vt:variant>
      <vt:variant>
        <vt:lpwstr>_Toc184719425</vt:lpwstr>
      </vt:variant>
      <vt:variant>
        <vt:i4>1245232</vt:i4>
      </vt:variant>
      <vt:variant>
        <vt:i4>2678</vt:i4>
      </vt:variant>
      <vt:variant>
        <vt:i4>0</vt:i4>
      </vt:variant>
      <vt:variant>
        <vt:i4>5</vt:i4>
      </vt:variant>
      <vt:variant>
        <vt:lpwstr/>
      </vt:variant>
      <vt:variant>
        <vt:lpwstr>_Toc184719424</vt:lpwstr>
      </vt:variant>
      <vt:variant>
        <vt:i4>1245232</vt:i4>
      </vt:variant>
      <vt:variant>
        <vt:i4>2672</vt:i4>
      </vt:variant>
      <vt:variant>
        <vt:i4>0</vt:i4>
      </vt:variant>
      <vt:variant>
        <vt:i4>5</vt:i4>
      </vt:variant>
      <vt:variant>
        <vt:lpwstr/>
      </vt:variant>
      <vt:variant>
        <vt:lpwstr>_Toc184719423</vt:lpwstr>
      </vt:variant>
      <vt:variant>
        <vt:i4>1245232</vt:i4>
      </vt:variant>
      <vt:variant>
        <vt:i4>2666</vt:i4>
      </vt:variant>
      <vt:variant>
        <vt:i4>0</vt:i4>
      </vt:variant>
      <vt:variant>
        <vt:i4>5</vt:i4>
      </vt:variant>
      <vt:variant>
        <vt:lpwstr/>
      </vt:variant>
      <vt:variant>
        <vt:lpwstr>_Toc184719422</vt:lpwstr>
      </vt:variant>
      <vt:variant>
        <vt:i4>1245232</vt:i4>
      </vt:variant>
      <vt:variant>
        <vt:i4>2660</vt:i4>
      </vt:variant>
      <vt:variant>
        <vt:i4>0</vt:i4>
      </vt:variant>
      <vt:variant>
        <vt:i4>5</vt:i4>
      </vt:variant>
      <vt:variant>
        <vt:lpwstr/>
      </vt:variant>
      <vt:variant>
        <vt:lpwstr>_Toc184719421</vt:lpwstr>
      </vt:variant>
      <vt:variant>
        <vt:i4>1245232</vt:i4>
      </vt:variant>
      <vt:variant>
        <vt:i4>2654</vt:i4>
      </vt:variant>
      <vt:variant>
        <vt:i4>0</vt:i4>
      </vt:variant>
      <vt:variant>
        <vt:i4>5</vt:i4>
      </vt:variant>
      <vt:variant>
        <vt:lpwstr/>
      </vt:variant>
      <vt:variant>
        <vt:lpwstr>_Toc184719420</vt:lpwstr>
      </vt:variant>
      <vt:variant>
        <vt:i4>1048624</vt:i4>
      </vt:variant>
      <vt:variant>
        <vt:i4>2648</vt:i4>
      </vt:variant>
      <vt:variant>
        <vt:i4>0</vt:i4>
      </vt:variant>
      <vt:variant>
        <vt:i4>5</vt:i4>
      </vt:variant>
      <vt:variant>
        <vt:lpwstr/>
      </vt:variant>
      <vt:variant>
        <vt:lpwstr>_Toc184719419</vt:lpwstr>
      </vt:variant>
      <vt:variant>
        <vt:i4>1048624</vt:i4>
      </vt:variant>
      <vt:variant>
        <vt:i4>2642</vt:i4>
      </vt:variant>
      <vt:variant>
        <vt:i4>0</vt:i4>
      </vt:variant>
      <vt:variant>
        <vt:i4>5</vt:i4>
      </vt:variant>
      <vt:variant>
        <vt:lpwstr/>
      </vt:variant>
      <vt:variant>
        <vt:lpwstr>_Toc184719418</vt:lpwstr>
      </vt:variant>
      <vt:variant>
        <vt:i4>1048624</vt:i4>
      </vt:variant>
      <vt:variant>
        <vt:i4>2636</vt:i4>
      </vt:variant>
      <vt:variant>
        <vt:i4>0</vt:i4>
      </vt:variant>
      <vt:variant>
        <vt:i4>5</vt:i4>
      </vt:variant>
      <vt:variant>
        <vt:lpwstr/>
      </vt:variant>
      <vt:variant>
        <vt:lpwstr>_Toc184719417</vt:lpwstr>
      </vt:variant>
      <vt:variant>
        <vt:i4>1048624</vt:i4>
      </vt:variant>
      <vt:variant>
        <vt:i4>2630</vt:i4>
      </vt:variant>
      <vt:variant>
        <vt:i4>0</vt:i4>
      </vt:variant>
      <vt:variant>
        <vt:i4>5</vt:i4>
      </vt:variant>
      <vt:variant>
        <vt:lpwstr/>
      </vt:variant>
      <vt:variant>
        <vt:lpwstr>_Toc184719416</vt:lpwstr>
      </vt:variant>
      <vt:variant>
        <vt:i4>1048624</vt:i4>
      </vt:variant>
      <vt:variant>
        <vt:i4>2624</vt:i4>
      </vt:variant>
      <vt:variant>
        <vt:i4>0</vt:i4>
      </vt:variant>
      <vt:variant>
        <vt:i4>5</vt:i4>
      </vt:variant>
      <vt:variant>
        <vt:lpwstr/>
      </vt:variant>
      <vt:variant>
        <vt:lpwstr>_Toc184719415</vt:lpwstr>
      </vt:variant>
      <vt:variant>
        <vt:i4>1048624</vt:i4>
      </vt:variant>
      <vt:variant>
        <vt:i4>2618</vt:i4>
      </vt:variant>
      <vt:variant>
        <vt:i4>0</vt:i4>
      </vt:variant>
      <vt:variant>
        <vt:i4>5</vt:i4>
      </vt:variant>
      <vt:variant>
        <vt:lpwstr/>
      </vt:variant>
      <vt:variant>
        <vt:lpwstr>_Toc184719414</vt:lpwstr>
      </vt:variant>
      <vt:variant>
        <vt:i4>1048624</vt:i4>
      </vt:variant>
      <vt:variant>
        <vt:i4>2612</vt:i4>
      </vt:variant>
      <vt:variant>
        <vt:i4>0</vt:i4>
      </vt:variant>
      <vt:variant>
        <vt:i4>5</vt:i4>
      </vt:variant>
      <vt:variant>
        <vt:lpwstr/>
      </vt:variant>
      <vt:variant>
        <vt:lpwstr>_Toc184719413</vt:lpwstr>
      </vt:variant>
      <vt:variant>
        <vt:i4>1048624</vt:i4>
      </vt:variant>
      <vt:variant>
        <vt:i4>2606</vt:i4>
      </vt:variant>
      <vt:variant>
        <vt:i4>0</vt:i4>
      </vt:variant>
      <vt:variant>
        <vt:i4>5</vt:i4>
      </vt:variant>
      <vt:variant>
        <vt:lpwstr/>
      </vt:variant>
      <vt:variant>
        <vt:lpwstr>_Toc184719412</vt:lpwstr>
      </vt:variant>
      <vt:variant>
        <vt:i4>1048624</vt:i4>
      </vt:variant>
      <vt:variant>
        <vt:i4>2600</vt:i4>
      </vt:variant>
      <vt:variant>
        <vt:i4>0</vt:i4>
      </vt:variant>
      <vt:variant>
        <vt:i4>5</vt:i4>
      </vt:variant>
      <vt:variant>
        <vt:lpwstr/>
      </vt:variant>
      <vt:variant>
        <vt:lpwstr>_Toc184719411</vt:lpwstr>
      </vt:variant>
      <vt:variant>
        <vt:i4>1048624</vt:i4>
      </vt:variant>
      <vt:variant>
        <vt:i4>2594</vt:i4>
      </vt:variant>
      <vt:variant>
        <vt:i4>0</vt:i4>
      </vt:variant>
      <vt:variant>
        <vt:i4>5</vt:i4>
      </vt:variant>
      <vt:variant>
        <vt:lpwstr/>
      </vt:variant>
      <vt:variant>
        <vt:lpwstr>_Toc184719410</vt:lpwstr>
      </vt:variant>
      <vt:variant>
        <vt:i4>1114160</vt:i4>
      </vt:variant>
      <vt:variant>
        <vt:i4>2588</vt:i4>
      </vt:variant>
      <vt:variant>
        <vt:i4>0</vt:i4>
      </vt:variant>
      <vt:variant>
        <vt:i4>5</vt:i4>
      </vt:variant>
      <vt:variant>
        <vt:lpwstr/>
      </vt:variant>
      <vt:variant>
        <vt:lpwstr>_Toc184719409</vt:lpwstr>
      </vt:variant>
      <vt:variant>
        <vt:i4>1114160</vt:i4>
      </vt:variant>
      <vt:variant>
        <vt:i4>2582</vt:i4>
      </vt:variant>
      <vt:variant>
        <vt:i4>0</vt:i4>
      </vt:variant>
      <vt:variant>
        <vt:i4>5</vt:i4>
      </vt:variant>
      <vt:variant>
        <vt:lpwstr/>
      </vt:variant>
      <vt:variant>
        <vt:lpwstr>_Toc184719408</vt:lpwstr>
      </vt:variant>
      <vt:variant>
        <vt:i4>1114160</vt:i4>
      </vt:variant>
      <vt:variant>
        <vt:i4>2576</vt:i4>
      </vt:variant>
      <vt:variant>
        <vt:i4>0</vt:i4>
      </vt:variant>
      <vt:variant>
        <vt:i4>5</vt:i4>
      </vt:variant>
      <vt:variant>
        <vt:lpwstr/>
      </vt:variant>
      <vt:variant>
        <vt:lpwstr>_Toc184719407</vt:lpwstr>
      </vt:variant>
      <vt:variant>
        <vt:i4>1114160</vt:i4>
      </vt:variant>
      <vt:variant>
        <vt:i4>2570</vt:i4>
      </vt:variant>
      <vt:variant>
        <vt:i4>0</vt:i4>
      </vt:variant>
      <vt:variant>
        <vt:i4>5</vt:i4>
      </vt:variant>
      <vt:variant>
        <vt:lpwstr/>
      </vt:variant>
      <vt:variant>
        <vt:lpwstr>_Toc184719406</vt:lpwstr>
      </vt:variant>
      <vt:variant>
        <vt:i4>1114160</vt:i4>
      </vt:variant>
      <vt:variant>
        <vt:i4>2564</vt:i4>
      </vt:variant>
      <vt:variant>
        <vt:i4>0</vt:i4>
      </vt:variant>
      <vt:variant>
        <vt:i4>5</vt:i4>
      </vt:variant>
      <vt:variant>
        <vt:lpwstr/>
      </vt:variant>
      <vt:variant>
        <vt:lpwstr>_Toc184719405</vt:lpwstr>
      </vt:variant>
      <vt:variant>
        <vt:i4>1114160</vt:i4>
      </vt:variant>
      <vt:variant>
        <vt:i4>2558</vt:i4>
      </vt:variant>
      <vt:variant>
        <vt:i4>0</vt:i4>
      </vt:variant>
      <vt:variant>
        <vt:i4>5</vt:i4>
      </vt:variant>
      <vt:variant>
        <vt:lpwstr/>
      </vt:variant>
      <vt:variant>
        <vt:lpwstr>_Toc184719404</vt:lpwstr>
      </vt:variant>
      <vt:variant>
        <vt:i4>1114160</vt:i4>
      </vt:variant>
      <vt:variant>
        <vt:i4>2552</vt:i4>
      </vt:variant>
      <vt:variant>
        <vt:i4>0</vt:i4>
      </vt:variant>
      <vt:variant>
        <vt:i4>5</vt:i4>
      </vt:variant>
      <vt:variant>
        <vt:lpwstr/>
      </vt:variant>
      <vt:variant>
        <vt:lpwstr>_Toc184719403</vt:lpwstr>
      </vt:variant>
      <vt:variant>
        <vt:i4>1114160</vt:i4>
      </vt:variant>
      <vt:variant>
        <vt:i4>2549</vt:i4>
      </vt:variant>
      <vt:variant>
        <vt:i4>0</vt:i4>
      </vt:variant>
      <vt:variant>
        <vt:i4>5</vt:i4>
      </vt:variant>
      <vt:variant>
        <vt:lpwstr/>
      </vt:variant>
      <vt:variant>
        <vt:lpwstr>_Toc184719402</vt:lpwstr>
      </vt:variant>
      <vt:variant>
        <vt:i4>1114160</vt:i4>
      </vt:variant>
      <vt:variant>
        <vt:i4>2543</vt:i4>
      </vt:variant>
      <vt:variant>
        <vt:i4>0</vt:i4>
      </vt:variant>
      <vt:variant>
        <vt:i4>5</vt:i4>
      </vt:variant>
      <vt:variant>
        <vt:lpwstr/>
      </vt:variant>
      <vt:variant>
        <vt:lpwstr>_Toc184719401</vt:lpwstr>
      </vt:variant>
      <vt:variant>
        <vt:i4>1114160</vt:i4>
      </vt:variant>
      <vt:variant>
        <vt:i4>2537</vt:i4>
      </vt:variant>
      <vt:variant>
        <vt:i4>0</vt:i4>
      </vt:variant>
      <vt:variant>
        <vt:i4>5</vt:i4>
      </vt:variant>
      <vt:variant>
        <vt:lpwstr/>
      </vt:variant>
      <vt:variant>
        <vt:lpwstr>_Toc184719400</vt:lpwstr>
      </vt:variant>
      <vt:variant>
        <vt:i4>1572919</vt:i4>
      </vt:variant>
      <vt:variant>
        <vt:i4>2531</vt:i4>
      </vt:variant>
      <vt:variant>
        <vt:i4>0</vt:i4>
      </vt:variant>
      <vt:variant>
        <vt:i4>5</vt:i4>
      </vt:variant>
      <vt:variant>
        <vt:lpwstr/>
      </vt:variant>
      <vt:variant>
        <vt:lpwstr>_Toc184719399</vt:lpwstr>
      </vt:variant>
      <vt:variant>
        <vt:i4>1572919</vt:i4>
      </vt:variant>
      <vt:variant>
        <vt:i4>2525</vt:i4>
      </vt:variant>
      <vt:variant>
        <vt:i4>0</vt:i4>
      </vt:variant>
      <vt:variant>
        <vt:i4>5</vt:i4>
      </vt:variant>
      <vt:variant>
        <vt:lpwstr/>
      </vt:variant>
      <vt:variant>
        <vt:lpwstr>_Toc184719398</vt:lpwstr>
      </vt:variant>
      <vt:variant>
        <vt:i4>1572919</vt:i4>
      </vt:variant>
      <vt:variant>
        <vt:i4>2519</vt:i4>
      </vt:variant>
      <vt:variant>
        <vt:i4>0</vt:i4>
      </vt:variant>
      <vt:variant>
        <vt:i4>5</vt:i4>
      </vt:variant>
      <vt:variant>
        <vt:lpwstr/>
      </vt:variant>
      <vt:variant>
        <vt:lpwstr>_Toc184719397</vt:lpwstr>
      </vt:variant>
      <vt:variant>
        <vt:i4>1572919</vt:i4>
      </vt:variant>
      <vt:variant>
        <vt:i4>2513</vt:i4>
      </vt:variant>
      <vt:variant>
        <vt:i4>0</vt:i4>
      </vt:variant>
      <vt:variant>
        <vt:i4>5</vt:i4>
      </vt:variant>
      <vt:variant>
        <vt:lpwstr/>
      </vt:variant>
      <vt:variant>
        <vt:lpwstr>_Toc184719396</vt:lpwstr>
      </vt:variant>
      <vt:variant>
        <vt:i4>1572919</vt:i4>
      </vt:variant>
      <vt:variant>
        <vt:i4>2507</vt:i4>
      </vt:variant>
      <vt:variant>
        <vt:i4>0</vt:i4>
      </vt:variant>
      <vt:variant>
        <vt:i4>5</vt:i4>
      </vt:variant>
      <vt:variant>
        <vt:lpwstr/>
      </vt:variant>
      <vt:variant>
        <vt:lpwstr>_Toc184719395</vt:lpwstr>
      </vt:variant>
      <vt:variant>
        <vt:i4>1572919</vt:i4>
      </vt:variant>
      <vt:variant>
        <vt:i4>2501</vt:i4>
      </vt:variant>
      <vt:variant>
        <vt:i4>0</vt:i4>
      </vt:variant>
      <vt:variant>
        <vt:i4>5</vt:i4>
      </vt:variant>
      <vt:variant>
        <vt:lpwstr/>
      </vt:variant>
      <vt:variant>
        <vt:lpwstr>_Toc184719394</vt:lpwstr>
      </vt:variant>
      <vt:variant>
        <vt:i4>1572919</vt:i4>
      </vt:variant>
      <vt:variant>
        <vt:i4>2495</vt:i4>
      </vt:variant>
      <vt:variant>
        <vt:i4>0</vt:i4>
      </vt:variant>
      <vt:variant>
        <vt:i4>5</vt:i4>
      </vt:variant>
      <vt:variant>
        <vt:lpwstr/>
      </vt:variant>
      <vt:variant>
        <vt:lpwstr>_Toc184719393</vt:lpwstr>
      </vt:variant>
      <vt:variant>
        <vt:i4>1572919</vt:i4>
      </vt:variant>
      <vt:variant>
        <vt:i4>2489</vt:i4>
      </vt:variant>
      <vt:variant>
        <vt:i4>0</vt:i4>
      </vt:variant>
      <vt:variant>
        <vt:i4>5</vt:i4>
      </vt:variant>
      <vt:variant>
        <vt:lpwstr/>
      </vt:variant>
      <vt:variant>
        <vt:lpwstr>_Toc184719392</vt:lpwstr>
      </vt:variant>
      <vt:variant>
        <vt:i4>1572919</vt:i4>
      </vt:variant>
      <vt:variant>
        <vt:i4>2483</vt:i4>
      </vt:variant>
      <vt:variant>
        <vt:i4>0</vt:i4>
      </vt:variant>
      <vt:variant>
        <vt:i4>5</vt:i4>
      </vt:variant>
      <vt:variant>
        <vt:lpwstr/>
      </vt:variant>
      <vt:variant>
        <vt:lpwstr>_Toc184719391</vt:lpwstr>
      </vt:variant>
      <vt:variant>
        <vt:i4>1572919</vt:i4>
      </vt:variant>
      <vt:variant>
        <vt:i4>2477</vt:i4>
      </vt:variant>
      <vt:variant>
        <vt:i4>0</vt:i4>
      </vt:variant>
      <vt:variant>
        <vt:i4>5</vt:i4>
      </vt:variant>
      <vt:variant>
        <vt:lpwstr/>
      </vt:variant>
      <vt:variant>
        <vt:lpwstr>_Toc184719390</vt:lpwstr>
      </vt:variant>
      <vt:variant>
        <vt:i4>1638455</vt:i4>
      </vt:variant>
      <vt:variant>
        <vt:i4>2471</vt:i4>
      </vt:variant>
      <vt:variant>
        <vt:i4>0</vt:i4>
      </vt:variant>
      <vt:variant>
        <vt:i4>5</vt:i4>
      </vt:variant>
      <vt:variant>
        <vt:lpwstr/>
      </vt:variant>
      <vt:variant>
        <vt:lpwstr>_Toc184719389</vt:lpwstr>
      </vt:variant>
      <vt:variant>
        <vt:i4>1638455</vt:i4>
      </vt:variant>
      <vt:variant>
        <vt:i4>2465</vt:i4>
      </vt:variant>
      <vt:variant>
        <vt:i4>0</vt:i4>
      </vt:variant>
      <vt:variant>
        <vt:i4>5</vt:i4>
      </vt:variant>
      <vt:variant>
        <vt:lpwstr/>
      </vt:variant>
      <vt:variant>
        <vt:lpwstr>_Toc184719388</vt:lpwstr>
      </vt:variant>
      <vt:variant>
        <vt:i4>1638455</vt:i4>
      </vt:variant>
      <vt:variant>
        <vt:i4>2459</vt:i4>
      </vt:variant>
      <vt:variant>
        <vt:i4>0</vt:i4>
      </vt:variant>
      <vt:variant>
        <vt:i4>5</vt:i4>
      </vt:variant>
      <vt:variant>
        <vt:lpwstr/>
      </vt:variant>
      <vt:variant>
        <vt:lpwstr>_Toc184719387</vt:lpwstr>
      </vt:variant>
      <vt:variant>
        <vt:i4>1638455</vt:i4>
      </vt:variant>
      <vt:variant>
        <vt:i4>2453</vt:i4>
      </vt:variant>
      <vt:variant>
        <vt:i4>0</vt:i4>
      </vt:variant>
      <vt:variant>
        <vt:i4>5</vt:i4>
      </vt:variant>
      <vt:variant>
        <vt:lpwstr/>
      </vt:variant>
      <vt:variant>
        <vt:lpwstr>_Toc184719386</vt:lpwstr>
      </vt:variant>
      <vt:variant>
        <vt:i4>1638455</vt:i4>
      </vt:variant>
      <vt:variant>
        <vt:i4>2447</vt:i4>
      </vt:variant>
      <vt:variant>
        <vt:i4>0</vt:i4>
      </vt:variant>
      <vt:variant>
        <vt:i4>5</vt:i4>
      </vt:variant>
      <vt:variant>
        <vt:lpwstr/>
      </vt:variant>
      <vt:variant>
        <vt:lpwstr>_Toc184719385</vt:lpwstr>
      </vt:variant>
      <vt:variant>
        <vt:i4>1638455</vt:i4>
      </vt:variant>
      <vt:variant>
        <vt:i4>2441</vt:i4>
      </vt:variant>
      <vt:variant>
        <vt:i4>0</vt:i4>
      </vt:variant>
      <vt:variant>
        <vt:i4>5</vt:i4>
      </vt:variant>
      <vt:variant>
        <vt:lpwstr/>
      </vt:variant>
      <vt:variant>
        <vt:lpwstr>_Toc184719384</vt:lpwstr>
      </vt:variant>
      <vt:variant>
        <vt:i4>1638455</vt:i4>
      </vt:variant>
      <vt:variant>
        <vt:i4>2435</vt:i4>
      </vt:variant>
      <vt:variant>
        <vt:i4>0</vt:i4>
      </vt:variant>
      <vt:variant>
        <vt:i4>5</vt:i4>
      </vt:variant>
      <vt:variant>
        <vt:lpwstr/>
      </vt:variant>
      <vt:variant>
        <vt:lpwstr>_Toc184719383</vt:lpwstr>
      </vt:variant>
      <vt:variant>
        <vt:i4>1638455</vt:i4>
      </vt:variant>
      <vt:variant>
        <vt:i4>2429</vt:i4>
      </vt:variant>
      <vt:variant>
        <vt:i4>0</vt:i4>
      </vt:variant>
      <vt:variant>
        <vt:i4>5</vt:i4>
      </vt:variant>
      <vt:variant>
        <vt:lpwstr/>
      </vt:variant>
      <vt:variant>
        <vt:lpwstr>_Toc184719382</vt:lpwstr>
      </vt:variant>
      <vt:variant>
        <vt:i4>1638455</vt:i4>
      </vt:variant>
      <vt:variant>
        <vt:i4>2423</vt:i4>
      </vt:variant>
      <vt:variant>
        <vt:i4>0</vt:i4>
      </vt:variant>
      <vt:variant>
        <vt:i4>5</vt:i4>
      </vt:variant>
      <vt:variant>
        <vt:lpwstr/>
      </vt:variant>
      <vt:variant>
        <vt:lpwstr>_Toc184719381</vt:lpwstr>
      </vt:variant>
      <vt:variant>
        <vt:i4>1638455</vt:i4>
      </vt:variant>
      <vt:variant>
        <vt:i4>2417</vt:i4>
      </vt:variant>
      <vt:variant>
        <vt:i4>0</vt:i4>
      </vt:variant>
      <vt:variant>
        <vt:i4>5</vt:i4>
      </vt:variant>
      <vt:variant>
        <vt:lpwstr/>
      </vt:variant>
      <vt:variant>
        <vt:lpwstr>_Toc184719380</vt:lpwstr>
      </vt:variant>
      <vt:variant>
        <vt:i4>1441847</vt:i4>
      </vt:variant>
      <vt:variant>
        <vt:i4>2411</vt:i4>
      </vt:variant>
      <vt:variant>
        <vt:i4>0</vt:i4>
      </vt:variant>
      <vt:variant>
        <vt:i4>5</vt:i4>
      </vt:variant>
      <vt:variant>
        <vt:lpwstr/>
      </vt:variant>
      <vt:variant>
        <vt:lpwstr>_Toc184719379</vt:lpwstr>
      </vt:variant>
      <vt:variant>
        <vt:i4>1441847</vt:i4>
      </vt:variant>
      <vt:variant>
        <vt:i4>2405</vt:i4>
      </vt:variant>
      <vt:variant>
        <vt:i4>0</vt:i4>
      </vt:variant>
      <vt:variant>
        <vt:i4>5</vt:i4>
      </vt:variant>
      <vt:variant>
        <vt:lpwstr/>
      </vt:variant>
      <vt:variant>
        <vt:lpwstr>_Toc184719378</vt:lpwstr>
      </vt:variant>
      <vt:variant>
        <vt:i4>1441847</vt:i4>
      </vt:variant>
      <vt:variant>
        <vt:i4>2399</vt:i4>
      </vt:variant>
      <vt:variant>
        <vt:i4>0</vt:i4>
      </vt:variant>
      <vt:variant>
        <vt:i4>5</vt:i4>
      </vt:variant>
      <vt:variant>
        <vt:lpwstr/>
      </vt:variant>
      <vt:variant>
        <vt:lpwstr>_Toc184719377</vt:lpwstr>
      </vt:variant>
      <vt:variant>
        <vt:i4>1441847</vt:i4>
      </vt:variant>
      <vt:variant>
        <vt:i4>2393</vt:i4>
      </vt:variant>
      <vt:variant>
        <vt:i4>0</vt:i4>
      </vt:variant>
      <vt:variant>
        <vt:i4>5</vt:i4>
      </vt:variant>
      <vt:variant>
        <vt:lpwstr/>
      </vt:variant>
      <vt:variant>
        <vt:lpwstr>_Toc184719376</vt:lpwstr>
      </vt:variant>
      <vt:variant>
        <vt:i4>1441847</vt:i4>
      </vt:variant>
      <vt:variant>
        <vt:i4>2387</vt:i4>
      </vt:variant>
      <vt:variant>
        <vt:i4>0</vt:i4>
      </vt:variant>
      <vt:variant>
        <vt:i4>5</vt:i4>
      </vt:variant>
      <vt:variant>
        <vt:lpwstr/>
      </vt:variant>
      <vt:variant>
        <vt:lpwstr>_Toc184719375</vt:lpwstr>
      </vt:variant>
      <vt:variant>
        <vt:i4>1441847</vt:i4>
      </vt:variant>
      <vt:variant>
        <vt:i4>2381</vt:i4>
      </vt:variant>
      <vt:variant>
        <vt:i4>0</vt:i4>
      </vt:variant>
      <vt:variant>
        <vt:i4>5</vt:i4>
      </vt:variant>
      <vt:variant>
        <vt:lpwstr/>
      </vt:variant>
      <vt:variant>
        <vt:lpwstr>_Toc184719374</vt:lpwstr>
      </vt:variant>
      <vt:variant>
        <vt:i4>1441847</vt:i4>
      </vt:variant>
      <vt:variant>
        <vt:i4>2375</vt:i4>
      </vt:variant>
      <vt:variant>
        <vt:i4>0</vt:i4>
      </vt:variant>
      <vt:variant>
        <vt:i4>5</vt:i4>
      </vt:variant>
      <vt:variant>
        <vt:lpwstr/>
      </vt:variant>
      <vt:variant>
        <vt:lpwstr>_Toc184719373</vt:lpwstr>
      </vt:variant>
      <vt:variant>
        <vt:i4>1441847</vt:i4>
      </vt:variant>
      <vt:variant>
        <vt:i4>2369</vt:i4>
      </vt:variant>
      <vt:variant>
        <vt:i4>0</vt:i4>
      </vt:variant>
      <vt:variant>
        <vt:i4>5</vt:i4>
      </vt:variant>
      <vt:variant>
        <vt:lpwstr/>
      </vt:variant>
      <vt:variant>
        <vt:lpwstr>_Toc184719372</vt:lpwstr>
      </vt:variant>
      <vt:variant>
        <vt:i4>1441847</vt:i4>
      </vt:variant>
      <vt:variant>
        <vt:i4>2366</vt:i4>
      </vt:variant>
      <vt:variant>
        <vt:i4>0</vt:i4>
      </vt:variant>
      <vt:variant>
        <vt:i4>5</vt:i4>
      </vt:variant>
      <vt:variant>
        <vt:lpwstr/>
      </vt:variant>
      <vt:variant>
        <vt:lpwstr>_Toc184719371</vt:lpwstr>
      </vt:variant>
      <vt:variant>
        <vt:i4>1441847</vt:i4>
      </vt:variant>
      <vt:variant>
        <vt:i4>2360</vt:i4>
      </vt:variant>
      <vt:variant>
        <vt:i4>0</vt:i4>
      </vt:variant>
      <vt:variant>
        <vt:i4>5</vt:i4>
      </vt:variant>
      <vt:variant>
        <vt:lpwstr/>
      </vt:variant>
      <vt:variant>
        <vt:lpwstr>_Toc184719370</vt:lpwstr>
      </vt:variant>
      <vt:variant>
        <vt:i4>1507383</vt:i4>
      </vt:variant>
      <vt:variant>
        <vt:i4>2354</vt:i4>
      </vt:variant>
      <vt:variant>
        <vt:i4>0</vt:i4>
      </vt:variant>
      <vt:variant>
        <vt:i4>5</vt:i4>
      </vt:variant>
      <vt:variant>
        <vt:lpwstr/>
      </vt:variant>
      <vt:variant>
        <vt:lpwstr>_Toc184719369</vt:lpwstr>
      </vt:variant>
      <vt:variant>
        <vt:i4>1507383</vt:i4>
      </vt:variant>
      <vt:variant>
        <vt:i4>2348</vt:i4>
      </vt:variant>
      <vt:variant>
        <vt:i4>0</vt:i4>
      </vt:variant>
      <vt:variant>
        <vt:i4>5</vt:i4>
      </vt:variant>
      <vt:variant>
        <vt:lpwstr/>
      </vt:variant>
      <vt:variant>
        <vt:lpwstr>_Toc184719368</vt:lpwstr>
      </vt:variant>
      <vt:variant>
        <vt:i4>1507383</vt:i4>
      </vt:variant>
      <vt:variant>
        <vt:i4>2342</vt:i4>
      </vt:variant>
      <vt:variant>
        <vt:i4>0</vt:i4>
      </vt:variant>
      <vt:variant>
        <vt:i4>5</vt:i4>
      </vt:variant>
      <vt:variant>
        <vt:lpwstr/>
      </vt:variant>
      <vt:variant>
        <vt:lpwstr>_Toc184719367</vt:lpwstr>
      </vt:variant>
      <vt:variant>
        <vt:i4>1507383</vt:i4>
      </vt:variant>
      <vt:variant>
        <vt:i4>2336</vt:i4>
      </vt:variant>
      <vt:variant>
        <vt:i4>0</vt:i4>
      </vt:variant>
      <vt:variant>
        <vt:i4>5</vt:i4>
      </vt:variant>
      <vt:variant>
        <vt:lpwstr/>
      </vt:variant>
      <vt:variant>
        <vt:lpwstr>_Toc184719366</vt:lpwstr>
      </vt:variant>
      <vt:variant>
        <vt:i4>1507383</vt:i4>
      </vt:variant>
      <vt:variant>
        <vt:i4>2330</vt:i4>
      </vt:variant>
      <vt:variant>
        <vt:i4>0</vt:i4>
      </vt:variant>
      <vt:variant>
        <vt:i4>5</vt:i4>
      </vt:variant>
      <vt:variant>
        <vt:lpwstr/>
      </vt:variant>
      <vt:variant>
        <vt:lpwstr>_Toc184719365</vt:lpwstr>
      </vt:variant>
      <vt:variant>
        <vt:i4>1507383</vt:i4>
      </vt:variant>
      <vt:variant>
        <vt:i4>2324</vt:i4>
      </vt:variant>
      <vt:variant>
        <vt:i4>0</vt:i4>
      </vt:variant>
      <vt:variant>
        <vt:i4>5</vt:i4>
      </vt:variant>
      <vt:variant>
        <vt:lpwstr/>
      </vt:variant>
      <vt:variant>
        <vt:lpwstr>_Toc184719364</vt:lpwstr>
      </vt:variant>
      <vt:variant>
        <vt:i4>1507383</vt:i4>
      </vt:variant>
      <vt:variant>
        <vt:i4>2318</vt:i4>
      </vt:variant>
      <vt:variant>
        <vt:i4>0</vt:i4>
      </vt:variant>
      <vt:variant>
        <vt:i4>5</vt:i4>
      </vt:variant>
      <vt:variant>
        <vt:lpwstr/>
      </vt:variant>
      <vt:variant>
        <vt:lpwstr>_Toc184719363</vt:lpwstr>
      </vt:variant>
      <vt:variant>
        <vt:i4>1507383</vt:i4>
      </vt:variant>
      <vt:variant>
        <vt:i4>2312</vt:i4>
      </vt:variant>
      <vt:variant>
        <vt:i4>0</vt:i4>
      </vt:variant>
      <vt:variant>
        <vt:i4>5</vt:i4>
      </vt:variant>
      <vt:variant>
        <vt:lpwstr/>
      </vt:variant>
      <vt:variant>
        <vt:lpwstr>_Toc184719362</vt:lpwstr>
      </vt:variant>
      <vt:variant>
        <vt:i4>1507383</vt:i4>
      </vt:variant>
      <vt:variant>
        <vt:i4>2306</vt:i4>
      </vt:variant>
      <vt:variant>
        <vt:i4>0</vt:i4>
      </vt:variant>
      <vt:variant>
        <vt:i4>5</vt:i4>
      </vt:variant>
      <vt:variant>
        <vt:lpwstr/>
      </vt:variant>
      <vt:variant>
        <vt:lpwstr>_Toc184719361</vt:lpwstr>
      </vt:variant>
      <vt:variant>
        <vt:i4>1507383</vt:i4>
      </vt:variant>
      <vt:variant>
        <vt:i4>2300</vt:i4>
      </vt:variant>
      <vt:variant>
        <vt:i4>0</vt:i4>
      </vt:variant>
      <vt:variant>
        <vt:i4>5</vt:i4>
      </vt:variant>
      <vt:variant>
        <vt:lpwstr/>
      </vt:variant>
      <vt:variant>
        <vt:lpwstr>_Toc184719360</vt:lpwstr>
      </vt:variant>
      <vt:variant>
        <vt:i4>1310775</vt:i4>
      </vt:variant>
      <vt:variant>
        <vt:i4>2294</vt:i4>
      </vt:variant>
      <vt:variant>
        <vt:i4>0</vt:i4>
      </vt:variant>
      <vt:variant>
        <vt:i4>5</vt:i4>
      </vt:variant>
      <vt:variant>
        <vt:lpwstr/>
      </vt:variant>
      <vt:variant>
        <vt:lpwstr>_Toc184719359</vt:lpwstr>
      </vt:variant>
      <vt:variant>
        <vt:i4>1310775</vt:i4>
      </vt:variant>
      <vt:variant>
        <vt:i4>2288</vt:i4>
      </vt:variant>
      <vt:variant>
        <vt:i4>0</vt:i4>
      </vt:variant>
      <vt:variant>
        <vt:i4>5</vt:i4>
      </vt:variant>
      <vt:variant>
        <vt:lpwstr/>
      </vt:variant>
      <vt:variant>
        <vt:lpwstr>_Toc184719358</vt:lpwstr>
      </vt:variant>
      <vt:variant>
        <vt:i4>1310775</vt:i4>
      </vt:variant>
      <vt:variant>
        <vt:i4>2282</vt:i4>
      </vt:variant>
      <vt:variant>
        <vt:i4>0</vt:i4>
      </vt:variant>
      <vt:variant>
        <vt:i4>5</vt:i4>
      </vt:variant>
      <vt:variant>
        <vt:lpwstr/>
      </vt:variant>
      <vt:variant>
        <vt:lpwstr>_Toc184719357</vt:lpwstr>
      </vt:variant>
      <vt:variant>
        <vt:i4>1310775</vt:i4>
      </vt:variant>
      <vt:variant>
        <vt:i4>2276</vt:i4>
      </vt:variant>
      <vt:variant>
        <vt:i4>0</vt:i4>
      </vt:variant>
      <vt:variant>
        <vt:i4>5</vt:i4>
      </vt:variant>
      <vt:variant>
        <vt:lpwstr/>
      </vt:variant>
      <vt:variant>
        <vt:lpwstr>_Toc184719356</vt:lpwstr>
      </vt:variant>
      <vt:variant>
        <vt:i4>1310775</vt:i4>
      </vt:variant>
      <vt:variant>
        <vt:i4>2270</vt:i4>
      </vt:variant>
      <vt:variant>
        <vt:i4>0</vt:i4>
      </vt:variant>
      <vt:variant>
        <vt:i4>5</vt:i4>
      </vt:variant>
      <vt:variant>
        <vt:lpwstr/>
      </vt:variant>
      <vt:variant>
        <vt:lpwstr>_Toc184719355</vt:lpwstr>
      </vt:variant>
      <vt:variant>
        <vt:i4>1310775</vt:i4>
      </vt:variant>
      <vt:variant>
        <vt:i4>2264</vt:i4>
      </vt:variant>
      <vt:variant>
        <vt:i4>0</vt:i4>
      </vt:variant>
      <vt:variant>
        <vt:i4>5</vt:i4>
      </vt:variant>
      <vt:variant>
        <vt:lpwstr/>
      </vt:variant>
      <vt:variant>
        <vt:lpwstr>_Toc184719354</vt:lpwstr>
      </vt:variant>
      <vt:variant>
        <vt:i4>1310775</vt:i4>
      </vt:variant>
      <vt:variant>
        <vt:i4>2258</vt:i4>
      </vt:variant>
      <vt:variant>
        <vt:i4>0</vt:i4>
      </vt:variant>
      <vt:variant>
        <vt:i4>5</vt:i4>
      </vt:variant>
      <vt:variant>
        <vt:lpwstr/>
      </vt:variant>
      <vt:variant>
        <vt:lpwstr>_Toc184719353</vt:lpwstr>
      </vt:variant>
      <vt:variant>
        <vt:i4>1310775</vt:i4>
      </vt:variant>
      <vt:variant>
        <vt:i4>2252</vt:i4>
      </vt:variant>
      <vt:variant>
        <vt:i4>0</vt:i4>
      </vt:variant>
      <vt:variant>
        <vt:i4>5</vt:i4>
      </vt:variant>
      <vt:variant>
        <vt:lpwstr/>
      </vt:variant>
      <vt:variant>
        <vt:lpwstr>_Toc184719352</vt:lpwstr>
      </vt:variant>
      <vt:variant>
        <vt:i4>1310775</vt:i4>
      </vt:variant>
      <vt:variant>
        <vt:i4>2246</vt:i4>
      </vt:variant>
      <vt:variant>
        <vt:i4>0</vt:i4>
      </vt:variant>
      <vt:variant>
        <vt:i4>5</vt:i4>
      </vt:variant>
      <vt:variant>
        <vt:lpwstr/>
      </vt:variant>
      <vt:variant>
        <vt:lpwstr>_Toc184719351</vt:lpwstr>
      </vt:variant>
      <vt:variant>
        <vt:i4>1310775</vt:i4>
      </vt:variant>
      <vt:variant>
        <vt:i4>2240</vt:i4>
      </vt:variant>
      <vt:variant>
        <vt:i4>0</vt:i4>
      </vt:variant>
      <vt:variant>
        <vt:i4>5</vt:i4>
      </vt:variant>
      <vt:variant>
        <vt:lpwstr/>
      </vt:variant>
      <vt:variant>
        <vt:lpwstr>_Toc184719350</vt:lpwstr>
      </vt:variant>
      <vt:variant>
        <vt:i4>1376311</vt:i4>
      </vt:variant>
      <vt:variant>
        <vt:i4>2234</vt:i4>
      </vt:variant>
      <vt:variant>
        <vt:i4>0</vt:i4>
      </vt:variant>
      <vt:variant>
        <vt:i4>5</vt:i4>
      </vt:variant>
      <vt:variant>
        <vt:lpwstr/>
      </vt:variant>
      <vt:variant>
        <vt:lpwstr>_Toc184719349</vt:lpwstr>
      </vt:variant>
      <vt:variant>
        <vt:i4>1376311</vt:i4>
      </vt:variant>
      <vt:variant>
        <vt:i4>2231</vt:i4>
      </vt:variant>
      <vt:variant>
        <vt:i4>0</vt:i4>
      </vt:variant>
      <vt:variant>
        <vt:i4>5</vt:i4>
      </vt:variant>
      <vt:variant>
        <vt:lpwstr/>
      </vt:variant>
      <vt:variant>
        <vt:lpwstr>_Toc184719348</vt:lpwstr>
      </vt:variant>
      <vt:variant>
        <vt:i4>1376311</vt:i4>
      </vt:variant>
      <vt:variant>
        <vt:i4>2225</vt:i4>
      </vt:variant>
      <vt:variant>
        <vt:i4>0</vt:i4>
      </vt:variant>
      <vt:variant>
        <vt:i4>5</vt:i4>
      </vt:variant>
      <vt:variant>
        <vt:lpwstr/>
      </vt:variant>
      <vt:variant>
        <vt:lpwstr>_Toc184719347</vt:lpwstr>
      </vt:variant>
      <vt:variant>
        <vt:i4>1376311</vt:i4>
      </vt:variant>
      <vt:variant>
        <vt:i4>2219</vt:i4>
      </vt:variant>
      <vt:variant>
        <vt:i4>0</vt:i4>
      </vt:variant>
      <vt:variant>
        <vt:i4>5</vt:i4>
      </vt:variant>
      <vt:variant>
        <vt:lpwstr/>
      </vt:variant>
      <vt:variant>
        <vt:lpwstr>_Toc184719346</vt:lpwstr>
      </vt:variant>
      <vt:variant>
        <vt:i4>1376311</vt:i4>
      </vt:variant>
      <vt:variant>
        <vt:i4>2213</vt:i4>
      </vt:variant>
      <vt:variant>
        <vt:i4>0</vt:i4>
      </vt:variant>
      <vt:variant>
        <vt:i4>5</vt:i4>
      </vt:variant>
      <vt:variant>
        <vt:lpwstr/>
      </vt:variant>
      <vt:variant>
        <vt:lpwstr>_Toc184719345</vt:lpwstr>
      </vt:variant>
      <vt:variant>
        <vt:i4>1376311</vt:i4>
      </vt:variant>
      <vt:variant>
        <vt:i4>2207</vt:i4>
      </vt:variant>
      <vt:variant>
        <vt:i4>0</vt:i4>
      </vt:variant>
      <vt:variant>
        <vt:i4>5</vt:i4>
      </vt:variant>
      <vt:variant>
        <vt:lpwstr/>
      </vt:variant>
      <vt:variant>
        <vt:lpwstr>_Toc184719344</vt:lpwstr>
      </vt:variant>
      <vt:variant>
        <vt:i4>1376311</vt:i4>
      </vt:variant>
      <vt:variant>
        <vt:i4>2201</vt:i4>
      </vt:variant>
      <vt:variant>
        <vt:i4>0</vt:i4>
      </vt:variant>
      <vt:variant>
        <vt:i4>5</vt:i4>
      </vt:variant>
      <vt:variant>
        <vt:lpwstr/>
      </vt:variant>
      <vt:variant>
        <vt:lpwstr>_Toc184719343</vt:lpwstr>
      </vt:variant>
      <vt:variant>
        <vt:i4>1376311</vt:i4>
      </vt:variant>
      <vt:variant>
        <vt:i4>2195</vt:i4>
      </vt:variant>
      <vt:variant>
        <vt:i4>0</vt:i4>
      </vt:variant>
      <vt:variant>
        <vt:i4>5</vt:i4>
      </vt:variant>
      <vt:variant>
        <vt:lpwstr/>
      </vt:variant>
      <vt:variant>
        <vt:lpwstr>_Toc184719342</vt:lpwstr>
      </vt:variant>
      <vt:variant>
        <vt:i4>1376311</vt:i4>
      </vt:variant>
      <vt:variant>
        <vt:i4>2189</vt:i4>
      </vt:variant>
      <vt:variant>
        <vt:i4>0</vt:i4>
      </vt:variant>
      <vt:variant>
        <vt:i4>5</vt:i4>
      </vt:variant>
      <vt:variant>
        <vt:lpwstr/>
      </vt:variant>
      <vt:variant>
        <vt:lpwstr>_Toc184719341</vt:lpwstr>
      </vt:variant>
      <vt:variant>
        <vt:i4>1376311</vt:i4>
      </vt:variant>
      <vt:variant>
        <vt:i4>2183</vt:i4>
      </vt:variant>
      <vt:variant>
        <vt:i4>0</vt:i4>
      </vt:variant>
      <vt:variant>
        <vt:i4>5</vt:i4>
      </vt:variant>
      <vt:variant>
        <vt:lpwstr/>
      </vt:variant>
      <vt:variant>
        <vt:lpwstr>_Toc184719340</vt:lpwstr>
      </vt:variant>
      <vt:variant>
        <vt:i4>1179703</vt:i4>
      </vt:variant>
      <vt:variant>
        <vt:i4>2177</vt:i4>
      </vt:variant>
      <vt:variant>
        <vt:i4>0</vt:i4>
      </vt:variant>
      <vt:variant>
        <vt:i4>5</vt:i4>
      </vt:variant>
      <vt:variant>
        <vt:lpwstr/>
      </vt:variant>
      <vt:variant>
        <vt:lpwstr>_Toc184719339</vt:lpwstr>
      </vt:variant>
      <vt:variant>
        <vt:i4>1179703</vt:i4>
      </vt:variant>
      <vt:variant>
        <vt:i4>2171</vt:i4>
      </vt:variant>
      <vt:variant>
        <vt:i4>0</vt:i4>
      </vt:variant>
      <vt:variant>
        <vt:i4>5</vt:i4>
      </vt:variant>
      <vt:variant>
        <vt:lpwstr/>
      </vt:variant>
      <vt:variant>
        <vt:lpwstr>_Toc184719338</vt:lpwstr>
      </vt:variant>
      <vt:variant>
        <vt:i4>1179703</vt:i4>
      </vt:variant>
      <vt:variant>
        <vt:i4>2165</vt:i4>
      </vt:variant>
      <vt:variant>
        <vt:i4>0</vt:i4>
      </vt:variant>
      <vt:variant>
        <vt:i4>5</vt:i4>
      </vt:variant>
      <vt:variant>
        <vt:lpwstr/>
      </vt:variant>
      <vt:variant>
        <vt:lpwstr>_Toc184719337</vt:lpwstr>
      </vt:variant>
      <vt:variant>
        <vt:i4>1179703</vt:i4>
      </vt:variant>
      <vt:variant>
        <vt:i4>2159</vt:i4>
      </vt:variant>
      <vt:variant>
        <vt:i4>0</vt:i4>
      </vt:variant>
      <vt:variant>
        <vt:i4>5</vt:i4>
      </vt:variant>
      <vt:variant>
        <vt:lpwstr/>
      </vt:variant>
      <vt:variant>
        <vt:lpwstr>_Toc184719336</vt:lpwstr>
      </vt:variant>
      <vt:variant>
        <vt:i4>1179703</vt:i4>
      </vt:variant>
      <vt:variant>
        <vt:i4>2153</vt:i4>
      </vt:variant>
      <vt:variant>
        <vt:i4>0</vt:i4>
      </vt:variant>
      <vt:variant>
        <vt:i4>5</vt:i4>
      </vt:variant>
      <vt:variant>
        <vt:lpwstr/>
      </vt:variant>
      <vt:variant>
        <vt:lpwstr>_Toc184719335</vt:lpwstr>
      </vt:variant>
      <vt:variant>
        <vt:i4>1179703</vt:i4>
      </vt:variant>
      <vt:variant>
        <vt:i4>2147</vt:i4>
      </vt:variant>
      <vt:variant>
        <vt:i4>0</vt:i4>
      </vt:variant>
      <vt:variant>
        <vt:i4>5</vt:i4>
      </vt:variant>
      <vt:variant>
        <vt:lpwstr/>
      </vt:variant>
      <vt:variant>
        <vt:lpwstr>_Toc184719334</vt:lpwstr>
      </vt:variant>
      <vt:variant>
        <vt:i4>1179703</vt:i4>
      </vt:variant>
      <vt:variant>
        <vt:i4>2144</vt:i4>
      </vt:variant>
      <vt:variant>
        <vt:i4>0</vt:i4>
      </vt:variant>
      <vt:variant>
        <vt:i4>5</vt:i4>
      </vt:variant>
      <vt:variant>
        <vt:lpwstr/>
      </vt:variant>
      <vt:variant>
        <vt:lpwstr>_Toc184719333</vt:lpwstr>
      </vt:variant>
      <vt:variant>
        <vt:i4>1179703</vt:i4>
      </vt:variant>
      <vt:variant>
        <vt:i4>2138</vt:i4>
      </vt:variant>
      <vt:variant>
        <vt:i4>0</vt:i4>
      </vt:variant>
      <vt:variant>
        <vt:i4>5</vt:i4>
      </vt:variant>
      <vt:variant>
        <vt:lpwstr/>
      </vt:variant>
      <vt:variant>
        <vt:lpwstr>_Toc184719332</vt:lpwstr>
      </vt:variant>
      <vt:variant>
        <vt:i4>1179703</vt:i4>
      </vt:variant>
      <vt:variant>
        <vt:i4>2132</vt:i4>
      </vt:variant>
      <vt:variant>
        <vt:i4>0</vt:i4>
      </vt:variant>
      <vt:variant>
        <vt:i4>5</vt:i4>
      </vt:variant>
      <vt:variant>
        <vt:lpwstr/>
      </vt:variant>
      <vt:variant>
        <vt:lpwstr>_Toc184719331</vt:lpwstr>
      </vt:variant>
      <vt:variant>
        <vt:i4>1179703</vt:i4>
      </vt:variant>
      <vt:variant>
        <vt:i4>2126</vt:i4>
      </vt:variant>
      <vt:variant>
        <vt:i4>0</vt:i4>
      </vt:variant>
      <vt:variant>
        <vt:i4>5</vt:i4>
      </vt:variant>
      <vt:variant>
        <vt:lpwstr/>
      </vt:variant>
      <vt:variant>
        <vt:lpwstr>_Toc184719330</vt:lpwstr>
      </vt:variant>
      <vt:variant>
        <vt:i4>1245239</vt:i4>
      </vt:variant>
      <vt:variant>
        <vt:i4>2120</vt:i4>
      </vt:variant>
      <vt:variant>
        <vt:i4>0</vt:i4>
      </vt:variant>
      <vt:variant>
        <vt:i4>5</vt:i4>
      </vt:variant>
      <vt:variant>
        <vt:lpwstr/>
      </vt:variant>
      <vt:variant>
        <vt:lpwstr>_Toc184719329</vt:lpwstr>
      </vt:variant>
      <vt:variant>
        <vt:i4>1245239</vt:i4>
      </vt:variant>
      <vt:variant>
        <vt:i4>2114</vt:i4>
      </vt:variant>
      <vt:variant>
        <vt:i4>0</vt:i4>
      </vt:variant>
      <vt:variant>
        <vt:i4>5</vt:i4>
      </vt:variant>
      <vt:variant>
        <vt:lpwstr/>
      </vt:variant>
      <vt:variant>
        <vt:lpwstr>_Toc184719328</vt:lpwstr>
      </vt:variant>
      <vt:variant>
        <vt:i4>1245239</vt:i4>
      </vt:variant>
      <vt:variant>
        <vt:i4>2108</vt:i4>
      </vt:variant>
      <vt:variant>
        <vt:i4>0</vt:i4>
      </vt:variant>
      <vt:variant>
        <vt:i4>5</vt:i4>
      </vt:variant>
      <vt:variant>
        <vt:lpwstr/>
      </vt:variant>
      <vt:variant>
        <vt:lpwstr>_Toc184719327</vt:lpwstr>
      </vt:variant>
      <vt:variant>
        <vt:i4>1245239</vt:i4>
      </vt:variant>
      <vt:variant>
        <vt:i4>2102</vt:i4>
      </vt:variant>
      <vt:variant>
        <vt:i4>0</vt:i4>
      </vt:variant>
      <vt:variant>
        <vt:i4>5</vt:i4>
      </vt:variant>
      <vt:variant>
        <vt:lpwstr/>
      </vt:variant>
      <vt:variant>
        <vt:lpwstr>_Toc184719326</vt:lpwstr>
      </vt:variant>
      <vt:variant>
        <vt:i4>1245239</vt:i4>
      </vt:variant>
      <vt:variant>
        <vt:i4>2096</vt:i4>
      </vt:variant>
      <vt:variant>
        <vt:i4>0</vt:i4>
      </vt:variant>
      <vt:variant>
        <vt:i4>5</vt:i4>
      </vt:variant>
      <vt:variant>
        <vt:lpwstr/>
      </vt:variant>
      <vt:variant>
        <vt:lpwstr>_Toc184719325</vt:lpwstr>
      </vt:variant>
      <vt:variant>
        <vt:i4>1245239</vt:i4>
      </vt:variant>
      <vt:variant>
        <vt:i4>2090</vt:i4>
      </vt:variant>
      <vt:variant>
        <vt:i4>0</vt:i4>
      </vt:variant>
      <vt:variant>
        <vt:i4>5</vt:i4>
      </vt:variant>
      <vt:variant>
        <vt:lpwstr/>
      </vt:variant>
      <vt:variant>
        <vt:lpwstr>_Toc184719324</vt:lpwstr>
      </vt:variant>
      <vt:variant>
        <vt:i4>1245239</vt:i4>
      </vt:variant>
      <vt:variant>
        <vt:i4>2084</vt:i4>
      </vt:variant>
      <vt:variant>
        <vt:i4>0</vt:i4>
      </vt:variant>
      <vt:variant>
        <vt:i4>5</vt:i4>
      </vt:variant>
      <vt:variant>
        <vt:lpwstr/>
      </vt:variant>
      <vt:variant>
        <vt:lpwstr>_Toc184719323</vt:lpwstr>
      </vt:variant>
      <vt:variant>
        <vt:i4>1245239</vt:i4>
      </vt:variant>
      <vt:variant>
        <vt:i4>2078</vt:i4>
      </vt:variant>
      <vt:variant>
        <vt:i4>0</vt:i4>
      </vt:variant>
      <vt:variant>
        <vt:i4>5</vt:i4>
      </vt:variant>
      <vt:variant>
        <vt:lpwstr/>
      </vt:variant>
      <vt:variant>
        <vt:lpwstr>_Toc184719322</vt:lpwstr>
      </vt:variant>
      <vt:variant>
        <vt:i4>1245239</vt:i4>
      </vt:variant>
      <vt:variant>
        <vt:i4>2072</vt:i4>
      </vt:variant>
      <vt:variant>
        <vt:i4>0</vt:i4>
      </vt:variant>
      <vt:variant>
        <vt:i4>5</vt:i4>
      </vt:variant>
      <vt:variant>
        <vt:lpwstr/>
      </vt:variant>
      <vt:variant>
        <vt:lpwstr>_Toc184719321</vt:lpwstr>
      </vt:variant>
      <vt:variant>
        <vt:i4>1245239</vt:i4>
      </vt:variant>
      <vt:variant>
        <vt:i4>2066</vt:i4>
      </vt:variant>
      <vt:variant>
        <vt:i4>0</vt:i4>
      </vt:variant>
      <vt:variant>
        <vt:i4>5</vt:i4>
      </vt:variant>
      <vt:variant>
        <vt:lpwstr/>
      </vt:variant>
      <vt:variant>
        <vt:lpwstr>_Toc184719320</vt:lpwstr>
      </vt:variant>
      <vt:variant>
        <vt:i4>1048631</vt:i4>
      </vt:variant>
      <vt:variant>
        <vt:i4>2060</vt:i4>
      </vt:variant>
      <vt:variant>
        <vt:i4>0</vt:i4>
      </vt:variant>
      <vt:variant>
        <vt:i4>5</vt:i4>
      </vt:variant>
      <vt:variant>
        <vt:lpwstr/>
      </vt:variant>
      <vt:variant>
        <vt:lpwstr>_Toc184719319</vt:lpwstr>
      </vt:variant>
      <vt:variant>
        <vt:i4>1048631</vt:i4>
      </vt:variant>
      <vt:variant>
        <vt:i4>2054</vt:i4>
      </vt:variant>
      <vt:variant>
        <vt:i4>0</vt:i4>
      </vt:variant>
      <vt:variant>
        <vt:i4>5</vt:i4>
      </vt:variant>
      <vt:variant>
        <vt:lpwstr/>
      </vt:variant>
      <vt:variant>
        <vt:lpwstr>_Toc184719318</vt:lpwstr>
      </vt:variant>
      <vt:variant>
        <vt:i4>1048631</vt:i4>
      </vt:variant>
      <vt:variant>
        <vt:i4>2048</vt:i4>
      </vt:variant>
      <vt:variant>
        <vt:i4>0</vt:i4>
      </vt:variant>
      <vt:variant>
        <vt:i4>5</vt:i4>
      </vt:variant>
      <vt:variant>
        <vt:lpwstr/>
      </vt:variant>
      <vt:variant>
        <vt:lpwstr>_Toc184719317</vt:lpwstr>
      </vt:variant>
      <vt:variant>
        <vt:i4>1048631</vt:i4>
      </vt:variant>
      <vt:variant>
        <vt:i4>2042</vt:i4>
      </vt:variant>
      <vt:variant>
        <vt:i4>0</vt:i4>
      </vt:variant>
      <vt:variant>
        <vt:i4>5</vt:i4>
      </vt:variant>
      <vt:variant>
        <vt:lpwstr/>
      </vt:variant>
      <vt:variant>
        <vt:lpwstr>_Toc184719316</vt:lpwstr>
      </vt:variant>
      <vt:variant>
        <vt:i4>1048631</vt:i4>
      </vt:variant>
      <vt:variant>
        <vt:i4>2036</vt:i4>
      </vt:variant>
      <vt:variant>
        <vt:i4>0</vt:i4>
      </vt:variant>
      <vt:variant>
        <vt:i4>5</vt:i4>
      </vt:variant>
      <vt:variant>
        <vt:lpwstr/>
      </vt:variant>
      <vt:variant>
        <vt:lpwstr>_Toc184719315</vt:lpwstr>
      </vt:variant>
      <vt:variant>
        <vt:i4>1048631</vt:i4>
      </vt:variant>
      <vt:variant>
        <vt:i4>2030</vt:i4>
      </vt:variant>
      <vt:variant>
        <vt:i4>0</vt:i4>
      </vt:variant>
      <vt:variant>
        <vt:i4>5</vt:i4>
      </vt:variant>
      <vt:variant>
        <vt:lpwstr/>
      </vt:variant>
      <vt:variant>
        <vt:lpwstr>_Toc184719314</vt:lpwstr>
      </vt:variant>
      <vt:variant>
        <vt:i4>1048631</vt:i4>
      </vt:variant>
      <vt:variant>
        <vt:i4>2024</vt:i4>
      </vt:variant>
      <vt:variant>
        <vt:i4>0</vt:i4>
      </vt:variant>
      <vt:variant>
        <vt:i4>5</vt:i4>
      </vt:variant>
      <vt:variant>
        <vt:lpwstr/>
      </vt:variant>
      <vt:variant>
        <vt:lpwstr>_Toc184719313</vt:lpwstr>
      </vt:variant>
      <vt:variant>
        <vt:i4>1048631</vt:i4>
      </vt:variant>
      <vt:variant>
        <vt:i4>2018</vt:i4>
      </vt:variant>
      <vt:variant>
        <vt:i4>0</vt:i4>
      </vt:variant>
      <vt:variant>
        <vt:i4>5</vt:i4>
      </vt:variant>
      <vt:variant>
        <vt:lpwstr/>
      </vt:variant>
      <vt:variant>
        <vt:lpwstr>_Toc184719312</vt:lpwstr>
      </vt:variant>
      <vt:variant>
        <vt:i4>1048631</vt:i4>
      </vt:variant>
      <vt:variant>
        <vt:i4>2012</vt:i4>
      </vt:variant>
      <vt:variant>
        <vt:i4>0</vt:i4>
      </vt:variant>
      <vt:variant>
        <vt:i4>5</vt:i4>
      </vt:variant>
      <vt:variant>
        <vt:lpwstr/>
      </vt:variant>
      <vt:variant>
        <vt:lpwstr>_Toc184719311</vt:lpwstr>
      </vt:variant>
      <vt:variant>
        <vt:i4>1048631</vt:i4>
      </vt:variant>
      <vt:variant>
        <vt:i4>2006</vt:i4>
      </vt:variant>
      <vt:variant>
        <vt:i4>0</vt:i4>
      </vt:variant>
      <vt:variant>
        <vt:i4>5</vt:i4>
      </vt:variant>
      <vt:variant>
        <vt:lpwstr/>
      </vt:variant>
      <vt:variant>
        <vt:lpwstr>_Toc184719310</vt:lpwstr>
      </vt:variant>
      <vt:variant>
        <vt:i4>1114167</vt:i4>
      </vt:variant>
      <vt:variant>
        <vt:i4>2000</vt:i4>
      </vt:variant>
      <vt:variant>
        <vt:i4>0</vt:i4>
      </vt:variant>
      <vt:variant>
        <vt:i4>5</vt:i4>
      </vt:variant>
      <vt:variant>
        <vt:lpwstr/>
      </vt:variant>
      <vt:variant>
        <vt:lpwstr>_Toc184719309</vt:lpwstr>
      </vt:variant>
      <vt:variant>
        <vt:i4>1114167</vt:i4>
      </vt:variant>
      <vt:variant>
        <vt:i4>1994</vt:i4>
      </vt:variant>
      <vt:variant>
        <vt:i4>0</vt:i4>
      </vt:variant>
      <vt:variant>
        <vt:i4>5</vt:i4>
      </vt:variant>
      <vt:variant>
        <vt:lpwstr/>
      </vt:variant>
      <vt:variant>
        <vt:lpwstr>_Toc184719308</vt:lpwstr>
      </vt:variant>
      <vt:variant>
        <vt:i4>1114167</vt:i4>
      </vt:variant>
      <vt:variant>
        <vt:i4>1988</vt:i4>
      </vt:variant>
      <vt:variant>
        <vt:i4>0</vt:i4>
      </vt:variant>
      <vt:variant>
        <vt:i4>5</vt:i4>
      </vt:variant>
      <vt:variant>
        <vt:lpwstr/>
      </vt:variant>
      <vt:variant>
        <vt:lpwstr>_Toc184719307</vt:lpwstr>
      </vt:variant>
      <vt:variant>
        <vt:i4>1114167</vt:i4>
      </vt:variant>
      <vt:variant>
        <vt:i4>1982</vt:i4>
      </vt:variant>
      <vt:variant>
        <vt:i4>0</vt:i4>
      </vt:variant>
      <vt:variant>
        <vt:i4>5</vt:i4>
      </vt:variant>
      <vt:variant>
        <vt:lpwstr/>
      </vt:variant>
      <vt:variant>
        <vt:lpwstr>_Toc184719306</vt:lpwstr>
      </vt:variant>
      <vt:variant>
        <vt:i4>1114167</vt:i4>
      </vt:variant>
      <vt:variant>
        <vt:i4>1976</vt:i4>
      </vt:variant>
      <vt:variant>
        <vt:i4>0</vt:i4>
      </vt:variant>
      <vt:variant>
        <vt:i4>5</vt:i4>
      </vt:variant>
      <vt:variant>
        <vt:lpwstr/>
      </vt:variant>
      <vt:variant>
        <vt:lpwstr>_Toc184719305</vt:lpwstr>
      </vt:variant>
      <vt:variant>
        <vt:i4>1114167</vt:i4>
      </vt:variant>
      <vt:variant>
        <vt:i4>1970</vt:i4>
      </vt:variant>
      <vt:variant>
        <vt:i4>0</vt:i4>
      </vt:variant>
      <vt:variant>
        <vt:i4>5</vt:i4>
      </vt:variant>
      <vt:variant>
        <vt:lpwstr/>
      </vt:variant>
      <vt:variant>
        <vt:lpwstr>_Toc184719304</vt:lpwstr>
      </vt:variant>
      <vt:variant>
        <vt:i4>1114167</vt:i4>
      </vt:variant>
      <vt:variant>
        <vt:i4>1964</vt:i4>
      </vt:variant>
      <vt:variant>
        <vt:i4>0</vt:i4>
      </vt:variant>
      <vt:variant>
        <vt:i4>5</vt:i4>
      </vt:variant>
      <vt:variant>
        <vt:lpwstr/>
      </vt:variant>
      <vt:variant>
        <vt:lpwstr>_Toc184719303</vt:lpwstr>
      </vt:variant>
      <vt:variant>
        <vt:i4>1114167</vt:i4>
      </vt:variant>
      <vt:variant>
        <vt:i4>1958</vt:i4>
      </vt:variant>
      <vt:variant>
        <vt:i4>0</vt:i4>
      </vt:variant>
      <vt:variant>
        <vt:i4>5</vt:i4>
      </vt:variant>
      <vt:variant>
        <vt:lpwstr/>
      </vt:variant>
      <vt:variant>
        <vt:lpwstr>_Toc184719302</vt:lpwstr>
      </vt:variant>
      <vt:variant>
        <vt:i4>1114167</vt:i4>
      </vt:variant>
      <vt:variant>
        <vt:i4>1952</vt:i4>
      </vt:variant>
      <vt:variant>
        <vt:i4>0</vt:i4>
      </vt:variant>
      <vt:variant>
        <vt:i4>5</vt:i4>
      </vt:variant>
      <vt:variant>
        <vt:lpwstr/>
      </vt:variant>
      <vt:variant>
        <vt:lpwstr>_Toc184719301</vt:lpwstr>
      </vt:variant>
      <vt:variant>
        <vt:i4>1114167</vt:i4>
      </vt:variant>
      <vt:variant>
        <vt:i4>1946</vt:i4>
      </vt:variant>
      <vt:variant>
        <vt:i4>0</vt:i4>
      </vt:variant>
      <vt:variant>
        <vt:i4>5</vt:i4>
      </vt:variant>
      <vt:variant>
        <vt:lpwstr/>
      </vt:variant>
      <vt:variant>
        <vt:lpwstr>_Toc184719300</vt:lpwstr>
      </vt:variant>
      <vt:variant>
        <vt:i4>1572918</vt:i4>
      </vt:variant>
      <vt:variant>
        <vt:i4>1940</vt:i4>
      </vt:variant>
      <vt:variant>
        <vt:i4>0</vt:i4>
      </vt:variant>
      <vt:variant>
        <vt:i4>5</vt:i4>
      </vt:variant>
      <vt:variant>
        <vt:lpwstr/>
      </vt:variant>
      <vt:variant>
        <vt:lpwstr>_Toc184719299</vt:lpwstr>
      </vt:variant>
      <vt:variant>
        <vt:i4>1572918</vt:i4>
      </vt:variant>
      <vt:variant>
        <vt:i4>1934</vt:i4>
      </vt:variant>
      <vt:variant>
        <vt:i4>0</vt:i4>
      </vt:variant>
      <vt:variant>
        <vt:i4>5</vt:i4>
      </vt:variant>
      <vt:variant>
        <vt:lpwstr/>
      </vt:variant>
      <vt:variant>
        <vt:lpwstr>_Toc184719298</vt:lpwstr>
      </vt:variant>
      <vt:variant>
        <vt:i4>1572918</vt:i4>
      </vt:variant>
      <vt:variant>
        <vt:i4>1928</vt:i4>
      </vt:variant>
      <vt:variant>
        <vt:i4>0</vt:i4>
      </vt:variant>
      <vt:variant>
        <vt:i4>5</vt:i4>
      </vt:variant>
      <vt:variant>
        <vt:lpwstr/>
      </vt:variant>
      <vt:variant>
        <vt:lpwstr>_Toc184719297</vt:lpwstr>
      </vt:variant>
      <vt:variant>
        <vt:i4>1572918</vt:i4>
      </vt:variant>
      <vt:variant>
        <vt:i4>1922</vt:i4>
      </vt:variant>
      <vt:variant>
        <vt:i4>0</vt:i4>
      </vt:variant>
      <vt:variant>
        <vt:i4>5</vt:i4>
      </vt:variant>
      <vt:variant>
        <vt:lpwstr/>
      </vt:variant>
      <vt:variant>
        <vt:lpwstr>_Toc184719296</vt:lpwstr>
      </vt:variant>
      <vt:variant>
        <vt:i4>1572918</vt:i4>
      </vt:variant>
      <vt:variant>
        <vt:i4>1916</vt:i4>
      </vt:variant>
      <vt:variant>
        <vt:i4>0</vt:i4>
      </vt:variant>
      <vt:variant>
        <vt:i4>5</vt:i4>
      </vt:variant>
      <vt:variant>
        <vt:lpwstr/>
      </vt:variant>
      <vt:variant>
        <vt:lpwstr>_Toc184719295</vt:lpwstr>
      </vt:variant>
      <vt:variant>
        <vt:i4>1572918</vt:i4>
      </vt:variant>
      <vt:variant>
        <vt:i4>1910</vt:i4>
      </vt:variant>
      <vt:variant>
        <vt:i4>0</vt:i4>
      </vt:variant>
      <vt:variant>
        <vt:i4>5</vt:i4>
      </vt:variant>
      <vt:variant>
        <vt:lpwstr/>
      </vt:variant>
      <vt:variant>
        <vt:lpwstr>_Toc184719294</vt:lpwstr>
      </vt:variant>
      <vt:variant>
        <vt:i4>1572918</vt:i4>
      </vt:variant>
      <vt:variant>
        <vt:i4>1904</vt:i4>
      </vt:variant>
      <vt:variant>
        <vt:i4>0</vt:i4>
      </vt:variant>
      <vt:variant>
        <vt:i4>5</vt:i4>
      </vt:variant>
      <vt:variant>
        <vt:lpwstr/>
      </vt:variant>
      <vt:variant>
        <vt:lpwstr>_Toc184719293</vt:lpwstr>
      </vt:variant>
      <vt:variant>
        <vt:i4>1572918</vt:i4>
      </vt:variant>
      <vt:variant>
        <vt:i4>1898</vt:i4>
      </vt:variant>
      <vt:variant>
        <vt:i4>0</vt:i4>
      </vt:variant>
      <vt:variant>
        <vt:i4>5</vt:i4>
      </vt:variant>
      <vt:variant>
        <vt:lpwstr/>
      </vt:variant>
      <vt:variant>
        <vt:lpwstr>_Toc184719292</vt:lpwstr>
      </vt:variant>
      <vt:variant>
        <vt:i4>1572918</vt:i4>
      </vt:variant>
      <vt:variant>
        <vt:i4>1892</vt:i4>
      </vt:variant>
      <vt:variant>
        <vt:i4>0</vt:i4>
      </vt:variant>
      <vt:variant>
        <vt:i4>5</vt:i4>
      </vt:variant>
      <vt:variant>
        <vt:lpwstr/>
      </vt:variant>
      <vt:variant>
        <vt:lpwstr>_Toc184719291</vt:lpwstr>
      </vt:variant>
      <vt:variant>
        <vt:i4>1572918</vt:i4>
      </vt:variant>
      <vt:variant>
        <vt:i4>1886</vt:i4>
      </vt:variant>
      <vt:variant>
        <vt:i4>0</vt:i4>
      </vt:variant>
      <vt:variant>
        <vt:i4>5</vt:i4>
      </vt:variant>
      <vt:variant>
        <vt:lpwstr/>
      </vt:variant>
      <vt:variant>
        <vt:lpwstr>_Toc184719290</vt:lpwstr>
      </vt:variant>
      <vt:variant>
        <vt:i4>1638454</vt:i4>
      </vt:variant>
      <vt:variant>
        <vt:i4>1880</vt:i4>
      </vt:variant>
      <vt:variant>
        <vt:i4>0</vt:i4>
      </vt:variant>
      <vt:variant>
        <vt:i4>5</vt:i4>
      </vt:variant>
      <vt:variant>
        <vt:lpwstr/>
      </vt:variant>
      <vt:variant>
        <vt:lpwstr>_Toc184719289</vt:lpwstr>
      </vt:variant>
      <vt:variant>
        <vt:i4>1638454</vt:i4>
      </vt:variant>
      <vt:variant>
        <vt:i4>1874</vt:i4>
      </vt:variant>
      <vt:variant>
        <vt:i4>0</vt:i4>
      </vt:variant>
      <vt:variant>
        <vt:i4>5</vt:i4>
      </vt:variant>
      <vt:variant>
        <vt:lpwstr/>
      </vt:variant>
      <vt:variant>
        <vt:lpwstr>_Toc184719288</vt:lpwstr>
      </vt:variant>
      <vt:variant>
        <vt:i4>1638454</vt:i4>
      </vt:variant>
      <vt:variant>
        <vt:i4>1868</vt:i4>
      </vt:variant>
      <vt:variant>
        <vt:i4>0</vt:i4>
      </vt:variant>
      <vt:variant>
        <vt:i4>5</vt:i4>
      </vt:variant>
      <vt:variant>
        <vt:lpwstr/>
      </vt:variant>
      <vt:variant>
        <vt:lpwstr>_Toc184719287</vt:lpwstr>
      </vt:variant>
      <vt:variant>
        <vt:i4>1638454</vt:i4>
      </vt:variant>
      <vt:variant>
        <vt:i4>1862</vt:i4>
      </vt:variant>
      <vt:variant>
        <vt:i4>0</vt:i4>
      </vt:variant>
      <vt:variant>
        <vt:i4>5</vt:i4>
      </vt:variant>
      <vt:variant>
        <vt:lpwstr/>
      </vt:variant>
      <vt:variant>
        <vt:lpwstr>_Toc184719286</vt:lpwstr>
      </vt:variant>
      <vt:variant>
        <vt:i4>1638454</vt:i4>
      </vt:variant>
      <vt:variant>
        <vt:i4>1856</vt:i4>
      </vt:variant>
      <vt:variant>
        <vt:i4>0</vt:i4>
      </vt:variant>
      <vt:variant>
        <vt:i4>5</vt:i4>
      </vt:variant>
      <vt:variant>
        <vt:lpwstr/>
      </vt:variant>
      <vt:variant>
        <vt:lpwstr>_Toc184719285</vt:lpwstr>
      </vt:variant>
      <vt:variant>
        <vt:i4>1638454</vt:i4>
      </vt:variant>
      <vt:variant>
        <vt:i4>1850</vt:i4>
      </vt:variant>
      <vt:variant>
        <vt:i4>0</vt:i4>
      </vt:variant>
      <vt:variant>
        <vt:i4>5</vt:i4>
      </vt:variant>
      <vt:variant>
        <vt:lpwstr/>
      </vt:variant>
      <vt:variant>
        <vt:lpwstr>_Toc184719284</vt:lpwstr>
      </vt:variant>
      <vt:variant>
        <vt:i4>1638454</vt:i4>
      </vt:variant>
      <vt:variant>
        <vt:i4>1844</vt:i4>
      </vt:variant>
      <vt:variant>
        <vt:i4>0</vt:i4>
      </vt:variant>
      <vt:variant>
        <vt:i4>5</vt:i4>
      </vt:variant>
      <vt:variant>
        <vt:lpwstr/>
      </vt:variant>
      <vt:variant>
        <vt:lpwstr>_Toc184719283</vt:lpwstr>
      </vt:variant>
      <vt:variant>
        <vt:i4>1638454</vt:i4>
      </vt:variant>
      <vt:variant>
        <vt:i4>1838</vt:i4>
      </vt:variant>
      <vt:variant>
        <vt:i4>0</vt:i4>
      </vt:variant>
      <vt:variant>
        <vt:i4>5</vt:i4>
      </vt:variant>
      <vt:variant>
        <vt:lpwstr/>
      </vt:variant>
      <vt:variant>
        <vt:lpwstr>_Toc184719282</vt:lpwstr>
      </vt:variant>
      <vt:variant>
        <vt:i4>1638454</vt:i4>
      </vt:variant>
      <vt:variant>
        <vt:i4>1832</vt:i4>
      </vt:variant>
      <vt:variant>
        <vt:i4>0</vt:i4>
      </vt:variant>
      <vt:variant>
        <vt:i4>5</vt:i4>
      </vt:variant>
      <vt:variant>
        <vt:lpwstr/>
      </vt:variant>
      <vt:variant>
        <vt:lpwstr>_Toc184719281</vt:lpwstr>
      </vt:variant>
      <vt:variant>
        <vt:i4>1638454</vt:i4>
      </vt:variant>
      <vt:variant>
        <vt:i4>1826</vt:i4>
      </vt:variant>
      <vt:variant>
        <vt:i4>0</vt:i4>
      </vt:variant>
      <vt:variant>
        <vt:i4>5</vt:i4>
      </vt:variant>
      <vt:variant>
        <vt:lpwstr/>
      </vt:variant>
      <vt:variant>
        <vt:lpwstr>_Toc184719280</vt:lpwstr>
      </vt:variant>
      <vt:variant>
        <vt:i4>1441846</vt:i4>
      </vt:variant>
      <vt:variant>
        <vt:i4>1820</vt:i4>
      </vt:variant>
      <vt:variant>
        <vt:i4>0</vt:i4>
      </vt:variant>
      <vt:variant>
        <vt:i4>5</vt:i4>
      </vt:variant>
      <vt:variant>
        <vt:lpwstr/>
      </vt:variant>
      <vt:variant>
        <vt:lpwstr>_Toc184719279</vt:lpwstr>
      </vt:variant>
      <vt:variant>
        <vt:i4>1441846</vt:i4>
      </vt:variant>
      <vt:variant>
        <vt:i4>1814</vt:i4>
      </vt:variant>
      <vt:variant>
        <vt:i4>0</vt:i4>
      </vt:variant>
      <vt:variant>
        <vt:i4>5</vt:i4>
      </vt:variant>
      <vt:variant>
        <vt:lpwstr/>
      </vt:variant>
      <vt:variant>
        <vt:lpwstr>_Toc184719278</vt:lpwstr>
      </vt:variant>
      <vt:variant>
        <vt:i4>1441846</vt:i4>
      </vt:variant>
      <vt:variant>
        <vt:i4>1808</vt:i4>
      </vt:variant>
      <vt:variant>
        <vt:i4>0</vt:i4>
      </vt:variant>
      <vt:variant>
        <vt:i4>5</vt:i4>
      </vt:variant>
      <vt:variant>
        <vt:lpwstr/>
      </vt:variant>
      <vt:variant>
        <vt:lpwstr>_Toc184719277</vt:lpwstr>
      </vt:variant>
      <vt:variant>
        <vt:i4>1441846</vt:i4>
      </vt:variant>
      <vt:variant>
        <vt:i4>1802</vt:i4>
      </vt:variant>
      <vt:variant>
        <vt:i4>0</vt:i4>
      </vt:variant>
      <vt:variant>
        <vt:i4>5</vt:i4>
      </vt:variant>
      <vt:variant>
        <vt:lpwstr/>
      </vt:variant>
      <vt:variant>
        <vt:lpwstr>_Toc184719276</vt:lpwstr>
      </vt:variant>
      <vt:variant>
        <vt:i4>1441846</vt:i4>
      </vt:variant>
      <vt:variant>
        <vt:i4>1796</vt:i4>
      </vt:variant>
      <vt:variant>
        <vt:i4>0</vt:i4>
      </vt:variant>
      <vt:variant>
        <vt:i4>5</vt:i4>
      </vt:variant>
      <vt:variant>
        <vt:lpwstr/>
      </vt:variant>
      <vt:variant>
        <vt:lpwstr>_Toc184719275</vt:lpwstr>
      </vt:variant>
      <vt:variant>
        <vt:i4>1441846</vt:i4>
      </vt:variant>
      <vt:variant>
        <vt:i4>1790</vt:i4>
      </vt:variant>
      <vt:variant>
        <vt:i4>0</vt:i4>
      </vt:variant>
      <vt:variant>
        <vt:i4>5</vt:i4>
      </vt:variant>
      <vt:variant>
        <vt:lpwstr/>
      </vt:variant>
      <vt:variant>
        <vt:lpwstr>_Toc184719274</vt:lpwstr>
      </vt:variant>
      <vt:variant>
        <vt:i4>1441846</vt:i4>
      </vt:variant>
      <vt:variant>
        <vt:i4>1784</vt:i4>
      </vt:variant>
      <vt:variant>
        <vt:i4>0</vt:i4>
      </vt:variant>
      <vt:variant>
        <vt:i4>5</vt:i4>
      </vt:variant>
      <vt:variant>
        <vt:lpwstr/>
      </vt:variant>
      <vt:variant>
        <vt:lpwstr>_Toc184719273</vt:lpwstr>
      </vt:variant>
      <vt:variant>
        <vt:i4>1441846</vt:i4>
      </vt:variant>
      <vt:variant>
        <vt:i4>1778</vt:i4>
      </vt:variant>
      <vt:variant>
        <vt:i4>0</vt:i4>
      </vt:variant>
      <vt:variant>
        <vt:i4>5</vt:i4>
      </vt:variant>
      <vt:variant>
        <vt:lpwstr/>
      </vt:variant>
      <vt:variant>
        <vt:lpwstr>_Toc184719272</vt:lpwstr>
      </vt:variant>
      <vt:variant>
        <vt:i4>1441846</vt:i4>
      </vt:variant>
      <vt:variant>
        <vt:i4>1772</vt:i4>
      </vt:variant>
      <vt:variant>
        <vt:i4>0</vt:i4>
      </vt:variant>
      <vt:variant>
        <vt:i4>5</vt:i4>
      </vt:variant>
      <vt:variant>
        <vt:lpwstr/>
      </vt:variant>
      <vt:variant>
        <vt:lpwstr>_Toc184719271</vt:lpwstr>
      </vt:variant>
      <vt:variant>
        <vt:i4>1441846</vt:i4>
      </vt:variant>
      <vt:variant>
        <vt:i4>1766</vt:i4>
      </vt:variant>
      <vt:variant>
        <vt:i4>0</vt:i4>
      </vt:variant>
      <vt:variant>
        <vt:i4>5</vt:i4>
      </vt:variant>
      <vt:variant>
        <vt:lpwstr/>
      </vt:variant>
      <vt:variant>
        <vt:lpwstr>_Toc184719270</vt:lpwstr>
      </vt:variant>
      <vt:variant>
        <vt:i4>1507382</vt:i4>
      </vt:variant>
      <vt:variant>
        <vt:i4>1760</vt:i4>
      </vt:variant>
      <vt:variant>
        <vt:i4>0</vt:i4>
      </vt:variant>
      <vt:variant>
        <vt:i4>5</vt:i4>
      </vt:variant>
      <vt:variant>
        <vt:lpwstr/>
      </vt:variant>
      <vt:variant>
        <vt:lpwstr>_Toc184719269</vt:lpwstr>
      </vt:variant>
      <vt:variant>
        <vt:i4>1507382</vt:i4>
      </vt:variant>
      <vt:variant>
        <vt:i4>1754</vt:i4>
      </vt:variant>
      <vt:variant>
        <vt:i4>0</vt:i4>
      </vt:variant>
      <vt:variant>
        <vt:i4>5</vt:i4>
      </vt:variant>
      <vt:variant>
        <vt:lpwstr/>
      </vt:variant>
      <vt:variant>
        <vt:lpwstr>_Toc184719268</vt:lpwstr>
      </vt:variant>
      <vt:variant>
        <vt:i4>1507382</vt:i4>
      </vt:variant>
      <vt:variant>
        <vt:i4>1748</vt:i4>
      </vt:variant>
      <vt:variant>
        <vt:i4>0</vt:i4>
      </vt:variant>
      <vt:variant>
        <vt:i4>5</vt:i4>
      </vt:variant>
      <vt:variant>
        <vt:lpwstr/>
      </vt:variant>
      <vt:variant>
        <vt:lpwstr>_Toc184719267</vt:lpwstr>
      </vt:variant>
      <vt:variant>
        <vt:i4>1507382</vt:i4>
      </vt:variant>
      <vt:variant>
        <vt:i4>1742</vt:i4>
      </vt:variant>
      <vt:variant>
        <vt:i4>0</vt:i4>
      </vt:variant>
      <vt:variant>
        <vt:i4>5</vt:i4>
      </vt:variant>
      <vt:variant>
        <vt:lpwstr/>
      </vt:variant>
      <vt:variant>
        <vt:lpwstr>_Toc184719266</vt:lpwstr>
      </vt:variant>
      <vt:variant>
        <vt:i4>1507382</vt:i4>
      </vt:variant>
      <vt:variant>
        <vt:i4>1736</vt:i4>
      </vt:variant>
      <vt:variant>
        <vt:i4>0</vt:i4>
      </vt:variant>
      <vt:variant>
        <vt:i4>5</vt:i4>
      </vt:variant>
      <vt:variant>
        <vt:lpwstr/>
      </vt:variant>
      <vt:variant>
        <vt:lpwstr>_Toc184719265</vt:lpwstr>
      </vt:variant>
      <vt:variant>
        <vt:i4>1507382</vt:i4>
      </vt:variant>
      <vt:variant>
        <vt:i4>1730</vt:i4>
      </vt:variant>
      <vt:variant>
        <vt:i4>0</vt:i4>
      </vt:variant>
      <vt:variant>
        <vt:i4>5</vt:i4>
      </vt:variant>
      <vt:variant>
        <vt:lpwstr/>
      </vt:variant>
      <vt:variant>
        <vt:lpwstr>_Toc184719264</vt:lpwstr>
      </vt:variant>
      <vt:variant>
        <vt:i4>1507382</vt:i4>
      </vt:variant>
      <vt:variant>
        <vt:i4>1724</vt:i4>
      </vt:variant>
      <vt:variant>
        <vt:i4>0</vt:i4>
      </vt:variant>
      <vt:variant>
        <vt:i4>5</vt:i4>
      </vt:variant>
      <vt:variant>
        <vt:lpwstr/>
      </vt:variant>
      <vt:variant>
        <vt:lpwstr>_Toc184719263</vt:lpwstr>
      </vt:variant>
      <vt:variant>
        <vt:i4>1507382</vt:i4>
      </vt:variant>
      <vt:variant>
        <vt:i4>1718</vt:i4>
      </vt:variant>
      <vt:variant>
        <vt:i4>0</vt:i4>
      </vt:variant>
      <vt:variant>
        <vt:i4>5</vt:i4>
      </vt:variant>
      <vt:variant>
        <vt:lpwstr/>
      </vt:variant>
      <vt:variant>
        <vt:lpwstr>_Toc184719262</vt:lpwstr>
      </vt:variant>
      <vt:variant>
        <vt:i4>1507382</vt:i4>
      </vt:variant>
      <vt:variant>
        <vt:i4>1712</vt:i4>
      </vt:variant>
      <vt:variant>
        <vt:i4>0</vt:i4>
      </vt:variant>
      <vt:variant>
        <vt:i4>5</vt:i4>
      </vt:variant>
      <vt:variant>
        <vt:lpwstr/>
      </vt:variant>
      <vt:variant>
        <vt:lpwstr>_Toc184719261</vt:lpwstr>
      </vt:variant>
      <vt:variant>
        <vt:i4>1507382</vt:i4>
      </vt:variant>
      <vt:variant>
        <vt:i4>1706</vt:i4>
      </vt:variant>
      <vt:variant>
        <vt:i4>0</vt:i4>
      </vt:variant>
      <vt:variant>
        <vt:i4>5</vt:i4>
      </vt:variant>
      <vt:variant>
        <vt:lpwstr/>
      </vt:variant>
      <vt:variant>
        <vt:lpwstr>_Toc184719260</vt:lpwstr>
      </vt:variant>
      <vt:variant>
        <vt:i4>1310774</vt:i4>
      </vt:variant>
      <vt:variant>
        <vt:i4>1700</vt:i4>
      </vt:variant>
      <vt:variant>
        <vt:i4>0</vt:i4>
      </vt:variant>
      <vt:variant>
        <vt:i4>5</vt:i4>
      </vt:variant>
      <vt:variant>
        <vt:lpwstr/>
      </vt:variant>
      <vt:variant>
        <vt:lpwstr>_Toc184719259</vt:lpwstr>
      </vt:variant>
      <vt:variant>
        <vt:i4>1310774</vt:i4>
      </vt:variant>
      <vt:variant>
        <vt:i4>1694</vt:i4>
      </vt:variant>
      <vt:variant>
        <vt:i4>0</vt:i4>
      </vt:variant>
      <vt:variant>
        <vt:i4>5</vt:i4>
      </vt:variant>
      <vt:variant>
        <vt:lpwstr/>
      </vt:variant>
      <vt:variant>
        <vt:lpwstr>_Toc184719258</vt:lpwstr>
      </vt:variant>
      <vt:variant>
        <vt:i4>1310774</vt:i4>
      </vt:variant>
      <vt:variant>
        <vt:i4>1688</vt:i4>
      </vt:variant>
      <vt:variant>
        <vt:i4>0</vt:i4>
      </vt:variant>
      <vt:variant>
        <vt:i4>5</vt:i4>
      </vt:variant>
      <vt:variant>
        <vt:lpwstr/>
      </vt:variant>
      <vt:variant>
        <vt:lpwstr>_Toc184719257</vt:lpwstr>
      </vt:variant>
      <vt:variant>
        <vt:i4>1310774</vt:i4>
      </vt:variant>
      <vt:variant>
        <vt:i4>1682</vt:i4>
      </vt:variant>
      <vt:variant>
        <vt:i4>0</vt:i4>
      </vt:variant>
      <vt:variant>
        <vt:i4>5</vt:i4>
      </vt:variant>
      <vt:variant>
        <vt:lpwstr/>
      </vt:variant>
      <vt:variant>
        <vt:lpwstr>_Toc184719256</vt:lpwstr>
      </vt:variant>
      <vt:variant>
        <vt:i4>1310774</vt:i4>
      </vt:variant>
      <vt:variant>
        <vt:i4>1676</vt:i4>
      </vt:variant>
      <vt:variant>
        <vt:i4>0</vt:i4>
      </vt:variant>
      <vt:variant>
        <vt:i4>5</vt:i4>
      </vt:variant>
      <vt:variant>
        <vt:lpwstr/>
      </vt:variant>
      <vt:variant>
        <vt:lpwstr>_Toc184719255</vt:lpwstr>
      </vt:variant>
      <vt:variant>
        <vt:i4>1310774</vt:i4>
      </vt:variant>
      <vt:variant>
        <vt:i4>1670</vt:i4>
      </vt:variant>
      <vt:variant>
        <vt:i4>0</vt:i4>
      </vt:variant>
      <vt:variant>
        <vt:i4>5</vt:i4>
      </vt:variant>
      <vt:variant>
        <vt:lpwstr/>
      </vt:variant>
      <vt:variant>
        <vt:lpwstr>_Toc184719254</vt:lpwstr>
      </vt:variant>
      <vt:variant>
        <vt:i4>1310774</vt:i4>
      </vt:variant>
      <vt:variant>
        <vt:i4>1664</vt:i4>
      </vt:variant>
      <vt:variant>
        <vt:i4>0</vt:i4>
      </vt:variant>
      <vt:variant>
        <vt:i4>5</vt:i4>
      </vt:variant>
      <vt:variant>
        <vt:lpwstr/>
      </vt:variant>
      <vt:variant>
        <vt:lpwstr>_Toc184719253</vt:lpwstr>
      </vt:variant>
      <vt:variant>
        <vt:i4>1310774</vt:i4>
      </vt:variant>
      <vt:variant>
        <vt:i4>1658</vt:i4>
      </vt:variant>
      <vt:variant>
        <vt:i4>0</vt:i4>
      </vt:variant>
      <vt:variant>
        <vt:i4>5</vt:i4>
      </vt:variant>
      <vt:variant>
        <vt:lpwstr/>
      </vt:variant>
      <vt:variant>
        <vt:lpwstr>_Toc184719252</vt:lpwstr>
      </vt:variant>
      <vt:variant>
        <vt:i4>1310774</vt:i4>
      </vt:variant>
      <vt:variant>
        <vt:i4>1652</vt:i4>
      </vt:variant>
      <vt:variant>
        <vt:i4>0</vt:i4>
      </vt:variant>
      <vt:variant>
        <vt:i4>5</vt:i4>
      </vt:variant>
      <vt:variant>
        <vt:lpwstr/>
      </vt:variant>
      <vt:variant>
        <vt:lpwstr>_Toc184719251</vt:lpwstr>
      </vt:variant>
      <vt:variant>
        <vt:i4>1310774</vt:i4>
      </vt:variant>
      <vt:variant>
        <vt:i4>1646</vt:i4>
      </vt:variant>
      <vt:variant>
        <vt:i4>0</vt:i4>
      </vt:variant>
      <vt:variant>
        <vt:i4>5</vt:i4>
      </vt:variant>
      <vt:variant>
        <vt:lpwstr/>
      </vt:variant>
      <vt:variant>
        <vt:lpwstr>_Toc184719250</vt:lpwstr>
      </vt:variant>
      <vt:variant>
        <vt:i4>1376310</vt:i4>
      </vt:variant>
      <vt:variant>
        <vt:i4>1640</vt:i4>
      </vt:variant>
      <vt:variant>
        <vt:i4>0</vt:i4>
      </vt:variant>
      <vt:variant>
        <vt:i4>5</vt:i4>
      </vt:variant>
      <vt:variant>
        <vt:lpwstr/>
      </vt:variant>
      <vt:variant>
        <vt:lpwstr>_Toc184719249</vt:lpwstr>
      </vt:variant>
      <vt:variant>
        <vt:i4>1376310</vt:i4>
      </vt:variant>
      <vt:variant>
        <vt:i4>1634</vt:i4>
      </vt:variant>
      <vt:variant>
        <vt:i4>0</vt:i4>
      </vt:variant>
      <vt:variant>
        <vt:i4>5</vt:i4>
      </vt:variant>
      <vt:variant>
        <vt:lpwstr/>
      </vt:variant>
      <vt:variant>
        <vt:lpwstr>_Toc184719248</vt:lpwstr>
      </vt:variant>
      <vt:variant>
        <vt:i4>1376310</vt:i4>
      </vt:variant>
      <vt:variant>
        <vt:i4>1628</vt:i4>
      </vt:variant>
      <vt:variant>
        <vt:i4>0</vt:i4>
      </vt:variant>
      <vt:variant>
        <vt:i4>5</vt:i4>
      </vt:variant>
      <vt:variant>
        <vt:lpwstr/>
      </vt:variant>
      <vt:variant>
        <vt:lpwstr>_Toc184719247</vt:lpwstr>
      </vt:variant>
      <vt:variant>
        <vt:i4>1376310</vt:i4>
      </vt:variant>
      <vt:variant>
        <vt:i4>1622</vt:i4>
      </vt:variant>
      <vt:variant>
        <vt:i4>0</vt:i4>
      </vt:variant>
      <vt:variant>
        <vt:i4>5</vt:i4>
      </vt:variant>
      <vt:variant>
        <vt:lpwstr/>
      </vt:variant>
      <vt:variant>
        <vt:lpwstr>_Toc184719246</vt:lpwstr>
      </vt:variant>
      <vt:variant>
        <vt:i4>1376310</vt:i4>
      </vt:variant>
      <vt:variant>
        <vt:i4>1616</vt:i4>
      </vt:variant>
      <vt:variant>
        <vt:i4>0</vt:i4>
      </vt:variant>
      <vt:variant>
        <vt:i4>5</vt:i4>
      </vt:variant>
      <vt:variant>
        <vt:lpwstr/>
      </vt:variant>
      <vt:variant>
        <vt:lpwstr>_Toc184719245</vt:lpwstr>
      </vt:variant>
      <vt:variant>
        <vt:i4>1376310</vt:i4>
      </vt:variant>
      <vt:variant>
        <vt:i4>1610</vt:i4>
      </vt:variant>
      <vt:variant>
        <vt:i4>0</vt:i4>
      </vt:variant>
      <vt:variant>
        <vt:i4>5</vt:i4>
      </vt:variant>
      <vt:variant>
        <vt:lpwstr/>
      </vt:variant>
      <vt:variant>
        <vt:lpwstr>_Toc184719244</vt:lpwstr>
      </vt:variant>
      <vt:variant>
        <vt:i4>1376310</vt:i4>
      </vt:variant>
      <vt:variant>
        <vt:i4>1604</vt:i4>
      </vt:variant>
      <vt:variant>
        <vt:i4>0</vt:i4>
      </vt:variant>
      <vt:variant>
        <vt:i4>5</vt:i4>
      </vt:variant>
      <vt:variant>
        <vt:lpwstr/>
      </vt:variant>
      <vt:variant>
        <vt:lpwstr>_Toc184719243</vt:lpwstr>
      </vt:variant>
      <vt:variant>
        <vt:i4>1376310</vt:i4>
      </vt:variant>
      <vt:variant>
        <vt:i4>1598</vt:i4>
      </vt:variant>
      <vt:variant>
        <vt:i4>0</vt:i4>
      </vt:variant>
      <vt:variant>
        <vt:i4>5</vt:i4>
      </vt:variant>
      <vt:variant>
        <vt:lpwstr/>
      </vt:variant>
      <vt:variant>
        <vt:lpwstr>_Toc184719242</vt:lpwstr>
      </vt:variant>
      <vt:variant>
        <vt:i4>1376310</vt:i4>
      </vt:variant>
      <vt:variant>
        <vt:i4>1592</vt:i4>
      </vt:variant>
      <vt:variant>
        <vt:i4>0</vt:i4>
      </vt:variant>
      <vt:variant>
        <vt:i4>5</vt:i4>
      </vt:variant>
      <vt:variant>
        <vt:lpwstr/>
      </vt:variant>
      <vt:variant>
        <vt:lpwstr>_Toc184719241</vt:lpwstr>
      </vt:variant>
      <vt:variant>
        <vt:i4>1376310</vt:i4>
      </vt:variant>
      <vt:variant>
        <vt:i4>1586</vt:i4>
      </vt:variant>
      <vt:variant>
        <vt:i4>0</vt:i4>
      </vt:variant>
      <vt:variant>
        <vt:i4>5</vt:i4>
      </vt:variant>
      <vt:variant>
        <vt:lpwstr/>
      </vt:variant>
      <vt:variant>
        <vt:lpwstr>_Toc184719240</vt:lpwstr>
      </vt:variant>
      <vt:variant>
        <vt:i4>1179702</vt:i4>
      </vt:variant>
      <vt:variant>
        <vt:i4>1580</vt:i4>
      </vt:variant>
      <vt:variant>
        <vt:i4>0</vt:i4>
      </vt:variant>
      <vt:variant>
        <vt:i4>5</vt:i4>
      </vt:variant>
      <vt:variant>
        <vt:lpwstr/>
      </vt:variant>
      <vt:variant>
        <vt:lpwstr>_Toc184719239</vt:lpwstr>
      </vt:variant>
      <vt:variant>
        <vt:i4>1179702</vt:i4>
      </vt:variant>
      <vt:variant>
        <vt:i4>1574</vt:i4>
      </vt:variant>
      <vt:variant>
        <vt:i4>0</vt:i4>
      </vt:variant>
      <vt:variant>
        <vt:i4>5</vt:i4>
      </vt:variant>
      <vt:variant>
        <vt:lpwstr/>
      </vt:variant>
      <vt:variant>
        <vt:lpwstr>_Toc184719238</vt:lpwstr>
      </vt:variant>
      <vt:variant>
        <vt:i4>1179702</vt:i4>
      </vt:variant>
      <vt:variant>
        <vt:i4>1568</vt:i4>
      </vt:variant>
      <vt:variant>
        <vt:i4>0</vt:i4>
      </vt:variant>
      <vt:variant>
        <vt:i4>5</vt:i4>
      </vt:variant>
      <vt:variant>
        <vt:lpwstr/>
      </vt:variant>
      <vt:variant>
        <vt:lpwstr>_Toc184719237</vt:lpwstr>
      </vt:variant>
      <vt:variant>
        <vt:i4>1179702</vt:i4>
      </vt:variant>
      <vt:variant>
        <vt:i4>1562</vt:i4>
      </vt:variant>
      <vt:variant>
        <vt:i4>0</vt:i4>
      </vt:variant>
      <vt:variant>
        <vt:i4>5</vt:i4>
      </vt:variant>
      <vt:variant>
        <vt:lpwstr/>
      </vt:variant>
      <vt:variant>
        <vt:lpwstr>_Toc184719236</vt:lpwstr>
      </vt:variant>
      <vt:variant>
        <vt:i4>1179702</vt:i4>
      </vt:variant>
      <vt:variant>
        <vt:i4>1556</vt:i4>
      </vt:variant>
      <vt:variant>
        <vt:i4>0</vt:i4>
      </vt:variant>
      <vt:variant>
        <vt:i4>5</vt:i4>
      </vt:variant>
      <vt:variant>
        <vt:lpwstr/>
      </vt:variant>
      <vt:variant>
        <vt:lpwstr>_Toc184719235</vt:lpwstr>
      </vt:variant>
      <vt:variant>
        <vt:i4>1179702</vt:i4>
      </vt:variant>
      <vt:variant>
        <vt:i4>1550</vt:i4>
      </vt:variant>
      <vt:variant>
        <vt:i4>0</vt:i4>
      </vt:variant>
      <vt:variant>
        <vt:i4>5</vt:i4>
      </vt:variant>
      <vt:variant>
        <vt:lpwstr/>
      </vt:variant>
      <vt:variant>
        <vt:lpwstr>_Toc184719234</vt:lpwstr>
      </vt:variant>
      <vt:variant>
        <vt:i4>1179702</vt:i4>
      </vt:variant>
      <vt:variant>
        <vt:i4>1547</vt:i4>
      </vt:variant>
      <vt:variant>
        <vt:i4>0</vt:i4>
      </vt:variant>
      <vt:variant>
        <vt:i4>5</vt:i4>
      </vt:variant>
      <vt:variant>
        <vt:lpwstr/>
      </vt:variant>
      <vt:variant>
        <vt:lpwstr>_Toc184719233</vt:lpwstr>
      </vt:variant>
      <vt:variant>
        <vt:i4>1179702</vt:i4>
      </vt:variant>
      <vt:variant>
        <vt:i4>1541</vt:i4>
      </vt:variant>
      <vt:variant>
        <vt:i4>0</vt:i4>
      </vt:variant>
      <vt:variant>
        <vt:i4>5</vt:i4>
      </vt:variant>
      <vt:variant>
        <vt:lpwstr/>
      </vt:variant>
      <vt:variant>
        <vt:lpwstr>_Toc184719232</vt:lpwstr>
      </vt:variant>
      <vt:variant>
        <vt:i4>1179702</vt:i4>
      </vt:variant>
      <vt:variant>
        <vt:i4>1535</vt:i4>
      </vt:variant>
      <vt:variant>
        <vt:i4>0</vt:i4>
      </vt:variant>
      <vt:variant>
        <vt:i4>5</vt:i4>
      </vt:variant>
      <vt:variant>
        <vt:lpwstr/>
      </vt:variant>
      <vt:variant>
        <vt:lpwstr>_Toc184719231</vt:lpwstr>
      </vt:variant>
      <vt:variant>
        <vt:i4>1179702</vt:i4>
      </vt:variant>
      <vt:variant>
        <vt:i4>1529</vt:i4>
      </vt:variant>
      <vt:variant>
        <vt:i4>0</vt:i4>
      </vt:variant>
      <vt:variant>
        <vt:i4>5</vt:i4>
      </vt:variant>
      <vt:variant>
        <vt:lpwstr/>
      </vt:variant>
      <vt:variant>
        <vt:lpwstr>_Toc184719230</vt:lpwstr>
      </vt:variant>
      <vt:variant>
        <vt:i4>1245238</vt:i4>
      </vt:variant>
      <vt:variant>
        <vt:i4>1523</vt:i4>
      </vt:variant>
      <vt:variant>
        <vt:i4>0</vt:i4>
      </vt:variant>
      <vt:variant>
        <vt:i4>5</vt:i4>
      </vt:variant>
      <vt:variant>
        <vt:lpwstr/>
      </vt:variant>
      <vt:variant>
        <vt:lpwstr>_Toc184719229</vt:lpwstr>
      </vt:variant>
      <vt:variant>
        <vt:i4>1245238</vt:i4>
      </vt:variant>
      <vt:variant>
        <vt:i4>1517</vt:i4>
      </vt:variant>
      <vt:variant>
        <vt:i4>0</vt:i4>
      </vt:variant>
      <vt:variant>
        <vt:i4>5</vt:i4>
      </vt:variant>
      <vt:variant>
        <vt:lpwstr/>
      </vt:variant>
      <vt:variant>
        <vt:lpwstr>_Toc184719228</vt:lpwstr>
      </vt:variant>
      <vt:variant>
        <vt:i4>1245238</vt:i4>
      </vt:variant>
      <vt:variant>
        <vt:i4>1511</vt:i4>
      </vt:variant>
      <vt:variant>
        <vt:i4>0</vt:i4>
      </vt:variant>
      <vt:variant>
        <vt:i4>5</vt:i4>
      </vt:variant>
      <vt:variant>
        <vt:lpwstr/>
      </vt:variant>
      <vt:variant>
        <vt:lpwstr>_Toc184719227</vt:lpwstr>
      </vt:variant>
      <vt:variant>
        <vt:i4>1245238</vt:i4>
      </vt:variant>
      <vt:variant>
        <vt:i4>1505</vt:i4>
      </vt:variant>
      <vt:variant>
        <vt:i4>0</vt:i4>
      </vt:variant>
      <vt:variant>
        <vt:i4>5</vt:i4>
      </vt:variant>
      <vt:variant>
        <vt:lpwstr/>
      </vt:variant>
      <vt:variant>
        <vt:lpwstr>_Toc184719226</vt:lpwstr>
      </vt:variant>
      <vt:variant>
        <vt:i4>1245238</vt:i4>
      </vt:variant>
      <vt:variant>
        <vt:i4>1499</vt:i4>
      </vt:variant>
      <vt:variant>
        <vt:i4>0</vt:i4>
      </vt:variant>
      <vt:variant>
        <vt:i4>5</vt:i4>
      </vt:variant>
      <vt:variant>
        <vt:lpwstr/>
      </vt:variant>
      <vt:variant>
        <vt:lpwstr>_Toc184719225</vt:lpwstr>
      </vt:variant>
      <vt:variant>
        <vt:i4>1245238</vt:i4>
      </vt:variant>
      <vt:variant>
        <vt:i4>1493</vt:i4>
      </vt:variant>
      <vt:variant>
        <vt:i4>0</vt:i4>
      </vt:variant>
      <vt:variant>
        <vt:i4>5</vt:i4>
      </vt:variant>
      <vt:variant>
        <vt:lpwstr/>
      </vt:variant>
      <vt:variant>
        <vt:lpwstr>_Toc184719224</vt:lpwstr>
      </vt:variant>
      <vt:variant>
        <vt:i4>1245238</vt:i4>
      </vt:variant>
      <vt:variant>
        <vt:i4>1487</vt:i4>
      </vt:variant>
      <vt:variant>
        <vt:i4>0</vt:i4>
      </vt:variant>
      <vt:variant>
        <vt:i4>5</vt:i4>
      </vt:variant>
      <vt:variant>
        <vt:lpwstr/>
      </vt:variant>
      <vt:variant>
        <vt:lpwstr>_Toc184719223</vt:lpwstr>
      </vt:variant>
      <vt:variant>
        <vt:i4>1245238</vt:i4>
      </vt:variant>
      <vt:variant>
        <vt:i4>1481</vt:i4>
      </vt:variant>
      <vt:variant>
        <vt:i4>0</vt:i4>
      </vt:variant>
      <vt:variant>
        <vt:i4>5</vt:i4>
      </vt:variant>
      <vt:variant>
        <vt:lpwstr/>
      </vt:variant>
      <vt:variant>
        <vt:lpwstr>_Toc184719222</vt:lpwstr>
      </vt:variant>
      <vt:variant>
        <vt:i4>1245238</vt:i4>
      </vt:variant>
      <vt:variant>
        <vt:i4>1475</vt:i4>
      </vt:variant>
      <vt:variant>
        <vt:i4>0</vt:i4>
      </vt:variant>
      <vt:variant>
        <vt:i4>5</vt:i4>
      </vt:variant>
      <vt:variant>
        <vt:lpwstr/>
      </vt:variant>
      <vt:variant>
        <vt:lpwstr>_Toc184719221</vt:lpwstr>
      </vt:variant>
      <vt:variant>
        <vt:i4>1245238</vt:i4>
      </vt:variant>
      <vt:variant>
        <vt:i4>1469</vt:i4>
      </vt:variant>
      <vt:variant>
        <vt:i4>0</vt:i4>
      </vt:variant>
      <vt:variant>
        <vt:i4>5</vt:i4>
      </vt:variant>
      <vt:variant>
        <vt:lpwstr/>
      </vt:variant>
      <vt:variant>
        <vt:lpwstr>_Toc184719220</vt:lpwstr>
      </vt:variant>
      <vt:variant>
        <vt:i4>1048630</vt:i4>
      </vt:variant>
      <vt:variant>
        <vt:i4>1463</vt:i4>
      </vt:variant>
      <vt:variant>
        <vt:i4>0</vt:i4>
      </vt:variant>
      <vt:variant>
        <vt:i4>5</vt:i4>
      </vt:variant>
      <vt:variant>
        <vt:lpwstr/>
      </vt:variant>
      <vt:variant>
        <vt:lpwstr>_Toc184719219</vt:lpwstr>
      </vt:variant>
      <vt:variant>
        <vt:i4>1048630</vt:i4>
      </vt:variant>
      <vt:variant>
        <vt:i4>1457</vt:i4>
      </vt:variant>
      <vt:variant>
        <vt:i4>0</vt:i4>
      </vt:variant>
      <vt:variant>
        <vt:i4>5</vt:i4>
      </vt:variant>
      <vt:variant>
        <vt:lpwstr/>
      </vt:variant>
      <vt:variant>
        <vt:lpwstr>_Toc184719218</vt:lpwstr>
      </vt:variant>
      <vt:variant>
        <vt:i4>1048630</vt:i4>
      </vt:variant>
      <vt:variant>
        <vt:i4>1451</vt:i4>
      </vt:variant>
      <vt:variant>
        <vt:i4>0</vt:i4>
      </vt:variant>
      <vt:variant>
        <vt:i4>5</vt:i4>
      </vt:variant>
      <vt:variant>
        <vt:lpwstr/>
      </vt:variant>
      <vt:variant>
        <vt:lpwstr>_Toc184719217</vt:lpwstr>
      </vt:variant>
      <vt:variant>
        <vt:i4>1048630</vt:i4>
      </vt:variant>
      <vt:variant>
        <vt:i4>1445</vt:i4>
      </vt:variant>
      <vt:variant>
        <vt:i4>0</vt:i4>
      </vt:variant>
      <vt:variant>
        <vt:i4>5</vt:i4>
      </vt:variant>
      <vt:variant>
        <vt:lpwstr/>
      </vt:variant>
      <vt:variant>
        <vt:lpwstr>_Toc184719216</vt:lpwstr>
      </vt:variant>
      <vt:variant>
        <vt:i4>1048630</vt:i4>
      </vt:variant>
      <vt:variant>
        <vt:i4>1439</vt:i4>
      </vt:variant>
      <vt:variant>
        <vt:i4>0</vt:i4>
      </vt:variant>
      <vt:variant>
        <vt:i4>5</vt:i4>
      </vt:variant>
      <vt:variant>
        <vt:lpwstr/>
      </vt:variant>
      <vt:variant>
        <vt:lpwstr>_Toc184719215</vt:lpwstr>
      </vt:variant>
      <vt:variant>
        <vt:i4>1048630</vt:i4>
      </vt:variant>
      <vt:variant>
        <vt:i4>1433</vt:i4>
      </vt:variant>
      <vt:variant>
        <vt:i4>0</vt:i4>
      </vt:variant>
      <vt:variant>
        <vt:i4>5</vt:i4>
      </vt:variant>
      <vt:variant>
        <vt:lpwstr/>
      </vt:variant>
      <vt:variant>
        <vt:lpwstr>_Toc184719214</vt:lpwstr>
      </vt:variant>
      <vt:variant>
        <vt:i4>1048630</vt:i4>
      </vt:variant>
      <vt:variant>
        <vt:i4>1427</vt:i4>
      </vt:variant>
      <vt:variant>
        <vt:i4>0</vt:i4>
      </vt:variant>
      <vt:variant>
        <vt:i4>5</vt:i4>
      </vt:variant>
      <vt:variant>
        <vt:lpwstr/>
      </vt:variant>
      <vt:variant>
        <vt:lpwstr>_Toc184719213</vt:lpwstr>
      </vt:variant>
      <vt:variant>
        <vt:i4>1048630</vt:i4>
      </vt:variant>
      <vt:variant>
        <vt:i4>1421</vt:i4>
      </vt:variant>
      <vt:variant>
        <vt:i4>0</vt:i4>
      </vt:variant>
      <vt:variant>
        <vt:i4>5</vt:i4>
      </vt:variant>
      <vt:variant>
        <vt:lpwstr/>
      </vt:variant>
      <vt:variant>
        <vt:lpwstr>_Toc184719212</vt:lpwstr>
      </vt:variant>
      <vt:variant>
        <vt:i4>1048630</vt:i4>
      </vt:variant>
      <vt:variant>
        <vt:i4>1415</vt:i4>
      </vt:variant>
      <vt:variant>
        <vt:i4>0</vt:i4>
      </vt:variant>
      <vt:variant>
        <vt:i4>5</vt:i4>
      </vt:variant>
      <vt:variant>
        <vt:lpwstr/>
      </vt:variant>
      <vt:variant>
        <vt:lpwstr>_Toc184719211</vt:lpwstr>
      </vt:variant>
      <vt:variant>
        <vt:i4>1048630</vt:i4>
      </vt:variant>
      <vt:variant>
        <vt:i4>1409</vt:i4>
      </vt:variant>
      <vt:variant>
        <vt:i4>0</vt:i4>
      </vt:variant>
      <vt:variant>
        <vt:i4>5</vt:i4>
      </vt:variant>
      <vt:variant>
        <vt:lpwstr/>
      </vt:variant>
      <vt:variant>
        <vt:lpwstr>_Toc184719210</vt:lpwstr>
      </vt:variant>
      <vt:variant>
        <vt:i4>1114166</vt:i4>
      </vt:variant>
      <vt:variant>
        <vt:i4>1403</vt:i4>
      </vt:variant>
      <vt:variant>
        <vt:i4>0</vt:i4>
      </vt:variant>
      <vt:variant>
        <vt:i4>5</vt:i4>
      </vt:variant>
      <vt:variant>
        <vt:lpwstr/>
      </vt:variant>
      <vt:variant>
        <vt:lpwstr>_Toc184719209</vt:lpwstr>
      </vt:variant>
      <vt:variant>
        <vt:i4>1114166</vt:i4>
      </vt:variant>
      <vt:variant>
        <vt:i4>1397</vt:i4>
      </vt:variant>
      <vt:variant>
        <vt:i4>0</vt:i4>
      </vt:variant>
      <vt:variant>
        <vt:i4>5</vt:i4>
      </vt:variant>
      <vt:variant>
        <vt:lpwstr/>
      </vt:variant>
      <vt:variant>
        <vt:lpwstr>_Toc184719208</vt:lpwstr>
      </vt:variant>
      <vt:variant>
        <vt:i4>1114166</vt:i4>
      </vt:variant>
      <vt:variant>
        <vt:i4>1391</vt:i4>
      </vt:variant>
      <vt:variant>
        <vt:i4>0</vt:i4>
      </vt:variant>
      <vt:variant>
        <vt:i4>5</vt:i4>
      </vt:variant>
      <vt:variant>
        <vt:lpwstr/>
      </vt:variant>
      <vt:variant>
        <vt:lpwstr>_Toc184719207</vt:lpwstr>
      </vt:variant>
      <vt:variant>
        <vt:i4>1114166</vt:i4>
      </vt:variant>
      <vt:variant>
        <vt:i4>1385</vt:i4>
      </vt:variant>
      <vt:variant>
        <vt:i4>0</vt:i4>
      </vt:variant>
      <vt:variant>
        <vt:i4>5</vt:i4>
      </vt:variant>
      <vt:variant>
        <vt:lpwstr/>
      </vt:variant>
      <vt:variant>
        <vt:lpwstr>_Toc184719206</vt:lpwstr>
      </vt:variant>
      <vt:variant>
        <vt:i4>1114166</vt:i4>
      </vt:variant>
      <vt:variant>
        <vt:i4>1379</vt:i4>
      </vt:variant>
      <vt:variant>
        <vt:i4>0</vt:i4>
      </vt:variant>
      <vt:variant>
        <vt:i4>5</vt:i4>
      </vt:variant>
      <vt:variant>
        <vt:lpwstr/>
      </vt:variant>
      <vt:variant>
        <vt:lpwstr>_Toc184719205</vt:lpwstr>
      </vt:variant>
      <vt:variant>
        <vt:i4>1114166</vt:i4>
      </vt:variant>
      <vt:variant>
        <vt:i4>1373</vt:i4>
      </vt:variant>
      <vt:variant>
        <vt:i4>0</vt:i4>
      </vt:variant>
      <vt:variant>
        <vt:i4>5</vt:i4>
      </vt:variant>
      <vt:variant>
        <vt:lpwstr/>
      </vt:variant>
      <vt:variant>
        <vt:lpwstr>_Toc184719204</vt:lpwstr>
      </vt:variant>
      <vt:variant>
        <vt:i4>1114166</vt:i4>
      </vt:variant>
      <vt:variant>
        <vt:i4>1367</vt:i4>
      </vt:variant>
      <vt:variant>
        <vt:i4>0</vt:i4>
      </vt:variant>
      <vt:variant>
        <vt:i4>5</vt:i4>
      </vt:variant>
      <vt:variant>
        <vt:lpwstr/>
      </vt:variant>
      <vt:variant>
        <vt:lpwstr>_Toc184719203</vt:lpwstr>
      </vt:variant>
      <vt:variant>
        <vt:i4>1114166</vt:i4>
      </vt:variant>
      <vt:variant>
        <vt:i4>1361</vt:i4>
      </vt:variant>
      <vt:variant>
        <vt:i4>0</vt:i4>
      </vt:variant>
      <vt:variant>
        <vt:i4>5</vt:i4>
      </vt:variant>
      <vt:variant>
        <vt:lpwstr/>
      </vt:variant>
      <vt:variant>
        <vt:lpwstr>_Toc184719202</vt:lpwstr>
      </vt:variant>
      <vt:variant>
        <vt:i4>1114166</vt:i4>
      </vt:variant>
      <vt:variant>
        <vt:i4>1355</vt:i4>
      </vt:variant>
      <vt:variant>
        <vt:i4>0</vt:i4>
      </vt:variant>
      <vt:variant>
        <vt:i4>5</vt:i4>
      </vt:variant>
      <vt:variant>
        <vt:lpwstr/>
      </vt:variant>
      <vt:variant>
        <vt:lpwstr>_Toc184719201</vt:lpwstr>
      </vt:variant>
      <vt:variant>
        <vt:i4>1114166</vt:i4>
      </vt:variant>
      <vt:variant>
        <vt:i4>1349</vt:i4>
      </vt:variant>
      <vt:variant>
        <vt:i4>0</vt:i4>
      </vt:variant>
      <vt:variant>
        <vt:i4>5</vt:i4>
      </vt:variant>
      <vt:variant>
        <vt:lpwstr/>
      </vt:variant>
      <vt:variant>
        <vt:lpwstr>_Toc184719200</vt:lpwstr>
      </vt:variant>
      <vt:variant>
        <vt:i4>1572917</vt:i4>
      </vt:variant>
      <vt:variant>
        <vt:i4>1343</vt:i4>
      </vt:variant>
      <vt:variant>
        <vt:i4>0</vt:i4>
      </vt:variant>
      <vt:variant>
        <vt:i4>5</vt:i4>
      </vt:variant>
      <vt:variant>
        <vt:lpwstr/>
      </vt:variant>
      <vt:variant>
        <vt:lpwstr>_Toc184719199</vt:lpwstr>
      </vt:variant>
      <vt:variant>
        <vt:i4>1572917</vt:i4>
      </vt:variant>
      <vt:variant>
        <vt:i4>1337</vt:i4>
      </vt:variant>
      <vt:variant>
        <vt:i4>0</vt:i4>
      </vt:variant>
      <vt:variant>
        <vt:i4>5</vt:i4>
      </vt:variant>
      <vt:variant>
        <vt:lpwstr/>
      </vt:variant>
      <vt:variant>
        <vt:lpwstr>_Toc184719198</vt:lpwstr>
      </vt:variant>
      <vt:variant>
        <vt:i4>1572917</vt:i4>
      </vt:variant>
      <vt:variant>
        <vt:i4>1331</vt:i4>
      </vt:variant>
      <vt:variant>
        <vt:i4>0</vt:i4>
      </vt:variant>
      <vt:variant>
        <vt:i4>5</vt:i4>
      </vt:variant>
      <vt:variant>
        <vt:lpwstr/>
      </vt:variant>
      <vt:variant>
        <vt:lpwstr>_Toc184719197</vt:lpwstr>
      </vt:variant>
      <vt:variant>
        <vt:i4>1572917</vt:i4>
      </vt:variant>
      <vt:variant>
        <vt:i4>1325</vt:i4>
      </vt:variant>
      <vt:variant>
        <vt:i4>0</vt:i4>
      </vt:variant>
      <vt:variant>
        <vt:i4>5</vt:i4>
      </vt:variant>
      <vt:variant>
        <vt:lpwstr/>
      </vt:variant>
      <vt:variant>
        <vt:lpwstr>_Toc184719196</vt:lpwstr>
      </vt:variant>
      <vt:variant>
        <vt:i4>1572917</vt:i4>
      </vt:variant>
      <vt:variant>
        <vt:i4>1319</vt:i4>
      </vt:variant>
      <vt:variant>
        <vt:i4>0</vt:i4>
      </vt:variant>
      <vt:variant>
        <vt:i4>5</vt:i4>
      </vt:variant>
      <vt:variant>
        <vt:lpwstr/>
      </vt:variant>
      <vt:variant>
        <vt:lpwstr>_Toc184719195</vt:lpwstr>
      </vt:variant>
      <vt:variant>
        <vt:i4>1572917</vt:i4>
      </vt:variant>
      <vt:variant>
        <vt:i4>1313</vt:i4>
      </vt:variant>
      <vt:variant>
        <vt:i4>0</vt:i4>
      </vt:variant>
      <vt:variant>
        <vt:i4>5</vt:i4>
      </vt:variant>
      <vt:variant>
        <vt:lpwstr/>
      </vt:variant>
      <vt:variant>
        <vt:lpwstr>_Toc184719194</vt:lpwstr>
      </vt:variant>
      <vt:variant>
        <vt:i4>1572917</vt:i4>
      </vt:variant>
      <vt:variant>
        <vt:i4>1307</vt:i4>
      </vt:variant>
      <vt:variant>
        <vt:i4>0</vt:i4>
      </vt:variant>
      <vt:variant>
        <vt:i4>5</vt:i4>
      </vt:variant>
      <vt:variant>
        <vt:lpwstr/>
      </vt:variant>
      <vt:variant>
        <vt:lpwstr>_Toc184719193</vt:lpwstr>
      </vt:variant>
      <vt:variant>
        <vt:i4>1572917</vt:i4>
      </vt:variant>
      <vt:variant>
        <vt:i4>1301</vt:i4>
      </vt:variant>
      <vt:variant>
        <vt:i4>0</vt:i4>
      </vt:variant>
      <vt:variant>
        <vt:i4>5</vt:i4>
      </vt:variant>
      <vt:variant>
        <vt:lpwstr/>
      </vt:variant>
      <vt:variant>
        <vt:lpwstr>_Toc184719192</vt:lpwstr>
      </vt:variant>
      <vt:variant>
        <vt:i4>1572917</vt:i4>
      </vt:variant>
      <vt:variant>
        <vt:i4>1295</vt:i4>
      </vt:variant>
      <vt:variant>
        <vt:i4>0</vt:i4>
      </vt:variant>
      <vt:variant>
        <vt:i4>5</vt:i4>
      </vt:variant>
      <vt:variant>
        <vt:lpwstr/>
      </vt:variant>
      <vt:variant>
        <vt:lpwstr>_Toc184719191</vt:lpwstr>
      </vt:variant>
      <vt:variant>
        <vt:i4>1572917</vt:i4>
      </vt:variant>
      <vt:variant>
        <vt:i4>1289</vt:i4>
      </vt:variant>
      <vt:variant>
        <vt:i4>0</vt:i4>
      </vt:variant>
      <vt:variant>
        <vt:i4>5</vt:i4>
      </vt:variant>
      <vt:variant>
        <vt:lpwstr/>
      </vt:variant>
      <vt:variant>
        <vt:lpwstr>_Toc184719190</vt:lpwstr>
      </vt:variant>
      <vt:variant>
        <vt:i4>1638453</vt:i4>
      </vt:variant>
      <vt:variant>
        <vt:i4>1283</vt:i4>
      </vt:variant>
      <vt:variant>
        <vt:i4>0</vt:i4>
      </vt:variant>
      <vt:variant>
        <vt:i4>5</vt:i4>
      </vt:variant>
      <vt:variant>
        <vt:lpwstr/>
      </vt:variant>
      <vt:variant>
        <vt:lpwstr>_Toc184719189</vt:lpwstr>
      </vt:variant>
      <vt:variant>
        <vt:i4>1638453</vt:i4>
      </vt:variant>
      <vt:variant>
        <vt:i4>1277</vt:i4>
      </vt:variant>
      <vt:variant>
        <vt:i4>0</vt:i4>
      </vt:variant>
      <vt:variant>
        <vt:i4>5</vt:i4>
      </vt:variant>
      <vt:variant>
        <vt:lpwstr/>
      </vt:variant>
      <vt:variant>
        <vt:lpwstr>_Toc184719188</vt:lpwstr>
      </vt:variant>
      <vt:variant>
        <vt:i4>1638453</vt:i4>
      </vt:variant>
      <vt:variant>
        <vt:i4>1271</vt:i4>
      </vt:variant>
      <vt:variant>
        <vt:i4>0</vt:i4>
      </vt:variant>
      <vt:variant>
        <vt:i4>5</vt:i4>
      </vt:variant>
      <vt:variant>
        <vt:lpwstr/>
      </vt:variant>
      <vt:variant>
        <vt:lpwstr>_Toc184719187</vt:lpwstr>
      </vt:variant>
      <vt:variant>
        <vt:i4>1638453</vt:i4>
      </vt:variant>
      <vt:variant>
        <vt:i4>1265</vt:i4>
      </vt:variant>
      <vt:variant>
        <vt:i4>0</vt:i4>
      </vt:variant>
      <vt:variant>
        <vt:i4>5</vt:i4>
      </vt:variant>
      <vt:variant>
        <vt:lpwstr/>
      </vt:variant>
      <vt:variant>
        <vt:lpwstr>_Toc184719186</vt:lpwstr>
      </vt:variant>
      <vt:variant>
        <vt:i4>1638453</vt:i4>
      </vt:variant>
      <vt:variant>
        <vt:i4>1259</vt:i4>
      </vt:variant>
      <vt:variant>
        <vt:i4>0</vt:i4>
      </vt:variant>
      <vt:variant>
        <vt:i4>5</vt:i4>
      </vt:variant>
      <vt:variant>
        <vt:lpwstr/>
      </vt:variant>
      <vt:variant>
        <vt:lpwstr>_Toc184719185</vt:lpwstr>
      </vt:variant>
      <vt:variant>
        <vt:i4>1638453</vt:i4>
      </vt:variant>
      <vt:variant>
        <vt:i4>1253</vt:i4>
      </vt:variant>
      <vt:variant>
        <vt:i4>0</vt:i4>
      </vt:variant>
      <vt:variant>
        <vt:i4>5</vt:i4>
      </vt:variant>
      <vt:variant>
        <vt:lpwstr/>
      </vt:variant>
      <vt:variant>
        <vt:lpwstr>_Toc184719184</vt:lpwstr>
      </vt:variant>
      <vt:variant>
        <vt:i4>1638453</vt:i4>
      </vt:variant>
      <vt:variant>
        <vt:i4>1247</vt:i4>
      </vt:variant>
      <vt:variant>
        <vt:i4>0</vt:i4>
      </vt:variant>
      <vt:variant>
        <vt:i4>5</vt:i4>
      </vt:variant>
      <vt:variant>
        <vt:lpwstr/>
      </vt:variant>
      <vt:variant>
        <vt:lpwstr>_Toc184719183</vt:lpwstr>
      </vt:variant>
      <vt:variant>
        <vt:i4>1638453</vt:i4>
      </vt:variant>
      <vt:variant>
        <vt:i4>1241</vt:i4>
      </vt:variant>
      <vt:variant>
        <vt:i4>0</vt:i4>
      </vt:variant>
      <vt:variant>
        <vt:i4>5</vt:i4>
      </vt:variant>
      <vt:variant>
        <vt:lpwstr/>
      </vt:variant>
      <vt:variant>
        <vt:lpwstr>_Toc184719182</vt:lpwstr>
      </vt:variant>
      <vt:variant>
        <vt:i4>1638453</vt:i4>
      </vt:variant>
      <vt:variant>
        <vt:i4>1235</vt:i4>
      </vt:variant>
      <vt:variant>
        <vt:i4>0</vt:i4>
      </vt:variant>
      <vt:variant>
        <vt:i4>5</vt:i4>
      </vt:variant>
      <vt:variant>
        <vt:lpwstr/>
      </vt:variant>
      <vt:variant>
        <vt:lpwstr>_Toc184719181</vt:lpwstr>
      </vt:variant>
      <vt:variant>
        <vt:i4>1638453</vt:i4>
      </vt:variant>
      <vt:variant>
        <vt:i4>1229</vt:i4>
      </vt:variant>
      <vt:variant>
        <vt:i4>0</vt:i4>
      </vt:variant>
      <vt:variant>
        <vt:i4>5</vt:i4>
      </vt:variant>
      <vt:variant>
        <vt:lpwstr/>
      </vt:variant>
      <vt:variant>
        <vt:lpwstr>_Toc184719180</vt:lpwstr>
      </vt:variant>
      <vt:variant>
        <vt:i4>1441845</vt:i4>
      </vt:variant>
      <vt:variant>
        <vt:i4>1223</vt:i4>
      </vt:variant>
      <vt:variant>
        <vt:i4>0</vt:i4>
      </vt:variant>
      <vt:variant>
        <vt:i4>5</vt:i4>
      </vt:variant>
      <vt:variant>
        <vt:lpwstr/>
      </vt:variant>
      <vt:variant>
        <vt:lpwstr>_Toc184719179</vt:lpwstr>
      </vt:variant>
      <vt:variant>
        <vt:i4>1441845</vt:i4>
      </vt:variant>
      <vt:variant>
        <vt:i4>1217</vt:i4>
      </vt:variant>
      <vt:variant>
        <vt:i4>0</vt:i4>
      </vt:variant>
      <vt:variant>
        <vt:i4>5</vt:i4>
      </vt:variant>
      <vt:variant>
        <vt:lpwstr/>
      </vt:variant>
      <vt:variant>
        <vt:lpwstr>_Toc184719178</vt:lpwstr>
      </vt:variant>
      <vt:variant>
        <vt:i4>1441845</vt:i4>
      </vt:variant>
      <vt:variant>
        <vt:i4>1211</vt:i4>
      </vt:variant>
      <vt:variant>
        <vt:i4>0</vt:i4>
      </vt:variant>
      <vt:variant>
        <vt:i4>5</vt:i4>
      </vt:variant>
      <vt:variant>
        <vt:lpwstr/>
      </vt:variant>
      <vt:variant>
        <vt:lpwstr>_Toc184719177</vt:lpwstr>
      </vt:variant>
      <vt:variant>
        <vt:i4>1441845</vt:i4>
      </vt:variant>
      <vt:variant>
        <vt:i4>1205</vt:i4>
      </vt:variant>
      <vt:variant>
        <vt:i4>0</vt:i4>
      </vt:variant>
      <vt:variant>
        <vt:i4>5</vt:i4>
      </vt:variant>
      <vt:variant>
        <vt:lpwstr/>
      </vt:variant>
      <vt:variant>
        <vt:lpwstr>_Toc184719176</vt:lpwstr>
      </vt:variant>
      <vt:variant>
        <vt:i4>1441845</vt:i4>
      </vt:variant>
      <vt:variant>
        <vt:i4>1199</vt:i4>
      </vt:variant>
      <vt:variant>
        <vt:i4>0</vt:i4>
      </vt:variant>
      <vt:variant>
        <vt:i4>5</vt:i4>
      </vt:variant>
      <vt:variant>
        <vt:lpwstr/>
      </vt:variant>
      <vt:variant>
        <vt:lpwstr>_Toc184719175</vt:lpwstr>
      </vt:variant>
      <vt:variant>
        <vt:i4>1441845</vt:i4>
      </vt:variant>
      <vt:variant>
        <vt:i4>1193</vt:i4>
      </vt:variant>
      <vt:variant>
        <vt:i4>0</vt:i4>
      </vt:variant>
      <vt:variant>
        <vt:i4>5</vt:i4>
      </vt:variant>
      <vt:variant>
        <vt:lpwstr/>
      </vt:variant>
      <vt:variant>
        <vt:lpwstr>_Toc184719174</vt:lpwstr>
      </vt:variant>
      <vt:variant>
        <vt:i4>1441845</vt:i4>
      </vt:variant>
      <vt:variant>
        <vt:i4>1187</vt:i4>
      </vt:variant>
      <vt:variant>
        <vt:i4>0</vt:i4>
      </vt:variant>
      <vt:variant>
        <vt:i4>5</vt:i4>
      </vt:variant>
      <vt:variant>
        <vt:lpwstr/>
      </vt:variant>
      <vt:variant>
        <vt:lpwstr>_Toc184719173</vt:lpwstr>
      </vt:variant>
      <vt:variant>
        <vt:i4>1441845</vt:i4>
      </vt:variant>
      <vt:variant>
        <vt:i4>1181</vt:i4>
      </vt:variant>
      <vt:variant>
        <vt:i4>0</vt:i4>
      </vt:variant>
      <vt:variant>
        <vt:i4>5</vt:i4>
      </vt:variant>
      <vt:variant>
        <vt:lpwstr/>
      </vt:variant>
      <vt:variant>
        <vt:lpwstr>_Toc184719172</vt:lpwstr>
      </vt:variant>
      <vt:variant>
        <vt:i4>1441845</vt:i4>
      </vt:variant>
      <vt:variant>
        <vt:i4>1175</vt:i4>
      </vt:variant>
      <vt:variant>
        <vt:i4>0</vt:i4>
      </vt:variant>
      <vt:variant>
        <vt:i4>5</vt:i4>
      </vt:variant>
      <vt:variant>
        <vt:lpwstr/>
      </vt:variant>
      <vt:variant>
        <vt:lpwstr>_Toc184719171</vt:lpwstr>
      </vt:variant>
      <vt:variant>
        <vt:i4>1441845</vt:i4>
      </vt:variant>
      <vt:variant>
        <vt:i4>1169</vt:i4>
      </vt:variant>
      <vt:variant>
        <vt:i4>0</vt:i4>
      </vt:variant>
      <vt:variant>
        <vt:i4>5</vt:i4>
      </vt:variant>
      <vt:variant>
        <vt:lpwstr/>
      </vt:variant>
      <vt:variant>
        <vt:lpwstr>_Toc184719170</vt:lpwstr>
      </vt:variant>
      <vt:variant>
        <vt:i4>1507381</vt:i4>
      </vt:variant>
      <vt:variant>
        <vt:i4>1163</vt:i4>
      </vt:variant>
      <vt:variant>
        <vt:i4>0</vt:i4>
      </vt:variant>
      <vt:variant>
        <vt:i4>5</vt:i4>
      </vt:variant>
      <vt:variant>
        <vt:lpwstr/>
      </vt:variant>
      <vt:variant>
        <vt:lpwstr>_Toc184719169</vt:lpwstr>
      </vt:variant>
      <vt:variant>
        <vt:i4>1507381</vt:i4>
      </vt:variant>
      <vt:variant>
        <vt:i4>1157</vt:i4>
      </vt:variant>
      <vt:variant>
        <vt:i4>0</vt:i4>
      </vt:variant>
      <vt:variant>
        <vt:i4>5</vt:i4>
      </vt:variant>
      <vt:variant>
        <vt:lpwstr/>
      </vt:variant>
      <vt:variant>
        <vt:lpwstr>_Toc184719168</vt:lpwstr>
      </vt:variant>
      <vt:variant>
        <vt:i4>1507381</vt:i4>
      </vt:variant>
      <vt:variant>
        <vt:i4>1151</vt:i4>
      </vt:variant>
      <vt:variant>
        <vt:i4>0</vt:i4>
      </vt:variant>
      <vt:variant>
        <vt:i4>5</vt:i4>
      </vt:variant>
      <vt:variant>
        <vt:lpwstr/>
      </vt:variant>
      <vt:variant>
        <vt:lpwstr>_Toc184719167</vt:lpwstr>
      </vt:variant>
      <vt:variant>
        <vt:i4>1507381</vt:i4>
      </vt:variant>
      <vt:variant>
        <vt:i4>1145</vt:i4>
      </vt:variant>
      <vt:variant>
        <vt:i4>0</vt:i4>
      </vt:variant>
      <vt:variant>
        <vt:i4>5</vt:i4>
      </vt:variant>
      <vt:variant>
        <vt:lpwstr/>
      </vt:variant>
      <vt:variant>
        <vt:lpwstr>_Toc184719166</vt:lpwstr>
      </vt:variant>
      <vt:variant>
        <vt:i4>1507381</vt:i4>
      </vt:variant>
      <vt:variant>
        <vt:i4>1139</vt:i4>
      </vt:variant>
      <vt:variant>
        <vt:i4>0</vt:i4>
      </vt:variant>
      <vt:variant>
        <vt:i4>5</vt:i4>
      </vt:variant>
      <vt:variant>
        <vt:lpwstr/>
      </vt:variant>
      <vt:variant>
        <vt:lpwstr>_Toc184719165</vt:lpwstr>
      </vt:variant>
      <vt:variant>
        <vt:i4>1507381</vt:i4>
      </vt:variant>
      <vt:variant>
        <vt:i4>1133</vt:i4>
      </vt:variant>
      <vt:variant>
        <vt:i4>0</vt:i4>
      </vt:variant>
      <vt:variant>
        <vt:i4>5</vt:i4>
      </vt:variant>
      <vt:variant>
        <vt:lpwstr/>
      </vt:variant>
      <vt:variant>
        <vt:lpwstr>_Toc184719164</vt:lpwstr>
      </vt:variant>
      <vt:variant>
        <vt:i4>1507381</vt:i4>
      </vt:variant>
      <vt:variant>
        <vt:i4>1127</vt:i4>
      </vt:variant>
      <vt:variant>
        <vt:i4>0</vt:i4>
      </vt:variant>
      <vt:variant>
        <vt:i4>5</vt:i4>
      </vt:variant>
      <vt:variant>
        <vt:lpwstr/>
      </vt:variant>
      <vt:variant>
        <vt:lpwstr>_Toc184719163</vt:lpwstr>
      </vt:variant>
      <vt:variant>
        <vt:i4>1507381</vt:i4>
      </vt:variant>
      <vt:variant>
        <vt:i4>1121</vt:i4>
      </vt:variant>
      <vt:variant>
        <vt:i4>0</vt:i4>
      </vt:variant>
      <vt:variant>
        <vt:i4>5</vt:i4>
      </vt:variant>
      <vt:variant>
        <vt:lpwstr/>
      </vt:variant>
      <vt:variant>
        <vt:lpwstr>_Toc184719162</vt:lpwstr>
      </vt:variant>
      <vt:variant>
        <vt:i4>1507381</vt:i4>
      </vt:variant>
      <vt:variant>
        <vt:i4>1115</vt:i4>
      </vt:variant>
      <vt:variant>
        <vt:i4>0</vt:i4>
      </vt:variant>
      <vt:variant>
        <vt:i4>5</vt:i4>
      </vt:variant>
      <vt:variant>
        <vt:lpwstr/>
      </vt:variant>
      <vt:variant>
        <vt:lpwstr>_Toc184719161</vt:lpwstr>
      </vt:variant>
      <vt:variant>
        <vt:i4>1507381</vt:i4>
      </vt:variant>
      <vt:variant>
        <vt:i4>1109</vt:i4>
      </vt:variant>
      <vt:variant>
        <vt:i4>0</vt:i4>
      </vt:variant>
      <vt:variant>
        <vt:i4>5</vt:i4>
      </vt:variant>
      <vt:variant>
        <vt:lpwstr/>
      </vt:variant>
      <vt:variant>
        <vt:lpwstr>_Toc184719160</vt:lpwstr>
      </vt:variant>
      <vt:variant>
        <vt:i4>1310773</vt:i4>
      </vt:variant>
      <vt:variant>
        <vt:i4>1103</vt:i4>
      </vt:variant>
      <vt:variant>
        <vt:i4>0</vt:i4>
      </vt:variant>
      <vt:variant>
        <vt:i4>5</vt:i4>
      </vt:variant>
      <vt:variant>
        <vt:lpwstr/>
      </vt:variant>
      <vt:variant>
        <vt:lpwstr>_Toc184719159</vt:lpwstr>
      </vt:variant>
      <vt:variant>
        <vt:i4>1310773</vt:i4>
      </vt:variant>
      <vt:variant>
        <vt:i4>1097</vt:i4>
      </vt:variant>
      <vt:variant>
        <vt:i4>0</vt:i4>
      </vt:variant>
      <vt:variant>
        <vt:i4>5</vt:i4>
      </vt:variant>
      <vt:variant>
        <vt:lpwstr/>
      </vt:variant>
      <vt:variant>
        <vt:lpwstr>_Toc184719158</vt:lpwstr>
      </vt:variant>
      <vt:variant>
        <vt:i4>1310773</vt:i4>
      </vt:variant>
      <vt:variant>
        <vt:i4>1091</vt:i4>
      </vt:variant>
      <vt:variant>
        <vt:i4>0</vt:i4>
      </vt:variant>
      <vt:variant>
        <vt:i4>5</vt:i4>
      </vt:variant>
      <vt:variant>
        <vt:lpwstr/>
      </vt:variant>
      <vt:variant>
        <vt:lpwstr>_Toc184719157</vt:lpwstr>
      </vt:variant>
      <vt:variant>
        <vt:i4>1310773</vt:i4>
      </vt:variant>
      <vt:variant>
        <vt:i4>1085</vt:i4>
      </vt:variant>
      <vt:variant>
        <vt:i4>0</vt:i4>
      </vt:variant>
      <vt:variant>
        <vt:i4>5</vt:i4>
      </vt:variant>
      <vt:variant>
        <vt:lpwstr/>
      </vt:variant>
      <vt:variant>
        <vt:lpwstr>_Toc184719156</vt:lpwstr>
      </vt:variant>
      <vt:variant>
        <vt:i4>1310773</vt:i4>
      </vt:variant>
      <vt:variant>
        <vt:i4>1079</vt:i4>
      </vt:variant>
      <vt:variant>
        <vt:i4>0</vt:i4>
      </vt:variant>
      <vt:variant>
        <vt:i4>5</vt:i4>
      </vt:variant>
      <vt:variant>
        <vt:lpwstr/>
      </vt:variant>
      <vt:variant>
        <vt:lpwstr>_Toc184719155</vt:lpwstr>
      </vt:variant>
      <vt:variant>
        <vt:i4>1310773</vt:i4>
      </vt:variant>
      <vt:variant>
        <vt:i4>1073</vt:i4>
      </vt:variant>
      <vt:variant>
        <vt:i4>0</vt:i4>
      </vt:variant>
      <vt:variant>
        <vt:i4>5</vt:i4>
      </vt:variant>
      <vt:variant>
        <vt:lpwstr/>
      </vt:variant>
      <vt:variant>
        <vt:lpwstr>_Toc184719154</vt:lpwstr>
      </vt:variant>
      <vt:variant>
        <vt:i4>1310773</vt:i4>
      </vt:variant>
      <vt:variant>
        <vt:i4>1067</vt:i4>
      </vt:variant>
      <vt:variant>
        <vt:i4>0</vt:i4>
      </vt:variant>
      <vt:variant>
        <vt:i4>5</vt:i4>
      </vt:variant>
      <vt:variant>
        <vt:lpwstr/>
      </vt:variant>
      <vt:variant>
        <vt:lpwstr>_Toc184719153</vt:lpwstr>
      </vt:variant>
      <vt:variant>
        <vt:i4>1310773</vt:i4>
      </vt:variant>
      <vt:variant>
        <vt:i4>1061</vt:i4>
      </vt:variant>
      <vt:variant>
        <vt:i4>0</vt:i4>
      </vt:variant>
      <vt:variant>
        <vt:i4>5</vt:i4>
      </vt:variant>
      <vt:variant>
        <vt:lpwstr/>
      </vt:variant>
      <vt:variant>
        <vt:lpwstr>_Toc184719152</vt:lpwstr>
      </vt:variant>
      <vt:variant>
        <vt:i4>1310773</vt:i4>
      </vt:variant>
      <vt:variant>
        <vt:i4>1055</vt:i4>
      </vt:variant>
      <vt:variant>
        <vt:i4>0</vt:i4>
      </vt:variant>
      <vt:variant>
        <vt:i4>5</vt:i4>
      </vt:variant>
      <vt:variant>
        <vt:lpwstr/>
      </vt:variant>
      <vt:variant>
        <vt:lpwstr>_Toc184719151</vt:lpwstr>
      </vt:variant>
      <vt:variant>
        <vt:i4>1310773</vt:i4>
      </vt:variant>
      <vt:variant>
        <vt:i4>1049</vt:i4>
      </vt:variant>
      <vt:variant>
        <vt:i4>0</vt:i4>
      </vt:variant>
      <vt:variant>
        <vt:i4>5</vt:i4>
      </vt:variant>
      <vt:variant>
        <vt:lpwstr/>
      </vt:variant>
      <vt:variant>
        <vt:lpwstr>_Toc184719150</vt:lpwstr>
      </vt:variant>
      <vt:variant>
        <vt:i4>1376309</vt:i4>
      </vt:variant>
      <vt:variant>
        <vt:i4>1043</vt:i4>
      </vt:variant>
      <vt:variant>
        <vt:i4>0</vt:i4>
      </vt:variant>
      <vt:variant>
        <vt:i4>5</vt:i4>
      </vt:variant>
      <vt:variant>
        <vt:lpwstr/>
      </vt:variant>
      <vt:variant>
        <vt:lpwstr>_Toc184719149</vt:lpwstr>
      </vt:variant>
      <vt:variant>
        <vt:i4>1376309</vt:i4>
      </vt:variant>
      <vt:variant>
        <vt:i4>1037</vt:i4>
      </vt:variant>
      <vt:variant>
        <vt:i4>0</vt:i4>
      </vt:variant>
      <vt:variant>
        <vt:i4>5</vt:i4>
      </vt:variant>
      <vt:variant>
        <vt:lpwstr/>
      </vt:variant>
      <vt:variant>
        <vt:lpwstr>_Toc184719148</vt:lpwstr>
      </vt:variant>
      <vt:variant>
        <vt:i4>1376309</vt:i4>
      </vt:variant>
      <vt:variant>
        <vt:i4>1031</vt:i4>
      </vt:variant>
      <vt:variant>
        <vt:i4>0</vt:i4>
      </vt:variant>
      <vt:variant>
        <vt:i4>5</vt:i4>
      </vt:variant>
      <vt:variant>
        <vt:lpwstr/>
      </vt:variant>
      <vt:variant>
        <vt:lpwstr>_Toc184719147</vt:lpwstr>
      </vt:variant>
      <vt:variant>
        <vt:i4>1376309</vt:i4>
      </vt:variant>
      <vt:variant>
        <vt:i4>1025</vt:i4>
      </vt:variant>
      <vt:variant>
        <vt:i4>0</vt:i4>
      </vt:variant>
      <vt:variant>
        <vt:i4>5</vt:i4>
      </vt:variant>
      <vt:variant>
        <vt:lpwstr/>
      </vt:variant>
      <vt:variant>
        <vt:lpwstr>_Toc184719146</vt:lpwstr>
      </vt:variant>
      <vt:variant>
        <vt:i4>1376309</vt:i4>
      </vt:variant>
      <vt:variant>
        <vt:i4>1019</vt:i4>
      </vt:variant>
      <vt:variant>
        <vt:i4>0</vt:i4>
      </vt:variant>
      <vt:variant>
        <vt:i4>5</vt:i4>
      </vt:variant>
      <vt:variant>
        <vt:lpwstr/>
      </vt:variant>
      <vt:variant>
        <vt:lpwstr>_Toc184719145</vt:lpwstr>
      </vt:variant>
      <vt:variant>
        <vt:i4>1376309</vt:i4>
      </vt:variant>
      <vt:variant>
        <vt:i4>1013</vt:i4>
      </vt:variant>
      <vt:variant>
        <vt:i4>0</vt:i4>
      </vt:variant>
      <vt:variant>
        <vt:i4>5</vt:i4>
      </vt:variant>
      <vt:variant>
        <vt:lpwstr/>
      </vt:variant>
      <vt:variant>
        <vt:lpwstr>_Toc184719144</vt:lpwstr>
      </vt:variant>
      <vt:variant>
        <vt:i4>1376309</vt:i4>
      </vt:variant>
      <vt:variant>
        <vt:i4>1007</vt:i4>
      </vt:variant>
      <vt:variant>
        <vt:i4>0</vt:i4>
      </vt:variant>
      <vt:variant>
        <vt:i4>5</vt:i4>
      </vt:variant>
      <vt:variant>
        <vt:lpwstr/>
      </vt:variant>
      <vt:variant>
        <vt:lpwstr>_Toc184719143</vt:lpwstr>
      </vt:variant>
      <vt:variant>
        <vt:i4>1376309</vt:i4>
      </vt:variant>
      <vt:variant>
        <vt:i4>1001</vt:i4>
      </vt:variant>
      <vt:variant>
        <vt:i4>0</vt:i4>
      </vt:variant>
      <vt:variant>
        <vt:i4>5</vt:i4>
      </vt:variant>
      <vt:variant>
        <vt:lpwstr/>
      </vt:variant>
      <vt:variant>
        <vt:lpwstr>_Toc184719142</vt:lpwstr>
      </vt:variant>
      <vt:variant>
        <vt:i4>1376309</vt:i4>
      </vt:variant>
      <vt:variant>
        <vt:i4>995</vt:i4>
      </vt:variant>
      <vt:variant>
        <vt:i4>0</vt:i4>
      </vt:variant>
      <vt:variant>
        <vt:i4>5</vt:i4>
      </vt:variant>
      <vt:variant>
        <vt:lpwstr/>
      </vt:variant>
      <vt:variant>
        <vt:lpwstr>_Toc184719141</vt:lpwstr>
      </vt:variant>
      <vt:variant>
        <vt:i4>1376309</vt:i4>
      </vt:variant>
      <vt:variant>
        <vt:i4>989</vt:i4>
      </vt:variant>
      <vt:variant>
        <vt:i4>0</vt:i4>
      </vt:variant>
      <vt:variant>
        <vt:i4>5</vt:i4>
      </vt:variant>
      <vt:variant>
        <vt:lpwstr/>
      </vt:variant>
      <vt:variant>
        <vt:lpwstr>_Toc184719140</vt:lpwstr>
      </vt:variant>
      <vt:variant>
        <vt:i4>1179701</vt:i4>
      </vt:variant>
      <vt:variant>
        <vt:i4>983</vt:i4>
      </vt:variant>
      <vt:variant>
        <vt:i4>0</vt:i4>
      </vt:variant>
      <vt:variant>
        <vt:i4>5</vt:i4>
      </vt:variant>
      <vt:variant>
        <vt:lpwstr/>
      </vt:variant>
      <vt:variant>
        <vt:lpwstr>_Toc184719139</vt:lpwstr>
      </vt:variant>
      <vt:variant>
        <vt:i4>1179701</vt:i4>
      </vt:variant>
      <vt:variant>
        <vt:i4>977</vt:i4>
      </vt:variant>
      <vt:variant>
        <vt:i4>0</vt:i4>
      </vt:variant>
      <vt:variant>
        <vt:i4>5</vt:i4>
      </vt:variant>
      <vt:variant>
        <vt:lpwstr/>
      </vt:variant>
      <vt:variant>
        <vt:lpwstr>_Toc184719138</vt:lpwstr>
      </vt:variant>
      <vt:variant>
        <vt:i4>1179701</vt:i4>
      </vt:variant>
      <vt:variant>
        <vt:i4>971</vt:i4>
      </vt:variant>
      <vt:variant>
        <vt:i4>0</vt:i4>
      </vt:variant>
      <vt:variant>
        <vt:i4>5</vt:i4>
      </vt:variant>
      <vt:variant>
        <vt:lpwstr/>
      </vt:variant>
      <vt:variant>
        <vt:lpwstr>_Toc184719137</vt:lpwstr>
      </vt:variant>
      <vt:variant>
        <vt:i4>1179701</vt:i4>
      </vt:variant>
      <vt:variant>
        <vt:i4>965</vt:i4>
      </vt:variant>
      <vt:variant>
        <vt:i4>0</vt:i4>
      </vt:variant>
      <vt:variant>
        <vt:i4>5</vt:i4>
      </vt:variant>
      <vt:variant>
        <vt:lpwstr/>
      </vt:variant>
      <vt:variant>
        <vt:lpwstr>_Toc184719136</vt:lpwstr>
      </vt:variant>
      <vt:variant>
        <vt:i4>1179701</vt:i4>
      </vt:variant>
      <vt:variant>
        <vt:i4>959</vt:i4>
      </vt:variant>
      <vt:variant>
        <vt:i4>0</vt:i4>
      </vt:variant>
      <vt:variant>
        <vt:i4>5</vt:i4>
      </vt:variant>
      <vt:variant>
        <vt:lpwstr/>
      </vt:variant>
      <vt:variant>
        <vt:lpwstr>_Toc184719135</vt:lpwstr>
      </vt:variant>
      <vt:variant>
        <vt:i4>1179701</vt:i4>
      </vt:variant>
      <vt:variant>
        <vt:i4>953</vt:i4>
      </vt:variant>
      <vt:variant>
        <vt:i4>0</vt:i4>
      </vt:variant>
      <vt:variant>
        <vt:i4>5</vt:i4>
      </vt:variant>
      <vt:variant>
        <vt:lpwstr/>
      </vt:variant>
      <vt:variant>
        <vt:lpwstr>_Toc184719134</vt:lpwstr>
      </vt:variant>
      <vt:variant>
        <vt:i4>1179701</vt:i4>
      </vt:variant>
      <vt:variant>
        <vt:i4>947</vt:i4>
      </vt:variant>
      <vt:variant>
        <vt:i4>0</vt:i4>
      </vt:variant>
      <vt:variant>
        <vt:i4>5</vt:i4>
      </vt:variant>
      <vt:variant>
        <vt:lpwstr/>
      </vt:variant>
      <vt:variant>
        <vt:lpwstr>_Toc184719133</vt:lpwstr>
      </vt:variant>
      <vt:variant>
        <vt:i4>1179701</vt:i4>
      </vt:variant>
      <vt:variant>
        <vt:i4>941</vt:i4>
      </vt:variant>
      <vt:variant>
        <vt:i4>0</vt:i4>
      </vt:variant>
      <vt:variant>
        <vt:i4>5</vt:i4>
      </vt:variant>
      <vt:variant>
        <vt:lpwstr/>
      </vt:variant>
      <vt:variant>
        <vt:lpwstr>_Toc184719132</vt:lpwstr>
      </vt:variant>
      <vt:variant>
        <vt:i4>1179701</vt:i4>
      </vt:variant>
      <vt:variant>
        <vt:i4>935</vt:i4>
      </vt:variant>
      <vt:variant>
        <vt:i4>0</vt:i4>
      </vt:variant>
      <vt:variant>
        <vt:i4>5</vt:i4>
      </vt:variant>
      <vt:variant>
        <vt:lpwstr/>
      </vt:variant>
      <vt:variant>
        <vt:lpwstr>_Toc184719131</vt:lpwstr>
      </vt:variant>
      <vt:variant>
        <vt:i4>1179701</vt:i4>
      </vt:variant>
      <vt:variant>
        <vt:i4>929</vt:i4>
      </vt:variant>
      <vt:variant>
        <vt:i4>0</vt:i4>
      </vt:variant>
      <vt:variant>
        <vt:i4>5</vt:i4>
      </vt:variant>
      <vt:variant>
        <vt:lpwstr/>
      </vt:variant>
      <vt:variant>
        <vt:lpwstr>_Toc184719130</vt:lpwstr>
      </vt:variant>
      <vt:variant>
        <vt:i4>1245237</vt:i4>
      </vt:variant>
      <vt:variant>
        <vt:i4>923</vt:i4>
      </vt:variant>
      <vt:variant>
        <vt:i4>0</vt:i4>
      </vt:variant>
      <vt:variant>
        <vt:i4>5</vt:i4>
      </vt:variant>
      <vt:variant>
        <vt:lpwstr/>
      </vt:variant>
      <vt:variant>
        <vt:lpwstr>_Toc184719129</vt:lpwstr>
      </vt:variant>
      <vt:variant>
        <vt:i4>1245237</vt:i4>
      </vt:variant>
      <vt:variant>
        <vt:i4>917</vt:i4>
      </vt:variant>
      <vt:variant>
        <vt:i4>0</vt:i4>
      </vt:variant>
      <vt:variant>
        <vt:i4>5</vt:i4>
      </vt:variant>
      <vt:variant>
        <vt:lpwstr/>
      </vt:variant>
      <vt:variant>
        <vt:lpwstr>_Toc184719128</vt:lpwstr>
      </vt:variant>
      <vt:variant>
        <vt:i4>1245237</vt:i4>
      </vt:variant>
      <vt:variant>
        <vt:i4>911</vt:i4>
      </vt:variant>
      <vt:variant>
        <vt:i4>0</vt:i4>
      </vt:variant>
      <vt:variant>
        <vt:i4>5</vt:i4>
      </vt:variant>
      <vt:variant>
        <vt:lpwstr/>
      </vt:variant>
      <vt:variant>
        <vt:lpwstr>_Toc184719127</vt:lpwstr>
      </vt:variant>
      <vt:variant>
        <vt:i4>1245237</vt:i4>
      </vt:variant>
      <vt:variant>
        <vt:i4>905</vt:i4>
      </vt:variant>
      <vt:variant>
        <vt:i4>0</vt:i4>
      </vt:variant>
      <vt:variant>
        <vt:i4>5</vt:i4>
      </vt:variant>
      <vt:variant>
        <vt:lpwstr/>
      </vt:variant>
      <vt:variant>
        <vt:lpwstr>_Toc184719126</vt:lpwstr>
      </vt:variant>
      <vt:variant>
        <vt:i4>1245237</vt:i4>
      </vt:variant>
      <vt:variant>
        <vt:i4>899</vt:i4>
      </vt:variant>
      <vt:variant>
        <vt:i4>0</vt:i4>
      </vt:variant>
      <vt:variant>
        <vt:i4>5</vt:i4>
      </vt:variant>
      <vt:variant>
        <vt:lpwstr/>
      </vt:variant>
      <vt:variant>
        <vt:lpwstr>_Toc184719125</vt:lpwstr>
      </vt:variant>
      <vt:variant>
        <vt:i4>1245237</vt:i4>
      </vt:variant>
      <vt:variant>
        <vt:i4>893</vt:i4>
      </vt:variant>
      <vt:variant>
        <vt:i4>0</vt:i4>
      </vt:variant>
      <vt:variant>
        <vt:i4>5</vt:i4>
      </vt:variant>
      <vt:variant>
        <vt:lpwstr/>
      </vt:variant>
      <vt:variant>
        <vt:lpwstr>_Toc184719124</vt:lpwstr>
      </vt:variant>
      <vt:variant>
        <vt:i4>1245237</vt:i4>
      </vt:variant>
      <vt:variant>
        <vt:i4>887</vt:i4>
      </vt:variant>
      <vt:variant>
        <vt:i4>0</vt:i4>
      </vt:variant>
      <vt:variant>
        <vt:i4>5</vt:i4>
      </vt:variant>
      <vt:variant>
        <vt:lpwstr/>
      </vt:variant>
      <vt:variant>
        <vt:lpwstr>_Toc184719123</vt:lpwstr>
      </vt:variant>
      <vt:variant>
        <vt:i4>1245237</vt:i4>
      </vt:variant>
      <vt:variant>
        <vt:i4>881</vt:i4>
      </vt:variant>
      <vt:variant>
        <vt:i4>0</vt:i4>
      </vt:variant>
      <vt:variant>
        <vt:i4>5</vt:i4>
      </vt:variant>
      <vt:variant>
        <vt:lpwstr/>
      </vt:variant>
      <vt:variant>
        <vt:lpwstr>_Toc184719122</vt:lpwstr>
      </vt:variant>
      <vt:variant>
        <vt:i4>1245237</vt:i4>
      </vt:variant>
      <vt:variant>
        <vt:i4>875</vt:i4>
      </vt:variant>
      <vt:variant>
        <vt:i4>0</vt:i4>
      </vt:variant>
      <vt:variant>
        <vt:i4>5</vt:i4>
      </vt:variant>
      <vt:variant>
        <vt:lpwstr/>
      </vt:variant>
      <vt:variant>
        <vt:lpwstr>_Toc184719121</vt:lpwstr>
      </vt:variant>
      <vt:variant>
        <vt:i4>1245237</vt:i4>
      </vt:variant>
      <vt:variant>
        <vt:i4>869</vt:i4>
      </vt:variant>
      <vt:variant>
        <vt:i4>0</vt:i4>
      </vt:variant>
      <vt:variant>
        <vt:i4>5</vt:i4>
      </vt:variant>
      <vt:variant>
        <vt:lpwstr/>
      </vt:variant>
      <vt:variant>
        <vt:lpwstr>_Toc184719120</vt:lpwstr>
      </vt:variant>
      <vt:variant>
        <vt:i4>1048629</vt:i4>
      </vt:variant>
      <vt:variant>
        <vt:i4>863</vt:i4>
      </vt:variant>
      <vt:variant>
        <vt:i4>0</vt:i4>
      </vt:variant>
      <vt:variant>
        <vt:i4>5</vt:i4>
      </vt:variant>
      <vt:variant>
        <vt:lpwstr/>
      </vt:variant>
      <vt:variant>
        <vt:lpwstr>_Toc184719119</vt:lpwstr>
      </vt:variant>
      <vt:variant>
        <vt:i4>1048629</vt:i4>
      </vt:variant>
      <vt:variant>
        <vt:i4>857</vt:i4>
      </vt:variant>
      <vt:variant>
        <vt:i4>0</vt:i4>
      </vt:variant>
      <vt:variant>
        <vt:i4>5</vt:i4>
      </vt:variant>
      <vt:variant>
        <vt:lpwstr/>
      </vt:variant>
      <vt:variant>
        <vt:lpwstr>_Toc184719118</vt:lpwstr>
      </vt:variant>
      <vt:variant>
        <vt:i4>1048629</vt:i4>
      </vt:variant>
      <vt:variant>
        <vt:i4>851</vt:i4>
      </vt:variant>
      <vt:variant>
        <vt:i4>0</vt:i4>
      </vt:variant>
      <vt:variant>
        <vt:i4>5</vt:i4>
      </vt:variant>
      <vt:variant>
        <vt:lpwstr/>
      </vt:variant>
      <vt:variant>
        <vt:lpwstr>_Toc184719117</vt:lpwstr>
      </vt:variant>
      <vt:variant>
        <vt:i4>1048629</vt:i4>
      </vt:variant>
      <vt:variant>
        <vt:i4>845</vt:i4>
      </vt:variant>
      <vt:variant>
        <vt:i4>0</vt:i4>
      </vt:variant>
      <vt:variant>
        <vt:i4>5</vt:i4>
      </vt:variant>
      <vt:variant>
        <vt:lpwstr/>
      </vt:variant>
      <vt:variant>
        <vt:lpwstr>_Toc184719116</vt:lpwstr>
      </vt:variant>
      <vt:variant>
        <vt:i4>1048629</vt:i4>
      </vt:variant>
      <vt:variant>
        <vt:i4>839</vt:i4>
      </vt:variant>
      <vt:variant>
        <vt:i4>0</vt:i4>
      </vt:variant>
      <vt:variant>
        <vt:i4>5</vt:i4>
      </vt:variant>
      <vt:variant>
        <vt:lpwstr/>
      </vt:variant>
      <vt:variant>
        <vt:lpwstr>_Toc184719115</vt:lpwstr>
      </vt:variant>
      <vt:variant>
        <vt:i4>1048629</vt:i4>
      </vt:variant>
      <vt:variant>
        <vt:i4>833</vt:i4>
      </vt:variant>
      <vt:variant>
        <vt:i4>0</vt:i4>
      </vt:variant>
      <vt:variant>
        <vt:i4>5</vt:i4>
      </vt:variant>
      <vt:variant>
        <vt:lpwstr/>
      </vt:variant>
      <vt:variant>
        <vt:lpwstr>_Toc184719114</vt:lpwstr>
      </vt:variant>
      <vt:variant>
        <vt:i4>1048629</vt:i4>
      </vt:variant>
      <vt:variant>
        <vt:i4>827</vt:i4>
      </vt:variant>
      <vt:variant>
        <vt:i4>0</vt:i4>
      </vt:variant>
      <vt:variant>
        <vt:i4>5</vt:i4>
      </vt:variant>
      <vt:variant>
        <vt:lpwstr/>
      </vt:variant>
      <vt:variant>
        <vt:lpwstr>_Toc184719113</vt:lpwstr>
      </vt:variant>
      <vt:variant>
        <vt:i4>1048629</vt:i4>
      </vt:variant>
      <vt:variant>
        <vt:i4>821</vt:i4>
      </vt:variant>
      <vt:variant>
        <vt:i4>0</vt:i4>
      </vt:variant>
      <vt:variant>
        <vt:i4>5</vt:i4>
      </vt:variant>
      <vt:variant>
        <vt:lpwstr/>
      </vt:variant>
      <vt:variant>
        <vt:lpwstr>_Toc184719112</vt:lpwstr>
      </vt:variant>
      <vt:variant>
        <vt:i4>1048629</vt:i4>
      </vt:variant>
      <vt:variant>
        <vt:i4>815</vt:i4>
      </vt:variant>
      <vt:variant>
        <vt:i4>0</vt:i4>
      </vt:variant>
      <vt:variant>
        <vt:i4>5</vt:i4>
      </vt:variant>
      <vt:variant>
        <vt:lpwstr/>
      </vt:variant>
      <vt:variant>
        <vt:lpwstr>_Toc184719111</vt:lpwstr>
      </vt:variant>
      <vt:variant>
        <vt:i4>1048629</vt:i4>
      </vt:variant>
      <vt:variant>
        <vt:i4>809</vt:i4>
      </vt:variant>
      <vt:variant>
        <vt:i4>0</vt:i4>
      </vt:variant>
      <vt:variant>
        <vt:i4>5</vt:i4>
      </vt:variant>
      <vt:variant>
        <vt:lpwstr/>
      </vt:variant>
      <vt:variant>
        <vt:lpwstr>_Toc184719110</vt:lpwstr>
      </vt:variant>
      <vt:variant>
        <vt:i4>1114165</vt:i4>
      </vt:variant>
      <vt:variant>
        <vt:i4>803</vt:i4>
      </vt:variant>
      <vt:variant>
        <vt:i4>0</vt:i4>
      </vt:variant>
      <vt:variant>
        <vt:i4>5</vt:i4>
      </vt:variant>
      <vt:variant>
        <vt:lpwstr/>
      </vt:variant>
      <vt:variant>
        <vt:lpwstr>_Toc184719109</vt:lpwstr>
      </vt:variant>
      <vt:variant>
        <vt:i4>1114165</vt:i4>
      </vt:variant>
      <vt:variant>
        <vt:i4>797</vt:i4>
      </vt:variant>
      <vt:variant>
        <vt:i4>0</vt:i4>
      </vt:variant>
      <vt:variant>
        <vt:i4>5</vt:i4>
      </vt:variant>
      <vt:variant>
        <vt:lpwstr/>
      </vt:variant>
      <vt:variant>
        <vt:lpwstr>_Toc184719108</vt:lpwstr>
      </vt:variant>
      <vt:variant>
        <vt:i4>1114165</vt:i4>
      </vt:variant>
      <vt:variant>
        <vt:i4>791</vt:i4>
      </vt:variant>
      <vt:variant>
        <vt:i4>0</vt:i4>
      </vt:variant>
      <vt:variant>
        <vt:i4>5</vt:i4>
      </vt:variant>
      <vt:variant>
        <vt:lpwstr/>
      </vt:variant>
      <vt:variant>
        <vt:lpwstr>_Toc184719107</vt:lpwstr>
      </vt:variant>
      <vt:variant>
        <vt:i4>1114165</vt:i4>
      </vt:variant>
      <vt:variant>
        <vt:i4>785</vt:i4>
      </vt:variant>
      <vt:variant>
        <vt:i4>0</vt:i4>
      </vt:variant>
      <vt:variant>
        <vt:i4>5</vt:i4>
      </vt:variant>
      <vt:variant>
        <vt:lpwstr/>
      </vt:variant>
      <vt:variant>
        <vt:lpwstr>_Toc184719106</vt:lpwstr>
      </vt:variant>
      <vt:variant>
        <vt:i4>1114165</vt:i4>
      </vt:variant>
      <vt:variant>
        <vt:i4>779</vt:i4>
      </vt:variant>
      <vt:variant>
        <vt:i4>0</vt:i4>
      </vt:variant>
      <vt:variant>
        <vt:i4>5</vt:i4>
      </vt:variant>
      <vt:variant>
        <vt:lpwstr/>
      </vt:variant>
      <vt:variant>
        <vt:lpwstr>_Toc184719105</vt:lpwstr>
      </vt:variant>
      <vt:variant>
        <vt:i4>1114165</vt:i4>
      </vt:variant>
      <vt:variant>
        <vt:i4>773</vt:i4>
      </vt:variant>
      <vt:variant>
        <vt:i4>0</vt:i4>
      </vt:variant>
      <vt:variant>
        <vt:i4>5</vt:i4>
      </vt:variant>
      <vt:variant>
        <vt:lpwstr/>
      </vt:variant>
      <vt:variant>
        <vt:lpwstr>_Toc184719104</vt:lpwstr>
      </vt:variant>
      <vt:variant>
        <vt:i4>1114165</vt:i4>
      </vt:variant>
      <vt:variant>
        <vt:i4>767</vt:i4>
      </vt:variant>
      <vt:variant>
        <vt:i4>0</vt:i4>
      </vt:variant>
      <vt:variant>
        <vt:i4>5</vt:i4>
      </vt:variant>
      <vt:variant>
        <vt:lpwstr/>
      </vt:variant>
      <vt:variant>
        <vt:lpwstr>_Toc184719103</vt:lpwstr>
      </vt:variant>
      <vt:variant>
        <vt:i4>1114165</vt:i4>
      </vt:variant>
      <vt:variant>
        <vt:i4>761</vt:i4>
      </vt:variant>
      <vt:variant>
        <vt:i4>0</vt:i4>
      </vt:variant>
      <vt:variant>
        <vt:i4>5</vt:i4>
      </vt:variant>
      <vt:variant>
        <vt:lpwstr/>
      </vt:variant>
      <vt:variant>
        <vt:lpwstr>_Toc184719102</vt:lpwstr>
      </vt:variant>
      <vt:variant>
        <vt:i4>1114165</vt:i4>
      </vt:variant>
      <vt:variant>
        <vt:i4>755</vt:i4>
      </vt:variant>
      <vt:variant>
        <vt:i4>0</vt:i4>
      </vt:variant>
      <vt:variant>
        <vt:i4>5</vt:i4>
      </vt:variant>
      <vt:variant>
        <vt:lpwstr/>
      </vt:variant>
      <vt:variant>
        <vt:lpwstr>_Toc184719101</vt:lpwstr>
      </vt:variant>
      <vt:variant>
        <vt:i4>1114165</vt:i4>
      </vt:variant>
      <vt:variant>
        <vt:i4>749</vt:i4>
      </vt:variant>
      <vt:variant>
        <vt:i4>0</vt:i4>
      </vt:variant>
      <vt:variant>
        <vt:i4>5</vt:i4>
      </vt:variant>
      <vt:variant>
        <vt:lpwstr/>
      </vt:variant>
      <vt:variant>
        <vt:lpwstr>_Toc184719100</vt:lpwstr>
      </vt:variant>
      <vt:variant>
        <vt:i4>1572916</vt:i4>
      </vt:variant>
      <vt:variant>
        <vt:i4>743</vt:i4>
      </vt:variant>
      <vt:variant>
        <vt:i4>0</vt:i4>
      </vt:variant>
      <vt:variant>
        <vt:i4>5</vt:i4>
      </vt:variant>
      <vt:variant>
        <vt:lpwstr/>
      </vt:variant>
      <vt:variant>
        <vt:lpwstr>_Toc184719099</vt:lpwstr>
      </vt:variant>
      <vt:variant>
        <vt:i4>1572916</vt:i4>
      </vt:variant>
      <vt:variant>
        <vt:i4>740</vt:i4>
      </vt:variant>
      <vt:variant>
        <vt:i4>0</vt:i4>
      </vt:variant>
      <vt:variant>
        <vt:i4>5</vt:i4>
      </vt:variant>
      <vt:variant>
        <vt:lpwstr/>
      </vt:variant>
      <vt:variant>
        <vt:lpwstr>_Toc184719098</vt:lpwstr>
      </vt:variant>
      <vt:variant>
        <vt:i4>1572916</vt:i4>
      </vt:variant>
      <vt:variant>
        <vt:i4>734</vt:i4>
      </vt:variant>
      <vt:variant>
        <vt:i4>0</vt:i4>
      </vt:variant>
      <vt:variant>
        <vt:i4>5</vt:i4>
      </vt:variant>
      <vt:variant>
        <vt:lpwstr/>
      </vt:variant>
      <vt:variant>
        <vt:lpwstr>_Toc184719097</vt:lpwstr>
      </vt:variant>
      <vt:variant>
        <vt:i4>1572916</vt:i4>
      </vt:variant>
      <vt:variant>
        <vt:i4>728</vt:i4>
      </vt:variant>
      <vt:variant>
        <vt:i4>0</vt:i4>
      </vt:variant>
      <vt:variant>
        <vt:i4>5</vt:i4>
      </vt:variant>
      <vt:variant>
        <vt:lpwstr/>
      </vt:variant>
      <vt:variant>
        <vt:lpwstr>_Toc184719096</vt:lpwstr>
      </vt:variant>
      <vt:variant>
        <vt:i4>1572916</vt:i4>
      </vt:variant>
      <vt:variant>
        <vt:i4>722</vt:i4>
      </vt:variant>
      <vt:variant>
        <vt:i4>0</vt:i4>
      </vt:variant>
      <vt:variant>
        <vt:i4>5</vt:i4>
      </vt:variant>
      <vt:variant>
        <vt:lpwstr/>
      </vt:variant>
      <vt:variant>
        <vt:lpwstr>_Toc184719095</vt:lpwstr>
      </vt:variant>
      <vt:variant>
        <vt:i4>1572916</vt:i4>
      </vt:variant>
      <vt:variant>
        <vt:i4>716</vt:i4>
      </vt:variant>
      <vt:variant>
        <vt:i4>0</vt:i4>
      </vt:variant>
      <vt:variant>
        <vt:i4>5</vt:i4>
      </vt:variant>
      <vt:variant>
        <vt:lpwstr/>
      </vt:variant>
      <vt:variant>
        <vt:lpwstr>_Toc184719094</vt:lpwstr>
      </vt:variant>
      <vt:variant>
        <vt:i4>1572916</vt:i4>
      </vt:variant>
      <vt:variant>
        <vt:i4>710</vt:i4>
      </vt:variant>
      <vt:variant>
        <vt:i4>0</vt:i4>
      </vt:variant>
      <vt:variant>
        <vt:i4>5</vt:i4>
      </vt:variant>
      <vt:variant>
        <vt:lpwstr/>
      </vt:variant>
      <vt:variant>
        <vt:lpwstr>_Toc184719093</vt:lpwstr>
      </vt:variant>
      <vt:variant>
        <vt:i4>1572916</vt:i4>
      </vt:variant>
      <vt:variant>
        <vt:i4>704</vt:i4>
      </vt:variant>
      <vt:variant>
        <vt:i4>0</vt:i4>
      </vt:variant>
      <vt:variant>
        <vt:i4>5</vt:i4>
      </vt:variant>
      <vt:variant>
        <vt:lpwstr/>
      </vt:variant>
      <vt:variant>
        <vt:lpwstr>_Toc184719092</vt:lpwstr>
      </vt:variant>
      <vt:variant>
        <vt:i4>1572916</vt:i4>
      </vt:variant>
      <vt:variant>
        <vt:i4>698</vt:i4>
      </vt:variant>
      <vt:variant>
        <vt:i4>0</vt:i4>
      </vt:variant>
      <vt:variant>
        <vt:i4>5</vt:i4>
      </vt:variant>
      <vt:variant>
        <vt:lpwstr/>
      </vt:variant>
      <vt:variant>
        <vt:lpwstr>_Toc184719091</vt:lpwstr>
      </vt:variant>
      <vt:variant>
        <vt:i4>1572916</vt:i4>
      </vt:variant>
      <vt:variant>
        <vt:i4>692</vt:i4>
      </vt:variant>
      <vt:variant>
        <vt:i4>0</vt:i4>
      </vt:variant>
      <vt:variant>
        <vt:i4>5</vt:i4>
      </vt:variant>
      <vt:variant>
        <vt:lpwstr/>
      </vt:variant>
      <vt:variant>
        <vt:lpwstr>_Toc184719090</vt:lpwstr>
      </vt:variant>
      <vt:variant>
        <vt:i4>1638452</vt:i4>
      </vt:variant>
      <vt:variant>
        <vt:i4>686</vt:i4>
      </vt:variant>
      <vt:variant>
        <vt:i4>0</vt:i4>
      </vt:variant>
      <vt:variant>
        <vt:i4>5</vt:i4>
      </vt:variant>
      <vt:variant>
        <vt:lpwstr/>
      </vt:variant>
      <vt:variant>
        <vt:lpwstr>_Toc184719089</vt:lpwstr>
      </vt:variant>
      <vt:variant>
        <vt:i4>1638452</vt:i4>
      </vt:variant>
      <vt:variant>
        <vt:i4>680</vt:i4>
      </vt:variant>
      <vt:variant>
        <vt:i4>0</vt:i4>
      </vt:variant>
      <vt:variant>
        <vt:i4>5</vt:i4>
      </vt:variant>
      <vt:variant>
        <vt:lpwstr/>
      </vt:variant>
      <vt:variant>
        <vt:lpwstr>_Toc184719088</vt:lpwstr>
      </vt:variant>
      <vt:variant>
        <vt:i4>1638452</vt:i4>
      </vt:variant>
      <vt:variant>
        <vt:i4>674</vt:i4>
      </vt:variant>
      <vt:variant>
        <vt:i4>0</vt:i4>
      </vt:variant>
      <vt:variant>
        <vt:i4>5</vt:i4>
      </vt:variant>
      <vt:variant>
        <vt:lpwstr/>
      </vt:variant>
      <vt:variant>
        <vt:lpwstr>_Toc184719087</vt:lpwstr>
      </vt:variant>
      <vt:variant>
        <vt:i4>1638452</vt:i4>
      </vt:variant>
      <vt:variant>
        <vt:i4>668</vt:i4>
      </vt:variant>
      <vt:variant>
        <vt:i4>0</vt:i4>
      </vt:variant>
      <vt:variant>
        <vt:i4>5</vt:i4>
      </vt:variant>
      <vt:variant>
        <vt:lpwstr/>
      </vt:variant>
      <vt:variant>
        <vt:lpwstr>_Toc184719086</vt:lpwstr>
      </vt:variant>
      <vt:variant>
        <vt:i4>1638452</vt:i4>
      </vt:variant>
      <vt:variant>
        <vt:i4>662</vt:i4>
      </vt:variant>
      <vt:variant>
        <vt:i4>0</vt:i4>
      </vt:variant>
      <vt:variant>
        <vt:i4>5</vt:i4>
      </vt:variant>
      <vt:variant>
        <vt:lpwstr/>
      </vt:variant>
      <vt:variant>
        <vt:lpwstr>_Toc184719085</vt:lpwstr>
      </vt:variant>
      <vt:variant>
        <vt:i4>1638452</vt:i4>
      </vt:variant>
      <vt:variant>
        <vt:i4>656</vt:i4>
      </vt:variant>
      <vt:variant>
        <vt:i4>0</vt:i4>
      </vt:variant>
      <vt:variant>
        <vt:i4>5</vt:i4>
      </vt:variant>
      <vt:variant>
        <vt:lpwstr/>
      </vt:variant>
      <vt:variant>
        <vt:lpwstr>_Toc184719084</vt:lpwstr>
      </vt:variant>
      <vt:variant>
        <vt:i4>1638452</vt:i4>
      </vt:variant>
      <vt:variant>
        <vt:i4>650</vt:i4>
      </vt:variant>
      <vt:variant>
        <vt:i4>0</vt:i4>
      </vt:variant>
      <vt:variant>
        <vt:i4>5</vt:i4>
      </vt:variant>
      <vt:variant>
        <vt:lpwstr/>
      </vt:variant>
      <vt:variant>
        <vt:lpwstr>_Toc184719083</vt:lpwstr>
      </vt:variant>
      <vt:variant>
        <vt:i4>1638452</vt:i4>
      </vt:variant>
      <vt:variant>
        <vt:i4>644</vt:i4>
      </vt:variant>
      <vt:variant>
        <vt:i4>0</vt:i4>
      </vt:variant>
      <vt:variant>
        <vt:i4>5</vt:i4>
      </vt:variant>
      <vt:variant>
        <vt:lpwstr/>
      </vt:variant>
      <vt:variant>
        <vt:lpwstr>_Toc184719082</vt:lpwstr>
      </vt:variant>
      <vt:variant>
        <vt:i4>1638452</vt:i4>
      </vt:variant>
      <vt:variant>
        <vt:i4>638</vt:i4>
      </vt:variant>
      <vt:variant>
        <vt:i4>0</vt:i4>
      </vt:variant>
      <vt:variant>
        <vt:i4>5</vt:i4>
      </vt:variant>
      <vt:variant>
        <vt:lpwstr/>
      </vt:variant>
      <vt:variant>
        <vt:lpwstr>_Toc184719081</vt:lpwstr>
      </vt:variant>
      <vt:variant>
        <vt:i4>1638452</vt:i4>
      </vt:variant>
      <vt:variant>
        <vt:i4>632</vt:i4>
      </vt:variant>
      <vt:variant>
        <vt:i4>0</vt:i4>
      </vt:variant>
      <vt:variant>
        <vt:i4>5</vt:i4>
      </vt:variant>
      <vt:variant>
        <vt:lpwstr/>
      </vt:variant>
      <vt:variant>
        <vt:lpwstr>_Toc184719080</vt:lpwstr>
      </vt:variant>
      <vt:variant>
        <vt:i4>1441844</vt:i4>
      </vt:variant>
      <vt:variant>
        <vt:i4>626</vt:i4>
      </vt:variant>
      <vt:variant>
        <vt:i4>0</vt:i4>
      </vt:variant>
      <vt:variant>
        <vt:i4>5</vt:i4>
      </vt:variant>
      <vt:variant>
        <vt:lpwstr/>
      </vt:variant>
      <vt:variant>
        <vt:lpwstr>_Toc184719079</vt:lpwstr>
      </vt:variant>
      <vt:variant>
        <vt:i4>1441844</vt:i4>
      </vt:variant>
      <vt:variant>
        <vt:i4>620</vt:i4>
      </vt:variant>
      <vt:variant>
        <vt:i4>0</vt:i4>
      </vt:variant>
      <vt:variant>
        <vt:i4>5</vt:i4>
      </vt:variant>
      <vt:variant>
        <vt:lpwstr/>
      </vt:variant>
      <vt:variant>
        <vt:lpwstr>_Toc184719078</vt:lpwstr>
      </vt:variant>
      <vt:variant>
        <vt:i4>1441844</vt:i4>
      </vt:variant>
      <vt:variant>
        <vt:i4>614</vt:i4>
      </vt:variant>
      <vt:variant>
        <vt:i4>0</vt:i4>
      </vt:variant>
      <vt:variant>
        <vt:i4>5</vt:i4>
      </vt:variant>
      <vt:variant>
        <vt:lpwstr/>
      </vt:variant>
      <vt:variant>
        <vt:lpwstr>_Toc184719077</vt:lpwstr>
      </vt:variant>
      <vt:variant>
        <vt:i4>1441844</vt:i4>
      </vt:variant>
      <vt:variant>
        <vt:i4>608</vt:i4>
      </vt:variant>
      <vt:variant>
        <vt:i4>0</vt:i4>
      </vt:variant>
      <vt:variant>
        <vt:i4>5</vt:i4>
      </vt:variant>
      <vt:variant>
        <vt:lpwstr/>
      </vt:variant>
      <vt:variant>
        <vt:lpwstr>_Toc184719076</vt:lpwstr>
      </vt:variant>
      <vt:variant>
        <vt:i4>1441844</vt:i4>
      </vt:variant>
      <vt:variant>
        <vt:i4>602</vt:i4>
      </vt:variant>
      <vt:variant>
        <vt:i4>0</vt:i4>
      </vt:variant>
      <vt:variant>
        <vt:i4>5</vt:i4>
      </vt:variant>
      <vt:variant>
        <vt:lpwstr/>
      </vt:variant>
      <vt:variant>
        <vt:lpwstr>_Toc184719075</vt:lpwstr>
      </vt:variant>
      <vt:variant>
        <vt:i4>1441844</vt:i4>
      </vt:variant>
      <vt:variant>
        <vt:i4>596</vt:i4>
      </vt:variant>
      <vt:variant>
        <vt:i4>0</vt:i4>
      </vt:variant>
      <vt:variant>
        <vt:i4>5</vt:i4>
      </vt:variant>
      <vt:variant>
        <vt:lpwstr/>
      </vt:variant>
      <vt:variant>
        <vt:lpwstr>_Toc184719074</vt:lpwstr>
      </vt:variant>
      <vt:variant>
        <vt:i4>1441844</vt:i4>
      </vt:variant>
      <vt:variant>
        <vt:i4>590</vt:i4>
      </vt:variant>
      <vt:variant>
        <vt:i4>0</vt:i4>
      </vt:variant>
      <vt:variant>
        <vt:i4>5</vt:i4>
      </vt:variant>
      <vt:variant>
        <vt:lpwstr/>
      </vt:variant>
      <vt:variant>
        <vt:lpwstr>_Toc184719073</vt:lpwstr>
      </vt:variant>
      <vt:variant>
        <vt:i4>1441844</vt:i4>
      </vt:variant>
      <vt:variant>
        <vt:i4>584</vt:i4>
      </vt:variant>
      <vt:variant>
        <vt:i4>0</vt:i4>
      </vt:variant>
      <vt:variant>
        <vt:i4>5</vt:i4>
      </vt:variant>
      <vt:variant>
        <vt:lpwstr/>
      </vt:variant>
      <vt:variant>
        <vt:lpwstr>_Toc184719072</vt:lpwstr>
      </vt:variant>
      <vt:variant>
        <vt:i4>1441844</vt:i4>
      </vt:variant>
      <vt:variant>
        <vt:i4>578</vt:i4>
      </vt:variant>
      <vt:variant>
        <vt:i4>0</vt:i4>
      </vt:variant>
      <vt:variant>
        <vt:i4>5</vt:i4>
      </vt:variant>
      <vt:variant>
        <vt:lpwstr/>
      </vt:variant>
      <vt:variant>
        <vt:lpwstr>_Toc184719071</vt:lpwstr>
      </vt:variant>
      <vt:variant>
        <vt:i4>1441844</vt:i4>
      </vt:variant>
      <vt:variant>
        <vt:i4>572</vt:i4>
      </vt:variant>
      <vt:variant>
        <vt:i4>0</vt:i4>
      </vt:variant>
      <vt:variant>
        <vt:i4>5</vt:i4>
      </vt:variant>
      <vt:variant>
        <vt:lpwstr/>
      </vt:variant>
      <vt:variant>
        <vt:lpwstr>_Toc184719070</vt:lpwstr>
      </vt:variant>
      <vt:variant>
        <vt:i4>1507380</vt:i4>
      </vt:variant>
      <vt:variant>
        <vt:i4>566</vt:i4>
      </vt:variant>
      <vt:variant>
        <vt:i4>0</vt:i4>
      </vt:variant>
      <vt:variant>
        <vt:i4>5</vt:i4>
      </vt:variant>
      <vt:variant>
        <vt:lpwstr/>
      </vt:variant>
      <vt:variant>
        <vt:lpwstr>_Toc184719069</vt:lpwstr>
      </vt:variant>
      <vt:variant>
        <vt:i4>1507380</vt:i4>
      </vt:variant>
      <vt:variant>
        <vt:i4>560</vt:i4>
      </vt:variant>
      <vt:variant>
        <vt:i4>0</vt:i4>
      </vt:variant>
      <vt:variant>
        <vt:i4>5</vt:i4>
      </vt:variant>
      <vt:variant>
        <vt:lpwstr/>
      </vt:variant>
      <vt:variant>
        <vt:lpwstr>_Toc184719068</vt:lpwstr>
      </vt:variant>
      <vt:variant>
        <vt:i4>1507380</vt:i4>
      </vt:variant>
      <vt:variant>
        <vt:i4>554</vt:i4>
      </vt:variant>
      <vt:variant>
        <vt:i4>0</vt:i4>
      </vt:variant>
      <vt:variant>
        <vt:i4>5</vt:i4>
      </vt:variant>
      <vt:variant>
        <vt:lpwstr/>
      </vt:variant>
      <vt:variant>
        <vt:lpwstr>_Toc184719067</vt:lpwstr>
      </vt:variant>
      <vt:variant>
        <vt:i4>1507380</vt:i4>
      </vt:variant>
      <vt:variant>
        <vt:i4>548</vt:i4>
      </vt:variant>
      <vt:variant>
        <vt:i4>0</vt:i4>
      </vt:variant>
      <vt:variant>
        <vt:i4>5</vt:i4>
      </vt:variant>
      <vt:variant>
        <vt:lpwstr/>
      </vt:variant>
      <vt:variant>
        <vt:lpwstr>_Toc184719066</vt:lpwstr>
      </vt:variant>
      <vt:variant>
        <vt:i4>1507380</vt:i4>
      </vt:variant>
      <vt:variant>
        <vt:i4>542</vt:i4>
      </vt:variant>
      <vt:variant>
        <vt:i4>0</vt:i4>
      </vt:variant>
      <vt:variant>
        <vt:i4>5</vt:i4>
      </vt:variant>
      <vt:variant>
        <vt:lpwstr/>
      </vt:variant>
      <vt:variant>
        <vt:lpwstr>_Toc184719065</vt:lpwstr>
      </vt:variant>
      <vt:variant>
        <vt:i4>1507380</vt:i4>
      </vt:variant>
      <vt:variant>
        <vt:i4>536</vt:i4>
      </vt:variant>
      <vt:variant>
        <vt:i4>0</vt:i4>
      </vt:variant>
      <vt:variant>
        <vt:i4>5</vt:i4>
      </vt:variant>
      <vt:variant>
        <vt:lpwstr/>
      </vt:variant>
      <vt:variant>
        <vt:lpwstr>_Toc184719064</vt:lpwstr>
      </vt:variant>
      <vt:variant>
        <vt:i4>1507380</vt:i4>
      </vt:variant>
      <vt:variant>
        <vt:i4>530</vt:i4>
      </vt:variant>
      <vt:variant>
        <vt:i4>0</vt:i4>
      </vt:variant>
      <vt:variant>
        <vt:i4>5</vt:i4>
      </vt:variant>
      <vt:variant>
        <vt:lpwstr/>
      </vt:variant>
      <vt:variant>
        <vt:lpwstr>_Toc184719063</vt:lpwstr>
      </vt:variant>
      <vt:variant>
        <vt:i4>1507380</vt:i4>
      </vt:variant>
      <vt:variant>
        <vt:i4>524</vt:i4>
      </vt:variant>
      <vt:variant>
        <vt:i4>0</vt:i4>
      </vt:variant>
      <vt:variant>
        <vt:i4>5</vt:i4>
      </vt:variant>
      <vt:variant>
        <vt:lpwstr/>
      </vt:variant>
      <vt:variant>
        <vt:lpwstr>_Toc184719062</vt:lpwstr>
      </vt:variant>
      <vt:variant>
        <vt:i4>1507380</vt:i4>
      </vt:variant>
      <vt:variant>
        <vt:i4>518</vt:i4>
      </vt:variant>
      <vt:variant>
        <vt:i4>0</vt:i4>
      </vt:variant>
      <vt:variant>
        <vt:i4>5</vt:i4>
      </vt:variant>
      <vt:variant>
        <vt:lpwstr/>
      </vt:variant>
      <vt:variant>
        <vt:lpwstr>_Toc184719061</vt:lpwstr>
      </vt:variant>
      <vt:variant>
        <vt:i4>1507380</vt:i4>
      </vt:variant>
      <vt:variant>
        <vt:i4>512</vt:i4>
      </vt:variant>
      <vt:variant>
        <vt:i4>0</vt:i4>
      </vt:variant>
      <vt:variant>
        <vt:i4>5</vt:i4>
      </vt:variant>
      <vt:variant>
        <vt:lpwstr/>
      </vt:variant>
      <vt:variant>
        <vt:lpwstr>_Toc184719060</vt:lpwstr>
      </vt:variant>
      <vt:variant>
        <vt:i4>1310772</vt:i4>
      </vt:variant>
      <vt:variant>
        <vt:i4>506</vt:i4>
      </vt:variant>
      <vt:variant>
        <vt:i4>0</vt:i4>
      </vt:variant>
      <vt:variant>
        <vt:i4>5</vt:i4>
      </vt:variant>
      <vt:variant>
        <vt:lpwstr/>
      </vt:variant>
      <vt:variant>
        <vt:lpwstr>_Toc184719059</vt:lpwstr>
      </vt:variant>
      <vt:variant>
        <vt:i4>1310772</vt:i4>
      </vt:variant>
      <vt:variant>
        <vt:i4>500</vt:i4>
      </vt:variant>
      <vt:variant>
        <vt:i4>0</vt:i4>
      </vt:variant>
      <vt:variant>
        <vt:i4>5</vt:i4>
      </vt:variant>
      <vt:variant>
        <vt:lpwstr/>
      </vt:variant>
      <vt:variant>
        <vt:lpwstr>_Toc184719058</vt:lpwstr>
      </vt:variant>
      <vt:variant>
        <vt:i4>1310772</vt:i4>
      </vt:variant>
      <vt:variant>
        <vt:i4>494</vt:i4>
      </vt:variant>
      <vt:variant>
        <vt:i4>0</vt:i4>
      </vt:variant>
      <vt:variant>
        <vt:i4>5</vt:i4>
      </vt:variant>
      <vt:variant>
        <vt:lpwstr/>
      </vt:variant>
      <vt:variant>
        <vt:lpwstr>_Toc184719057</vt:lpwstr>
      </vt:variant>
      <vt:variant>
        <vt:i4>1310772</vt:i4>
      </vt:variant>
      <vt:variant>
        <vt:i4>488</vt:i4>
      </vt:variant>
      <vt:variant>
        <vt:i4>0</vt:i4>
      </vt:variant>
      <vt:variant>
        <vt:i4>5</vt:i4>
      </vt:variant>
      <vt:variant>
        <vt:lpwstr/>
      </vt:variant>
      <vt:variant>
        <vt:lpwstr>_Toc184719056</vt:lpwstr>
      </vt:variant>
      <vt:variant>
        <vt:i4>1310772</vt:i4>
      </vt:variant>
      <vt:variant>
        <vt:i4>482</vt:i4>
      </vt:variant>
      <vt:variant>
        <vt:i4>0</vt:i4>
      </vt:variant>
      <vt:variant>
        <vt:i4>5</vt:i4>
      </vt:variant>
      <vt:variant>
        <vt:lpwstr/>
      </vt:variant>
      <vt:variant>
        <vt:lpwstr>_Toc184719055</vt:lpwstr>
      </vt:variant>
      <vt:variant>
        <vt:i4>1310772</vt:i4>
      </vt:variant>
      <vt:variant>
        <vt:i4>476</vt:i4>
      </vt:variant>
      <vt:variant>
        <vt:i4>0</vt:i4>
      </vt:variant>
      <vt:variant>
        <vt:i4>5</vt:i4>
      </vt:variant>
      <vt:variant>
        <vt:lpwstr/>
      </vt:variant>
      <vt:variant>
        <vt:lpwstr>_Toc184719054</vt:lpwstr>
      </vt:variant>
      <vt:variant>
        <vt:i4>1310772</vt:i4>
      </vt:variant>
      <vt:variant>
        <vt:i4>470</vt:i4>
      </vt:variant>
      <vt:variant>
        <vt:i4>0</vt:i4>
      </vt:variant>
      <vt:variant>
        <vt:i4>5</vt:i4>
      </vt:variant>
      <vt:variant>
        <vt:lpwstr/>
      </vt:variant>
      <vt:variant>
        <vt:lpwstr>_Toc184719053</vt:lpwstr>
      </vt:variant>
      <vt:variant>
        <vt:i4>1310772</vt:i4>
      </vt:variant>
      <vt:variant>
        <vt:i4>464</vt:i4>
      </vt:variant>
      <vt:variant>
        <vt:i4>0</vt:i4>
      </vt:variant>
      <vt:variant>
        <vt:i4>5</vt:i4>
      </vt:variant>
      <vt:variant>
        <vt:lpwstr/>
      </vt:variant>
      <vt:variant>
        <vt:lpwstr>_Toc184719052</vt:lpwstr>
      </vt:variant>
      <vt:variant>
        <vt:i4>1310772</vt:i4>
      </vt:variant>
      <vt:variant>
        <vt:i4>458</vt:i4>
      </vt:variant>
      <vt:variant>
        <vt:i4>0</vt:i4>
      </vt:variant>
      <vt:variant>
        <vt:i4>5</vt:i4>
      </vt:variant>
      <vt:variant>
        <vt:lpwstr/>
      </vt:variant>
      <vt:variant>
        <vt:lpwstr>_Toc184719051</vt:lpwstr>
      </vt:variant>
      <vt:variant>
        <vt:i4>1310772</vt:i4>
      </vt:variant>
      <vt:variant>
        <vt:i4>452</vt:i4>
      </vt:variant>
      <vt:variant>
        <vt:i4>0</vt:i4>
      </vt:variant>
      <vt:variant>
        <vt:i4>5</vt:i4>
      </vt:variant>
      <vt:variant>
        <vt:lpwstr/>
      </vt:variant>
      <vt:variant>
        <vt:lpwstr>_Toc184719050</vt:lpwstr>
      </vt:variant>
      <vt:variant>
        <vt:i4>1376308</vt:i4>
      </vt:variant>
      <vt:variant>
        <vt:i4>446</vt:i4>
      </vt:variant>
      <vt:variant>
        <vt:i4>0</vt:i4>
      </vt:variant>
      <vt:variant>
        <vt:i4>5</vt:i4>
      </vt:variant>
      <vt:variant>
        <vt:lpwstr/>
      </vt:variant>
      <vt:variant>
        <vt:lpwstr>_Toc184719049</vt:lpwstr>
      </vt:variant>
      <vt:variant>
        <vt:i4>1376308</vt:i4>
      </vt:variant>
      <vt:variant>
        <vt:i4>440</vt:i4>
      </vt:variant>
      <vt:variant>
        <vt:i4>0</vt:i4>
      </vt:variant>
      <vt:variant>
        <vt:i4>5</vt:i4>
      </vt:variant>
      <vt:variant>
        <vt:lpwstr/>
      </vt:variant>
      <vt:variant>
        <vt:lpwstr>_Toc184719048</vt:lpwstr>
      </vt:variant>
      <vt:variant>
        <vt:i4>1376308</vt:i4>
      </vt:variant>
      <vt:variant>
        <vt:i4>434</vt:i4>
      </vt:variant>
      <vt:variant>
        <vt:i4>0</vt:i4>
      </vt:variant>
      <vt:variant>
        <vt:i4>5</vt:i4>
      </vt:variant>
      <vt:variant>
        <vt:lpwstr/>
      </vt:variant>
      <vt:variant>
        <vt:lpwstr>_Toc184719047</vt:lpwstr>
      </vt:variant>
      <vt:variant>
        <vt:i4>1376308</vt:i4>
      </vt:variant>
      <vt:variant>
        <vt:i4>428</vt:i4>
      </vt:variant>
      <vt:variant>
        <vt:i4>0</vt:i4>
      </vt:variant>
      <vt:variant>
        <vt:i4>5</vt:i4>
      </vt:variant>
      <vt:variant>
        <vt:lpwstr/>
      </vt:variant>
      <vt:variant>
        <vt:lpwstr>_Toc184719046</vt:lpwstr>
      </vt:variant>
      <vt:variant>
        <vt:i4>1376308</vt:i4>
      </vt:variant>
      <vt:variant>
        <vt:i4>422</vt:i4>
      </vt:variant>
      <vt:variant>
        <vt:i4>0</vt:i4>
      </vt:variant>
      <vt:variant>
        <vt:i4>5</vt:i4>
      </vt:variant>
      <vt:variant>
        <vt:lpwstr/>
      </vt:variant>
      <vt:variant>
        <vt:lpwstr>_Toc184719045</vt:lpwstr>
      </vt:variant>
      <vt:variant>
        <vt:i4>1376308</vt:i4>
      </vt:variant>
      <vt:variant>
        <vt:i4>416</vt:i4>
      </vt:variant>
      <vt:variant>
        <vt:i4>0</vt:i4>
      </vt:variant>
      <vt:variant>
        <vt:i4>5</vt:i4>
      </vt:variant>
      <vt:variant>
        <vt:lpwstr/>
      </vt:variant>
      <vt:variant>
        <vt:lpwstr>_Toc184719044</vt:lpwstr>
      </vt:variant>
      <vt:variant>
        <vt:i4>1376308</vt:i4>
      </vt:variant>
      <vt:variant>
        <vt:i4>410</vt:i4>
      </vt:variant>
      <vt:variant>
        <vt:i4>0</vt:i4>
      </vt:variant>
      <vt:variant>
        <vt:i4>5</vt:i4>
      </vt:variant>
      <vt:variant>
        <vt:lpwstr/>
      </vt:variant>
      <vt:variant>
        <vt:lpwstr>_Toc184719043</vt:lpwstr>
      </vt:variant>
      <vt:variant>
        <vt:i4>1376308</vt:i4>
      </vt:variant>
      <vt:variant>
        <vt:i4>404</vt:i4>
      </vt:variant>
      <vt:variant>
        <vt:i4>0</vt:i4>
      </vt:variant>
      <vt:variant>
        <vt:i4>5</vt:i4>
      </vt:variant>
      <vt:variant>
        <vt:lpwstr/>
      </vt:variant>
      <vt:variant>
        <vt:lpwstr>_Toc184719042</vt:lpwstr>
      </vt:variant>
      <vt:variant>
        <vt:i4>1376308</vt:i4>
      </vt:variant>
      <vt:variant>
        <vt:i4>398</vt:i4>
      </vt:variant>
      <vt:variant>
        <vt:i4>0</vt:i4>
      </vt:variant>
      <vt:variant>
        <vt:i4>5</vt:i4>
      </vt:variant>
      <vt:variant>
        <vt:lpwstr/>
      </vt:variant>
      <vt:variant>
        <vt:lpwstr>_Toc184719041</vt:lpwstr>
      </vt:variant>
      <vt:variant>
        <vt:i4>1376308</vt:i4>
      </vt:variant>
      <vt:variant>
        <vt:i4>392</vt:i4>
      </vt:variant>
      <vt:variant>
        <vt:i4>0</vt:i4>
      </vt:variant>
      <vt:variant>
        <vt:i4>5</vt:i4>
      </vt:variant>
      <vt:variant>
        <vt:lpwstr/>
      </vt:variant>
      <vt:variant>
        <vt:lpwstr>_Toc184719040</vt:lpwstr>
      </vt:variant>
      <vt:variant>
        <vt:i4>1179700</vt:i4>
      </vt:variant>
      <vt:variant>
        <vt:i4>386</vt:i4>
      </vt:variant>
      <vt:variant>
        <vt:i4>0</vt:i4>
      </vt:variant>
      <vt:variant>
        <vt:i4>5</vt:i4>
      </vt:variant>
      <vt:variant>
        <vt:lpwstr/>
      </vt:variant>
      <vt:variant>
        <vt:lpwstr>_Toc184719039</vt:lpwstr>
      </vt:variant>
      <vt:variant>
        <vt:i4>1179700</vt:i4>
      </vt:variant>
      <vt:variant>
        <vt:i4>380</vt:i4>
      </vt:variant>
      <vt:variant>
        <vt:i4>0</vt:i4>
      </vt:variant>
      <vt:variant>
        <vt:i4>5</vt:i4>
      </vt:variant>
      <vt:variant>
        <vt:lpwstr/>
      </vt:variant>
      <vt:variant>
        <vt:lpwstr>_Toc184719038</vt:lpwstr>
      </vt:variant>
      <vt:variant>
        <vt:i4>1179700</vt:i4>
      </vt:variant>
      <vt:variant>
        <vt:i4>374</vt:i4>
      </vt:variant>
      <vt:variant>
        <vt:i4>0</vt:i4>
      </vt:variant>
      <vt:variant>
        <vt:i4>5</vt:i4>
      </vt:variant>
      <vt:variant>
        <vt:lpwstr/>
      </vt:variant>
      <vt:variant>
        <vt:lpwstr>_Toc184719037</vt:lpwstr>
      </vt:variant>
      <vt:variant>
        <vt:i4>1179700</vt:i4>
      </vt:variant>
      <vt:variant>
        <vt:i4>368</vt:i4>
      </vt:variant>
      <vt:variant>
        <vt:i4>0</vt:i4>
      </vt:variant>
      <vt:variant>
        <vt:i4>5</vt:i4>
      </vt:variant>
      <vt:variant>
        <vt:lpwstr/>
      </vt:variant>
      <vt:variant>
        <vt:lpwstr>_Toc184719036</vt:lpwstr>
      </vt:variant>
      <vt:variant>
        <vt:i4>1179700</vt:i4>
      </vt:variant>
      <vt:variant>
        <vt:i4>362</vt:i4>
      </vt:variant>
      <vt:variant>
        <vt:i4>0</vt:i4>
      </vt:variant>
      <vt:variant>
        <vt:i4>5</vt:i4>
      </vt:variant>
      <vt:variant>
        <vt:lpwstr/>
      </vt:variant>
      <vt:variant>
        <vt:lpwstr>_Toc184719035</vt:lpwstr>
      </vt:variant>
      <vt:variant>
        <vt:i4>1179700</vt:i4>
      </vt:variant>
      <vt:variant>
        <vt:i4>356</vt:i4>
      </vt:variant>
      <vt:variant>
        <vt:i4>0</vt:i4>
      </vt:variant>
      <vt:variant>
        <vt:i4>5</vt:i4>
      </vt:variant>
      <vt:variant>
        <vt:lpwstr/>
      </vt:variant>
      <vt:variant>
        <vt:lpwstr>_Toc184719034</vt:lpwstr>
      </vt:variant>
      <vt:variant>
        <vt:i4>1179700</vt:i4>
      </vt:variant>
      <vt:variant>
        <vt:i4>350</vt:i4>
      </vt:variant>
      <vt:variant>
        <vt:i4>0</vt:i4>
      </vt:variant>
      <vt:variant>
        <vt:i4>5</vt:i4>
      </vt:variant>
      <vt:variant>
        <vt:lpwstr/>
      </vt:variant>
      <vt:variant>
        <vt:lpwstr>_Toc184719033</vt:lpwstr>
      </vt:variant>
      <vt:variant>
        <vt:i4>1179700</vt:i4>
      </vt:variant>
      <vt:variant>
        <vt:i4>344</vt:i4>
      </vt:variant>
      <vt:variant>
        <vt:i4>0</vt:i4>
      </vt:variant>
      <vt:variant>
        <vt:i4>5</vt:i4>
      </vt:variant>
      <vt:variant>
        <vt:lpwstr/>
      </vt:variant>
      <vt:variant>
        <vt:lpwstr>_Toc184719032</vt:lpwstr>
      </vt:variant>
      <vt:variant>
        <vt:i4>1179700</vt:i4>
      </vt:variant>
      <vt:variant>
        <vt:i4>338</vt:i4>
      </vt:variant>
      <vt:variant>
        <vt:i4>0</vt:i4>
      </vt:variant>
      <vt:variant>
        <vt:i4>5</vt:i4>
      </vt:variant>
      <vt:variant>
        <vt:lpwstr/>
      </vt:variant>
      <vt:variant>
        <vt:lpwstr>_Toc184719031</vt:lpwstr>
      </vt:variant>
      <vt:variant>
        <vt:i4>1179700</vt:i4>
      </vt:variant>
      <vt:variant>
        <vt:i4>332</vt:i4>
      </vt:variant>
      <vt:variant>
        <vt:i4>0</vt:i4>
      </vt:variant>
      <vt:variant>
        <vt:i4>5</vt:i4>
      </vt:variant>
      <vt:variant>
        <vt:lpwstr/>
      </vt:variant>
      <vt:variant>
        <vt:lpwstr>_Toc184719030</vt:lpwstr>
      </vt:variant>
      <vt:variant>
        <vt:i4>1245236</vt:i4>
      </vt:variant>
      <vt:variant>
        <vt:i4>326</vt:i4>
      </vt:variant>
      <vt:variant>
        <vt:i4>0</vt:i4>
      </vt:variant>
      <vt:variant>
        <vt:i4>5</vt:i4>
      </vt:variant>
      <vt:variant>
        <vt:lpwstr/>
      </vt:variant>
      <vt:variant>
        <vt:lpwstr>_Toc184719029</vt:lpwstr>
      </vt:variant>
      <vt:variant>
        <vt:i4>1245236</vt:i4>
      </vt:variant>
      <vt:variant>
        <vt:i4>320</vt:i4>
      </vt:variant>
      <vt:variant>
        <vt:i4>0</vt:i4>
      </vt:variant>
      <vt:variant>
        <vt:i4>5</vt:i4>
      </vt:variant>
      <vt:variant>
        <vt:lpwstr/>
      </vt:variant>
      <vt:variant>
        <vt:lpwstr>_Toc184719028</vt:lpwstr>
      </vt:variant>
      <vt:variant>
        <vt:i4>1245236</vt:i4>
      </vt:variant>
      <vt:variant>
        <vt:i4>314</vt:i4>
      </vt:variant>
      <vt:variant>
        <vt:i4>0</vt:i4>
      </vt:variant>
      <vt:variant>
        <vt:i4>5</vt:i4>
      </vt:variant>
      <vt:variant>
        <vt:lpwstr/>
      </vt:variant>
      <vt:variant>
        <vt:lpwstr>_Toc184719027</vt:lpwstr>
      </vt:variant>
      <vt:variant>
        <vt:i4>1245236</vt:i4>
      </vt:variant>
      <vt:variant>
        <vt:i4>308</vt:i4>
      </vt:variant>
      <vt:variant>
        <vt:i4>0</vt:i4>
      </vt:variant>
      <vt:variant>
        <vt:i4>5</vt:i4>
      </vt:variant>
      <vt:variant>
        <vt:lpwstr/>
      </vt:variant>
      <vt:variant>
        <vt:lpwstr>_Toc184719026</vt:lpwstr>
      </vt:variant>
      <vt:variant>
        <vt:i4>1245236</vt:i4>
      </vt:variant>
      <vt:variant>
        <vt:i4>302</vt:i4>
      </vt:variant>
      <vt:variant>
        <vt:i4>0</vt:i4>
      </vt:variant>
      <vt:variant>
        <vt:i4>5</vt:i4>
      </vt:variant>
      <vt:variant>
        <vt:lpwstr/>
      </vt:variant>
      <vt:variant>
        <vt:lpwstr>_Toc184719025</vt:lpwstr>
      </vt:variant>
      <vt:variant>
        <vt:i4>1245236</vt:i4>
      </vt:variant>
      <vt:variant>
        <vt:i4>296</vt:i4>
      </vt:variant>
      <vt:variant>
        <vt:i4>0</vt:i4>
      </vt:variant>
      <vt:variant>
        <vt:i4>5</vt:i4>
      </vt:variant>
      <vt:variant>
        <vt:lpwstr/>
      </vt:variant>
      <vt:variant>
        <vt:lpwstr>_Toc184719024</vt:lpwstr>
      </vt:variant>
      <vt:variant>
        <vt:i4>1245236</vt:i4>
      </vt:variant>
      <vt:variant>
        <vt:i4>290</vt:i4>
      </vt:variant>
      <vt:variant>
        <vt:i4>0</vt:i4>
      </vt:variant>
      <vt:variant>
        <vt:i4>5</vt:i4>
      </vt:variant>
      <vt:variant>
        <vt:lpwstr/>
      </vt:variant>
      <vt:variant>
        <vt:lpwstr>_Toc184719023</vt:lpwstr>
      </vt:variant>
      <vt:variant>
        <vt:i4>1245236</vt:i4>
      </vt:variant>
      <vt:variant>
        <vt:i4>284</vt:i4>
      </vt:variant>
      <vt:variant>
        <vt:i4>0</vt:i4>
      </vt:variant>
      <vt:variant>
        <vt:i4>5</vt:i4>
      </vt:variant>
      <vt:variant>
        <vt:lpwstr/>
      </vt:variant>
      <vt:variant>
        <vt:lpwstr>_Toc184719022</vt:lpwstr>
      </vt:variant>
      <vt:variant>
        <vt:i4>1245236</vt:i4>
      </vt:variant>
      <vt:variant>
        <vt:i4>278</vt:i4>
      </vt:variant>
      <vt:variant>
        <vt:i4>0</vt:i4>
      </vt:variant>
      <vt:variant>
        <vt:i4>5</vt:i4>
      </vt:variant>
      <vt:variant>
        <vt:lpwstr/>
      </vt:variant>
      <vt:variant>
        <vt:lpwstr>_Toc184719021</vt:lpwstr>
      </vt:variant>
      <vt:variant>
        <vt:i4>1245236</vt:i4>
      </vt:variant>
      <vt:variant>
        <vt:i4>272</vt:i4>
      </vt:variant>
      <vt:variant>
        <vt:i4>0</vt:i4>
      </vt:variant>
      <vt:variant>
        <vt:i4>5</vt:i4>
      </vt:variant>
      <vt:variant>
        <vt:lpwstr/>
      </vt:variant>
      <vt:variant>
        <vt:lpwstr>_Toc184719020</vt:lpwstr>
      </vt:variant>
      <vt:variant>
        <vt:i4>1048628</vt:i4>
      </vt:variant>
      <vt:variant>
        <vt:i4>266</vt:i4>
      </vt:variant>
      <vt:variant>
        <vt:i4>0</vt:i4>
      </vt:variant>
      <vt:variant>
        <vt:i4>5</vt:i4>
      </vt:variant>
      <vt:variant>
        <vt:lpwstr/>
      </vt:variant>
      <vt:variant>
        <vt:lpwstr>_Toc184719019</vt:lpwstr>
      </vt:variant>
      <vt:variant>
        <vt:i4>1048628</vt:i4>
      </vt:variant>
      <vt:variant>
        <vt:i4>260</vt:i4>
      </vt:variant>
      <vt:variant>
        <vt:i4>0</vt:i4>
      </vt:variant>
      <vt:variant>
        <vt:i4>5</vt:i4>
      </vt:variant>
      <vt:variant>
        <vt:lpwstr/>
      </vt:variant>
      <vt:variant>
        <vt:lpwstr>_Toc184719018</vt:lpwstr>
      </vt:variant>
      <vt:variant>
        <vt:i4>1048628</vt:i4>
      </vt:variant>
      <vt:variant>
        <vt:i4>254</vt:i4>
      </vt:variant>
      <vt:variant>
        <vt:i4>0</vt:i4>
      </vt:variant>
      <vt:variant>
        <vt:i4>5</vt:i4>
      </vt:variant>
      <vt:variant>
        <vt:lpwstr/>
      </vt:variant>
      <vt:variant>
        <vt:lpwstr>_Toc184719017</vt:lpwstr>
      </vt:variant>
      <vt:variant>
        <vt:i4>1048628</vt:i4>
      </vt:variant>
      <vt:variant>
        <vt:i4>248</vt:i4>
      </vt:variant>
      <vt:variant>
        <vt:i4>0</vt:i4>
      </vt:variant>
      <vt:variant>
        <vt:i4>5</vt:i4>
      </vt:variant>
      <vt:variant>
        <vt:lpwstr/>
      </vt:variant>
      <vt:variant>
        <vt:lpwstr>_Toc184719016</vt:lpwstr>
      </vt:variant>
      <vt:variant>
        <vt:i4>1048628</vt:i4>
      </vt:variant>
      <vt:variant>
        <vt:i4>242</vt:i4>
      </vt:variant>
      <vt:variant>
        <vt:i4>0</vt:i4>
      </vt:variant>
      <vt:variant>
        <vt:i4>5</vt:i4>
      </vt:variant>
      <vt:variant>
        <vt:lpwstr/>
      </vt:variant>
      <vt:variant>
        <vt:lpwstr>_Toc184719015</vt:lpwstr>
      </vt:variant>
      <vt:variant>
        <vt:i4>1048628</vt:i4>
      </vt:variant>
      <vt:variant>
        <vt:i4>236</vt:i4>
      </vt:variant>
      <vt:variant>
        <vt:i4>0</vt:i4>
      </vt:variant>
      <vt:variant>
        <vt:i4>5</vt:i4>
      </vt:variant>
      <vt:variant>
        <vt:lpwstr/>
      </vt:variant>
      <vt:variant>
        <vt:lpwstr>_Toc184719014</vt:lpwstr>
      </vt:variant>
      <vt:variant>
        <vt:i4>1048628</vt:i4>
      </vt:variant>
      <vt:variant>
        <vt:i4>230</vt:i4>
      </vt:variant>
      <vt:variant>
        <vt:i4>0</vt:i4>
      </vt:variant>
      <vt:variant>
        <vt:i4>5</vt:i4>
      </vt:variant>
      <vt:variant>
        <vt:lpwstr/>
      </vt:variant>
      <vt:variant>
        <vt:lpwstr>_Toc184719013</vt:lpwstr>
      </vt:variant>
      <vt:variant>
        <vt:i4>1048628</vt:i4>
      </vt:variant>
      <vt:variant>
        <vt:i4>224</vt:i4>
      </vt:variant>
      <vt:variant>
        <vt:i4>0</vt:i4>
      </vt:variant>
      <vt:variant>
        <vt:i4>5</vt:i4>
      </vt:variant>
      <vt:variant>
        <vt:lpwstr/>
      </vt:variant>
      <vt:variant>
        <vt:lpwstr>_Toc184719012</vt:lpwstr>
      </vt:variant>
      <vt:variant>
        <vt:i4>1048628</vt:i4>
      </vt:variant>
      <vt:variant>
        <vt:i4>218</vt:i4>
      </vt:variant>
      <vt:variant>
        <vt:i4>0</vt:i4>
      </vt:variant>
      <vt:variant>
        <vt:i4>5</vt:i4>
      </vt:variant>
      <vt:variant>
        <vt:lpwstr/>
      </vt:variant>
      <vt:variant>
        <vt:lpwstr>_Toc184719011</vt:lpwstr>
      </vt:variant>
      <vt:variant>
        <vt:i4>1048628</vt:i4>
      </vt:variant>
      <vt:variant>
        <vt:i4>212</vt:i4>
      </vt:variant>
      <vt:variant>
        <vt:i4>0</vt:i4>
      </vt:variant>
      <vt:variant>
        <vt:i4>5</vt:i4>
      </vt:variant>
      <vt:variant>
        <vt:lpwstr/>
      </vt:variant>
      <vt:variant>
        <vt:lpwstr>_Toc184719010</vt:lpwstr>
      </vt:variant>
      <vt:variant>
        <vt:i4>1114164</vt:i4>
      </vt:variant>
      <vt:variant>
        <vt:i4>206</vt:i4>
      </vt:variant>
      <vt:variant>
        <vt:i4>0</vt:i4>
      </vt:variant>
      <vt:variant>
        <vt:i4>5</vt:i4>
      </vt:variant>
      <vt:variant>
        <vt:lpwstr/>
      </vt:variant>
      <vt:variant>
        <vt:lpwstr>_Toc184719009</vt:lpwstr>
      </vt:variant>
      <vt:variant>
        <vt:i4>1114164</vt:i4>
      </vt:variant>
      <vt:variant>
        <vt:i4>200</vt:i4>
      </vt:variant>
      <vt:variant>
        <vt:i4>0</vt:i4>
      </vt:variant>
      <vt:variant>
        <vt:i4>5</vt:i4>
      </vt:variant>
      <vt:variant>
        <vt:lpwstr/>
      </vt:variant>
      <vt:variant>
        <vt:lpwstr>_Toc184719008</vt:lpwstr>
      </vt:variant>
      <vt:variant>
        <vt:i4>1114164</vt:i4>
      </vt:variant>
      <vt:variant>
        <vt:i4>194</vt:i4>
      </vt:variant>
      <vt:variant>
        <vt:i4>0</vt:i4>
      </vt:variant>
      <vt:variant>
        <vt:i4>5</vt:i4>
      </vt:variant>
      <vt:variant>
        <vt:lpwstr/>
      </vt:variant>
      <vt:variant>
        <vt:lpwstr>_Toc184719007</vt:lpwstr>
      </vt:variant>
      <vt:variant>
        <vt:i4>1114164</vt:i4>
      </vt:variant>
      <vt:variant>
        <vt:i4>188</vt:i4>
      </vt:variant>
      <vt:variant>
        <vt:i4>0</vt:i4>
      </vt:variant>
      <vt:variant>
        <vt:i4>5</vt:i4>
      </vt:variant>
      <vt:variant>
        <vt:lpwstr/>
      </vt:variant>
      <vt:variant>
        <vt:lpwstr>_Toc184719006</vt:lpwstr>
      </vt:variant>
      <vt:variant>
        <vt:i4>1114164</vt:i4>
      </vt:variant>
      <vt:variant>
        <vt:i4>182</vt:i4>
      </vt:variant>
      <vt:variant>
        <vt:i4>0</vt:i4>
      </vt:variant>
      <vt:variant>
        <vt:i4>5</vt:i4>
      </vt:variant>
      <vt:variant>
        <vt:lpwstr/>
      </vt:variant>
      <vt:variant>
        <vt:lpwstr>_Toc184719005</vt:lpwstr>
      </vt:variant>
      <vt:variant>
        <vt:i4>1114164</vt:i4>
      </vt:variant>
      <vt:variant>
        <vt:i4>176</vt:i4>
      </vt:variant>
      <vt:variant>
        <vt:i4>0</vt:i4>
      </vt:variant>
      <vt:variant>
        <vt:i4>5</vt:i4>
      </vt:variant>
      <vt:variant>
        <vt:lpwstr/>
      </vt:variant>
      <vt:variant>
        <vt:lpwstr>_Toc184719004</vt:lpwstr>
      </vt:variant>
      <vt:variant>
        <vt:i4>1114164</vt:i4>
      </vt:variant>
      <vt:variant>
        <vt:i4>170</vt:i4>
      </vt:variant>
      <vt:variant>
        <vt:i4>0</vt:i4>
      </vt:variant>
      <vt:variant>
        <vt:i4>5</vt:i4>
      </vt:variant>
      <vt:variant>
        <vt:lpwstr/>
      </vt:variant>
      <vt:variant>
        <vt:lpwstr>_Toc184719003</vt:lpwstr>
      </vt:variant>
      <vt:variant>
        <vt:i4>1114164</vt:i4>
      </vt:variant>
      <vt:variant>
        <vt:i4>164</vt:i4>
      </vt:variant>
      <vt:variant>
        <vt:i4>0</vt:i4>
      </vt:variant>
      <vt:variant>
        <vt:i4>5</vt:i4>
      </vt:variant>
      <vt:variant>
        <vt:lpwstr/>
      </vt:variant>
      <vt:variant>
        <vt:lpwstr>_Toc184719002</vt:lpwstr>
      </vt:variant>
      <vt:variant>
        <vt:i4>1114164</vt:i4>
      </vt:variant>
      <vt:variant>
        <vt:i4>158</vt:i4>
      </vt:variant>
      <vt:variant>
        <vt:i4>0</vt:i4>
      </vt:variant>
      <vt:variant>
        <vt:i4>5</vt:i4>
      </vt:variant>
      <vt:variant>
        <vt:lpwstr/>
      </vt:variant>
      <vt:variant>
        <vt:lpwstr>_Toc184719001</vt:lpwstr>
      </vt:variant>
      <vt:variant>
        <vt:i4>1114164</vt:i4>
      </vt:variant>
      <vt:variant>
        <vt:i4>152</vt:i4>
      </vt:variant>
      <vt:variant>
        <vt:i4>0</vt:i4>
      </vt:variant>
      <vt:variant>
        <vt:i4>5</vt:i4>
      </vt:variant>
      <vt:variant>
        <vt:lpwstr/>
      </vt:variant>
      <vt:variant>
        <vt:lpwstr>_Toc184719000</vt:lpwstr>
      </vt:variant>
      <vt:variant>
        <vt:i4>1638461</vt:i4>
      </vt:variant>
      <vt:variant>
        <vt:i4>146</vt:i4>
      </vt:variant>
      <vt:variant>
        <vt:i4>0</vt:i4>
      </vt:variant>
      <vt:variant>
        <vt:i4>5</vt:i4>
      </vt:variant>
      <vt:variant>
        <vt:lpwstr/>
      </vt:variant>
      <vt:variant>
        <vt:lpwstr>_Toc184718999</vt:lpwstr>
      </vt:variant>
      <vt:variant>
        <vt:i4>1638461</vt:i4>
      </vt:variant>
      <vt:variant>
        <vt:i4>140</vt:i4>
      </vt:variant>
      <vt:variant>
        <vt:i4>0</vt:i4>
      </vt:variant>
      <vt:variant>
        <vt:i4>5</vt:i4>
      </vt:variant>
      <vt:variant>
        <vt:lpwstr/>
      </vt:variant>
      <vt:variant>
        <vt:lpwstr>_Toc184718998</vt:lpwstr>
      </vt:variant>
      <vt:variant>
        <vt:i4>1638461</vt:i4>
      </vt:variant>
      <vt:variant>
        <vt:i4>134</vt:i4>
      </vt:variant>
      <vt:variant>
        <vt:i4>0</vt:i4>
      </vt:variant>
      <vt:variant>
        <vt:i4>5</vt:i4>
      </vt:variant>
      <vt:variant>
        <vt:lpwstr/>
      </vt:variant>
      <vt:variant>
        <vt:lpwstr>_Toc184718997</vt:lpwstr>
      </vt:variant>
      <vt:variant>
        <vt:i4>1638461</vt:i4>
      </vt:variant>
      <vt:variant>
        <vt:i4>128</vt:i4>
      </vt:variant>
      <vt:variant>
        <vt:i4>0</vt:i4>
      </vt:variant>
      <vt:variant>
        <vt:i4>5</vt:i4>
      </vt:variant>
      <vt:variant>
        <vt:lpwstr/>
      </vt:variant>
      <vt:variant>
        <vt:lpwstr>_Toc184718996</vt:lpwstr>
      </vt:variant>
      <vt:variant>
        <vt:i4>1638461</vt:i4>
      </vt:variant>
      <vt:variant>
        <vt:i4>122</vt:i4>
      </vt:variant>
      <vt:variant>
        <vt:i4>0</vt:i4>
      </vt:variant>
      <vt:variant>
        <vt:i4>5</vt:i4>
      </vt:variant>
      <vt:variant>
        <vt:lpwstr/>
      </vt:variant>
      <vt:variant>
        <vt:lpwstr>_Toc184718995</vt:lpwstr>
      </vt:variant>
      <vt:variant>
        <vt:i4>1638461</vt:i4>
      </vt:variant>
      <vt:variant>
        <vt:i4>116</vt:i4>
      </vt:variant>
      <vt:variant>
        <vt:i4>0</vt:i4>
      </vt:variant>
      <vt:variant>
        <vt:i4>5</vt:i4>
      </vt:variant>
      <vt:variant>
        <vt:lpwstr/>
      </vt:variant>
      <vt:variant>
        <vt:lpwstr>_Toc184718994</vt:lpwstr>
      </vt:variant>
      <vt:variant>
        <vt:i4>1638461</vt:i4>
      </vt:variant>
      <vt:variant>
        <vt:i4>110</vt:i4>
      </vt:variant>
      <vt:variant>
        <vt:i4>0</vt:i4>
      </vt:variant>
      <vt:variant>
        <vt:i4>5</vt:i4>
      </vt:variant>
      <vt:variant>
        <vt:lpwstr/>
      </vt:variant>
      <vt:variant>
        <vt:lpwstr>_Toc184718993</vt:lpwstr>
      </vt:variant>
      <vt:variant>
        <vt:i4>1638461</vt:i4>
      </vt:variant>
      <vt:variant>
        <vt:i4>104</vt:i4>
      </vt:variant>
      <vt:variant>
        <vt:i4>0</vt:i4>
      </vt:variant>
      <vt:variant>
        <vt:i4>5</vt:i4>
      </vt:variant>
      <vt:variant>
        <vt:lpwstr/>
      </vt:variant>
      <vt:variant>
        <vt:lpwstr>_Toc184718992</vt:lpwstr>
      </vt:variant>
      <vt:variant>
        <vt:i4>1638461</vt:i4>
      </vt:variant>
      <vt:variant>
        <vt:i4>98</vt:i4>
      </vt:variant>
      <vt:variant>
        <vt:i4>0</vt:i4>
      </vt:variant>
      <vt:variant>
        <vt:i4>5</vt:i4>
      </vt:variant>
      <vt:variant>
        <vt:lpwstr/>
      </vt:variant>
      <vt:variant>
        <vt:lpwstr>_Toc184718991</vt:lpwstr>
      </vt:variant>
      <vt:variant>
        <vt:i4>1638461</vt:i4>
      </vt:variant>
      <vt:variant>
        <vt:i4>92</vt:i4>
      </vt:variant>
      <vt:variant>
        <vt:i4>0</vt:i4>
      </vt:variant>
      <vt:variant>
        <vt:i4>5</vt:i4>
      </vt:variant>
      <vt:variant>
        <vt:lpwstr/>
      </vt:variant>
      <vt:variant>
        <vt:lpwstr>_Toc184718990</vt:lpwstr>
      </vt:variant>
      <vt:variant>
        <vt:i4>1572925</vt:i4>
      </vt:variant>
      <vt:variant>
        <vt:i4>86</vt:i4>
      </vt:variant>
      <vt:variant>
        <vt:i4>0</vt:i4>
      </vt:variant>
      <vt:variant>
        <vt:i4>5</vt:i4>
      </vt:variant>
      <vt:variant>
        <vt:lpwstr/>
      </vt:variant>
      <vt:variant>
        <vt:lpwstr>_Toc184718989</vt:lpwstr>
      </vt:variant>
      <vt:variant>
        <vt:i4>1572925</vt:i4>
      </vt:variant>
      <vt:variant>
        <vt:i4>80</vt:i4>
      </vt:variant>
      <vt:variant>
        <vt:i4>0</vt:i4>
      </vt:variant>
      <vt:variant>
        <vt:i4>5</vt:i4>
      </vt:variant>
      <vt:variant>
        <vt:lpwstr/>
      </vt:variant>
      <vt:variant>
        <vt:lpwstr>_Toc184718988</vt:lpwstr>
      </vt:variant>
      <vt:variant>
        <vt:i4>1572925</vt:i4>
      </vt:variant>
      <vt:variant>
        <vt:i4>74</vt:i4>
      </vt:variant>
      <vt:variant>
        <vt:i4>0</vt:i4>
      </vt:variant>
      <vt:variant>
        <vt:i4>5</vt:i4>
      </vt:variant>
      <vt:variant>
        <vt:lpwstr/>
      </vt:variant>
      <vt:variant>
        <vt:lpwstr>_Toc184718987</vt:lpwstr>
      </vt:variant>
      <vt:variant>
        <vt:i4>1572925</vt:i4>
      </vt:variant>
      <vt:variant>
        <vt:i4>68</vt:i4>
      </vt:variant>
      <vt:variant>
        <vt:i4>0</vt:i4>
      </vt:variant>
      <vt:variant>
        <vt:i4>5</vt:i4>
      </vt:variant>
      <vt:variant>
        <vt:lpwstr/>
      </vt:variant>
      <vt:variant>
        <vt:lpwstr>_Toc184718986</vt:lpwstr>
      </vt:variant>
      <vt:variant>
        <vt:i4>1572925</vt:i4>
      </vt:variant>
      <vt:variant>
        <vt:i4>62</vt:i4>
      </vt:variant>
      <vt:variant>
        <vt:i4>0</vt:i4>
      </vt:variant>
      <vt:variant>
        <vt:i4>5</vt:i4>
      </vt:variant>
      <vt:variant>
        <vt:lpwstr/>
      </vt:variant>
      <vt:variant>
        <vt:lpwstr>_Toc184718985</vt:lpwstr>
      </vt:variant>
      <vt:variant>
        <vt:i4>1572925</vt:i4>
      </vt:variant>
      <vt:variant>
        <vt:i4>56</vt:i4>
      </vt:variant>
      <vt:variant>
        <vt:i4>0</vt:i4>
      </vt:variant>
      <vt:variant>
        <vt:i4>5</vt:i4>
      </vt:variant>
      <vt:variant>
        <vt:lpwstr/>
      </vt:variant>
      <vt:variant>
        <vt:lpwstr>_Toc184718984</vt:lpwstr>
      </vt:variant>
      <vt:variant>
        <vt:i4>1572925</vt:i4>
      </vt:variant>
      <vt:variant>
        <vt:i4>50</vt:i4>
      </vt:variant>
      <vt:variant>
        <vt:i4>0</vt:i4>
      </vt:variant>
      <vt:variant>
        <vt:i4>5</vt:i4>
      </vt:variant>
      <vt:variant>
        <vt:lpwstr/>
      </vt:variant>
      <vt:variant>
        <vt:lpwstr>_Toc184718983</vt:lpwstr>
      </vt:variant>
      <vt:variant>
        <vt:i4>1572925</vt:i4>
      </vt:variant>
      <vt:variant>
        <vt:i4>44</vt:i4>
      </vt:variant>
      <vt:variant>
        <vt:i4>0</vt:i4>
      </vt:variant>
      <vt:variant>
        <vt:i4>5</vt:i4>
      </vt:variant>
      <vt:variant>
        <vt:lpwstr/>
      </vt:variant>
      <vt:variant>
        <vt:lpwstr>_Toc184718982</vt:lpwstr>
      </vt:variant>
      <vt:variant>
        <vt:i4>1572925</vt:i4>
      </vt:variant>
      <vt:variant>
        <vt:i4>38</vt:i4>
      </vt:variant>
      <vt:variant>
        <vt:i4>0</vt:i4>
      </vt:variant>
      <vt:variant>
        <vt:i4>5</vt:i4>
      </vt:variant>
      <vt:variant>
        <vt:lpwstr/>
      </vt:variant>
      <vt:variant>
        <vt:lpwstr>_Toc184718981</vt:lpwstr>
      </vt:variant>
      <vt:variant>
        <vt:i4>1572925</vt:i4>
      </vt:variant>
      <vt:variant>
        <vt:i4>32</vt:i4>
      </vt:variant>
      <vt:variant>
        <vt:i4>0</vt:i4>
      </vt:variant>
      <vt:variant>
        <vt:i4>5</vt:i4>
      </vt:variant>
      <vt:variant>
        <vt:lpwstr/>
      </vt:variant>
      <vt:variant>
        <vt:lpwstr>_Toc184718980</vt:lpwstr>
      </vt:variant>
      <vt:variant>
        <vt:i4>1507389</vt:i4>
      </vt:variant>
      <vt:variant>
        <vt:i4>26</vt:i4>
      </vt:variant>
      <vt:variant>
        <vt:i4>0</vt:i4>
      </vt:variant>
      <vt:variant>
        <vt:i4>5</vt:i4>
      </vt:variant>
      <vt:variant>
        <vt:lpwstr/>
      </vt:variant>
      <vt:variant>
        <vt:lpwstr>_Toc184718979</vt:lpwstr>
      </vt:variant>
      <vt:variant>
        <vt:i4>1507389</vt:i4>
      </vt:variant>
      <vt:variant>
        <vt:i4>20</vt:i4>
      </vt:variant>
      <vt:variant>
        <vt:i4>0</vt:i4>
      </vt:variant>
      <vt:variant>
        <vt:i4>5</vt:i4>
      </vt:variant>
      <vt:variant>
        <vt:lpwstr/>
      </vt:variant>
      <vt:variant>
        <vt:lpwstr>_Toc184718978</vt:lpwstr>
      </vt:variant>
      <vt:variant>
        <vt:i4>1507389</vt:i4>
      </vt:variant>
      <vt:variant>
        <vt:i4>14</vt:i4>
      </vt:variant>
      <vt:variant>
        <vt:i4>0</vt:i4>
      </vt:variant>
      <vt:variant>
        <vt:i4>5</vt:i4>
      </vt:variant>
      <vt:variant>
        <vt:lpwstr/>
      </vt:variant>
      <vt:variant>
        <vt:lpwstr>_Toc184718977</vt:lpwstr>
      </vt:variant>
      <vt:variant>
        <vt:i4>1507389</vt:i4>
      </vt:variant>
      <vt:variant>
        <vt:i4>8</vt:i4>
      </vt:variant>
      <vt:variant>
        <vt:i4>0</vt:i4>
      </vt:variant>
      <vt:variant>
        <vt:i4>5</vt:i4>
      </vt:variant>
      <vt:variant>
        <vt:lpwstr/>
      </vt:variant>
      <vt:variant>
        <vt:lpwstr>_Toc184718976</vt:lpwstr>
      </vt:variant>
      <vt:variant>
        <vt:i4>1507389</vt:i4>
      </vt:variant>
      <vt:variant>
        <vt:i4>2</vt:i4>
      </vt:variant>
      <vt:variant>
        <vt:i4>0</vt:i4>
      </vt:variant>
      <vt:variant>
        <vt:i4>5</vt:i4>
      </vt:variant>
      <vt:variant>
        <vt:lpwstr/>
      </vt:variant>
      <vt:variant>
        <vt:lpwstr>_Toc184718975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Andrea Bourg</dc:creator>
  <cp:keywords/>
  <cp:lastModifiedBy>Andrea Trantham</cp:lastModifiedBy>
  <cp:revision>2</cp:revision>
  <cp:lastPrinted>2025-05-22T22:43:00Z</cp:lastPrinted>
  <dcterms:created xsi:type="dcterms:W3CDTF">2025-08-27T14:59:00Z</dcterms:created>
  <dcterms:modified xsi:type="dcterms:W3CDTF">2025-08-27T14:59:00Z</dcterms:modified>
</cp:coreProperties>
</file>