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A4CE" w14:textId="77777777" w:rsidR="00746C56" w:rsidRDefault="00746C56" w:rsidP="009A6B92">
      <w:pPr>
        <w:pStyle w:val="RegItemFirstLine"/>
      </w:pPr>
      <w:bookmarkStart w:id="0" w:name="TextCutPoint"/>
      <w:r>
        <w:t>DECLARATION OF EMERGENCY</w:t>
      </w:r>
      <w:bookmarkStart w:id="1" w:name="BreakPoint"/>
      <w:bookmarkEnd w:id="1"/>
    </w:p>
    <w:p w14:paraId="6FE732AC" w14:textId="77777777" w:rsidR="00746C56" w:rsidRDefault="00746C56" w:rsidP="00746C56">
      <w:pPr>
        <w:pStyle w:val="RegDepartment"/>
      </w:pPr>
      <w:r>
        <w:t>Department of Wildlife and Fisheries</w:t>
      </w:r>
    </w:p>
    <w:p w14:paraId="138FE766" w14:textId="77777777" w:rsidR="00746C56" w:rsidRPr="00746C56" w:rsidRDefault="00746C56" w:rsidP="00746C56">
      <w:pPr>
        <w:pStyle w:val="RegDepartment"/>
      </w:pPr>
      <w:r>
        <w:t>Wildlife and Fisheries Commission</w:t>
      </w:r>
    </w:p>
    <w:p w14:paraId="12ACF1B9" w14:textId="77777777" w:rsidR="00746C56" w:rsidRDefault="00C444ED" w:rsidP="00746C56">
      <w:pPr>
        <w:pStyle w:val="RegItemTitle"/>
        <w:spacing w:before="240"/>
      </w:pPr>
      <w:r w:rsidRPr="00C444ED">
        <w:t>Reopening of the 2025/2026 Oyster Season in the Sister Lake Public Oyster Seed Reservation</w:t>
      </w:r>
      <w:r w:rsidR="00E237D7">
        <w:t xml:space="preserve"> </w:t>
      </w:r>
      <w:r w:rsidRPr="00C444ED">
        <w:t xml:space="preserve">to the </w:t>
      </w:r>
      <w:r w:rsidR="0035055C">
        <w:br/>
      </w:r>
      <w:r w:rsidRPr="00C444ED">
        <w:t>Harvest of Market Size Oysters</w:t>
      </w:r>
    </w:p>
    <w:p w14:paraId="0FC20C7E" w14:textId="77777777" w:rsidR="00C444ED" w:rsidRPr="00C444ED" w:rsidRDefault="00C444ED" w:rsidP="00746C56">
      <w:pPr>
        <w:pStyle w:val="A0"/>
      </w:pPr>
      <w:r w:rsidRPr="00C444ED">
        <w:t>In accordance with the emergency provisions of Revised Statutes (R.S.) 49:962, under the authority of R.S. 56:433, and under the authority of a Declaration of Emergency passed by the Wildlife and Fisheries Commission on September 4, 2025, which authorized the secretary of the Department of Wildlife and Fisheries to take emergency action to reopen public oyster seed grounds or reservations if sufficient quantities of oysters are available, notice is hereby given that the secretary of the Department of Wildlife and Fisheries declares the Sister Lake Public Oyster Seed Reservation, as described in R.S. 56:434, shall reopen to the harvest of market oysters only at one-half hour before sunrise on Wednesday, December 10, 2025, and close at one-half hour after sunset on Monday, December 29, 2025, with the following conditions:</w:t>
      </w:r>
    </w:p>
    <w:p w14:paraId="2265FFCA" w14:textId="77777777" w:rsidR="00C444ED" w:rsidRPr="00C444ED" w:rsidRDefault="00C444ED" w:rsidP="00746C56">
      <w:pPr>
        <w:pStyle w:val="1"/>
      </w:pPr>
      <w:r w:rsidRPr="00C444ED">
        <w:t>1.</w:t>
      </w:r>
      <w:r w:rsidRPr="00C444ED">
        <w:tab/>
        <w:t>Any vessel from which any person(s) takes or attempts to take oysters from the public oyster seed reservation described above shall be limited to a daily take not to exceed 30 whole sacks of oysters per vessel. A sack of oysters for the purposes of this Declaration of Emergency shall be the size of a standard Louisiana measure described in R.S. 56:440. If sacks smaller than the size described in R.S. 56:440 are used, the daily harvest and possession limit shall be based on the number of sacks used, not the size of the sack or other measures.</w:t>
      </w:r>
    </w:p>
    <w:p w14:paraId="3E129CD5" w14:textId="77777777" w:rsidR="00C444ED" w:rsidRPr="00C444ED" w:rsidRDefault="00C444ED" w:rsidP="00746C56">
      <w:pPr>
        <w:pStyle w:val="1"/>
      </w:pPr>
      <w:r w:rsidRPr="00C444ED">
        <w:t>2.</w:t>
      </w:r>
      <w:r w:rsidRPr="00C444ED">
        <w:tab/>
        <w:t>This opening is limited to harvesting only market oysters for direct sale (sacking).</w:t>
      </w:r>
    </w:p>
    <w:p w14:paraId="6B1776E9" w14:textId="77777777" w:rsidR="00C444ED" w:rsidRPr="00C444ED" w:rsidRDefault="00C444ED" w:rsidP="00746C56">
      <w:pPr>
        <w:pStyle w:val="1"/>
      </w:pPr>
      <w:r w:rsidRPr="00C444ED">
        <w:t>3.</w:t>
      </w:r>
      <w:r w:rsidRPr="00C444ED">
        <w:tab/>
        <w:t>If any person on a vessel takes or attempts to take oysters from the public oyster seed reservation described above, all oysters contained on that vessel will be deemed to have been taken from said seed reservation from the time harvest begins until all oysters are off-loaded dockside.</w:t>
      </w:r>
    </w:p>
    <w:p w14:paraId="7E39B92F" w14:textId="77777777" w:rsidR="00C444ED" w:rsidRPr="00C444ED" w:rsidRDefault="00C444ED" w:rsidP="00746C56">
      <w:pPr>
        <w:pStyle w:val="1"/>
      </w:pPr>
      <w:r w:rsidRPr="00C444ED">
        <w:t>4.</w:t>
      </w:r>
      <w:r w:rsidRPr="00C444ED">
        <w:tab/>
        <w:t>All oysters harvested from the public oyster seed reservation for the purpose of market shall be uncontaminated, sealed and not gaping as described in R.S. 56:433.</w:t>
      </w:r>
    </w:p>
    <w:p w14:paraId="078239B0" w14:textId="77777777" w:rsidR="00C444ED" w:rsidRPr="00C444ED" w:rsidRDefault="00C444ED" w:rsidP="00746C56">
      <w:pPr>
        <w:pStyle w:val="1"/>
      </w:pPr>
      <w:r w:rsidRPr="00C444ED">
        <w:t>5.</w:t>
      </w:r>
      <w:r w:rsidRPr="00C444ED">
        <w:tab/>
        <w:t>All oysters harvested from the public oyster seed reservation for the purpose of direct sale shall measure a minimum of three inches from hinge to bill as described in R.S. 56:433.</w:t>
      </w:r>
    </w:p>
    <w:p w14:paraId="29EBC0EC" w14:textId="77777777" w:rsidR="00C444ED" w:rsidRPr="00C444ED" w:rsidRDefault="00C444ED" w:rsidP="00746C56">
      <w:pPr>
        <w:pStyle w:val="1"/>
      </w:pPr>
      <w:r w:rsidRPr="00C444ED">
        <w:t>6.</w:t>
      </w:r>
      <w:r w:rsidRPr="00C444ED">
        <w:tab/>
        <w:t>All vessels located in the public oyster seed reservation during those times between one-half hour after sunset and one-half hour before sunrise must have all oyster scrapers unshackled.</w:t>
      </w:r>
    </w:p>
    <w:p w14:paraId="5454E91C" w14:textId="77777777" w:rsidR="00C444ED" w:rsidRPr="00C444ED" w:rsidRDefault="00C444ED" w:rsidP="00746C56">
      <w:pPr>
        <w:pStyle w:val="1"/>
      </w:pPr>
      <w:r w:rsidRPr="00C444ED">
        <w:t>7.</w:t>
      </w:r>
      <w:r w:rsidRPr="00C444ED">
        <w:tab/>
        <w:t>Every vessel harvesting oysters from the public oyster seed reservation shall report harvest information to the department no later than 9 p.m. each day fished. Vessels shall provide the following information: Captain’s name, date of harvest, oyster harvester number, vessel number, the total number of sacks harvested that day, the total number of barrels of seed removed, and the oyster harvest area fished. Electronic reporting shall be required and shall be performed in a manner prescribed by the department.</w:t>
      </w:r>
    </w:p>
    <w:p w14:paraId="587FCD08" w14:textId="77777777" w:rsidR="00C444ED" w:rsidRDefault="00C444ED" w:rsidP="00746C56">
      <w:pPr>
        <w:pStyle w:val="A0"/>
      </w:pPr>
      <w:bookmarkStart w:id="2" w:name="Tempiii"/>
      <w:r w:rsidRPr="00C444ED">
        <w:t xml:space="preserve">Notice of any opening, </w:t>
      </w:r>
      <w:proofErr w:type="gramStart"/>
      <w:r w:rsidRPr="00C444ED">
        <w:t>delaying</w:t>
      </w:r>
      <w:proofErr w:type="gramEnd"/>
      <w:r w:rsidRPr="00C444ED">
        <w:t xml:space="preserve">, or closing of a season will be provided by public notice at least 72 hours prior to such </w:t>
      </w:r>
      <w:r w:rsidRPr="00C444ED">
        <w:t>action, unless such closure is ordered by the Department of Health for public health concerns.</w:t>
      </w:r>
    </w:p>
    <w:p w14:paraId="39E9A165" w14:textId="77777777" w:rsidR="00746C56" w:rsidRPr="00C444ED" w:rsidRDefault="00746C56" w:rsidP="00746C56">
      <w:pPr>
        <w:pStyle w:val="A0"/>
      </w:pPr>
    </w:p>
    <w:p w14:paraId="52E17256" w14:textId="77777777" w:rsidR="00C444ED" w:rsidRPr="00C444ED" w:rsidRDefault="00C444ED" w:rsidP="00746C56">
      <w:pPr>
        <w:pStyle w:val="RegSignature"/>
      </w:pPr>
      <w:bookmarkStart w:id="3" w:name="Temp"/>
      <w:bookmarkEnd w:id="2"/>
      <w:r w:rsidRPr="00C444ED">
        <w:t>Tyler M. Bosworth</w:t>
      </w:r>
    </w:p>
    <w:p w14:paraId="2DEC347F" w14:textId="77777777" w:rsidR="00746C56" w:rsidRDefault="00C444ED" w:rsidP="00746C56">
      <w:pPr>
        <w:pStyle w:val="RegSignature"/>
      </w:pPr>
      <w:r w:rsidRPr="00C444ED">
        <w:t>Secretary</w:t>
      </w:r>
      <w:bookmarkStart w:id="4" w:name="ParasHere"/>
    </w:p>
    <w:p w14:paraId="59A6AB26" w14:textId="77777777" w:rsidR="00746C56" w:rsidRPr="00C444ED" w:rsidRDefault="00746C56" w:rsidP="00746C56">
      <w:pPr>
        <w:pStyle w:val="RegLogNumber"/>
      </w:pPr>
      <w:bookmarkStart w:id="5" w:name="LastPara"/>
      <w:bookmarkEnd w:id="3"/>
      <w:bookmarkEnd w:id="4"/>
      <w:bookmarkEnd w:id="5"/>
      <w:r>
        <w:t>2512#</w:t>
      </w:r>
      <w:bookmarkStart w:id="6" w:name="Here"/>
      <w:bookmarkEnd w:id="6"/>
      <w:r>
        <w:t>019</w:t>
      </w:r>
      <w:bookmarkEnd w:id="0"/>
    </w:p>
    <w:sectPr w:rsidR="00746C56" w:rsidRPr="00C444ED" w:rsidSect="009A6B92">
      <w:headerReference w:type="first" r:id="rId6"/>
      <w:type w:val="continuous"/>
      <w:pgSz w:w="12240" w:h="15840" w:code="1"/>
      <w:pgMar w:top="720" w:right="864" w:bottom="317" w:left="864" w:header="576" w:footer="432"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A58E" w14:textId="77777777" w:rsidR="00080C36" w:rsidRDefault="00080C36">
      <w:r>
        <w:separator/>
      </w:r>
    </w:p>
  </w:endnote>
  <w:endnote w:type="continuationSeparator" w:id="0">
    <w:p w14:paraId="3C1C2033" w14:textId="77777777" w:rsidR="00080C36" w:rsidRDefault="0008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78B0" w14:textId="77777777" w:rsidR="00080C36" w:rsidRDefault="00080C36">
      <w:r>
        <w:separator/>
      </w:r>
    </w:p>
  </w:footnote>
  <w:footnote w:type="continuationSeparator" w:id="0">
    <w:p w14:paraId="5EB4A9CB" w14:textId="77777777" w:rsidR="00080C36" w:rsidRDefault="00080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542D" w14:textId="77777777" w:rsidR="00C444ED" w:rsidRPr="005E40ED" w:rsidRDefault="00C444ED">
    <w:pPr>
      <w:pStyle w:val="Header"/>
    </w:pPr>
    <w:bookmarkStart w:id="7" w:name="QuickMark"/>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12/5/2025 11:18:27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zzzblank"/>
    <w:docVar w:name="Dept(181)" w:val="zzzblank"/>
    <w:docVar w:name="Dept(182)" w:val="zzzblank"/>
    <w:docVar w:name="Dept(183)" w:val="zzzblank"/>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Reopening of the 2025/2026 Oyster Season in the Sister Lake Public Oyster Seed Reservation to the Harvest of Market Size Oysters "/>
    <w:docVar w:name="DocType" w:val="EMR"/>
    <w:docVar w:name="ExoSeq" w:val="xx"/>
    <w:docVar w:name="FootnotesPresent" w:val="False"/>
    <w:docVar w:name="GovernorName" w:val="Jeff Landry"/>
    <w:docVar w:name="GovInitials" w:val="JML"/>
    <w:docVar w:name="LogInMonth" w:val="12"/>
    <w:docVar w:name="LogInSeq" w:val="019"/>
    <w:docVar w:name="LogInYear" w:val="25"/>
    <w:docVar w:name="PubDate" w:val="November 20, 2025"/>
    <w:docVar w:name="RegNumber" w:val="11"/>
    <w:docVar w:name="RegVolume" w:val="51"/>
    <w:docVar w:name="SecOfStateName" w:val="Nancy Landry"/>
    <w:docVar w:name="StartPageNumber" w:val="abm"/>
    <w:docVar w:name="UserInitials" w:val="abm"/>
  </w:docVars>
  <w:rsids>
    <w:rsidRoot w:val="00C444ED"/>
    <w:rsid w:val="00004CF8"/>
    <w:rsid w:val="000062B1"/>
    <w:rsid w:val="0001034C"/>
    <w:rsid w:val="00012018"/>
    <w:rsid w:val="00020089"/>
    <w:rsid w:val="00021232"/>
    <w:rsid w:val="00025E22"/>
    <w:rsid w:val="000341A6"/>
    <w:rsid w:val="00034A59"/>
    <w:rsid w:val="00037FE6"/>
    <w:rsid w:val="00042686"/>
    <w:rsid w:val="00043219"/>
    <w:rsid w:val="00043DBD"/>
    <w:rsid w:val="000450BF"/>
    <w:rsid w:val="0004516E"/>
    <w:rsid w:val="00054C5E"/>
    <w:rsid w:val="00063D86"/>
    <w:rsid w:val="00065397"/>
    <w:rsid w:val="00071533"/>
    <w:rsid w:val="000721BE"/>
    <w:rsid w:val="00080C36"/>
    <w:rsid w:val="00090ACE"/>
    <w:rsid w:val="000A3ACC"/>
    <w:rsid w:val="000B1E1B"/>
    <w:rsid w:val="000B23E4"/>
    <w:rsid w:val="000B3BFA"/>
    <w:rsid w:val="000B71E7"/>
    <w:rsid w:val="000C0944"/>
    <w:rsid w:val="000C3A02"/>
    <w:rsid w:val="000D04F7"/>
    <w:rsid w:val="000D0E94"/>
    <w:rsid w:val="000D10A3"/>
    <w:rsid w:val="000D319A"/>
    <w:rsid w:val="000D4060"/>
    <w:rsid w:val="000D7FE6"/>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552B"/>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91C1A"/>
    <w:rsid w:val="00292BEB"/>
    <w:rsid w:val="002942E4"/>
    <w:rsid w:val="002B4097"/>
    <w:rsid w:val="002B7BCD"/>
    <w:rsid w:val="002C16C3"/>
    <w:rsid w:val="002C27B5"/>
    <w:rsid w:val="002D65F3"/>
    <w:rsid w:val="002E3817"/>
    <w:rsid w:val="002F2099"/>
    <w:rsid w:val="002F2449"/>
    <w:rsid w:val="003026BE"/>
    <w:rsid w:val="00303A99"/>
    <w:rsid w:val="00317392"/>
    <w:rsid w:val="00323BC3"/>
    <w:rsid w:val="0033184A"/>
    <w:rsid w:val="00334C77"/>
    <w:rsid w:val="0034220B"/>
    <w:rsid w:val="003434B6"/>
    <w:rsid w:val="00345948"/>
    <w:rsid w:val="0034687F"/>
    <w:rsid w:val="00347686"/>
    <w:rsid w:val="0035055C"/>
    <w:rsid w:val="0036355E"/>
    <w:rsid w:val="00382C58"/>
    <w:rsid w:val="003845C9"/>
    <w:rsid w:val="00387EC3"/>
    <w:rsid w:val="003A77C6"/>
    <w:rsid w:val="003B1AF7"/>
    <w:rsid w:val="003B1C6E"/>
    <w:rsid w:val="003B6F57"/>
    <w:rsid w:val="003C73C5"/>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2DC7"/>
    <w:rsid w:val="004873CB"/>
    <w:rsid w:val="0048773A"/>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38E0"/>
    <w:rsid w:val="0053093B"/>
    <w:rsid w:val="00531791"/>
    <w:rsid w:val="00542B5D"/>
    <w:rsid w:val="00561BA6"/>
    <w:rsid w:val="00580F53"/>
    <w:rsid w:val="00586010"/>
    <w:rsid w:val="005861CE"/>
    <w:rsid w:val="005A6B68"/>
    <w:rsid w:val="005B1E1A"/>
    <w:rsid w:val="005C05A8"/>
    <w:rsid w:val="005C1523"/>
    <w:rsid w:val="005D218F"/>
    <w:rsid w:val="005D425E"/>
    <w:rsid w:val="005E5FC8"/>
    <w:rsid w:val="005F5A1C"/>
    <w:rsid w:val="006031EE"/>
    <w:rsid w:val="006040B7"/>
    <w:rsid w:val="00610CB3"/>
    <w:rsid w:val="00615BC7"/>
    <w:rsid w:val="006167E4"/>
    <w:rsid w:val="0062123A"/>
    <w:rsid w:val="006214BD"/>
    <w:rsid w:val="006251E9"/>
    <w:rsid w:val="006308E5"/>
    <w:rsid w:val="0063264F"/>
    <w:rsid w:val="006368CA"/>
    <w:rsid w:val="00640BF7"/>
    <w:rsid w:val="0065287B"/>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0F7"/>
    <w:rsid w:val="006E61BF"/>
    <w:rsid w:val="006F2A77"/>
    <w:rsid w:val="006F4308"/>
    <w:rsid w:val="00701E93"/>
    <w:rsid w:val="00702EAB"/>
    <w:rsid w:val="007105CE"/>
    <w:rsid w:val="0071274D"/>
    <w:rsid w:val="00712E2E"/>
    <w:rsid w:val="00714625"/>
    <w:rsid w:val="00716B09"/>
    <w:rsid w:val="007226F6"/>
    <w:rsid w:val="00726B25"/>
    <w:rsid w:val="00746C56"/>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6AE8"/>
    <w:rsid w:val="00831329"/>
    <w:rsid w:val="0083241F"/>
    <w:rsid w:val="00842FBD"/>
    <w:rsid w:val="0084616A"/>
    <w:rsid w:val="00850683"/>
    <w:rsid w:val="00857C02"/>
    <w:rsid w:val="00860658"/>
    <w:rsid w:val="00866B03"/>
    <w:rsid w:val="00871798"/>
    <w:rsid w:val="00874DB3"/>
    <w:rsid w:val="0088451C"/>
    <w:rsid w:val="00884FCD"/>
    <w:rsid w:val="00892E43"/>
    <w:rsid w:val="00897D30"/>
    <w:rsid w:val="008A074A"/>
    <w:rsid w:val="008A1892"/>
    <w:rsid w:val="008A22A9"/>
    <w:rsid w:val="008A61B0"/>
    <w:rsid w:val="008A724A"/>
    <w:rsid w:val="008B046A"/>
    <w:rsid w:val="008C1C14"/>
    <w:rsid w:val="008D53C1"/>
    <w:rsid w:val="008F7B55"/>
    <w:rsid w:val="00915AB6"/>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52A7"/>
    <w:rsid w:val="00991231"/>
    <w:rsid w:val="0099311F"/>
    <w:rsid w:val="009951F4"/>
    <w:rsid w:val="009A1597"/>
    <w:rsid w:val="009A3DF1"/>
    <w:rsid w:val="009A6B92"/>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7F89"/>
    <w:rsid w:val="00AE09B4"/>
    <w:rsid w:val="00AF0F76"/>
    <w:rsid w:val="00AF6163"/>
    <w:rsid w:val="00AF7ADD"/>
    <w:rsid w:val="00B06956"/>
    <w:rsid w:val="00B11278"/>
    <w:rsid w:val="00B13D24"/>
    <w:rsid w:val="00B14027"/>
    <w:rsid w:val="00B2119D"/>
    <w:rsid w:val="00B32DAA"/>
    <w:rsid w:val="00B332ED"/>
    <w:rsid w:val="00B377E7"/>
    <w:rsid w:val="00B4256B"/>
    <w:rsid w:val="00B42913"/>
    <w:rsid w:val="00B50B61"/>
    <w:rsid w:val="00B53100"/>
    <w:rsid w:val="00B55EBA"/>
    <w:rsid w:val="00B63CBB"/>
    <w:rsid w:val="00B67AD5"/>
    <w:rsid w:val="00B7199F"/>
    <w:rsid w:val="00B75EE4"/>
    <w:rsid w:val="00B76C31"/>
    <w:rsid w:val="00B802AE"/>
    <w:rsid w:val="00BA0380"/>
    <w:rsid w:val="00BA4AFD"/>
    <w:rsid w:val="00BB3EE3"/>
    <w:rsid w:val="00BC152C"/>
    <w:rsid w:val="00BC1EBF"/>
    <w:rsid w:val="00BE7D1D"/>
    <w:rsid w:val="00BF71F9"/>
    <w:rsid w:val="00C11013"/>
    <w:rsid w:val="00C14E09"/>
    <w:rsid w:val="00C17394"/>
    <w:rsid w:val="00C17CE4"/>
    <w:rsid w:val="00C269FF"/>
    <w:rsid w:val="00C33FC5"/>
    <w:rsid w:val="00C374F8"/>
    <w:rsid w:val="00C444ED"/>
    <w:rsid w:val="00C50AE8"/>
    <w:rsid w:val="00C532A7"/>
    <w:rsid w:val="00C61878"/>
    <w:rsid w:val="00C61C9E"/>
    <w:rsid w:val="00C635A2"/>
    <w:rsid w:val="00C64CC6"/>
    <w:rsid w:val="00C65B0B"/>
    <w:rsid w:val="00C748F4"/>
    <w:rsid w:val="00C93669"/>
    <w:rsid w:val="00CA6530"/>
    <w:rsid w:val="00CA6D3E"/>
    <w:rsid w:val="00CB316F"/>
    <w:rsid w:val="00CD03B3"/>
    <w:rsid w:val="00CD092A"/>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6285D"/>
    <w:rsid w:val="00D715C9"/>
    <w:rsid w:val="00D7366F"/>
    <w:rsid w:val="00D84D23"/>
    <w:rsid w:val="00D879FE"/>
    <w:rsid w:val="00D90020"/>
    <w:rsid w:val="00D94FF9"/>
    <w:rsid w:val="00D95464"/>
    <w:rsid w:val="00D95FF8"/>
    <w:rsid w:val="00DC0914"/>
    <w:rsid w:val="00DC1AC8"/>
    <w:rsid w:val="00DC7E3D"/>
    <w:rsid w:val="00DD3470"/>
    <w:rsid w:val="00DE32FF"/>
    <w:rsid w:val="00DE3F24"/>
    <w:rsid w:val="00DE63CD"/>
    <w:rsid w:val="00DE68AC"/>
    <w:rsid w:val="00DF61F7"/>
    <w:rsid w:val="00DF6833"/>
    <w:rsid w:val="00E02DF6"/>
    <w:rsid w:val="00E05373"/>
    <w:rsid w:val="00E057D6"/>
    <w:rsid w:val="00E060C4"/>
    <w:rsid w:val="00E07A6F"/>
    <w:rsid w:val="00E1040A"/>
    <w:rsid w:val="00E237D7"/>
    <w:rsid w:val="00E23907"/>
    <w:rsid w:val="00E25735"/>
    <w:rsid w:val="00E3721A"/>
    <w:rsid w:val="00E44379"/>
    <w:rsid w:val="00E455D4"/>
    <w:rsid w:val="00E4726C"/>
    <w:rsid w:val="00E56443"/>
    <w:rsid w:val="00E56790"/>
    <w:rsid w:val="00E63DBD"/>
    <w:rsid w:val="00E7451D"/>
    <w:rsid w:val="00E74C25"/>
    <w:rsid w:val="00E82BC5"/>
    <w:rsid w:val="00EA0DF8"/>
    <w:rsid w:val="00EA4A1A"/>
    <w:rsid w:val="00EA7111"/>
    <w:rsid w:val="00EB0159"/>
    <w:rsid w:val="00EB18AD"/>
    <w:rsid w:val="00EB2647"/>
    <w:rsid w:val="00EB2965"/>
    <w:rsid w:val="00EB53C8"/>
    <w:rsid w:val="00EC17AD"/>
    <w:rsid w:val="00ED0E39"/>
    <w:rsid w:val="00ED1B8A"/>
    <w:rsid w:val="00ED7069"/>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604C4"/>
    <w:rsid w:val="00F77A91"/>
    <w:rsid w:val="00F86ADB"/>
    <w:rsid w:val="00F9000E"/>
    <w:rsid w:val="00F951F6"/>
    <w:rsid w:val="00FA0F48"/>
    <w:rsid w:val="00FA4696"/>
    <w:rsid w:val="00FA5480"/>
    <w:rsid w:val="00FA710C"/>
    <w:rsid w:val="00FB56D1"/>
    <w:rsid w:val="00FC243B"/>
    <w:rsid w:val="00FC321F"/>
    <w:rsid w:val="00FC32EE"/>
    <w:rsid w:val="00FC7F70"/>
    <w:rsid w:val="00FD39E5"/>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A65BC"/>
  <w15:chartTrackingRefBased/>
  <w15:docId w15:val="{B61461FB-1096-49FF-AE64-FFEC958E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56"/>
  </w:style>
  <w:style w:type="paragraph" w:styleId="Heading1">
    <w:name w:val="heading 1"/>
    <w:basedOn w:val="Normal"/>
    <w:next w:val="Normal"/>
    <w:qFormat/>
    <w:rsid w:val="00B06956"/>
    <w:pPr>
      <w:keepNext/>
      <w:outlineLvl w:val="0"/>
    </w:pPr>
    <w:rPr>
      <w:vanish/>
    </w:rPr>
  </w:style>
  <w:style w:type="character" w:default="1" w:styleId="DefaultParagraphFont">
    <w:name w:val="Default Paragraph Font"/>
    <w:semiHidden/>
    <w:rsid w:val="00B069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B06956"/>
  </w:style>
  <w:style w:type="paragraph" w:styleId="Header">
    <w:name w:val="header"/>
    <w:basedOn w:val="Normal"/>
    <w:rsid w:val="00B06956"/>
    <w:pPr>
      <w:tabs>
        <w:tab w:val="center" w:pos="4320"/>
        <w:tab w:val="right" w:pos="8640"/>
      </w:tabs>
    </w:pPr>
  </w:style>
  <w:style w:type="paragraph" w:styleId="Footer">
    <w:name w:val="footer"/>
    <w:basedOn w:val="Normal"/>
    <w:rsid w:val="00B06956"/>
    <w:pPr>
      <w:tabs>
        <w:tab w:val="center" w:pos="4320"/>
        <w:tab w:val="right" w:pos="8640"/>
      </w:tabs>
    </w:pPr>
  </w:style>
  <w:style w:type="paragraph" w:customStyle="1" w:styleId="a">
    <w:name w:val="(a)."/>
    <w:basedOn w:val="Text"/>
    <w:rsid w:val="00B0695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B0695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B06956"/>
    <w:pPr>
      <w:tabs>
        <w:tab w:val="decimal" w:pos="1440"/>
        <w:tab w:val="left" w:pos="1728"/>
      </w:tabs>
      <w:jc w:val="both"/>
      <w:outlineLvl w:val="8"/>
    </w:pPr>
    <w:rPr>
      <w:kern w:val="2"/>
    </w:rPr>
  </w:style>
  <w:style w:type="paragraph" w:customStyle="1" w:styleId="1">
    <w:name w:val="1."/>
    <w:basedOn w:val="Normal"/>
    <w:rsid w:val="00B06956"/>
    <w:pPr>
      <w:tabs>
        <w:tab w:val="left" w:pos="720"/>
        <w:tab w:val="left" w:pos="979"/>
        <w:tab w:val="left" w:pos="1152"/>
      </w:tabs>
      <w:ind w:firstLine="360"/>
      <w:jc w:val="both"/>
      <w:outlineLvl w:val="4"/>
    </w:pPr>
    <w:rPr>
      <w:kern w:val="2"/>
    </w:rPr>
  </w:style>
  <w:style w:type="paragraph" w:customStyle="1" w:styleId="A0">
    <w:name w:val="A."/>
    <w:basedOn w:val="Normal"/>
    <w:rsid w:val="00B06956"/>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B06956"/>
    <w:pPr>
      <w:tabs>
        <w:tab w:val="left" w:pos="907"/>
      </w:tabs>
      <w:ind w:firstLine="547"/>
      <w:jc w:val="both"/>
      <w:outlineLvl w:val="5"/>
    </w:pPr>
    <w:rPr>
      <w:kern w:val="2"/>
    </w:rPr>
  </w:style>
  <w:style w:type="paragraph" w:customStyle="1" w:styleId="AuthorityNote">
    <w:name w:val="Authority Note"/>
    <w:basedOn w:val="Normal"/>
    <w:rsid w:val="00B0695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B0695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B06956"/>
    <w:pPr>
      <w:tabs>
        <w:tab w:val="clear" w:pos="8640"/>
        <w:tab w:val="right" w:pos="4320"/>
      </w:tabs>
      <w:spacing w:before="60"/>
    </w:pPr>
    <w:rPr>
      <w:rFonts w:ascii="Arial" w:hAnsi="Arial"/>
      <w:i/>
      <w:sz w:val="16"/>
    </w:rPr>
  </w:style>
  <w:style w:type="paragraph" w:customStyle="1" w:styleId="FooterOdd">
    <w:name w:val="FooterOdd"/>
    <w:basedOn w:val="Footer"/>
    <w:rsid w:val="00B06956"/>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B0695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B06956"/>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B06956"/>
    <w:pPr>
      <w:spacing w:after="120"/>
      <w:ind w:firstLine="187"/>
      <w:jc w:val="both"/>
    </w:pPr>
    <w:rPr>
      <w:kern w:val="2"/>
      <w:sz w:val="16"/>
    </w:rPr>
  </w:style>
  <w:style w:type="character" w:styleId="PageNumber">
    <w:name w:val="page number"/>
    <w:rsid w:val="00B06956"/>
    <w:rPr>
      <w:rFonts w:ascii="Times New Roman" w:hAnsi="Times New Roman"/>
      <w:dstrike w:val="0"/>
      <w:color w:val="auto"/>
      <w:sz w:val="20"/>
      <w:vertAlign w:val="baseline"/>
    </w:rPr>
  </w:style>
  <w:style w:type="paragraph" w:customStyle="1" w:styleId="RegCodePart">
    <w:name w:val="Reg Code Part"/>
    <w:rsid w:val="00B06956"/>
    <w:pPr>
      <w:keepNext/>
      <w:jc w:val="center"/>
    </w:pPr>
    <w:rPr>
      <w:b/>
      <w:noProof/>
    </w:rPr>
  </w:style>
  <w:style w:type="paragraph" w:customStyle="1" w:styleId="RegFE1">
    <w:name w:val="Reg F&amp;E 1"/>
    <w:rsid w:val="00B06956"/>
    <w:pPr>
      <w:ind w:left="288" w:hanging="288"/>
      <w:jc w:val="both"/>
    </w:pPr>
    <w:rPr>
      <w:noProof/>
      <w:spacing w:val="-10"/>
      <w:sz w:val="18"/>
    </w:rPr>
  </w:style>
  <w:style w:type="paragraph" w:customStyle="1" w:styleId="RegFE2">
    <w:name w:val="Reg F&amp;E 2"/>
    <w:rsid w:val="00B06956"/>
    <w:pPr>
      <w:ind w:left="288" w:firstLine="288"/>
      <w:jc w:val="both"/>
    </w:pPr>
    <w:rPr>
      <w:noProof/>
      <w:sz w:val="18"/>
    </w:rPr>
  </w:style>
  <w:style w:type="paragraph" w:customStyle="1" w:styleId="Section">
    <w:name w:val="Section"/>
    <w:basedOn w:val="Normal"/>
    <w:rsid w:val="00B0695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B06956"/>
    <w:pPr>
      <w:keepNext/>
      <w:keepLines/>
      <w:spacing w:after="120"/>
      <w:outlineLvl w:val="1"/>
    </w:pPr>
    <w:rPr>
      <w:sz w:val="28"/>
    </w:rPr>
  </w:style>
  <w:style w:type="paragraph" w:customStyle="1" w:styleId="RegCodeTitle">
    <w:name w:val="Reg Code Title"/>
    <w:basedOn w:val="Normal"/>
    <w:next w:val="Normal"/>
    <w:rsid w:val="00B06956"/>
    <w:pPr>
      <w:keepNext/>
      <w:jc w:val="center"/>
    </w:pPr>
    <w:rPr>
      <w:b/>
      <w:kern w:val="28"/>
    </w:rPr>
  </w:style>
  <w:style w:type="paragraph" w:customStyle="1" w:styleId="DD1">
    <w:name w:val="DD1"/>
    <w:rsid w:val="00B06956"/>
    <w:rPr>
      <w:noProof/>
    </w:rPr>
  </w:style>
  <w:style w:type="paragraph" w:customStyle="1" w:styleId="RegDepartment">
    <w:name w:val="Reg Department"/>
    <w:next w:val="RegSubDepartment"/>
    <w:rsid w:val="00B06956"/>
    <w:pPr>
      <w:keepNext/>
      <w:jc w:val="center"/>
    </w:pPr>
    <w:rPr>
      <w:b/>
      <w:noProof/>
    </w:rPr>
  </w:style>
  <w:style w:type="paragraph" w:customStyle="1" w:styleId="RegSubDepartment">
    <w:name w:val="Reg SubDepartment"/>
    <w:rsid w:val="00B06956"/>
    <w:pPr>
      <w:keepNext/>
      <w:spacing w:after="240"/>
      <w:jc w:val="center"/>
    </w:pPr>
    <w:rPr>
      <w:b/>
      <w:noProof/>
      <w:sz w:val="22"/>
    </w:rPr>
  </w:style>
  <w:style w:type="paragraph" w:customStyle="1" w:styleId="RegItemTitle">
    <w:name w:val="Reg Item Title"/>
    <w:rsid w:val="00B06956"/>
    <w:pPr>
      <w:keepNext/>
      <w:spacing w:after="240"/>
      <w:jc w:val="center"/>
    </w:pPr>
    <w:rPr>
      <w:noProof/>
    </w:rPr>
  </w:style>
  <w:style w:type="paragraph" w:customStyle="1" w:styleId="ExoA">
    <w:name w:val="Exo A."/>
    <w:basedOn w:val="Normal"/>
    <w:rsid w:val="00B06956"/>
    <w:pPr>
      <w:tabs>
        <w:tab w:val="left" w:pos="936"/>
      </w:tabs>
      <w:spacing w:line="240" w:lineRule="exact"/>
      <w:ind w:left="360" w:right="360" w:firstLine="187"/>
      <w:jc w:val="both"/>
    </w:pPr>
  </w:style>
  <w:style w:type="paragraph" w:customStyle="1" w:styleId="ExoNormal">
    <w:name w:val="Exo Normal"/>
    <w:rsid w:val="00B06956"/>
    <w:pPr>
      <w:tabs>
        <w:tab w:val="left" w:pos="1656"/>
      </w:tabs>
      <w:ind w:firstLine="360"/>
      <w:jc w:val="both"/>
    </w:pPr>
    <w:rPr>
      <w:noProof/>
    </w:rPr>
  </w:style>
  <w:style w:type="paragraph" w:customStyle="1" w:styleId="RegItemFirstLine">
    <w:name w:val="Reg Item First Line"/>
    <w:next w:val="RegDepartment"/>
    <w:rsid w:val="00B06956"/>
    <w:pPr>
      <w:keepNext/>
      <w:tabs>
        <w:tab w:val="left" w:pos="-1440"/>
      </w:tabs>
      <w:spacing w:after="120"/>
      <w:jc w:val="center"/>
    </w:pPr>
    <w:rPr>
      <w:b/>
      <w:noProof/>
    </w:rPr>
  </w:style>
  <w:style w:type="paragraph" w:customStyle="1" w:styleId="RegSignature">
    <w:name w:val="Reg Signature"/>
    <w:basedOn w:val="Normal"/>
    <w:rsid w:val="00B06956"/>
    <w:pPr>
      <w:keepNext/>
      <w:ind w:left="2160"/>
      <w:jc w:val="both"/>
    </w:pPr>
  </w:style>
  <w:style w:type="paragraph" w:customStyle="1" w:styleId="ExoSecOfState">
    <w:name w:val="Exo SecOfState"/>
    <w:rsid w:val="00B06956"/>
    <w:pPr>
      <w:keepNext/>
    </w:pPr>
    <w:rPr>
      <w:noProof/>
    </w:rPr>
  </w:style>
  <w:style w:type="paragraph" w:customStyle="1" w:styleId="RegDoubleIndent">
    <w:name w:val="Reg Double Indent"/>
    <w:rsid w:val="00B06956"/>
    <w:pPr>
      <w:ind w:left="432" w:right="432"/>
      <w:jc w:val="both"/>
    </w:pPr>
    <w:rPr>
      <w:noProof/>
    </w:rPr>
  </w:style>
  <w:style w:type="paragraph" w:customStyle="1" w:styleId="RegLogNumber">
    <w:name w:val="Reg Log Number"/>
    <w:rsid w:val="00B06956"/>
    <w:rPr>
      <w:noProof/>
      <w:sz w:val="16"/>
    </w:rPr>
  </w:style>
  <w:style w:type="paragraph" w:customStyle="1" w:styleId="RegSectionTitle">
    <w:name w:val="RegSectionTitle"/>
    <w:rsid w:val="00B06956"/>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1</Pages>
  <Words>535</Words>
  <Characters>2765</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2</cp:revision>
  <cp:lastPrinted>2025-12-05T17:20:00Z</cp:lastPrinted>
  <dcterms:created xsi:type="dcterms:W3CDTF">2026-02-19T21:24:00Z</dcterms:created>
  <dcterms:modified xsi:type="dcterms:W3CDTF">2026-02-19T21:24:00Z</dcterms:modified>
</cp:coreProperties>
</file>