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A8D9C" w14:textId="63BDFC1A" w:rsidR="00542F4D" w:rsidRDefault="00542F4D" w:rsidP="00542F4D">
      <w:pPr>
        <w:framePr w:w="10684" w:h="2071" w:hRule="exact" w:wrap="auto" w:vAnchor="page" w:hAnchor="page" w:x="1321" w:y="481"/>
        <w:jc w:val="both"/>
      </w:pPr>
      <w:r>
        <w:rPr>
          <w:noProof/>
        </w:rPr>
        <w:drawing>
          <wp:anchor distT="0" distB="0" distL="114300" distR="114300" simplePos="0" relativeHeight="251658240" behindDoc="1" locked="0" layoutInCell="1" allowOverlap="1" wp14:anchorId="27350D0C" wp14:editId="366565CF">
            <wp:simplePos x="0" y="0"/>
            <wp:positionH relativeFrom="column">
              <wp:posOffset>76200</wp:posOffset>
            </wp:positionH>
            <wp:positionV relativeFrom="paragraph">
              <wp:posOffset>935355</wp:posOffset>
            </wp:positionV>
            <wp:extent cx="6657975" cy="1095375"/>
            <wp:effectExtent l="0" t="0" r="0" b="9525"/>
            <wp:wrapThrough wrapText="bothSides">
              <wp:wrapPolygon edited="0">
                <wp:start x="0" y="0"/>
                <wp:lineTo x="0" y="21412"/>
                <wp:lineTo x="19468" y="21412"/>
                <wp:lineTo x="19468" y="0"/>
                <wp:lineTo x="0" y="0"/>
              </wp:wrapPolygon>
            </wp:wrapThrough>
            <wp:docPr id="1" name="Picture 1" descr="State of Louisiana Header font with Louisiana State Seal in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of Louisiana Header font with Louisiana State Seal in center"/>
                    <pic:cNvPicPr>
                      <a:picLocks noChangeAspect="1" noChangeArrowheads="1"/>
                    </pic:cNvPicPr>
                  </pic:nvPicPr>
                  <pic:blipFill>
                    <a:blip r:embed="rId10" cstate="print">
                      <a:extLst>
                        <a:ext uri="{28A0092B-C50C-407E-A947-70E740481C1C}">
                          <a14:useLocalDpi xmlns:a14="http://schemas.microsoft.com/office/drawing/2010/main" val="0"/>
                        </a:ext>
                      </a:extLst>
                    </a:blip>
                    <a:srcRect r="-11717" b="-380"/>
                    <a:stretch>
                      <a:fillRect/>
                    </a:stretch>
                  </pic:blipFill>
                  <pic:spPr bwMode="auto">
                    <a:xfrm>
                      <a:off x="0" y="0"/>
                      <a:ext cx="6657975" cy="10953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0B2761D5" w14:textId="77777777" w:rsidR="00542F4D" w:rsidRDefault="00542F4D" w:rsidP="00542F4D">
      <w:pPr>
        <w:widowControl/>
        <w:tabs>
          <w:tab w:val="center" w:pos="4680"/>
        </w:tabs>
        <w:jc w:val="both"/>
        <w:rPr>
          <w:rFonts w:ascii="Amienne" w:hAnsi="Amienne" w:cs="Amienne"/>
          <w:b/>
          <w:bCs/>
          <w:sz w:val="40"/>
          <w:szCs w:val="40"/>
        </w:rPr>
      </w:pPr>
      <w:r>
        <w:rPr>
          <w:rFonts w:ascii="Amienne" w:hAnsi="Amienne" w:cs="Amienne"/>
          <w:b/>
          <w:bCs/>
          <w:sz w:val="40"/>
          <w:szCs w:val="40"/>
        </w:rPr>
        <w:tab/>
      </w:r>
    </w:p>
    <w:p w14:paraId="00E0D8C9" w14:textId="7025358E" w:rsidR="00542F4D" w:rsidRDefault="00887105" w:rsidP="00887105">
      <w:pPr>
        <w:widowControl/>
        <w:tabs>
          <w:tab w:val="left" w:pos="3956"/>
        </w:tabs>
        <w:jc w:val="both"/>
        <w:rPr>
          <w:rFonts w:ascii="Amienne" w:hAnsi="Amienne" w:cs="Amienne"/>
          <w:b/>
          <w:bCs/>
          <w:sz w:val="40"/>
          <w:szCs w:val="40"/>
        </w:rPr>
      </w:pPr>
      <w:r>
        <w:rPr>
          <w:rFonts w:ascii="Amienne" w:hAnsi="Amienne" w:cs="Amienne"/>
          <w:b/>
          <w:bCs/>
          <w:sz w:val="40"/>
          <w:szCs w:val="40"/>
        </w:rPr>
        <w:tab/>
      </w:r>
    </w:p>
    <w:p w14:paraId="593BD5D8" w14:textId="77777777" w:rsidR="00933E44" w:rsidRDefault="00933E44" w:rsidP="00542F4D">
      <w:pPr>
        <w:widowControl/>
        <w:tabs>
          <w:tab w:val="center" w:pos="4680"/>
        </w:tabs>
        <w:jc w:val="center"/>
        <w:rPr>
          <w:b/>
          <w:bCs/>
          <w:smallCaps/>
          <w:sz w:val="28"/>
          <w:szCs w:val="28"/>
        </w:rPr>
      </w:pPr>
    </w:p>
    <w:p w14:paraId="4CE95788" w14:textId="6787AB70" w:rsidR="00542F4D" w:rsidRPr="00763C99" w:rsidRDefault="00542F4D" w:rsidP="00542F4D">
      <w:pPr>
        <w:widowControl/>
        <w:tabs>
          <w:tab w:val="center" w:pos="4680"/>
        </w:tabs>
        <w:jc w:val="center"/>
        <w:rPr>
          <w:b/>
          <w:bCs/>
          <w:smallCaps/>
          <w:sz w:val="28"/>
          <w:szCs w:val="28"/>
        </w:rPr>
      </w:pPr>
      <w:r w:rsidRPr="00763C99">
        <w:rPr>
          <w:b/>
          <w:bCs/>
          <w:smallCaps/>
          <w:sz w:val="28"/>
          <w:szCs w:val="28"/>
        </w:rPr>
        <w:t>Executive Department</w:t>
      </w:r>
    </w:p>
    <w:p w14:paraId="2ECFE54F" w14:textId="77777777" w:rsidR="00542F4D" w:rsidRPr="00763C99" w:rsidRDefault="00542F4D" w:rsidP="00542F4D">
      <w:pPr>
        <w:widowControl/>
        <w:tabs>
          <w:tab w:val="center" w:pos="4680"/>
        </w:tabs>
        <w:jc w:val="center"/>
        <w:rPr>
          <w:b/>
          <w:bCs/>
          <w:smallCaps/>
          <w:sz w:val="28"/>
          <w:szCs w:val="28"/>
        </w:rPr>
      </w:pPr>
      <w:r w:rsidRPr="00763C99">
        <w:rPr>
          <w:b/>
          <w:bCs/>
          <w:smallCaps/>
          <w:sz w:val="28"/>
          <w:szCs w:val="28"/>
        </w:rPr>
        <w:t>Office of the Governor</w:t>
      </w:r>
    </w:p>
    <w:p w14:paraId="789CD206" w14:textId="5B4B22F0" w:rsidR="00542F4D" w:rsidRPr="00763C99" w:rsidRDefault="00542F4D" w:rsidP="1B1EF89A">
      <w:pPr>
        <w:widowControl/>
        <w:tabs>
          <w:tab w:val="center" w:pos="4680"/>
        </w:tabs>
        <w:jc w:val="center"/>
        <w:rPr>
          <w:b/>
          <w:bCs/>
          <w:sz w:val="28"/>
          <w:szCs w:val="28"/>
          <w:highlight w:val="yellow"/>
        </w:rPr>
      </w:pPr>
      <w:r w:rsidRPr="1B1EF89A">
        <w:rPr>
          <w:b/>
          <w:bCs/>
          <w:smallCaps/>
          <w:sz w:val="28"/>
          <w:szCs w:val="28"/>
        </w:rPr>
        <w:t xml:space="preserve">Executive Order Number JML </w:t>
      </w:r>
      <w:r w:rsidR="00A0733E" w:rsidRPr="00A0733E">
        <w:rPr>
          <w:b/>
          <w:bCs/>
          <w:smallCaps/>
          <w:sz w:val="28"/>
          <w:szCs w:val="28"/>
        </w:rPr>
        <w:t>2</w:t>
      </w:r>
      <w:r w:rsidR="0006216B">
        <w:rPr>
          <w:b/>
          <w:bCs/>
          <w:smallCaps/>
          <w:sz w:val="28"/>
          <w:szCs w:val="28"/>
        </w:rPr>
        <w:t>6</w:t>
      </w:r>
      <w:r w:rsidR="00A0733E" w:rsidRPr="00A0733E">
        <w:rPr>
          <w:b/>
          <w:bCs/>
          <w:smallCaps/>
          <w:sz w:val="28"/>
          <w:szCs w:val="28"/>
        </w:rPr>
        <w:t>-</w:t>
      </w:r>
      <w:r w:rsidR="00957B59">
        <w:rPr>
          <w:b/>
          <w:bCs/>
          <w:smallCaps/>
          <w:sz w:val="28"/>
          <w:szCs w:val="28"/>
        </w:rPr>
        <w:t>039</w:t>
      </w:r>
    </w:p>
    <w:p w14:paraId="79FD8897" w14:textId="73917368" w:rsidR="00165871" w:rsidRDefault="00542F4D" w:rsidP="00374190">
      <w:r>
        <w:t>______________________________________________________________________________</w:t>
      </w:r>
    </w:p>
    <w:p w14:paraId="1ED880C7" w14:textId="77777777" w:rsidR="00374190" w:rsidRPr="00374190" w:rsidRDefault="00374190" w:rsidP="00374190"/>
    <w:p w14:paraId="1F90DB10" w14:textId="67531946" w:rsidR="00283A0F" w:rsidRPr="00542F4D" w:rsidRDefault="00542F4D" w:rsidP="46325D3F">
      <w:pPr>
        <w:widowControl/>
        <w:tabs>
          <w:tab w:val="center" w:pos="4680"/>
        </w:tabs>
        <w:jc w:val="center"/>
        <w:rPr>
          <w:b/>
          <w:bCs/>
          <w:i/>
          <w:iCs/>
          <w:sz w:val="32"/>
          <w:szCs w:val="32"/>
        </w:rPr>
      </w:pPr>
      <w:r w:rsidRPr="46325D3F">
        <w:rPr>
          <w:b/>
          <w:bCs/>
          <w:i/>
          <w:iCs/>
          <w:sz w:val="32"/>
          <w:szCs w:val="32"/>
        </w:rPr>
        <w:t xml:space="preserve">FLAGS AT HALF-STAFF – </w:t>
      </w:r>
    </w:p>
    <w:p w14:paraId="2F9F3ADF" w14:textId="536F58A9" w:rsidR="00283A0F" w:rsidRPr="00542F4D" w:rsidRDefault="00542F4D" w:rsidP="46325D3F">
      <w:pPr>
        <w:widowControl/>
        <w:tabs>
          <w:tab w:val="center" w:pos="4680"/>
        </w:tabs>
        <w:jc w:val="center"/>
        <w:rPr>
          <w:b/>
          <w:bCs/>
          <w:i/>
          <w:iCs/>
          <w:sz w:val="32"/>
          <w:szCs w:val="32"/>
        </w:rPr>
      </w:pPr>
      <w:r w:rsidRPr="46325D3F">
        <w:rPr>
          <w:b/>
          <w:bCs/>
          <w:i/>
          <w:iCs/>
          <w:sz w:val="32"/>
          <w:szCs w:val="32"/>
        </w:rPr>
        <w:t>PEACE OFFICERS MEMORIAL DAY</w:t>
      </w:r>
      <w:r w:rsidR="04CEAD57" w:rsidRPr="46325D3F">
        <w:rPr>
          <w:b/>
          <w:bCs/>
          <w:i/>
          <w:iCs/>
          <w:sz w:val="32"/>
          <w:szCs w:val="32"/>
        </w:rPr>
        <w:t xml:space="preserve"> </w:t>
      </w:r>
      <w:r w:rsidR="00135B4C" w:rsidRPr="46325D3F">
        <w:rPr>
          <w:b/>
          <w:bCs/>
          <w:i/>
          <w:iCs/>
          <w:sz w:val="32"/>
          <w:szCs w:val="32"/>
        </w:rPr>
        <w:t xml:space="preserve">AND </w:t>
      </w:r>
      <w:r w:rsidR="00283A0F" w:rsidRPr="46325D3F">
        <w:rPr>
          <w:b/>
          <w:bCs/>
          <w:i/>
          <w:iCs/>
          <w:sz w:val="32"/>
          <w:szCs w:val="32"/>
        </w:rPr>
        <w:t>POLICE WEEK</w:t>
      </w:r>
    </w:p>
    <w:p w14:paraId="0AA25069" w14:textId="77777777" w:rsidR="00542F4D" w:rsidRPr="00A70336" w:rsidRDefault="00542F4D" w:rsidP="00542F4D">
      <w:pPr>
        <w:widowControl/>
        <w:tabs>
          <w:tab w:val="center" w:pos="4680"/>
        </w:tabs>
        <w:jc w:val="both"/>
      </w:pPr>
      <w:r>
        <w:t>______________________________________________________________________________</w:t>
      </w:r>
    </w:p>
    <w:p w14:paraId="0FF385FE" w14:textId="77777777" w:rsidR="00542F4D" w:rsidRPr="00A70336" w:rsidRDefault="00542F4D" w:rsidP="00542F4D">
      <w:pPr>
        <w:widowControl/>
        <w:jc w:val="both"/>
        <w:rPr>
          <w:b/>
          <w:bCs/>
          <w:i/>
          <w:iCs/>
        </w:rPr>
      </w:pPr>
    </w:p>
    <w:p w14:paraId="0C681D72" w14:textId="5F3EC19F" w:rsidR="00542F4D" w:rsidRDefault="00542F4D" w:rsidP="004269DE">
      <w:pPr>
        <w:widowControl/>
        <w:spacing w:line="480" w:lineRule="auto"/>
        <w:ind w:firstLine="720"/>
        <w:jc w:val="both"/>
      </w:pPr>
      <w:r w:rsidRPr="46325D3F">
        <w:rPr>
          <w:b/>
          <w:bCs/>
        </w:rPr>
        <w:t>WHEREAS</w:t>
      </w:r>
      <w:r w:rsidRPr="00957B59">
        <w:rPr>
          <w:b/>
          <w:bCs/>
        </w:rPr>
        <w:t>,</w:t>
      </w:r>
      <w:r>
        <w:t xml:space="preserve"> </w:t>
      </w:r>
      <w:r w:rsidR="00CB45B3">
        <w:t>on October 1, 1962</w:t>
      </w:r>
      <w:r>
        <w:t xml:space="preserve">, President John F. Kennedy signed </w:t>
      </w:r>
      <w:r w:rsidR="00CB45B3">
        <w:t>Public Law 87-726, designating</w:t>
      </w:r>
      <w:r>
        <w:t xml:space="preserve"> May 15</w:t>
      </w:r>
      <w:r w:rsidR="551FABBE" w:rsidRPr="46325D3F">
        <w:rPr>
          <w:vertAlign w:val="superscript"/>
        </w:rPr>
        <w:t>th</w:t>
      </w:r>
      <w:r w:rsidR="551FABBE">
        <w:t xml:space="preserve"> </w:t>
      </w:r>
      <w:r>
        <w:t>as Peace Officers Memorial Day and the week in which that date falls as Police Week;</w:t>
      </w:r>
    </w:p>
    <w:p w14:paraId="113E4C6C" w14:textId="77777777" w:rsidR="00283A0F" w:rsidRDefault="003056B3" w:rsidP="004269DE">
      <w:pPr>
        <w:spacing w:line="480" w:lineRule="auto"/>
        <w:ind w:firstLine="720"/>
        <w:jc w:val="both"/>
      </w:pPr>
      <w:proofErr w:type="gramStart"/>
      <w:r w:rsidRPr="00E37FAA">
        <w:rPr>
          <w:b/>
        </w:rPr>
        <w:t>WHEREAS</w:t>
      </w:r>
      <w:r w:rsidRPr="006664A5">
        <w:rPr>
          <w:b/>
          <w:bCs/>
        </w:rPr>
        <w:t>,</w:t>
      </w:r>
      <w:proofErr w:type="gramEnd"/>
      <w:r w:rsidR="00283A0F">
        <w:rPr>
          <w:rFonts w:cs="Arial"/>
          <w:szCs w:val="20"/>
        </w:rPr>
        <w:t xml:space="preserve"> there are more than </w:t>
      </w:r>
      <w:r w:rsidR="00283A0F" w:rsidRPr="00DA0632">
        <w:rPr>
          <w:rFonts w:cs="Arial"/>
          <w:szCs w:val="20"/>
        </w:rPr>
        <w:t>800,000</w:t>
      </w:r>
      <w:r w:rsidR="00283A0F">
        <w:rPr>
          <w:rFonts w:cs="Arial"/>
          <w:szCs w:val="20"/>
        </w:rPr>
        <w:t xml:space="preserve"> law enforcement officers serving in communities across the United States, including the dedicated law enforce</w:t>
      </w:r>
      <w:r w:rsidR="004269DE">
        <w:rPr>
          <w:rFonts w:cs="Arial"/>
          <w:szCs w:val="20"/>
        </w:rPr>
        <w:t>ment officers serving the State of Louisiana</w:t>
      </w:r>
      <w:r w:rsidR="00283A0F">
        <w:rPr>
          <w:rFonts w:cs="Arial"/>
          <w:szCs w:val="20"/>
        </w:rPr>
        <w:t xml:space="preserve"> and parishes and municipalities throughout Louisiana;</w:t>
      </w:r>
    </w:p>
    <w:p w14:paraId="1E0692F1" w14:textId="32E79F29" w:rsidR="00CB45B3" w:rsidRDefault="003056B3" w:rsidP="004269DE">
      <w:pPr>
        <w:widowControl/>
        <w:spacing w:line="480" w:lineRule="auto"/>
        <w:ind w:firstLine="720"/>
        <w:jc w:val="both"/>
        <w:rPr>
          <w:rFonts w:cs="Arial"/>
          <w:szCs w:val="20"/>
        </w:rPr>
      </w:pPr>
      <w:r w:rsidRPr="00F27239">
        <w:rPr>
          <w:b/>
        </w:rPr>
        <w:t>WHEREAS</w:t>
      </w:r>
      <w:r w:rsidRPr="006664A5">
        <w:rPr>
          <w:b/>
          <w:bCs/>
        </w:rPr>
        <w:t>,</w:t>
      </w:r>
      <w:r w:rsidR="00283A0F" w:rsidRPr="00F27239">
        <w:rPr>
          <w:rFonts w:cs="Arial"/>
          <w:szCs w:val="20"/>
        </w:rPr>
        <w:t xml:space="preserve"> since the first recorded death in 1786, there are </w:t>
      </w:r>
      <w:r w:rsidR="00F27239" w:rsidRPr="00F27239">
        <w:rPr>
          <w:rFonts w:cs="Arial"/>
          <w:szCs w:val="20"/>
        </w:rPr>
        <w:t>27,355</w:t>
      </w:r>
      <w:r w:rsidR="00283A0F" w:rsidRPr="00F27239">
        <w:rPr>
          <w:rFonts w:cs="Arial"/>
          <w:szCs w:val="20"/>
        </w:rPr>
        <w:t xml:space="preserve"> law enforcement officers in the United States </w:t>
      </w:r>
      <w:r w:rsidR="004269DE" w:rsidRPr="00F27239">
        <w:rPr>
          <w:rFonts w:cs="Arial"/>
          <w:szCs w:val="20"/>
        </w:rPr>
        <w:t>who have</w:t>
      </w:r>
      <w:r w:rsidR="00283A0F" w:rsidRPr="00F27239">
        <w:rPr>
          <w:rFonts w:cs="Arial"/>
          <w:szCs w:val="20"/>
        </w:rPr>
        <w:t xml:space="preserve"> made the ultimate sacrifice and been killed in the line of duty,</w:t>
      </w:r>
      <w:r w:rsidR="004269DE" w:rsidRPr="00F27239">
        <w:rPr>
          <w:rFonts w:cs="Arial"/>
          <w:szCs w:val="20"/>
        </w:rPr>
        <w:t xml:space="preserve"> including 5</w:t>
      </w:r>
      <w:r w:rsidR="0080714F" w:rsidRPr="00F27239">
        <w:rPr>
          <w:rFonts w:cs="Arial"/>
          <w:szCs w:val="20"/>
        </w:rPr>
        <w:t>8</w:t>
      </w:r>
      <w:r w:rsidR="00F27239" w:rsidRPr="00F27239">
        <w:rPr>
          <w:rFonts w:cs="Arial"/>
          <w:szCs w:val="20"/>
        </w:rPr>
        <w:t>9</w:t>
      </w:r>
      <w:r w:rsidR="004269DE" w:rsidRPr="00F27239">
        <w:rPr>
          <w:rFonts w:cs="Arial"/>
          <w:szCs w:val="20"/>
        </w:rPr>
        <w:t xml:space="preserve"> officers who served the</w:t>
      </w:r>
      <w:r w:rsidR="00804DBB" w:rsidRPr="00F27239">
        <w:rPr>
          <w:rFonts w:cs="Arial"/>
          <w:szCs w:val="20"/>
        </w:rPr>
        <w:t xml:space="preserve"> State of Louisiana;</w:t>
      </w:r>
    </w:p>
    <w:p w14:paraId="0CADE629" w14:textId="5E68D31F" w:rsidR="001D10AD" w:rsidRDefault="001D10AD" w:rsidP="00C26F71">
      <w:pPr>
        <w:spacing w:line="480" w:lineRule="auto"/>
        <w:ind w:firstLine="720"/>
        <w:jc w:val="both"/>
      </w:pPr>
      <w:r w:rsidRPr="001D10AD">
        <w:rPr>
          <w:b/>
          <w:bCs/>
        </w:rPr>
        <w:t>WHEREAS,</w:t>
      </w:r>
      <w:r>
        <w:t xml:space="preserve"> </w:t>
      </w:r>
      <w:r w:rsidR="009C2DDB">
        <w:t xml:space="preserve">363 </w:t>
      </w:r>
      <w:r>
        <w:t xml:space="preserve">new names of fallen heroes </w:t>
      </w:r>
      <w:r w:rsidR="00E40FA1">
        <w:t>have been</w:t>
      </w:r>
      <w:r>
        <w:t xml:space="preserve"> added to the National Law Enforcement Officers Memorial, including </w:t>
      </w:r>
      <w:r w:rsidR="00202DA1">
        <w:t>109</w:t>
      </w:r>
      <w:r>
        <w:t xml:space="preserve"> officers killed in 2025 and </w:t>
      </w:r>
      <w:r w:rsidR="00202DA1">
        <w:t>254</w:t>
      </w:r>
      <w:r>
        <w:t xml:space="preserve"> officers killed in previous years;</w:t>
      </w:r>
    </w:p>
    <w:p w14:paraId="1A881641" w14:textId="5DD82BE8" w:rsidR="004269DE" w:rsidRDefault="003056B3" w:rsidP="00C26F71">
      <w:pPr>
        <w:spacing w:line="480" w:lineRule="auto"/>
        <w:ind w:firstLine="720"/>
        <w:jc w:val="both"/>
      </w:pPr>
      <w:r w:rsidRPr="00E37FAA">
        <w:rPr>
          <w:b/>
        </w:rPr>
        <w:t>WHEREAS</w:t>
      </w:r>
      <w:r w:rsidRPr="006664A5">
        <w:rPr>
          <w:b/>
          <w:bCs/>
        </w:rPr>
        <w:t>,</w:t>
      </w:r>
      <w:r>
        <w:t xml:space="preserve"> </w:t>
      </w:r>
      <w:r w:rsidR="00FC2739">
        <w:t>in 202</w:t>
      </w:r>
      <w:r w:rsidR="00521470">
        <w:t>6</w:t>
      </w:r>
      <w:r w:rsidR="00FC2739">
        <w:t xml:space="preserve"> the names of the following </w:t>
      </w:r>
      <w:r w:rsidR="00E40FA1">
        <w:t xml:space="preserve">Louisiana </w:t>
      </w:r>
      <w:r w:rsidR="00FC2739">
        <w:t>officers were added to the National Law Enforcement Officers Memorial in Washington D</w:t>
      </w:r>
      <w:r w:rsidR="00A175C9">
        <w:t>.</w:t>
      </w:r>
      <w:r w:rsidR="00FC2739">
        <w:t>C</w:t>
      </w:r>
      <w:r w:rsidR="00A175C9">
        <w:t>.</w:t>
      </w:r>
      <w:r>
        <w:t>:</w:t>
      </w:r>
    </w:p>
    <w:p w14:paraId="79A53740" w14:textId="6DB51725" w:rsidR="00DB364D" w:rsidRDefault="00CD41D6" w:rsidP="004269DE">
      <w:pPr>
        <w:ind w:left="180" w:firstLine="540"/>
        <w:jc w:val="both"/>
      </w:pPr>
      <w:r>
        <w:t xml:space="preserve">Sergeant </w:t>
      </w:r>
      <w:r w:rsidR="003C7588">
        <w:t xml:space="preserve">Caleb M. </w:t>
      </w:r>
      <w:proofErr w:type="spellStart"/>
      <w:r w:rsidR="003C7588">
        <w:t>Eisworth</w:t>
      </w:r>
      <w:proofErr w:type="spellEnd"/>
    </w:p>
    <w:p w14:paraId="04022EBF" w14:textId="5AE87747" w:rsidR="003C7588" w:rsidRDefault="00E66136" w:rsidP="004269DE">
      <w:pPr>
        <w:ind w:left="180" w:firstLine="540"/>
        <w:jc w:val="both"/>
      </w:pPr>
      <w:r>
        <w:t xml:space="preserve">Deputy Sheriff </w:t>
      </w:r>
      <w:r w:rsidR="003C7588">
        <w:t>Charles W. Riley</w:t>
      </w:r>
    </w:p>
    <w:p w14:paraId="0EFA1CC4" w14:textId="022386F4" w:rsidR="0063721E" w:rsidRDefault="00924EE0" w:rsidP="004269DE">
      <w:pPr>
        <w:ind w:left="180" w:firstLine="540"/>
        <w:jc w:val="both"/>
      </w:pPr>
      <w:r>
        <w:t xml:space="preserve">Officer </w:t>
      </w:r>
      <w:r w:rsidR="0063721E">
        <w:t>Joseph J. Lyons</w:t>
      </w:r>
    </w:p>
    <w:p w14:paraId="06D6EE6F" w14:textId="2F503D2E" w:rsidR="0063721E" w:rsidRDefault="00B952ED" w:rsidP="004269DE">
      <w:pPr>
        <w:ind w:left="180" w:firstLine="540"/>
        <w:jc w:val="both"/>
      </w:pPr>
      <w:r>
        <w:t xml:space="preserve">Lieutenant </w:t>
      </w:r>
      <w:r w:rsidR="0063721E">
        <w:t>Allen J. Credeur</w:t>
      </w:r>
      <w:r w:rsidR="00C109FC">
        <w:t>,</w:t>
      </w:r>
      <w:r w:rsidR="0063721E">
        <w:t xml:space="preserve"> Jr. </w:t>
      </w:r>
    </w:p>
    <w:p w14:paraId="2F9A4AA9" w14:textId="6D762E6F" w:rsidR="0063721E" w:rsidRDefault="00DF1A6F" w:rsidP="004269DE">
      <w:pPr>
        <w:ind w:left="180" w:firstLine="540"/>
        <w:jc w:val="both"/>
      </w:pPr>
      <w:r>
        <w:t xml:space="preserve">Sergeant </w:t>
      </w:r>
      <w:r w:rsidR="0063721E">
        <w:t>Grant J. Candies</w:t>
      </w:r>
    </w:p>
    <w:p w14:paraId="568C26B0" w14:textId="45FA7DD9" w:rsidR="0063721E" w:rsidRDefault="00564915" w:rsidP="004269DE">
      <w:pPr>
        <w:ind w:left="180" w:firstLine="540"/>
        <w:jc w:val="both"/>
      </w:pPr>
      <w:r>
        <w:t xml:space="preserve">Officer </w:t>
      </w:r>
      <w:r w:rsidR="0063721E">
        <w:t>Marc T. Brock</w:t>
      </w:r>
    </w:p>
    <w:p w14:paraId="660EC03F" w14:textId="2B9CDBFF" w:rsidR="006F2A93" w:rsidRDefault="006F2A93" w:rsidP="00130B39">
      <w:pPr>
        <w:jc w:val="both"/>
      </w:pPr>
    </w:p>
    <w:p w14:paraId="35270864" w14:textId="11DEA8CE" w:rsidR="00092E6B" w:rsidRDefault="00092E6B" w:rsidP="00092E6B">
      <w:pPr>
        <w:widowControl/>
        <w:spacing w:line="480" w:lineRule="auto"/>
        <w:ind w:firstLine="720"/>
        <w:jc w:val="both"/>
      </w:pPr>
      <w:proofErr w:type="gramStart"/>
      <w:r w:rsidRPr="00092E6B">
        <w:rPr>
          <w:b/>
          <w:bCs/>
        </w:rPr>
        <w:t>WHEREAS,</w:t>
      </w:r>
      <w:proofErr w:type="gramEnd"/>
      <w:r w:rsidRPr="00092E6B">
        <w:t xml:space="preserve"> the State of Louisiana and the Nation owe an enduring debt of gratitude to the peace officers who have given their lives in service to their fellow citizens, and to the families who bear the weight of that sacrifice;</w:t>
      </w:r>
    </w:p>
    <w:p w14:paraId="388C029C" w14:textId="77777777" w:rsidR="006664A5" w:rsidRDefault="006664A5">
      <w:pPr>
        <w:widowControl/>
        <w:autoSpaceDE/>
        <w:autoSpaceDN/>
        <w:adjustRightInd/>
        <w:rPr>
          <w:b/>
          <w:bCs/>
        </w:rPr>
      </w:pPr>
      <w:r>
        <w:rPr>
          <w:b/>
          <w:bCs/>
        </w:rPr>
        <w:br w:type="page"/>
      </w:r>
    </w:p>
    <w:p w14:paraId="2ED3E9BD" w14:textId="30B2058F" w:rsidR="00C26F71" w:rsidRDefault="00C26F71" w:rsidP="00C26F71">
      <w:pPr>
        <w:spacing w:line="480" w:lineRule="auto"/>
        <w:ind w:firstLine="720"/>
        <w:jc w:val="both"/>
      </w:pPr>
      <w:proofErr w:type="gramStart"/>
      <w:r w:rsidRPr="00CD523C">
        <w:rPr>
          <w:b/>
          <w:bCs/>
        </w:rPr>
        <w:lastRenderedPageBreak/>
        <w:t>WHEREAS,</w:t>
      </w:r>
      <w:proofErr w:type="gramEnd"/>
      <w:r>
        <w:t xml:space="preserve"> the service and sacrifice of all officers killed in the line of duty will be honored during the National Law Enforcement Officers Memorial Fund’s 38</w:t>
      </w:r>
      <w:r w:rsidRPr="00225BCB">
        <w:rPr>
          <w:vertAlign w:val="superscript"/>
        </w:rPr>
        <w:t>th</w:t>
      </w:r>
      <w:r>
        <w:t xml:space="preserve"> Candlelight Vigil</w:t>
      </w:r>
      <w:r w:rsidR="009E6473">
        <w:t xml:space="preserve"> </w:t>
      </w:r>
      <w:r>
        <w:t>on the evening of May 13, 2026;</w:t>
      </w:r>
    </w:p>
    <w:p w14:paraId="58577943" w14:textId="7E598409" w:rsidR="00C26F71" w:rsidRDefault="00C26F71" w:rsidP="000935E3">
      <w:pPr>
        <w:spacing w:line="480" w:lineRule="auto"/>
        <w:ind w:firstLine="720"/>
        <w:jc w:val="both"/>
      </w:pPr>
      <w:r w:rsidRPr="00C26F71">
        <w:rPr>
          <w:rFonts w:cs="Arial"/>
          <w:b/>
          <w:bCs/>
          <w:szCs w:val="20"/>
        </w:rPr>
        <w:t>WHEREAS,</w:t>
      </w:r>
      <w:r w:rsidRPr="00111EE5">
        <w:rPr>
          <w:rFonts w:cs="Arial"/>
          <w:szCs w:val="20"/>
        </w:rPr>
        <w:t xml:space="preserve"> the Candlelight Vigil is part of National Police Week, which</w:t>
      </w:r>
      <w:r>
        <w:rPr>
          <w:rFonts w:cs="Arial"/>
          <w:szCs w:val="20"/>
        </w:rPr>
        <w:t xml:space="preserve"> will </w:t>
      </w:r>
      <w:r w:rsidRPr="009E6473">
        <w:rPr>
          <w:rFonts w:cs="Arial"/>
          <w:szCs w:val="20"/>
        </w:rPr>
        <w:t>be observed</w:t>
      </w:r>
      <w:r w:rsidRPr="00111EE5">
        <w:rPr>
          <w:rFonts w:cs="Arial"/>
          <w:szCs w:val="20"/>
        </w:rPr>
        <w:t xml:space="preserve"> this year May </w:t>
      </w:r>
      <w:r>
        <w:rPr>
          <w:rFonts w:cs="Arial"/>
          <w:szCs w:val="20"/>
        </w:rPr>
        <w:t>11th</w:t>
      </w:r>
      <w:r w:rsidRPr="00111EE5">
        <w:rPr>
          <w:rFonts w:cs="Arial"/>
          <w:szCs w:val="20"/>
        </w:rPr>
        <w:t>-</w:t>
      </w:r>
      <w:r>
        <w:rPr>
          <w:rFonts w:cs="Arial"/>
          <w:szCs w:val="20"/>
        </w:rPr>
        <w:t>16th</w:t>
      </w:r>
      <w:r w:rsidRPr="00111EE5">
        <w:rPr>
          <w:rFonts w:cs="Arial"/>
          <w:szCs w:val="20"/>
        </w:rPr>
        <w:t>;</w:t>
      </w:r>
    </w:p>
    <w:p w14:paraId="1FCE47EB" w14:textId="73FC8490" w:rsidR="00CE5C10" w:rsidRPr="00CE5C10" w:rsidRDefault="00542F4D" w:rsidP="00CE5C10">
      <w:pPr>
        <w:widowControl/>
        <w:spacing w:line="480" w:lineRule="auto"/>
        <w:ind w:firstLine="720"/>
        <w:jc w:val="both"/>
      </w:pPr>
      <w:proofErr w:type="gramStart"/>
      <w:r>
        <w:rPr>
          <w:b/>
          <w:bCs/>
        </w:rPr>
        <w:t>WHEREAS,</w:t>
      </w:r>
      <w:proofErr w:type="gramEnd"/>
      <w:r>
        <w:rPr>
          <w:b/>
          <w:bCs/>
        </w:rPr>
        <w:t xml:space="preserve"> </w:t>
      </w:r>
      <w:r>
        <w:rPr>
          <w:bCs/>
        </w:rPr>
        <w:t xml:space="preserve">the people of </w:t>
      </w:r>
      <w:r w:rsidR="00917B6F" w:rsidRPr="00917B6F">
        <w:t xml:space="preserve">the State of Louisiana </w:t>
      </w:r>
      <w:r w:rsidR="008678CC" w:rsidRPr="008678CC">
        <w:rPr>
          <w:bCs/>
        </w:rPr>
        <w:t>join in prayer in remembrance of the peace officers who have given their lives in the service of our communities and offer ongoing prayer and support for those who stand watch in their place</w:t>
      </w:r>
      <w:r w:rsidR="00CE5C10" w:rsidRPr="00917B6F">
        <w:t>.</w:t>
      </w:r>
    </w:p>
    <w:p w14:paraId="2F818555" w14:textId="77777777" w:rsidR="00542F4D" w:rsidRPr="00E37FAA" w:rsidRDefault="00542F4D" w:rsidP="004269DE">
      <w:pPr>
        <w:widowControl/>
        <w:spacing w:line="480" w:lineRule="auto"/>
        <w:ind w:firstLine="720"/>
        <w:jc w:val="both"/>
      </w:pPr>
      <w:r w:rsidRPr="00763C99">
        <w:rPr>
          <w:b/>
          <w:bCs/>
        </w:rPr>
        <w:t xml:space="preserve">NOW THEREFORE, I, </w:t>
      </w:r>
      <w:r>
        <w:rPr>
          <w:b/>
          <w:bCs/>
        </w:rPr>
        <w:t>JEFF LANDRY</w:t>
      </w:r>
      <w:r w:rsidRPr="00763C99">
        <w:rPr>
          <w:b/>
          <w:bCs/>
        </w:rPr>
        <w:t>,</w:t>
      </w:r>
      <w:r w:rsidRPr="00E37FAA">
        <w:rPr>
          <w:b/>
          <w:bCs/>
        </w:rPr>
        <w:t xml:space="preserve"> </w:t>
      </w:r>
      <w:r w:rsidRPr="00E37FAA">
        <w:t>Governor of the State of Louisiana, by virtue of the authority vested by the Constitution and laws of the State of Louisiana, do hereby order and direct as follows:</w:t>
      </w:r>
    </w:p>
    <w:p w14:paraId="16E4DDE8" w14:textId="6C91CEA8" w:rsidR="003056B3" w:rsidRDefault="00135B4C" w:rsidP="004269DE">
      <w:pPr>
        <w:widowControl/>
        <w:spacing w:line="480" w:lineRule="auto"/>
        <w:ind w:firstLine="720"/>
        <w:jc w:val="both"/>
        <w:rPr>
          <w:b/>
          <w:bCs/>
        </w:rPr>
      </w:pPr>
      <w:r w:rsidRPr="46325D3F">
        <w:rPr>
          <w:u w:val="single"/>
        </w:rPr>
        <w:t>Section 1:</w:t>
      </w:r>
      <w:r>
        <w:tab/>
        <w:t xml:space="preserve">The State of Louisiana </w:t>
      </w:r>
      <w:r w:rsidR="174D9BA6">
        <w:t xml:space="preserve">shall </w:t>
      </w:r>
      <w:r w:rsidR="003056B3">
        <w:t xml:space="preserve">publicly salute the service of law enforcement </w:t>
      </w:r>
      <w:r w:rsidR="00742CAF">
        <w:t>officers in our community and</w:t>
      </w:r>
      <w:r w:rsidR="003056B3">
        <w:t xml:space="preserve"> communities across the </w:t>
      </w:r>
      <w:r w:rsidR="001521B6">
        <w:t>N</w:t>
      </w:r>
      <w:r w:rsidR="003056B3">
        <w:t>ation</w:t>
      </w:r>
      <w:r w:rsidR="006664A5">
        <w:t>.</w:t>
      </w:r>
    </w:p>
    <w:p w14:paraId="6521C075" w14:textId="281B755C" w:rsidR="00135B4C" w:rsidRDefault="00135B4C" w:rsidP="004269DE">
      <w:pPr>
        <w:widowControl/>
        <w:spacing w:line="480" w:lineRule="auto"/>
        <w:ind w:firstLine="720"/>
        <w:jc w:val="both"/>
      </w:pPr>
      <w:r w:rsidRPr="46325D3F">
        <w:rPr>
          <w:u w:val="single"/>
        </w:rPr>
        <w:t>Section 2:</w:t>
      </w:r>
      <w:r>
        <w:tab/>
        <w:t xml:space="preserve">The week </w:t>
      </w:r>
      <w:r w:rsidR="000935E3">
        <w:t xml:space="preserve">of </w:t>
      </w:r>
      <w:r w:rsidR="000935E3" w:rsidRPr="00111EE5">
        <w:rPr>
          <w:rFonts w:cs="Arial"/>
          <w:szCs w:val="20"/>
        </w:rPr>
        <w:t xml:space="preserve">May </w:t>
      </w:r>
      <w:r w:rsidR="000935E3">
        <w:rPr>
          <w:rFonts w:cs="Arial"/>
          <w:szCs w:val="20"/>
        </w:rPr>
        <w:t>11th</w:t>
      </w:r>
      <w:r w:rsidR="000935E3" w:rsidRPr="00111EE5">
        <w:rPr>
          <w:rFonts w:cs="Arial"/>
          <w:szCs w:val="20"/>
        </w:rPr>
        <w:t>-</w:t>
      </w:r>
      <w:r w:rsidR="000935E3">
        <w:rPr>
          <w:rFonts w:cs="Arial"/>
          <w:szCs w:val="20"/>
        </w:rPr>
        <w:t>16th</w:t>
      </w:r>
      <w:r w:rsidR="15DDA965">
        <w:t xml:space="preserve"> </w:t>
      </w:r>
      <w:r>
        <w:t xml:space="preserve">shall be observed in the State of Louisiana as Police Week. </w:t>
      </w:r>
    </w:p>
    <w:p w14:paraId="5AE124AA" w14:textId="2351A2EF" w:rsidR="00542F4D" w:rsidRPr="00135B4C" w:rsidRDefault="00135B4C" w:rsidP="004269DE">
      <w:pPr>
        <w:widowControl/>
        <w:spacing w:line="480" w:lineRule="auto"/>
        <w:ind w:firstLine="720"/>
        <w:jc w:val="both"/>
        <w:rPr>
          <w:b/>
          <w:bCs/>
        </w:rPr>
      </w:pPr>
      <w:r w:rsidRPr="46325D3F">
        <w:rPr>
          <w:u w:val="single"/>
        </w:rPr>
        <w:t>Section 3:</w:t>
      </w:r>
      <w:r>
        <w:tab/>
      </w:r>
      <w:r w:rsidR="00521470">
        <w:t>Friday</w:t>
      </w:r>
      <w:r w:rsidR="00542F4D">
        <w:t>, May 1</w:t>
      </w:r>
      <w:r w:rsidR="00E85BD0">
        <w:t xml:space="preserve">5, </w:t>
      </w:r>
      <w:proofErr w:type="gramStart"/>
      <w:r w:rsidR="00E85BD0">
        <w:t>2026</w:t>
      </w:r>
      <w:proofErr w:type="gramEnd"/>
      <w:r w:rsidR="26F6996D">
        <w:t xml:space="preserve"> </w:t>
      </w:r>
      <w:r w:rsidR="00542F4D">
        <w:t xml:space="preserve">is hereby proclaimed as Peace Officers Memorial Day.  </w:t>
      </w:r>
    </w:p>
    <w:p w14:paraId="19224E95" w14:textId="65744D6C" w:rsidR="00542F4D" w:rsidRPr="00E37FAA" w:rsidRDefault="00542F4D" w:rsidP="00E85BD0">
      <w:pPr>
        <w:widowControl/>
        <w:spacing w:line="480" w:lineRule="auto"/>
        <w:ind w:firstLine="720"/>
        <w:jc w:val="both"/>
      </w:pPr>
      <w:r w:rsidRPr="2AE754ED">
        <w:rPr>
          <w:u w:val="single"/>
        </w:rPr>
        <w:t xml:space="preserve">Section </w:t>
      </w:r>
      <w:r w:rsidR="00135B4C" w:rsidRPr="2AE754ED">
        <w:rPr>
          <w:u w:val="single"/>
        </w:rPr>
        <w:t>4</w:t>
      </w:r>
      <w:r w:rsidRPr="2AE754ED">
        <w:rPr>
          <w:u w:val="single"/>
        </w:rPr>
        <w:t>:</w:t>
      </w:r>
      <w:r>
        <w:tab/>
      </w:r>
      <w:r w:rsidR="00545E69">
        <w:t>T</w:t>
      </w:r>
      <w:r>
        <w:t>he</w:t>
      </w:r>
      <w:r w:rsidRPr="2AE754ED">
        <w:rPr>
          <w:b/>
          <w:bCs/>
        </w:rPr>
        <w:t xml:space="preserve"> </w:t>
      </w:r>
      <w:r>
        <w:t xml:space="preserve">flags of the United States and the State of Louisiana shall be flown at half-staff over the State Capitol and all public buildings throughout the state until sunset on </w:t>
      </w:r>
      <w:r w:rsidR="00521470">
        <w:t>Friday</w:t>
      </w:r>
      <w:r>
        <w:t>, May 15, 202</w:t>
      </w:r>
      <w:r w:rsidR="00521470">
        <w:t>6</w:t>
      </w:r>
      <w:r w:rsidR="3F3A1217">
        <w:t>,</w:t>
      </w:r>
      <w:r>
        <w:t xml:space="preserve"> in honor of the peace officers who have made the ultimate sacrifice in service of our people.  </w:t>
      </w:r>
    </w:p>
    <w:p w14:paraId="542D5D9B" w14:textId="6F90CEDF" w:rsidR="00542F4D" w:rsidRPr="00584847" w:rsidRDefault="00542F4D" w:rsidP="00542F4D">
      <w:pPr>
        <w:ind w:left="4320"/>
        <w:jc w:val="both"/>
      </w:pPr>
      <w:r w:rsidRPr="00584847">
        <w:rPr>
          <w:b/>
          <w:bCs/>
        </w:rPr>
        <w:t xml:space="preserve">IN WITNESS WHEREOF, </w:t>
      </w:r>
      <w:r w:rsidRPr="00584847">
        <w:t xml:space="preserve">I have set my hand officially and caused </w:t>
      </w:r>
      <w:proofErr w:type="gramStart"/>
      <w:r w:rsidRPr="00584847">
        <w:t>to be affixed the Great Seal of Louisiana</w:t>
      </w:r>
      <w:proofErr w:type="gramEnd"/>
      <w:r w:rsidRPr="00584847">
        <w:t xml:space="preserve">, at the Capitol, in the City of Baton Rouge, on this </w:t>
      </w:r>
      <w:r w:rsidR="000A0AD2">
        <w:t>5</w:t>
      </w:r>
      <w:r w:rsidR="000A0AD2" w:rsidRPr="000A0AD2">
        <w:rPr>
          <w:vertAlign w:val="superscript"/>
        </w:rPr>
        <w:t>th</w:t>
      </w:r>
      <w:r w:rsidR="000A0AD2">
        <w:t xml:space="preserve"> </w:t>
      </w:r>
      <w:r w:rsidRPr="00584847">
        <w:t xml:space="preserve">day of </w:t>
      </w:r>
      <w:r w:rsidR="00135B4C">
        <w:t>May</w:t>
      </w:r>
      <w:r>
        <w:t xml:space="preserve"> 202</w:t>
      </w:r>
      <w:r w:rsidR="00521470">
        <w:t>6</w:t>
      </w:r>
      <w:r w:rsidRPr="00584847">
        <w:t>.</w:t>
      </w:r>
    </w:p>
    <w:p w14:paraId="6B6CD4FA" w14:textId="77777777" w:rsidR="00542F4D" w:rsidRDefault="00542F4D" w:rsidP="00542F4D">
      <w:pPr>
        <w:ind w:left="4320"/>
        <w:rPr>
          <w:b/>
        </w:rPr>
      </w:pPr>
    </w:p>
    <w:p w14:paraId="49337A93" w14:textId="77777777" w:rsidR="00542F4D" w:rsidRPr="00584847" w:rsidRDefault="00542F4D" w:rsidP="00542F4D">
      <w:pPr>
        <w:ind w:left="4320"/>
        <w:rPr>
          <w:b/>
        </w:rPr>
      </w:pPr>
    </w:p>
    <w:p w14:paraId="56F227B4" w14:textId="77777777" w:rsidR="00542F4D" w:rsidRPr="00584847" w:rsidRDefault="00542F4D" w:rsidP="00542F4D">
      <w:pPr>
        <w:ind w:left="4320"/>
        <w:rPr>
          <w:b/>
        </w:rPr>
      </w:pPr>
    </w:p>
    <w:p w14:paraId="22E9F71D" w14:textId="77777777" w:rsidR="00542F4D" w:rsidRPr="00763C99" w:rsidRDefault="00542F4D" w:rsidP="00542F4D">
      <w:pPr>
        <w:ind w:left="4320"/>
        <w:rPr>
          <w:bCs/>
        </w:rPr>
      </w:pPr>
      <w:r w:rsidRPr="00763C99">
        <w:rPr>
          <w:bCs/>
        </w:rPr>
        <w:t>__________________________________________</w:t>
      </w:r>
    </w:p>
    <w:p w14:paraId="04B9DB65" w14:textId="39B0E919" w:rsidR="00542F4D" w:rsidRDefault="00542F4D" w:rsidP="00542F4D">
      <w:pPr>
        <w:ind w:left="4320"/>
        <w:rPr>
          <w:b/>
          <w:bCs/>
        </w:rPr>
      </w:pPr>
      <w:r>
        <w:rPr>
          <w:b/>
          <w:bCs/>
        </w:rPr>
        <w:t>Jeff Landry</w:t>
      </w:r>
    </w:p>
    <w:p w14:paraId="68AC877D" w14:textId="405F313A" w:rsidR="00542F4D" w:rsidRDefault="00542F4D" w:rsidP="00E85BD0">
      <w:pPr>
        <w:ind w:left="4320"/>
        <w:rPr>
          <w:b/>
          <w:bCs/>
        </w:rPr>
      </w:pPr>
      <w:r w:rsidRPr="00584847">
        <w:rPr>
          <w:b/>
          <w:bCs/>
        </w:rPr>
        <w:t>GOVERNOR OF LOUISIANA</w:t>
      </w:r>
    </w:p>
    <w:p w14:paraId="3DD6ADD0" w14:textId="77777777" w:rsidR="00542F4D" w:rsidRPr="00584847" w:rsidRDefault="00542F4D" w:rsidP="00542F4D">
      <w:pPr>
        <w:rPr>
          <w:b/>
          <w:bCs/>
        </w:rPr>
      </w:pPr>
    </w:p>
    <w:p w14:paraId="6FD6D183" w14:textId="77777777" w:rsidR="00542F4D" w:rsidRPr="00584847" w:rsidRDefault="00542F4D" w:rsidP="00542F4D">
      <w:pPr>
        <w:rPr>
          <w:b/>
          <w:bCs/>
        </w:rPr>
      </w:pPr>
      <w:r w:rsidRPr="00584847">
        <w:rPr>
          <w:b/>
          <w:bCs/>
        </w:rPr>
        <w:t>ATTEST BY</w:t>
      </w:r>
      <w:r>
        <w:rPr>
          <w:b/>
          <w:bCs/>
        </w:rPr>
        <w:t xml:space="preserve"> </w:t>
      </w:r>
      <w:r w:rsidRPr="00584847">
        <w:rPr>
          <w:b/>
          <w:bCs/>
        </w:rPr>
        <w:t xml:space="preserve">THE </w:t>
      </w:r>
      <w:r>
        <w:rPr>
          <w:b/>
          <w:bCs/>
        </w:rPr>
        <w:t>SECRETARY</w:t>
      </w:r>
    </w:p>
    <w:p w14:paraId="1F307D56" w14:textId="77777777" w:rsidR="00542F4D" w:rsidRDefault="00542F4D" w:rsidP="00542F4D">
      <w:pPr>
        <w:rPr>
          <w:b/>
          <w:bCs/>
        </w:rPr>
      </w:pPr>
      <w:r>
        <w:rPr>
          <w:b/>
          <w:bCs/>
        </w:rPr>
        <w:t>OF STATE</w:t>
      </w:r>
    </w:p>
    <w:p w14:paraId="224511B4" w14:textId="77777777" w:rsidR="00542F4D" w:rsidRDefault="00542F4D" w:rsidP="00542F4D">
      <w:pPr>
        <w:rPr>
          <w:b/>
          <w:bCs/>
        </w:rPr>
      </w:pPr>
    </w:p>
    <w:p w14:paraId="4EC4E87A" w14:textId="77777777" w:rsidR="00542F4D" w:rsidRPr="00584847" w:rsidRDefault="00542F4D" w:rsidP="00542F4D">
      <w:pPr>
        <w:rPr>
          <w:b/>
          <w:bCs/>
        </w:rPr>
      </w:pPr>
    </w:p>
    <w:p w14:paraId="73177219" w14:textId="77777777" w:rsidR="00542F4D" w:rsidRPr="00584847" w:rsidRDefault="00542F4D" w:rsidP="00542F4D">
      <w:pPr>
        <w:rPr>
          <w:b/>
          <w:bCs/>
        </w:rPr>
      </w:pPr>
    </w:p>
    <w:p w14:paraId="65812ADB" w14:textId="77777777" w:rsidR="00542F4D" w:rsidRPr="00763C99" w:rsidRDefault="00542F4D" w:rsidP="00542F4D">
      <w:pPr>
        <w:rPr>
          <w:bCs/>
        </w:rPr>
      </w:pPr>
      <w:r w:rsidRPr="00763C99">
        <w:rPr>
          <w:bCs/>
        </w:rPr>
        <w:t>_____________________________________</w:t>
      </w:r>
    </w:p>
    <w:p w14:paraId="2756047A" w14:textId="77777777" w:rsidR="00542F4D" w:rsidRDefault="00542F4D" w:rsidP="00542F4D">
      <w:pPr>
        <w:rPr>
          <w:b/>
          <w:bCs/>
        </w:rPr>
      </w:pPr>
      <w:r>
        <w:rPr>
          <w:b/>
          <w:bCs/>
        </w:rPr>
        <w:t>Nancy Landry</w:t>
      </w:r>
    </w:p>
    <w:p w14:paraId="7261A648" w14:textId="2BC4EC0F" w:rsidR="00E86529" w:rsidRPr="004C4E50" w:rsidRDefault="00542F4D">
      <w:pPr>
        <w:rPr>
          <w:b/>
          <w:bCs/>
        </w:rPr>
      </w:pPr>
      <w:r w:rsidRPr="00584847">
        <w:rPr>
          <w:b/>
          <w:bCs/>
        </w:rPr>
        <w:t>SECRETARY OF STATE</w:t>
      </w:r>
    </w:p>
    <w:sectPr w:rsidR="00E86529" w:rsidRPr="004C4E50" w:rsidSect="000A04F3">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20160" w:code="5"/>
      <w:pgMar w:top="1440" w:right="1440" w:bottom="1440" w:left="1440" w:header="576"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3DF12" w14:textId="77777777" w:rsidR="00385E8F" w:rsidRDefault="00385E8F" w:rsidP="00507EF2">
      <w:r>
        <w:separator/>
      </w:r>
    </w:p>
  </w:endnote>
  <w:endnote w:type="continuationSeparator" w:id="0">
    <w:p w14:paraId="73C5F2A3" w14:textId="77777777" w:rsidR="00385E8F" w:rsidRDefault="00385E8F" w:rsidP="00507EF2">
      <w:r>
        <w:continuationSeparator/>
      </w:r>
    </w:p>
  </w:endnote>
  <w:endnote w:type="continuationNotice" w:id="1">
    <w:p w14:paraId="1B1896BA" w14:textId="77777777" w:rsidR="00385E8F" w:rsidRDefault="00385E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ienne">
    <w:altName w:val="Calibri"/>
    <w:charset w:val="00"/>
    <w:family w:val="decorative"/>
    <w:pitch w:val="variable"/>
    <w:sig w:usb0="00000003" w:usb1="4000004A"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307C1" w14:textId="77777777" w:rsidR="00507EF2" w:rsidRDefault="00507E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0797F" w14:textId="77777777" w:rsidR="00507EF2" w:rsidRDefault="00507E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EBA2D" w14:textId="77777777" w:rsidR="00507EF2" w:rsidRDefault="00507E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46DB5" w14:textId="77777777" w:rsidR="00385E8F" w:rsidRDefault="00385E8F" w:rsidP="00507EF2">
      <w:r>
        <w:separator/>
      </w:r>
    </w:p>
  </w:footnote>
  <w:footnote w:type="continuationSeparator" w:id="0">
    <w:p w14:paraId="43D78E24" w14:textId="77777777" w:rsidR="00385E8F" w:rsidRDefault="00385E8F" w:rsidP="00507EF2">
      <w:r>
        <w:continuationSeparator/>
      </w:r>
    </w:p>
  </w:footnote>
  <w:footnote w:type="continuationNotice" w:id="1">
    <w:p w14:paraId="020776CE" w14:textId="77777777" w:rsidR="00385E8F" w:rsidRDefault="00385E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EF516" w14:textId="77777777" w:rsidR="00507EF2" w:rsidRDefault="00385E8F">
    <w:pPr>
      <w:pStyle w:val="Header"/>
    </w:pPr>
    <w:r>
      <w:rPr>
        <w:noProof/>
      </w:rPr>
      <w:pict w14:anchorId="638DB7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1C70E" w14:textId="0A006549" w:rsidR="00507EF2" w:rsidRDefault="00507E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78313" w14:textId="53A45CF7" w:rsidR="00507EF2" w:rsidRDefault="00507E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revisionView w:markup="0"/>
  <w:defaultTabStop w:val="720"/>
  <w:characterSpacingControl w:val="doNotCompress"/>
  <w:hdrShapeDefaults>
    <o:shapedefaults v:ext="edit" spidmax="2050"/>
    <o:shapelayout v:ext="edit">
      <o:idmap v:ext="edit" data="1"/>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F4D"/>
    <w:rsid w:val="0006216B"/>
    <w:rsid w:val="00092E6B"/>
    <w:rsid w:val="000935E3"/>
    <w:rsid w:val="00096ACB"/>
    <w:rsid w:val="000A04F3"/>
    <w:rsid w:val="000A0AD2"/>
    <w:rsid w:val="000C0F3A"/>
    <w:rsid w:val="00102571"/>
    <w:rsid w:val="0011032F"/>
    <w:rsid w:val="00130B39"/>
    <w:rsid w:val="00135B4C"/>
    <w:rsid w:val="001403D8"/>
    <w:rsid w:val="001521B6"/>
    <w:rsid w:val="00165871"/>
    <w:rsid w:val="001D10AD"/>
    <w:rsid w:val="00202DA1"/>
    <w:rsid w:val="00225203"/>
    <w:rsid w:val="002736BF"/>
    <w:rsid w:val="00280BAB"/>
    <w:rsid w:val="00283A0F"/>
    <w:rsid w:val="002E53C5"/>
    <w:rsid w:val="003056B3"/>
    <w:rsid w:val="00307D0E"/>
    <w:rsid w:val="00317336"/>
    <w:rsid w:val="00374190"/>
    <w:rsid w:val="0038096F"/>
    <w:rsid w:val="00385E8F"/>
    <w:rsid w:val="003C7588"/>
    <w:rsid w:val="004269DE"/>
    <w:rsid w:val="00447627"/>
    <w:rsid w:val="00480932"/>
    <w:rsid w:val="004A5C7E"/>
    <w:rsid w:val="004B61F6"/>
    <w:rsid w:val="004C4E50"/>
    <w:rsid w:val="004D3DD9"/>
    <w:rsid w:val="004D4A1A"/>
    <w:rsid w:val="00502A23"/>
    <w:rsid w:val="00507EF2"/>
    <w:rsid w:val="00512742"/>
    <w:rsid w:val="00521470"/>
    <w:rsid w:val="00542F4D"/>
    <w:rsid w:val="00545E69"/>
    <w:rsid w:val="00564915"/>
    <w:rsid w:val="00577415"/>
    <w:rsid w:val="005E13D2"/>
    <w:rsid w:val="0063721E"/>
    <w:rsid w:val="006664A5"/>
    <w:rsid w:val="006A524F"/>
    <w:rsid w:val="006B000F"/>
    <w:rsid w:val="006B15DF"/>
    <w:rsid w:val="006F2A93"/>
    <w:rsid w:val="00714F30"/>
    <w:rsid w:val="0072460B"/>
    <w:rsid w:val="0072503F"/>
    <w:rsid w:val="00742CAF"/>
    <w:rsid w:val="007620B3"/>
    <w:rsid w:val="00794BC0"/>
    <w:rsid w:val="007A2E14"/>
    <w:rsid w:val="007D34B1"/>
    <w:rsid w:val="00804DBB"/>
    <w:rsid w:val="0080714F"/>
    <w:rsid w:val="00846F7E"/>
    <w:rsid w:val="00864D79"/>
    <w:rsid w:val="008678CC"/>
    <w:rsid w:val="00887105"/>
    <w:rsid w:val="008B6DBA"/>
    <w:rsid w:val="00906EB1"/>
    <w:rsid w:val="00917B6F"/>
    <w:rsid w:val="00924EE0"/>
    <w:rsid w:val="00933E44"/>
    <w:rsid w:val="009556BD"/>
    <w:rsid w:val="00957B59"/>
    <w:rsid w:val="009A19AB"/>
    <w:rsid w:val="009C2DDB"/>
    <w:rsid w:val="009C311F"/>
    <w:rsid w:val="009C635E"/>
    <w:rsid w:val="009E6473"/>
    <w:rsid w:val="00A0733E"/>
    <w:rsid w:val="00A175C9"/>
    <w:rsid w:val="00AD2DCB"/>
    <w:rsid w:val="00AE1CDB"/>
    <w:rsid w:val="00B06016"/>
    <w:rsid w:val="00B952ED"/>
    <w:rsid w:val="00BB579E"/>
    <w:rsid w:val="00BC619D"/>
    <w:rsid w:val="00BE5E40"/>
    <w:rsid w:val="00C109FC"/>
    <w:rsid w:val="00C24033"/>
    <w:rsid w:val="00C26F71"/>
    <w:rsid w:val="00C81B8A"/>
    <w:rsid w:val="00CB45B3"/>
    <w:rsid w:val="00CD41D6"/>
    <w:rsid w:val="00CD523C"/>
    <w:rsid w:val="00CE5C10"/>
    <w:rsid w:val="00D40F56"/>
    <w:rsid w:val="00DA0CCE"/>
    <w:rsid w:val="00DB364D"/>
    <w:rsid w:val="00DB5624"/>
    <w:rsid w:val="00DF1A6F"/>
    <w:rsid w:val="00DF4FB0"/>
    <w:rsid w:val="00E33930"/>
    <w:rsid w:val="00E40FA1"/>
    <w:rsid w:val="00E66136"/>
    <w:rsid w:val="00E85BD0"/>
    <w:rsid w:val="00E86529"/>
    <w:rsid w:val="00EC75BC"/>
    <w:rsid w:val="00F27239"/>
    <w:rsid w:val="00FB3D9F"/>
    <w:rsid w:val="00FC2739"/>
    <w:rsid w:val="037ABC5C"/>
    <w:rsid w:val="04CEAD57"/>
    <w:rsid w:val="06A454A1"/>
    <w:rsid w:val="14BD9383"/>
    <w:rsid w:val="15DDA965"/>
    <w:rsid w:val="174D9BA6"/>
    <w:rsid w:val="1B009327"/>
    <w:rsid w:val="1B1EF89A"/>
    <w:rsid w:val="22683DF4"/>
    <w:rsid w:val="257E48D5"/>
    <w:rsid w:val="26F6996D"/>
    <w:rsid w:val="2AE754ED"/>
    <w:rsid w:val="2C93B1D7"/>
    <w:rsid w:val="349964CA"/>
    <w:rsid w:val="3986FD2C"/>
    <w:rsid w:val="3F3A1217"/>
    <w:rsid w:val="46325D3F"/>
    <w:rsid w:val="48722327"/>
    <w:rsid w:val="4D98FD08"/>
    <w:rsid w:val="551FABBE"/>
    <w:rsid w:val="5DACA2EF"/>
    <w:rsid w:val="66931759"/>
    <w:rsid w:val="67FD946D"/>
    <w:rsid w:val="79498F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3354DE"/>
  <w15:chartTrackingRefBased/>
  <w15:docId w15:val="{E742FE4B-B368-4EE3-A63F-5E9B56E69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F4D"/>
    <w:pPr>
      <w:widowControl w:val="0"/>
      <w:autoSpaceDE w:val="0"/>
      <w:autoSpaceDN w:val="0"/>
      <w:adjustRightInd w:val="0"/>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3A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A0F"/>
    <w:rPr>
      <w:rFonts w:ascii="Segoe UI" w:eastAsia="Times New Roman" w:hAnsi="Segoe UI" w:cs="Segoe UI"/>
      <w:sz w:val="18"/>
      <w:szCs w:val="18"/>
    </w:rPr>
  </w:style>
  <w:style w:type="character" w:styleId="PlaceholderText">
    <w:name w:val="Placeholder Text"/>
    <w:basedOn w:val="DefaultParagraphFont"/>
    <w:uiPriority w:val="99"/>
    <w:semiHidden/>
    <w:rsid w:val="00507EF2"/>
    <w:rPr>
      <w:color w:val="808080"/>
    </w:rPr>
  </w:style>
  <w:style w:type="paragraph" w:styleId="Header">
    <w:name w:val="header"/>
    <w:basedOn w:val="Normal"/>
    <w:link w:val="HeaderChar"/>
    <w:uiPriority w:val="99"/>
    <w:unhideWhenUsed/>
    <w:rsid w:val="00507EF2"/>
    <w:pPr>
      <w:tabs>
        <w:tab w:val="center" w:pos="4680"/>
        <w:tab w:val="right" w:pos="9360"/>
      </w:tabs>
    </w:pPr>
  </w:style>
  <w:style w:type="character" w:customStyle="1" w:styleId="HeaderChar">
    <w:name w:val="Header Char"/>
    <w:basedOn w:val="DefaultParagraphFont"/>
    <w:link w:val="Header"/>
    <w:uiPriority w:val="99"/>
    <w:rsid w:val="00507EF2"/>
    <w:rPr>
      <w:rFonts w:eastAsia="Times New Roman" w:cs="Times New Roman"/>
      <w:szCs w:val="24"/>
    </w:rPr>
  </w:style>
  <w:style w:type="paragraph" w:styleId="Footer">
    <w:name w:val="footer"/>
    <w:basedOn w:val="Normal"/>
    <w:link w:val="FooterChar"/>
    <w:uiPriority w:val="99"/>
    <w:unhideWhenUsed/>
    <w:rsid w:val="00507EF2"/>
    <w:pPr>
      <w:tabs>
        <w:tab w:val="center" w:pos="4680"/>
        <w:tab w:val="right" w:pos="9360"/>
      </w:tabs>
    </w:pPr>
  </w:style>
  <w:style w:type="character" w:customStyle="1" w:styleId="FooterChar">
    <w:name w:val="Footer Char"/>
    <w:basedOn w:val="DefaultParagraphFont"/>
    <w:link w:val="Footer"/>
    <w:uiPriority w:val="99"/>
    <w:rsid w:val="00507EF2"/>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442336">
      <w:bodyDiv w:val="1"/>
      <w:marLeft w:val="0"/>
      <w:marRight w:val="0"/>
      <w:marTop w:val="0"/>
      <w:marBottom w:val="0"/>
      <w:divBdr>
        <w:top w:val="none" w:sz="0" w:space="0" w:color="auto"/>
        <w:left w:val="none" w:sz="0" w:space="0" w:color="auto"/>
        <w:bottom w:val="none" w:sz="0" w:space="0" w:color="auto"/>
        <w:right w:val="none" w:sz="0" w:space="0" w:color="auto"/>
      </w:divBdr>
      <w:divsChild>
        <w:div w:id="2066291882">
          <w:marLeft w:val="0"/>
          <w:marRight w:val="0"/>
          <w:marTop w:val="0"/>
          <w:marBottom w:val="0"/>
          <w:divBdr>
            <w:top w:val="none" w:sz="0" w:space="0" w:color="auto"/>
            <w:left w:val="none" w:sz="0" w:space="0" w:color="auto"/>
            <w:bottom w:val="none" w:sz="0" w:space="0" w:color="auto"/>
            <w:right w:val="none" w:sz="0" w:space="0" w:color="auto"/>
          </w:divBdr>
        </w:div>
      </w:divsChild>
    </w:div>
    <w:div w:id="1622302242">
      <w:bodyDiv w:val="1"/>
      <w:marLeft w:val="0"/>
      <w:marRight w:val="0"/>
      <w:marTop w:val="0"/>
      <w:marBottom w:val="0"/>
      <w:divBdr>
        <w:top w:val="none" w:sz="0" w:space="0" w:color="auto"/>
        <w:left w:val="none" w:sz="0" w:space="0" w:color="auto"/>
        <w:bottom w:val="none" w:sz="0" w:space="0" w:color="auto"/>
        <w:right w:val="none" w:sz="0" w:space="0" w:color="auto"/>
      </w:divBdr>
      <w:divsChild>
        <w:div w:id="2090343402">
          <w:marLeft w:val="0"/>
          <w:marRight w:val="0"/>
          <w:marTop w:val="0"/>
          <w:marBottom w:val="0"/>
          <w:divBdr>
            <w:top w:val="none" w:sz="0" w:space="0" w:color="auto"/>
            <w:left w:val="none" w:sz="0" w:space="0" w:color="auto"/>
            <w:bottom w:val="none" w:sz="0" w:space="0" w:color="auto"/>
            <w:right w:val="none" w:sz="0" w:space="0" w:color="auto"/>
          </w:divBdr>
        </w:div>
      </w:divsChild>
    </w:div>
    <w:div w:id="1960599959">
      <w:bodyDiv w:val="1"/>
      <w:marLeft w:val="0"/>
      <w:marRight w:val="0"/>
      <w:marTop w:val="0"/>
      <w:marBottom w:val="0"/>
      <w:divBdr>
        <w:top w:val="none" w:sz="0" w:space="0" w:color="auto"/>
        <w:left w:val="none" w:sz="0" w:space="0" w:color="auto"/>
        <w:bottom w:val="none" w:sz="0" w:space="0" w:color="auto"/>
        <w:right w:val="none" w:sz="0" w:space="0" w:color="auto"/>
      </w:divBdr>
      <w:divsChild>
        <w:div w:id="1294019420">
          <w:marLeft w:val="0"/>
          <w:marRight w:val="0"/>
          <w:marTop w:val="0"/>
          <w:marBottom w:val="0"/>
          <w:divBdr>
            <w:top w:val="none" w:sz="0" w:space="0" w:color="auto"/>
            <w:left w:val="none" w:sz="0" w:space="0" w:color="auto"/>
            <w:bottom w:val="none" w:sz="0" w:space="0" w:color="auto"/>
            <w:right w:val="none" w:sz="0" w:space="0" w:color="auto"/>
          </w:divBdr>
        </w:div>
      </w:divsChild>
    </w:div>
    <w:div w:id="2064016519">
      <w:bodyDiv w:val="1"/>
      <w:marLeft w:val="0"/>
      <w:marRight w:val="0"/>
      <w:marTop w:val="0"/>
      <w:marBottom w:val="0"/>
      <w:divBdr>
        <w:top w:val="none" w:sz="0" w:space="0" w:color="auto"/>
        <w:left w:val="none" w:sz="0" w:space="0" w:color="auto"/>
        <w:bottom w:val="none" w:sz="0" w:space="0" w:color="auto"/>
        <w:right w:val="none" w:sz="0" w:space="0" w:color="auto"/>
      </w:divBdr>
      <w:divsChild>
        <w:div w:id="17092115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CACEBDA99D264FB1F19C372BC27B75" ma:contentTypeVersion="15" ma:contentTypeDescription="Create a new document." ma:contentTypeScope="" ma:versionID="101934f31df105210d135f4b97a7fe74">
  <xsd:schema xmlns:xsd="http://www.w3.org/2001/XMLSchema" xmlns:xs="http://www.w3.org/2001/XMLSchema" xmlns:p="http://schemas.microsoft.com/office/2006/metadata/properties" xmlns:ns1="http://schemas.microsoft.com/sharepoint/v3" xmlns:ns2="956e6592-bef4-4123-b756-b2b9fe17e0c1" xmlns:ns3="f3502e4f-8bfd-4bb3-bfee-ea0782731250" targetNamespace="http://schemas.microsoft.com/office/2006/metadata/properties" ma:root="true" ma:fieldsID="28bf9bab47452ee5c7ea246aaaf942e0" ns1:_="" ns2:_="" ns3:_="">
    <xsd:import namespace="http://schemas.microsoft.com/sharepoint/v3"/>
    <xsd:import namespace="956e6592-bef4-4123-b756-b2b9fe17e0c1"/>
    <xsd:import namespace="f3502e4f-8bfd-4bb3-bfee-ea07827312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NumericValu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6e6592-bef4-4123-b756-b2b9fe17e0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0ce98bd-ac35-4508-bf24-f37e01e7df9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NumericValue" ma:index="20" nillable="true" ma:displayName="Numeric Value" ma:format="Dropdown" ma:internalName="NumericValu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3502e4f-8bfd-4bb3-bfee-ea07827312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0079b0-1250-458e-9224-ccbd22c7dd11}" ma:internalName="TaxCatchAll" ma:showField="CatchAllData" ma:web="2bf1a230-ca25-46ac-92f6-56dda9139e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56e6592-bef4-4123-b756-b2b9fe17e0c1">
      <Terms xmlns="http://schemas.microsoft.com/office/infopath/2007/PartnerControls"/>
    </lcf76f155ced4ddcb4097134ff3c332f>
    <NumericValue xmlns="956e6592-bef4-4123-b756-b2b9fe17e0c1" xsi:nil="true"/>
    <_ip_UnifiedCompliancePolicyUIAction xmlns="http://schemas.microsoft.com/sharepoint/v3" xsi:nil="true"/>
    <_ip_UnifiedCompliancePolicyProperties xmlns="http://schemas.microsoft.com/sharepoint/v3" xsi:nil="true"/>
    <TaxCatchAll xmlns="f3502e4f-8bfd-4bb3-bfee-ea078273125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E86EB-A08D-4F4B-B3A6-5A2620086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6e6592-bef4-4123-b756-b2b9fe17e0c1"/>
    <ds:schemaRef ds:uri="f3502e4f-8bfd-4bb3-bfee-ea07827312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43CB5-19A8-4002-8B3F-E888BE4158CE}">
  <ds:schemaRefs>
    <ds:schemaRef ds:uri="http://schemas.microsoft.com/sharepoint/v3/contenttype/forms"/>
  </ds:schemaRefs>
</ds:datastoreItem>
</file>

<file path=customXml/itemProps3.xml><?xml version="1.0" encoding="utf-8"?>
<ds:datastoreItem xmlns:ds="http://schemas.openxmlformats.org/officeDocument/2006/customXml" ds:itemID="{6E2A451E-E458-4205-ACA6-EB25C62A28D0}">
  <ds:schemaRefs>
    <ds:schemaRef ds:uri="http://schemas.microsoft.com/office/2006/metadata/properties"/>
    <ds:schemaRef ds:uri="http://schemas.microsoft.com/office/infopath/2007/PartnerControls"/>
    <ds:schemaRef ds:uri="956e6592-bef4-4123-b756-b2b9fe17e0c1"/>
    <ds:schemaRef ds:uri="http://schemas.microsoft.com/sharepoint/v3"/>
    <ds:schemaRef ds:uri="f3502e4f-8bfd-4bb3-bfee-ea0782731250"/>
  </ds:schemaRefs>
</ds:datastoreItem>
</file>

<file path=customXml/itemProps4.xml><?xml version="1.0" encoding="utf-8"?>
<ds:datastoreItem xmlns:ds="http://schemas.openxmlformats.org/officeDocument/2006/customXml" ds:itemID="{ABC5F233-00F4-4BB8-9390-60DB7F744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517</Words>
  <Characters>2951</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Wale</dc:creator>
  <cp:keywords/>
  <dc:description/>
  <cp:lastModifiedBy>Andrea Trantham</cp:lastModifiedBy>
  <cp:revision>2</cp:revision>
  <cp:lastPrinted>2026-05-05T13:59:00Z</cp:lastPrinted>
  <dcterms:created xsi:type="dcterms:W3CDTF">2026-05-06T21:13:00Z</dcterms:created>
  <dcterms:modified xsi:type="dcterms:W3CDTF">2026-05-06T21:13:00Z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0x010100ACCACEBDA99D264FB1F19C372BC27B75</vt:lpwstr>
  </property>
  <property fmtid="{D5CDD505-2E9C-101B-9397-08002B2CF9AE}" pid="3" name="MediaServiceImageTags">
    <vt:lpwstr/>
  </property>
</Properties>
</file>