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53C" w:rsidRDefault="007C053C" w:rsidP="007C053C">
      <w:pPr>
        <w:pStyle w:val="TOCPart"/>
      </w:pPr>
      <w:r>
        <w:fldChar w:fldCharType="begin"/>
      </w:r>
      <w:r>
        <w:instrText xml:space="preserve"> REF TOC_Part0 \h  </w:instrText>
      </w:r>
      <w:r w:rsidR="00351ED7">
        <w:instrText xml:space="preserve"> \* MERGEFORMAT </w:instrText>
      </w:r>
      <w:r>
        <w:fldChar w:fldCharType="separate"/>
      </w:r>
      <w:r w:rsidR="000B5480">
        <w:t>Part CLI.  Bulletin 132</w:t>
      </w:r>
      <w:r w:rsidR="000B5480">
        <w:sym w:font="Symbol" w:char="F0BE"/>
      </w:r>
      <w:r w:rsidR="000B5480">
        <w:t>Louisiana Course Choice Program</w:t>
      </w:r>
      <w:r>
        <w:fldChar w:fldCharType="end"/>
      </w:r>
    </w:p>
    <w:p w:rsidR="00611B6D" w:rsidRPr="00351ED7" w:rsidRDefault="007C053C" w:rsidP="00351ED7">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r w:rsidRPr="00351ED7">
        <w:fldChar w:fldCharType="begin"/>
      </w:r>
      <w:r w:rsidRPr="00351ED7">
        <w:instrText xml:space="preserve"> TOC \h \z \t "Chapter,2,Section,3" </w:instrText>
      </w:r>
      <w:r w:rsidRPr="00351ED7">
        <w:fldChar w:fldCharType="separate"/>
      </w:r>
      <w:hyperlink w:anchor="_Toc191401744" w:history="1">
        <w:r w:rsidR="00611B6D" w:rsidRPr="00351ED7">
          <w:rPr>
            <w:rStyle w:val="Hyperlink"/>
            <w:rFonts w:ascii="Times New Roman" w:eastAsia="Times New Roman" w:hAnsi="Times New Roman" w:cs="Times New Roman"/>
            <w:noProof/>
            <w:color w:val="auto"/>
            <w:sz w:val="24"/>
            <w:szCs w:val="20"/>
          </w:rPr>
          <w:t>Chapter 1.</w:t>
        </w:r>
        <w:r w:rsidR="00611B6D" w:rsidRPr="00351ED7">
          <w:rPr>
            <w:rStyle w:val="Hyperlink"/>
            <w:rFonts w:ascii="Times New Roman" w:eastAsia="Times New Roman" w:hAnsi="Times New Roman" w:cs="Times New Roman"/>
            <w:noProof/>
            <w:color w:val="auto"/>
            <w:sz w:val="24"/>
            <w:szCs w:val="20"/>
          </w:rPr>
          <w:tab/>
          <w:t>General Provisions</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_Toc191401744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sidR="00201087">
          <w:rPr>
            <w:rStyle w:val="Hyperlink"/>
            <w:rFonts w:ascii="Times New Roman" w:eastAsia="Times New Roman" w:hAnsi="Times New Roman" w:cs="Times New Roman"/>
            <w:noProof/>
            <w:webHidden/>
            <w:color w:val="auto"/>
            <w:sz w:val="24"/>
            <w:szCs w:val="20"/>
          </w:rPr>
          <w:t>1</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45" w:history="1">
        <w:r w:rsidR="00611B6D" w:rsidRPr="00351ED7">
          <w:rPr>
            <w:rStyle w:val="Hyperlink"/>
            <w:rFonts w:ascii="Times New Roman" w:eastAsia="Times New Roman" w:hAnsi="Times New Roman" w:cs="Times New Roman"/>
            <w:noProof/>
            <w:color w:val="auto"/>
            <w:sz w:val="24"/>
            <w:szCs w:val="20"/>
          </w:rPr>
          <w:t>§103.</w:t>
        </w:r>
        <w:r w:rsidR="00611B6D" w:rsidRPr="00351ED7">
          <w:rPr>
            <w:rStyle w:val="Hyperlink"/>
            <w:rFonts w:ascii="Times New Roman" w:eastAsia="Times New Roman" w:hAnsi="Times New Roman" w:cs="Times New Roman"/>
            <w:noProof/>
            <w:color w:val="auto"/>
            <w:sz w:val="24"/>
            <w:szCs w:val="20"/>
          </w:rPr>
          <w:tab/>
          <w:t>Definitions</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_Toc191401745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46" w:history="1">
        <w:r w:rsidR="00611B6D" w:rsidRPr="00351ED7">
          <w:rPr>
            <w:rStyle w:val="Hyperlink"/>
            <w:rFonts w:ascii="Times New Roman" w:eastAsia="Times New Roman" w:hAnsi="Times New Roman" w:cs="Times New Roman"/>
            <w:noProof/>
            <w:color w:val="auto"/>
            <w:sz w:val="24"/>
            <w:szCs w:val="20"/>
          </w:rPr>
          <w:t>§105.</w:t>
        </w:r>
        <w:r w:rsidR="00611B6D" w:rsidRPr="00351ED7">
          <w:rPr>
            <w:rStyle w:val="Hyperlink"/>
            <w:rFonts w:ascii="Times New Roman" w:eastAsia="Times New Roman" w:hAnsi="Times New Roman" w:cs="Times New Roman"/>
            <w:noProof/>
            <w:color w:val="auto"/>
            <w:sz w:val="24"/>
            <w:szCs w:val="20"/>
          </w:rPr>
          <w:tab/>
          <w:t>Purpose of Course Choice Program</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_Toc191401746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47" w:history="1">
        <w:r w:rsidR="00611B6D" w:rsidRPr="00351ED7">
          <w:rPr>
            <w:rStyle w:val="Hyperlink"/>
            <w:rFonts w:ascii="Times New Roman" w:eastAsia="Times New Roman" w:hAnsi="Times New Roman" w:cs="Times New Roman"/>
            <w:noProof/>
            <w:color w:val="auto"/>
            <w:sz w:val="24"/>
            <w:szCs w:val="20"/>
          </w:rPr>
          <w:t>Chapter 3.</w:t>
        </w:r>
        <w:r w:rsidR="00611B6D" w:rsidRPr="00351ED7">
          <w:rPr>
            <w:rStyle w:val="Hyperlink"/>
            <w:rFonts w:ascii="Times New Roman" w:eastAsia="Times New Roman" w:hAnsi="Times New Roman" w:cs="Times New Roman"/>
            <w:noProof/>
            <w:color w:val="auto"/>
            <w:sz w:val="24"/>
            <w:szCs w:val="20"/>
          </w:rPr>
          <w:tab/>
          <w:t>Course Choice Authorizers</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_Toc191401747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48" w:history="1">
        <w:r w:rsidR="00611B6D" w:rsidRPr="00351ED7">
          <w:rPr>
            <w:rStyle w:val="Hyperlink"/>
            <w:rFonts w:ascii="Times New Roman" w:eastAsia="Times New Roman" w:hAnsi="Times New Roman" w:cs="Times New Roman"/>
            <w:noProof/>
            <w:color w:val="auto"/>
            <w:sz w:val="24"/>
            <w:szCs w:val="20"/>
          </w:rPr>
          <w:t>§301.</w:t>
        </w:r>
        <w:r w:rsidR="00611B6D" w:rsidRPr="00351ED7">
          <w:rPr>
            <w:rStyle w:val="Hyperlink"/>
            <w:rFonts w:ascii="Times New Roman" w:eastAsia="Times New Roman" w:hAnsi="Times New Roman" w:cs="Times New Roman"/>
            <w:noProof/>
            <w:color w:val="auto"/>
            <w:sz w:val="24"/>
            <w:szCs w:val="20"/>
          </w:rPr>
          <w:tab/>
          <w:t>Course Choice Program Authorization</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_Toc191401748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49" w:history="1">
        <w:r w:rsidR="00611B6D" w:rsidRPr="00351ED7">
          <w:rPr>
            <w:rStyle w:val="Hyperlink"/>
            <w:rFonts w:ascii="Times New Roman" w:eastAsia="Times New Roman" w:hAnsi="Times New Roman" w:cs="Times New Roman"/>
            <w:noProof/>
            <w:color w:val="auto"/>
            <w:sz w:val="24"/>
            <w:szCs w:val="20"/>
          </w:rPr>
          <w:t>§303.</w:t>
        </w:r>
        <w:r w:rsidR="00611B6D" w:rsidRPr="00351ED7">
          <w:rPr>
            <w:rStyle w:val="Hyperlink"/>
            <w:rFonts w:ascii="Times New Roman" w:eastAsia="Times New Roman" w:hAnsi="Times New Roman" w:cs="Times New Roman"/>
            <w:noProof/>
            <w:color w:val="auto"/>
            <w:sz w:val="24"/>
            <w:szCs w:val="20"/>
          </w:rPr>
          <w:tab/>
          <w:t>BESE Duties Relating to Course Choice Program</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_Toc191401749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50" w:history="1">
        <w:r w:rsidR="00611B6D" w:rsidRPr="00351ED7">
          <w:rPr>
            <w:rStyle w:val="Hyperlink"/>
            <w:rFonts w:ascii="Times New Roman" w:eastAsia="Times New Roman" w:hAnsi="Times New Roman" w:cs="Times New Roman"/>
            <w:noProof/>
            <w:color w:val="auto"/>
            <w:sz w:val="24"/>
            <w:szCs w:val="20"/>
          </w:rPr>
          <w:t>Chapter 5.</w:t>
        </w:r>
        <w:r w:rsidR="00611B6D" w:rsidRPr="00351ED7">
          <w:rPr>
            <w:rStyle w:val="Hyperlink"/>
            <w:rFonts w:ascii="Times New Roman" w:eastAsia="Times New Roman" w:hAnsi="Times New Roman" w:cs="Times New Roman"/>
            <w:noProof/>
            <w:color w:val="auto"/>
            <w:sz w:val="24"/>
            <w:szCs w:val="20"/>
          </w:rPr>
          <w:tab/>
          <w:t>Course Providers</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_Toc191401750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51" w:history="1">
        <w:r w:rsidR="00611B6D" w:rsidRPr="00351ED7">
          <w:rPr>
            <w:rStyle w:val="Hyperlink"/>
            <w:rFonts w:ascii="Times New Roman" w:eastAsia="Times New Roman" w:hAnsi="Times New Roman" w:cs="Times New Roman"/>
            <w:noProof/>
            <w:color w:val="auto"/>
            <w:sz w:val="24"/>
            <w:szCs w:val="20"/>
          </w:rPr>
          <w:t>§501.</w:t>
        </w:r>
        <w:r w:rsidR="00611B6D" w:rsidRPr="00351ED7">
          <w:rPr>
            <w:rStyle w:val="Hyperlink"/>
            <w:rFonts w:ascii="Times New Roman" w:eastAsia="Times New Roman" w:hAnsi="Times New Roman" w:cs="Times New Roman"/>
            <w:noProof/>
            <w:color w:val="auto"/>
            <w:sz w:val="24"/>
            <w:szCs w:val="20"/>
          </w:rPr>
          <w:tab/>
          <w:t>General Provisions</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_Toc191401751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52" w:history="1">
        <w:r w:rsidR="00611B6D" w:rsidRPr="00351ED7">
          <w:rPr>
            <w:rStyle w:val="Hyperlink"/>
            <w:rFonts w:ascii="Times New Roman" w:eastAsia="Times New Roman" w:hAnsi="Times New Roman" w:cs="Times New Roman"/>
            <w:noProof/>
            <w:color w:val="auto"/>
            <w:sz w:val="24"/>
            <w:szCs w:val="20"/>
          </w:rPr>
          <w:t>§503.</w:t>
        </w:r>
        <w:r w:rsidR="00611B6D" w:rsidRPr="00351ED7">
          <w:rPr>
            <w:rStyle w:val="Hyperlink"/>
            <w:rFonts w:ascii="Times New Roman" w:eastAsia="Times New Roman" w:hAnsi="Times New Roman" w:cs="Times New Roman"/>
            <w:noProof/>
            <w:color w:val="auto"/>
            <w:sz w:val="24"/>
            <w:szCs w:val="20"/>
          </w:rPr>
          <w:tab/>
          <w:t>Course Provider Curriculum</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_Toc191401752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53" w:history="1">
        <w:r w:rsidR="00611B6D" w:rsidRPr="00351ED7">
          <w:rPr>
            <w:rStyle w:val="Hyperlink"/>
            <w:rFonts w:ascii="Times New Roman" w:eastAsia="Times New Roman" w:hAnsi="Times New Roman" w:cs="Times New Roman"/>
            <w:noProof/>
            <w:color w:val="auto"/>
            <w:sz w:val="24"/>
            <w:szCs w:val="20"/>
          </w:rPr>
          <w:t>§505.</w:t>
        </w:r>
        <w:r w:rsidR="00611B6D" w:rsidRPr="00351ED7">
          <w:rPr>
            <w:rStyle w:val="Hyperlink"/>
            <w:rFonts w:ascii="Times New Roman" w:eastAsia="Times New Roman" w:hAnsi="Times New Roman" w:cs="Times New Roman"/>
            <w:noProof/>
            <w:color w:val="auto"/>
            <w:sz w:val="24"/>
            <w:szCs w:val="20"/>
          </w:rPr>
          <w:tab/>
          <w:t>Course Provider Instructional Staff</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_Toc191401753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54" w:history="1">
        <w:r w:rsidR="00611B6D" w:rsidRPr="00351ED7">
          <w:rPr>
            <w:rStyle w:val="Hyperlink"/>
            <w:rFonts w:ascii="Times New Roman" w:eastAsia="Times New Roman" w:hAnsi="Times New Roman" w:cs="Times New Roman"/>
            <w:noProof/>
            <w:color w:val="auto"/>
            <w:sz w:val="24"/>
            <w:szCs w:val="20"/>
          </w:rPr>
          <w:t>§507.</w:t>
        </w:r>
        <w:r w:rsidR="00611B6D" w:rsidRPr="00351ED7">
          <w:rPr>
            <w:rStyle w:val="Hyperlink"/>
            <w:rFonts w:ascii="Times New Roman" w:eastAsia="Times New Roman" w:hAnsi="Times New Roman" w:cs="Times New Roman"/>
            <w:noProof/>
            <w:color w:val="auto"/>
            <w:sz w:val="24"/>
            <w:szCs w:val="20"/>
          </w:rPr>
          <w:tab/>
          <w:t>Online Course Providers</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_Toc191401754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55" w:history="1">
        <w:r w:rsidR="00611B6D" w:rsidRPr="00351ED7">
          <w:rPr>
            <w:rStyle w:val="Hyperlink"/>
            <w:rFonts w:ascii="Times New Roman" w:eastAsia="Times New Roman" w:hAnsi="Times New Roman" w:cs="Times New Roman"/>
            <w:noProof/>
            <w:color w:val="auto"/>
            <w:sz w:val="24"/>
            <w:szCs w:val="20"/>
          </w:rPr>
          <w:t>Chapter 7.</w:t>
        </w:r>
        <w:r w:rsidR="00611B6D" w:rsidRPr="00351ED7">
          <w:rPr>
            <w:rStyle w:val="Hyperlink"/>
            <w:rFonts w:ascii="Times New Roman" w:eastAsia="Times New Roman" w:hAnsi="Times New Roman" w:cs="Times New Roman"/>
            <w:noProof/>
            <w:color w:val="auto"/>
            <w:sz w:val="24"/>
            <w:szCs w:val="20"/>
          </w:rPr>
          <w:tab/>
          <w:t>Local Educational Authority Duties</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_Toc191401755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56" w:history="1">
        <w:r w:rsidR="00611B6D" w:rsidRPr="00351ED7">
          <w:rPr>
            <w:rStyle w:val="Hyperlink"/>
            <w:rFonts w:ascii="Times New Roman" w:eastAsia="Times New Roman" w:hAnsi="Times New Roman" w:cs="Times New Roman"/>
            <w:noProof/>
            <w:color w:val="auto"/>
            <w:sz w:val="24"/>
            <w:szCs w:val="20"/>
          </w:rPr>
          <w:t>§701.</w:t>
        </w:r>
        <w:r w:rsidR="00611B6D" w:rsidRPr="00351ED7">
          <w:rPr>
            <w:rStyle w:val="Hyperlink"/>
            <w:rFonts w:ascii="Times New Roman" w:eastAsia="Times New Roman" w:hAnsi="Times New Roman" w:cs="Times New Roman"/>
            <w:noProof/>
            <w:color w:val="auto"/>
            <w:sz w:val="24"/>
            <w:szCs w:val="20"/>
          </w:rPr>
          <w:tab/>
          <w:t>Local Educational Authority (LEA) Duties</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_Toc191401756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57" w:history="1">
        <w:r w:rsidR="00611B6D" w:rsidRPr="00351ED7">
          <w:rPr>
            <w:rStyle w:val="Hyperlink"/>
            <w:rFonts w:ascii="Times New Roman" w:eastAsia="Times New Roman" w:hAnsi="Times New Roman" w:cs="Times New Roman"/>
            <w:noProof/>
            <w:color w:val="auto"/>
            <w:sz w:val="24"/>
            <w:szCs w:val="20"/>
          </w:rPr>
          <w:t>§703.</w:t>
        </w:r>
        <w:r w:rsidR="00611B6D" w:rsidRPr="00351ED7">
          <w:rPr>
            <w:rStyle w:val="Hyperlink"/>
            <w:rFonts w:ascii="Times New Roman" w:eastAsia="Times New Roman" w:hAnsi="Times New Roman" w:cs="Times New Roman"/>
            <w:noProof/>
            <w:color w:val="auto"/>
            <w:sz w:val="24"/>
            <w:szCs w:val="20"/>
          </w:rPr>
          <w:tab/>
          <w:t>Local Education Authority Procedures for Student Enrollment</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_Toc191401757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58" w:history="1">
        <w:r w:rsidR="00611B6D" w:rsidRPr="00351ED7">
          <w:rPr>
            <w:rStyle w:val="Hyperlink"/>
            <w:rFonts w:ascii="Times New Roman" w:eastAsia="Times New Roman" w:hAnsi="Times New Roman" w:cs="Times New Roman"/>
            <w:noProof/>
            <w:color w:val="auto"/>
            <w:sz w:val="24"/>
            <w:szCs w:val="20"/>
          </w:rPr>
          <w:t>Chapter 9.</w:t>
        </w:r>
        <w:r w:rsidR="00611B6D" w:rsidRPr="00351ED7">
          <w:rPr>
            <w:rStyle w:val="Hyperlink"/>
            <w:rFonts w:ascii="Times New Roman" w:eastAsia="Times New Roman" w:hAnsi="Times New Roman" w:cs="Times New Roman"/>
            <w:noProof/>
            <w:color w:val="auto"/>
            <w:sz w:val="24"/>
            <w:szCs w:val="20"/>
          </w:rPr>
          <w:tab/>
          <w:t>Parental/Guardian Duties</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_Toc191401758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59" w:history="1">
        <w:r w:rsidR="00611B6D" w:rsidRPr="00351ED7">
          <w:rPr>
            <w:rStyle w:val="Hyperlink"/>
            <w:rFonts w:ascii="Times New Roman" w:eastAsia="Times New Roman" w:hAnsi="Times New Roman" w:cs="Times New Roman"/>
            <w:noProof/>
            <w:color w:val="auto"/>
            <w:sz w:val="24"/>
            <w:szCs w:val="20"/>
          </w:rPr>
          <w:t>§901.</w:t>
        </w:r>
        <w:r w:rsidR="00611B6D" w:rsidRPr="00351ED7">
          <w:rPr>
            <w:rStyle w:val="Hyperlink"/>
            <w:rFonts w:ascii="Times New Roman" w:eastAsia="Times New Roman" w:hAnsi="Times New Roman" w:cs="Times New Roman"/>
            <w:noProof/>
            <w:color w:val="auto"/>
            <w:sz w:val="24"/>
            <w:szCs w:val="20"/>
          </w:rPr>
          <w:tab/>
          <w:t>Parental/Guardian Duties</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_Toc191401759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60" w:history="1">
        <w:r w:rsidR="00611B6D" w:rsidRPr="00351ED7">
          <w:rPr>
            <w:rStyle w:val="Hyperlink"/>
            <w:rFonts w:ascii="Times New Roman" w:eastAsia="Times New Roman" w:hAnsi="Times New Roman" w:cs="Times New Roman"/>
            <w:noProof/>
            <w:color w:val="auto"/>
            <w:sz w:val="24"/>
            <w:szCs w:val="20"/>
          </w:rPr>
          <w:t>Chapter 11.</w:t>
        </w:r>
        <w:r w:rsidR="00611B6D" w:rsidRPr="00351ED7">
          <w:rPr>
            <w:rStyle w:val="Hyperlink"/>
            <w:rFonts w:ascii="Times New Roman" w:eastAsia="Times New Roman" w:hAnsi="Times New Roman" w:cs="Times New Roman"/>
            <w:noProof/>
            <w:color w:val="auto"/>
            <w:sz w:val="24"/>
            <w:szCs w:val="20"/>
          </w:rPr>
          <w:tab/>
          <w:t>Course Choice Program Funding</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_Toc191401760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61" w:history="1">
        <w:r w:rsidR="00611B6D" w:rsidRPr="00351ED7">
          <w:rPr>
            <w:rStyle w:val="Hyperlink"/>
            <w:rFonts w:ascii="Times New Roman" w:eastAsia="Times New Roman" w:hAnsi="Times New Roman" w:cs="Times New Roman"/>
            <w:noProof/>
            <w:color w:val="auto"/>
            <w:sz w:val="24"/>
            <w:szCs w:val="20"/>
          </w:rPr>
          <w:t>§1101.</w:t>
        </w:r>
        <w:r w:rsidR="00611B6D" w:rsidRPr="00351ED7">
          <w:rPr>
            <w:rStyle w:val="Hyperlink"/>
            <w:rFonts w:ascii="Times New Roman" w:eastAsia="Times New Roman" w:hAnsi="Times New Roman" w:cs="Times New Roman"/>
            <w:noProof/>
            <w:color w:val="auto"/>
            <w:sz w:val="24"/>
            <w:szCs w:val="20"/>
          </w:rPr>
          <w:tab/>
          <w:t>Program Funding</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_Toc191401761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rsidP="00351ED7">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91401762" w:history="1">
        <w:r w:rsidR="00611B6D" w:rsidRPr="00351ED7">
          <w:rPr>
            <w:rStyle w:val="Hyperlink"/>
            <w:rFonts w:ascii="Times New Roman" w:eastAsia="Times New Roman" w:hAnsi="Times New Roman" w:cs="Times New Roman"/>
            <w:noProof/>
            <w:color w:val="auto"/>
            <w:sz w:val="24"/>
            <w:szCs w:val="20"/>
          </w:rPr>
          <w:t>Chapter 13.</w:t>
        </w:r>
        <w:r w:rsidR="00611B6D" w:rsidRPr="00351ED7">
          <w:rPr>
            <w:rStyle w:val="Hyperlink"/>
            <w:rFonts w:ascii="Times New Roman" w:eastAsia="Times New Roman" w:hAnsi="Times New Roman" w:cs="Times New Roman"/>
            <w:noProof/>
            <w:color w:val="auto"/>
            <w:sz w:val="24"/>
            <w:szCs w:val="20"/>
          </w:rPr>
          <w:tab/>
          <w:t>Provider Evaluation</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_Toc191401762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611B6D" w:rsidRPr="00351ED7" w:rsidRDefault="00201087">
      <w:pPr>
        <w:pStyle w:val="TOC3"/>
        <w:tabs>
          <w:tab w:val="left" w:pos="1540"/>
          <w:tab w:val="right" w:leader="dot" w:pos="10502"/>
        </w:tabs>
        <w:rPr>
          <w:rStyle w:val="Hyperlink"/>
          <w:rFonts w:ascii="Times New Roman" w:eastAsia="Times New Roman" w:hAnsi="Times New Roman" w:cs="Times New Roman"/>
          <w:noProof/>
          <w:color w:val="auto"/>
          <w:sz w:val="24"/>
          <w:szCs w:val="20"/>
        </w:rPr>
      </w:pPr>
      <w:hyperlink w:anchor="_Toc191401763" w:history="1">
        <w:r w:rsidR="00611B6D" w:rsidRPr="00351ED7">
          <w:rPr>
            <w:rStyle w:val="Hyperlink"/>
            <w:rFonts w:ascii="Times New Roman" w:eastAsia="Times New Roman" w:hAnsi="Times New Roman" w:cs="Times New Roman"/>
            <w:noProof/>
            <w:color w:val="auto"/>
            <w:sz w:val="24"/>
            <w:szCs w:val="20"/>
          </w:rPr>
          <w:t>§1301.</w:t>
        </w:r>
        <w:r w:rsidR="00611B6D" w:rsidRPr="00351ED7">
          <w:rPr>
            <w:rStyle w:val="Hyperlink"/>
            <w:rFonts w:ascii="Times New Roman" w:eastAsia="Times New Roman" w:hAnsi="Times New Roman" w:cs="Times New Roman"/>
            <w:noProof/>
            <w:color w:val="auto"/>
            <w:sz w:val="24"/>
            <w:szCs w:val="20"/>
          </w:rPr>
          <w:tab/>
          <w:t>Provider Evaluation</w:t>
        </w:r>
        <w:r w:rsidR="00611B6D" w:rsidRPr="00351ED7">
          <w:rPr>
            <w:rStyle w:val="Hyperlink"/>
            <w:rFonts w:ascii="Times New Roman" w:eastAsia="Times New Roman" w:hAnsi="Times New Roman" w:cs="Times New Roman"/>
            <w:noProof/>
            <w:webHidden/>
            <w:color w:val="auto"/>
            <w:sz w:val="24"/>
            <w:szCs w:val="20"/>
          </w:rPr>
          <w:tab/>
        </w:r>
        <w:r w:rsidR="00611B6D" w:rsidRPr="00351ED7">
          <w:rPr>
            <w:rStyle w:val="Hyperlink"/>
            <w:rFonts w:ascii="Times New Roman" w:eastAsia="Times New Roman" w:hAnsi="Times New Roman" w:cs="Times New Roman"/>
            <w:noProof/>
            <w:webHidden/>
            <w:color w:val="auto"/>
            <w:sz w:val="24"/>
            <w:szCs w:val="20"/>
          </w:rPr>
          <w:fldChar w:fldCharType="begin"/>
        </w:r>
        <w:r w:rsidR="00611B6D" w:rsidRPr="00351ED7">
          <w:rPr>
            <w:rStyle w:val="Hyperlink"/>
            <w:rFonts w:ascii="Times New Roman" w:eastAsia="Times New Roman" w:hAnsi="Times New Roman" w:cs="Times New Roman"/>
            <w:noProof/>
            <w:webHidden/>
            <w:color w:val="auto"/>
            <w:sz w:val="24"/>
            <w:szCs w:val="20"/>
          </w:rPr>
          <w:instrText xml:space="preserve"> PAGEREF _Toc191401763 \h </w:instrText>
        </w:r>
        <w:r w:rsidR="00611B6D" w:rsidRPr="00351ED7">
          <w:rPr>
            <w:rStyle w:val="Hyperlink"/>
            <w:rFonts w:ascii="Times New Roman" w:eastAsia="Times New Roman" w:hAnsi="Times New Roman" w:cs="Times New Roman"/>
            <w:noProof/>
            <w:webHidden/>
            <w:color w:val="auto"/>
            <w:sz w:val="24"/>
            <w:szCs w:val="20"/>
          </w:rPr>
        </w:r>
        <w:r w:rsidR="00611B6D" w:rsidRPr="00351ED7">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611B6D" w:rsidRPr="00351ED7">
          <w:rPr>
            <w:rStyle w:val="Hyperlink"/>
            <w:rFonts w:ascii="Times New Roman" w:eastAsia="Times New Roman" w:hAnsi="Times New Roman" w:cs="Times New Roman"/>
            <w:noProof/>
            <w:webHidden/>
            <w:color w:val="auto"/>
            <w:sz w:val="24"/>
            <w:szCs w:val="20"/>
          </w:rPr>
          <w:fldChar w:fldCharType="end"/>
        </w:r>
      </w:hyperlink>
    </w:p>
    <w:p w:rsidR="002B1522" w:rsidRDefault="007C053C" w:rsidP="007C053C">
      <w:pPr>
        <w:pStyle w:val="TOCIndex"/>
        <w:sectPr w:rsidR="002B1522">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r w:rsidRPr="00351ED7">
        <w:fldChar w:fldCharType="end"/>
      </w:r>
    </w:p>
    <w:p w:rsidR="002B1522" w:rsidRPr="00351ED7" w:rsidRDefault="007C053C" w:rsidP="00351ED7">
      <w:pPr>
        <w:pStyle w:val="Title1"/>
        <w:spacing w:line="240" w:lineRule="auto"/>
        <w:rPr>
          <w:rFonts w:ascii="Times New Roman" w:eastAsia="Times New Roman" w:hAnsi="Times New Roman" w:cs="Times New Roman"/>
          <w:szCs w:val="20"/>
        </w:rPr>
      </w:pPr>
      <w:bookmarkStart w:id="0" w:name="StartTitleHere"/>
      <w:bookmarkEnd w:id="0"/>
      <w:r w:rsidRPr="00351ED7">
        <w:rPr>
          <w:rFonts w:ascii="Times New Roman" w:eastAsia="Times New Roman" w:hAnsi="Times New Roman" w:cs="Times New Roman"/>
          <w:szCs w:val="20"/>
        </w:rPr>
        <w:lastRenderedPageBreak/>
        <w:t xml:space="preserve">Title </w:t>
      </w:r>
      <w:bookmarkStart w:id="1" w:name="TitleNumber"/>
      <w:r w:rsidRPr="00351ED7">
        <w:rPr>
          <w:rFonts w:ascii="Times New Roman" w:eastAsia="Times New Roman" w:hAnsi="Times New Roman" w:cs="Times New Roman"/>
          <w:szCs w:val="20"/>
        </w:rPr>
        <w:t>28</w:t>
      </w:r>
      <w:bookmarkEnd w:id="1"/>
    </w:p>
    <w:p w:rsidR="002B1522" w:rsidRPr="00351ED7" w:rsidRDefault="007C053C" w:rsidP="00351ED7">
      <w:pPr>
        <w:pStyle w:val="Title2"/>
        <w:spacing w:line="240" w:lineRule="auto"/>
        <w:rPr>
          <w:rFonts w:ascii="Times New Roman" w:eastAsia="Times New Roman" w:hAnsi="Times New Roman" w:cs="Times New Roman"/>
          <w:szCs w:val="20"/>
        </w:rPr>
      </w:pPr>
      <w:bookmarkStart w:id="2" w:name="TitleName"/>
      <w:r w:rsidRPr="00351ED7">
        <w:rPr>
          <w:rFonts w:ascii="Times New Roman" w:eastAsia="Times New Roman" w:hAnsi="Times New Roman" w:cs="Times New Roman"/>
          <w:szCs w:val="20"/>
        </w:rPr>
        <w:t>EDUCATION</w:t>
      </w:r>
      <w:bookmarkEnd w:id="2"/>
    </w:p>
    <w:p w:rsidR="002B1522" w:rsidRPr="00351ED7" w:rsidRDefault="007C053C" w:rsidP="00351ED7">
      <w:pPr>
        <w:pStyle w:val="Part"/>
        <w:spacing w:line="240" w:lineRule="auto"/>
        <w:rPr>
          <w:rFonts w:ascii="Times New Roman" w:eastAsia="Times New Roman" w:hAnsi="Times New Roman" w:cs="Times New Roman"/>
          <w:szCs w:val="20"/>
        </w:rPr>
      </w:pPr>
      <w:bookmarkStart w:id="3" w:name="TOC_Part0"/>
      <w:r w:rsidRPr="00351ED7">
        <w:rPr>
          <w:rFonts w:ascii="Times New Roman" w:eastAsia="Times New Roman" w:hAnsi="Times New Roman" w:cs="Times New Roman"/>
          <w:szCs w:val="20"/>
        </w:rPr>
        <w:t>Part CLI.  Bulletin 132</w:t>
      </w:r>
      <w:r w:rsidR="006E219B" w:rsidRPr="00351ED7">
        <w:rPr>
          <w:rFonts w:ascii="Times New Roman" w:eastAsia="Times New Roman" w:hAnsi="Times New Roman" w:cs="Times New Roman"/>
          <w:szCs w:val="20"/>
        </w:rPr>
        <w:sym w:font="Symbol" w:char="F0BE"/>
      </w:r>
      <w:r w:rsidRPr="00351ED7">
        <w:rPr>
          <w:rFonts w:ascii="Times New Roman" w:eastAsia="Times New Roman" w:hAnsi="Times New Roman" w:cs="Times New Roman"/>
          <w:szCs w:val="20"/>
        </w:rPr>
        <w:t>Louisiana Course Choice Program</w:t>
      </w:r>
      <w:bookmarkEnd w:id="3"/>
    </w:p>
    <w:p w:rsidR="002B1522" w:rsidRDefault="002B1522">
      <w:pPr>
        <w:pStyle w:val="Part"/>
      </w:pPr>
    </w:p>
    <w:p w:rsidR="002B1522" w:rsidRDefault="002B1522">
      <w:pPr>
        <w:pStyle w:val="Part"/>
        <w:sectPr w:rsidR="002B1522">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080" w:right="864" w:bottom="864" w:left="864" w:header="576" w:footer="432" w:gutter="0"/>
          <w:pgNumType w:start="1"/>
          <w:cols w:space="720" w:equalWidth="0">
            <w:col w:w="10512" w:space="720"/>
          </w:cols>
        </w:sectPr>
      </w:pPr>
    </w:p>
    <w:p w:rsidR="007C053C" w:rsidRPr="00351ED7" w:rsidRDefault="007C053C" w:rsidP="00351ED7">
      <w:pPr>
        <w:pStyle w:val="Chapter"/>
        <w:spacing w:line="240" w:lineRule="auto"/>
        <w:rPr>
          <w:rFonts w:ascii="Times New Roman" w:eastAsia="Times New Roman" w:hAnsi="Times New Roman" w:cs="Times New Roman"/>
          <w:szCs w:val="20"/>
        </w:rPr>
      </w:pPr>
      <w:bookmarkStart w:id="5" w:name="TOC_Chap2"/>
      <w:bookmarkStart w:id="6" w:name="_Toc191401744"/>
      <w:r w:rsidRPr="00351ED7">
        <w:rPr>
          <w:rFonts w:ascii="Times New Roman" w:eastAsia="Times New Roman" w:hAnsi="Times New Roman" w:cs="Times New Roman"/>
          <w:szCs w:val="20"/>
        </w:rPr>
        <w:t>Chapter 1.</w:t>
      </w:r>
      <w:bookmarkEnd w:id="5"/>
      <w:r w:rsidRPr="00351ED7">
        <w:rPr>
          <w:rFonts w:ascii="Times New Roman" w:eastAsia="Times New Roman" w:hAnsi="Times New Roman" w:cs="Times New Roman"/>
          <w:szCs w:val="20"/>
        </w:rPr>
        <w:tab/>
      </w:r>
      <w:bookmarkStart w:id="7" w:name="TOCT_Chap2"/>
      <w:r w:rsidRPr="00351ED7">
        <w:rPr>
          <w:rFonts w:ascii="Times New Roman" w:eastAsia="Times New Roman" w:hAnsi="Times New Roman" w:cs="Times New Roman"/>
          <w:szCs w:val="20"/>
        </w:rPr>
        <w:t>General Provisions</w:t>
      </w:r>
      <w:bookmarkEnd w:id="6"/>
      <w:bookmarkEnd w:id="7"/>
    </w:p>
    <w:p w:rsidR="007C053C" w:rsidRPr="00351ED7" w:rsidRDefault="007C053C" w:rsidP="00F61A6E">
      <w:pPr>
        <w:pStyle w:val="Section"/>
        <w:rPr>
          <w:rFonts w:ascii="Times New Roman" w:eastAsia="Times New Roman" w:hAnsi="Times New Roman" w:cs="Times New Roman"/>
          <w:szCs w:val="20"/>
        </w:rPr>
      </w:pPr>
      <w:bookmarkStart w:id="8" w:name="_Toc319926632"/>
      <w:bookmarkStart w:id="9" w:name="_Toc191401745"/>
      <w:r w:rsidRPr="00351ED7">
        <w:rPr>
          <w:rFonts w:ascii="Times New Roman" w:eastAsia="Times New Roman" w:hAnsi="Times New Roman" w:cs="Times New Roman"/>
          <w:szCs w:val="20"/>
        </w:rPr>
        <w:t>§103.</w:t>
      </w:r>
      <w:r w:rsidRPr="00351ED7">
        <w:rPr>
          <w:rFonts w:ascii="Times New Roman" w:eastAsia="Times New Roman" w:hAnsi="Times New Roman" w:cs="Times New Roman"/>
          <w:szCs w:val="20"/>
        </w:rPr>
        <w:tab/>
        <w:t>Definitions</w:t>
      </w:r>
      <w:bookmarkEnd w:id="8"/>
      <w:bookmarkEnd w:id="9"/>
      <w:r w:rsidRPr="00351ED7">
        <w:rPr>
          <w:rFonts w:ascii="Times New Roman" w:eastAsia="Times New Roman" w:hAnsi="Times New Roman" w:cs="Times New Roman"/>
          <w:szCs w:val="20"/>
        </w:rPr>
        <w:fldChar w:fldCharType="begin"/>
      </w:r>
      <w:r w:rsidRPr="00351ED7">
        <w:rPr>
          <w:rFonts w:ascii="Times New Roman" w:eastAsia="Times New Roman" w:hAnsi="Times New Roman" w:cs="Times New Roman"/>
          <w:szCs w:val="20"/>
        </w:rPr>
        <w:instrText xml:space="preserve"> XE "Definitions" </w:instrText>
      </w:r>
      <w:r w:rsidRPr="00351ED7">
        <w:rPr>
          <w:rFonts w:ascii="Times New Roman" w:eastAsia="Times New Roman" w:hAnsi="Times New Roman" w:cs="Times New Roman"/>
          <w:szCs w:val="20"/>
        </w:rPr>
        <w:fldChar w:fldCharType="end"/>
      </w:r>
      <w:r w:rsidRPr="00351ED7">
        <w:rPr>
          <w:rFonts w:ascii="Times New Roman" w:eastAsia="Times New Roman" w:hAnsi="Times New Roman" w:cs="Times New Roman"/>
          <w:szCs w:val="20"/>
        </w:rPr>
        <w:t xml:space="preserve"> </w:t>
      </w:r>
    </w:p>
    <w:p w:rsidR="00803CD7" w:rsidRPr="00351ED7" w:rsidRDefault="00803CD7" w:rsidP="00803CD7">
      <w:pPr>
        <w:pStyle w:val="A"/>
        <w:rPr>
          <w:rFonts w:ascii="Times New Roman" w:eastAsia="Times New Roman" w:hAnsi="Times New Roman" w:cs="Times New Roman"/>
          <w:szCs w:val="20"/>
        </w:rPr>
      </w:pPr>
      <w:r w:rsidRPr="00351ED7">
        <w:rPr>
          <w:rFonts w:ascii="Times New Roman" w:eastAsia="Times New Roman" w:hAnsi="Times New Roman" w:cs="Times New Roman"/>
          <w:i/>
          <w:szCs w:val="20"/>
        </w:rPr>
        <w:t>Academically Appropriate</w:t>
      </w:r>
      <w:r w:rsidRPr="00351ED7">
        <w:rPr>
          <w:rFonts w:ascii="Times New Roman" w:eastAsia="Times New Roman" w:hAnsi="Times New Roman" w:cs="Times New Roman"/>
          <w:szCs w:val="20"/>
        </w:rPr>
        <w:t>—coursework that aligns with the educational goals and interests as established during the student’s Individual Graduation Planning.</w:t>
      </w:r>
    </w:p>
    <w:p w:rsidR="00F811EB" w:rsidRPr="00351ED7" w:rsidRDefault="00F811EB" w:rsidP="00F811EB">
      <w:pPr>
        <w:pStyle w:val="A"/>
        <w:rPr>
          <w:rFonts w:ascii="Times New Roman" w:eastAsia="Times New Roman" w:hAnsi="Times New Roman" w:cs="Times New Roman"/>
          <w:szCs w:val="20"/>
        </w:rPr>
      </w:pPr>
      <w:r w:rsidRPr="00351ED7">
        <w:rPr>
          <w:rFonts w:ascii="Times New Roman" w:eastAsia="Times New Roman" w:hAnsi="Times New Roman" w:cs="Times New Roman"/>
          <w:i/>
          <w:szCs w:val="20"/>
        </w:rPr>
        <w:t>Course Provider</w:t>
      </w:r>
      <w:r w:rsidRPr="00351ED7">
        <w:rPr>
          <w:rFonts w:ascii="Times New Roman" w:eastAsia="Times New Roman" w:hAnsi="Times New Roman" w:cs="Times New Roman"/>
          <w:szCs w:val="20"/>
        </w:rPr>
        <w:t>—an entity that offers individual courses in person or online, including but not limited to online or virtual education providers, postsecondary education institutions, including any postsecondary institution under the management of the Board of Supervisors of Community and Technical Colleges, “educational entrepreneurs” (teachers or groups of teachers) with proven track records of successful instruction, and business and industry that offer vocational or technical course work in their fields, and have been authorized to provide such courses by the State Board of Elementary and Secondary Education (BESE).</w:t>
      </w:r>
    </w:p>
    <w:p w:rsidR="00803CD7" w:rsidRPr="00351ED7" w:rsidRDefault="00803CD7" w:rsidP="00803CD7">
      <w:pPr>
        <w:pStyle w:val="A"/>
        <w:rPr>
          <w:rFonts w:ascii="Times New Roman" w:eastAsia="Times New Roman" w:hAnsi="Times New Roman" w:cs="Times New Roman"/>
          <w:szCs w:val="20"/>
        </w:rPr>
      </w:pPr>
      <w:r w:rsidRPr="00351ED7">
        <w:rPr>
          <w:rFonts w:ascii="Times New Roman" w:eastAsia="Times New Roman" w:hAnsi="Times New Roman" w:cs="Times New Roman"/>
          <w:i/>
          <w:szCs w:val="20"/>
        </w:rPr>
        <w:t>Eligible Funded Student</w:t>
      </w:r>
      <w:r w:rsidRPr="00351ED7">
        <w:rPr>
          <w:rFonts w:ascii="Times New Roman" w:eastAsia="Times New Roman" w:hAnsi="Times New Roman" w:cs="Times New Roman"/>
          <w:szCs w:val="20"/>
        </w:rPr>
        <w:t>—any student who resides in Louisiana and is attending a Louisiana public elementary or secondary school.</w:t>
      </w:r>
    </w:p>
    <w:p w:rsidR="00803CD7" w:rsidRPr="00351ED7" w:rsidRDefault="00803CD7" w:rsidP="00803CD7">
      <w:pPr>
        <w:pStyle w:val="A"/>
        <w:rPr>
          <w:rFonts w:ascii="Times New Roman" w:eastAsia="Times New Roman" w:hAnsi="Times New Roman" w:cs="Times New Roman"/>
          <w:szCs w:val="20"/>
        </w:rPr>
      </w:pPr>
      <w:r w:rsidRPr="00351ED7">
        <w:rPr>
          <w:rFonts w:ascii="Times New Roman" w:eastAsia="Times New Roman" w:hAnsi="Times New Roman" w:cs="Times New Roman"/>
          <w:i/>
          <w:szCs w:val="20"/>
        </w:rPr>
        <w:t>Eligible Participating Student</w:t>
      </w:r>
      <w:r w:rsidRPr="00351ED7">
        <w:rPr>
          <w:rFonts w:ascii="Times New Roman" w:eastAsia="Times New Roman" w:hAnsi="Times New Roman" w:cs="Times New Roman"/>
          <w:szCs w:val="20"/>
        </w:rPr>
        <w:t>—any student who resides in Louisiana and meets one of the following criteria:</w:t>
      </w:r>
    </w:p>
    <w:p w:rsidR="00F811EB" w:rsidRPr="00196067" w:rsidRDefault="00F811EB" w:rsidP="00F811EB">
      <w:pPr>
        <w:pStyle w:val="1"/>
        <w:rPr>
          <w:rFonts w:ascii="Times New Roman" w:eastAsia="Times New Roman" w:hAnsi="Times New Roman" w:cs="Times New Roman"/>
          <w:szCs w:val="20"/>
        </w:rPr>
      </w:pPr>
      <w:r>
        <w:rPr>
          <w:rFonts w:eastAsia="MS Mincho"/>
        </w:rPr>
        <w:t>1</w:t>
      </w:r>
      <w:r w:rsidRPr="00196067">
        <w:rPr>
          <w:rFonts w:ascii="Times New Roman" w:eastAsia="Times New Roman" w:hAnsi="Times New Roman" w:cs="Times New Roman"/>
          <w:szCs w:val="20"/>
        </w:rPr>
        <w:t>.</w:t>
      </w:r>
      <w:r w:rsidRPr="00196067">
        <w:rPr>
          <w:rFonts w:ascii="Times New Roman" w:eastAsia="Times New Roman" w:hAnsi="Times New Roman" w:cs="Times New Roman"/>
          <w:szCs w:val="20"/>
        </w:rPr>
        <w:tab/>
        <w:t xml:space="preserve">is a scholarship recipient as defined in R.S. 17:4013 attending a participating school in accordance with R.S. 17:4011 through 4025; </w:t>
      </w:r>
    </w:p>
    <w:p w:rsidR="00F811EB" w:rsidRPr="00196067" w:rsidRDefault="00F811EB" w:rsidP="00F811EB">
      <w:pPr>
        <w:pStyle w:val="1"/>
        <w:rPr>
          <w:rFonts w:ascii="Times New Roman" w:eastAsia="Times New Roman" w:hAnsi="Times New Roman" w:cs="Times New Roman"/>
          <w:szCs w:val="20"/>
        </w:rPr>
      </w:pPr>
      <w:r w:rsidRPr="00196067">
        <w:rPr>
          <w:rFonts w:ascii="Times New Roman" w:eastAsia="Times New Roman" w:hAnsi="Times New Roman" w:cs="Times New Roman"/>
          <w:szCs w:val="20"/>
        </w:rPr>
        <w:t>2.</w:t>
      </w:r>
      <w:r w:rsidRPr="00196067">
        <w:rPr>
          <w:rFonts w:ascii="Times New Roman" w:eastAsia="Times New Roman" w:hAnsi="Times New Roman" w:cs="Times New Roman"/>
          <w:szCs w:val="20"/>
        </w:rPr>
        <w:tab/>
        <w:t xml:space="preserve">is attending a nonpublic school that is approved, provisionally approved, or </w:t>
      </w:r>
      <w:proofErr w:type="spellStart"/>
      <w:r w:rsidRPr="00196067">
        <w:rPr>
          <w:rFonts w:ascii="Times New Roman" w:eastAsia="Times New Roman" w:hAnsi="Times New Roman" w:cs="Times New Roman"/>
          <w:szCs w:val="20"/>
        </w:rPr>
        <w:t>probationally</w:t>
      </w:r>
      <w:proofErr w:type="spellEnd"/>
      <w:r w:rsidRPr="00196067">
        <w:rPr>
          <w:rFonts w:ascii="Times New Roman" w:eastAsia="Times New Roman" w:hAnsi="Times New Roman" w:cs="Times New Roman"/>
          <w:szCs w:val="20"/>
        </w:rPr>
        <w:t xml:space="preserve"> approved by the state board pursuant to R.S. 17:11; or</w:t>
      </w:r>
    </w:p>
    <w:p w:rsidR="00F811EB" w:rsidRPr="00196067" w:rsidRDefault="00F811EB" w:rsidP="00F811EB">
      <w:pPr>
        <w:pStyle w:val="1"/>
        <w:rPr>
          <w:rFonts w:ascii="Times New Roman" w:eastAsia="Times New Roman" w:hAnsi="Times New Roman" w:cs="Times New Roman"/>
          <w:szCs w:val="20"/>
        </w:rPr>
      </w:pPr>
      <w:r w:rsidRPr="00196067">
        <w:rPr>
          <w:rFonts w:ascii="Times New Roman" w:eastAsia="Times New Roman" w:hAnsi="Times New Roman" w:cs="Times New Roman"/>
          <w:szCs w:val="20"/>
        </w:rPr>
        <w:t>3.</w:t>
      </w:r>
      <w:r w:rsidRPr="00196067">
        <w:rPr>
          <w:rFonts w:ascii="Times New Roman" w:eastAsia="Times New Roman" w:hAnsi="Times New Roman" w:cs="Times New Roman"/>
          <w:szCs w:val="20"/>
        </w:rPr>
        <w:tab/>
        <w:t>is enrolled in a home study program approved by BESE.</w:t>
      </w:r>
    </w:p>
    <w:p w:rsidR="00803CD7" w:rsidRPr="00351ED7" w:rsidRDefault="00803CD7" w:rsidP="00803CD7">
      <w:pPr>
        <w:pStyle w:val="A"/>
        <w:rPr>
          <w:rFonts w:ascii="Times New Roman" w:eastAsia="Times New Roman" w:hAnsi="Times New Roman" w:cs="Times New Roman"/>
          <w:szCs w:val="20"/>
        </w:rPr>
      </w:pPr>
      <w:r w:rsidRPr="00351ED7">
        <w:rPr>
          <w:rFonts w:ascii="Times New Roman" w:eastAsia="Times New Roman" w:hAnsi="Times New Roman" w:cs="Times New Roman"/>
          <w:i/>
          <w:szCs w:val="20"/>
        </w:rPr>
        <w:t>Supplemental Course Allocation</w:t>
      </w:r>
      <w:r w:rsidRPr="00351ED7">
        <w:rPr>
          <w:rFonts w:ascii="Times New Roman" w:eastAsia="Times New Roman" w:hAnsi="Times New Roman" w:cs="Times New Roman"/>
          <w:szCs w:val="20"/>
        </w:rPr>
        <w:t>—shall provide for the cost of secondary course choices specifically approved by BESE.</w:t>
      </w:r>
    </w:p>
    <w:p w:rsidR="007C053C" w:rsidRPr="00196067" w:rsidRDefault="00F811EB" w:rsidP="00196067">
      <w:pPr>
        <w:pStyle w:val="AuthorityNote"/>
        <w:spacing w:after="0"/>
        <w:rPr>
          <w:rFonts w:ascii="Times New Roman" w:eastAsia="Times New Roman" w:hAnsi="Times New Roman" w:cs="Times New Roman"/>
          <w:szCs w:val="20"/>
        </w:rPr>
      </w:pPr>
      <w:r w:rsidRPr="00196067">
        <w:rPr>
          <w:rFonts w:ascii="Times New Roman" w:eastAsia="Times New Roman" w:hAnsi="Times New Roman" w:cs="Times New Roman"/>
          <w:szCs w:val="20"/>
        </w:rPr>
        <w:t>AUTHORITY NOTE:</w:t>
      </w:r>
      <w:r w:rsidRPr="00196067">
        <w:rPr>
          <w:rFonts w:ascii="Times New Roman" w:eastAsia="Times New Roman" w:hAnsi="Times New Roman" w:cs="Times New Roman"/>
          <w:szCs w:val="20"/>
        </w:rPr>
        <w:tab/>
        <w:t>Promulgated in accordance with R.S. 17.7 and R.S. 17.4002.2.</w:t>
      </w:r>
    </w:p>
    <w:p w:rsidR="007C053C" w:rsidRPr="00196067" w:rsidRDefault="007C053C" w:rsidP="00F61A6E">
      <w:pPr>
        <w:pStyle w:val="HistoricalNote"/>
        <w:rPr>
          <w:rFonts w:ascii="Times New Roman" w:eastAsia="Times New Roman" w:hAnsi="Times New Roman" w:cs="Times New Roman"/>
          <w:szCs w:val="20"/>
        </w:rPr>
      </w:pPr>
      <w:r w:rsidRPr="00196067">
        <w:rPr>
          <w:rFonts w:ascii="Times New Roman" w:eastAsia="Times New Roman" w:hAnsi="Times New Roman" w:cs="Times New Roman"/>
          <w:szCs w:val="20"/>
        </w:rPr>
        <w:t>HISTORICAL NOTE:</w:t>
      </w:r>
      <w:r w:rsidRPr="00196067">
        <w:rPr>
          <w:rFonts w:ascii="Times New Roman" w:eastAsia="Times New Roman" w:hAnsi="Times New Roman" w:cs="Times New Roman"/>
          <w:szCs w:val="20"/>
        </w:rPr>
        <w:tab/>
        <w:t>Promulgated by the Board of Elementary and Secondary Education, LR 38:</w:t>
      </w:r>
      <w:r w:rsidR="00F811EB" w:rsidRPr="00196067">
        <w:rPr>
          <w:rFonts w:ascii="Times New Roman" w:eastAsia="Times New Roman" w:hAnsi="Times New Roman" w:cs="Times New Roman"/>
          <w:szCs w:val="20"/>
        </w:rPr>
        <w:t>3124 (December 2012), amended LR 40:</w:t>
      </w:r>
      <w:r w:rsidR="00803CD7" w:rsidRPr="00196067">
        <w:rPr>
          <w:rFonts w:ascii="Times New Roman" w:eastAsia="Times New Roman" w:hAnsi="Times New Roman" w:cs="Times New Roman"/>
          <w:szCs w:val="20"/>
        </w:rPr>
        <w:t>2518 (December 2014), LR 51:266 (February 2025).</w:t>
      </w:r>
    </w:p>
    <w:p w:rsidR="007C053C" w:rsidRPr="00351ED7" w:rsidRDefault="007C053C" w:rsidP="00F61A6E">
      <w:pPr>
        <w:pStyle w:val="Section"/>
        <w:rPr>
          <w:rFonts w:ascii="Times New Roman" w:eastAsia="Times New Roman" w:hAnsi="Times New Roman" w:cs="Times New Roman"/>
          <w:szCs w:val="20"/>
        </w:rPr>
      </w:pPr>
      <w:bookmarkStart w:id="10" w:name="_Toc319926633"/>
      <w:bookmarkStart w:id="11" w:name="_Toc191401746"/>
      <w:r w:rsidRPr="00351ED7">
        <w:rPr>
          <w:rFonts w:ascii="Times New Roman" w:eastAsia="Times New Roman" w:hAnsi="Times New Roman" w:cs="Times New Roman"/>
          <w:szCs w:val="20"/>
        </w:rPr>
        <w:t>§105.</w:t>
      </w:r>
      <w:r w:rsidRPr="00351ED7">
        <w:rPr>
          <w:rFonts w:ascii="Times New Roman" w:eastAsia="Times New Roman" w:hAnsi="Times New Roman" w:cs="Times New Roman"/>
          <w:szCs w:val="20"/>
        </w:rPr>
        <w:tab/>
        <w:t xml:space="preserve">Purpose of </w:t>
      </w:r>
      <w:bookmarkEnd w:id="10"/>
      <w:r w:rsidRPr="00351ED7">
        <w:rPr>
          <w:rFonts w:ascii="Times New Roman" w:eastAsia="Times New Roman" w:hAnsi="Times New Roman" w:cs="Times New Roman"/>
          <w:szCs w:val="20"/>
        </w:rPr>
        <w:t>Course Choice Program</w:t>
      </w:r>
      <w:bookmarkEnd w:id="11"/>
      <w:r w:rsidRPr="00351ED7">
        <w:rPr>
          <w:rFonts w:ascii="Times New Roman" w:eastAsia="Times New Roman" w:hAnsi="Times New Roman" w:cs="Times New Roman"/>
          <w:szCs w:val="20"/>
        </w:rPr>
        <w:fldChar w:fldCharType="begin"/>
      </w:r>
      <w:r w:rsidRPr="00351ED7">
        <w:rPr>
          <w:rFonts w:ascii="Times New Roman" w:eastAsia="Times New Roman" w:hAnsi="Times New Roman" w:cs="Times New Roman"/>
          <w:szCs w:val="20"/>
        </w:rPr>
        <w:instrText xml:space="preserve"> XE "Purpose of Course Choice Program" </w:instrText>
      </w:r>
      <w:r w:rsidRPr="00351ED7">
        <w:rPr>
          <w:rFonts w:ascii="Times New Roman" w:eastAsia="Times New Roman" w:hAnsi="Times New Roman" w:cs="Times New Roman"/>
          <w:szCs w:val="20"/>
        </w:rPr>
        <w:fldChar w:fldCharType="end"/>
      </w:r>
    </w:p>
    <w:p w:rsidR="00803CD7" w:rsidRPr="00351ED7" w:rsidRDefault="007C053C" w:rsidP="00803CD7">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A.</w:t>
      </w:r>
      <w:r w:rsidRPr="00351ED7">
        <w:rPr>
          <w:rFonts w:ascii="Times New Roman" w:eastAsia="Times New Roman" w:hAnsi="Times New Roman" w:cs="Times New Roman"/>
          <w:szCs w:val="20"/>
        </w:rPr>
        <w:tab/>
      </w:r>
      <w:r w:rsidR="00803CD7" w:rsidRPr="00351ED7">
        <w:rPr>
          <w:rFonts w:ascii="Times New Roman" w:eastAsia="Times New Roman" w:hAnsi="Times New Roman" w:cs="Times New Roman"/>
          <w:szCs w:val="20"/>
        </w:rPr>
        <w:t xml:space="preserve">The Course Choice Program was enacted by the Louisiana Legislature so that all Louisiana school children have access to the type and format of education that best meets the needs of the individual student and to include parental choice in the best interest of their child. Each </w:t>
      </w:r>
      <w:r w:rsidR="00803CD7" w:rsidRPr="00351ED7">
        <w:rPr>
          <w:rFonts w:ascii="Times New Roman" w:eastAsia="Times New Roman" w:hAnsi="Times New Roman" w:cs="Times New Roman"/>
          <w:szCs w:val="20"/>
        </w:rPr>
        <w:t>student has different needs that merit a variety of course choices on the individual student level, and that the state has the right, responsibility, duty and obligation to accomplish the objective of a quality, individualized education for all Louisiana children.</w:t>
      </w:r>
    </w:p>
    <w:p w:rsidR="007C053C" w:rsidRPr="00351ED7" w:rsidRDefault="00803CD7" w:rsidP="00803CD7">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B.</w:t>
      </w:r>
      <w:r w:rsidRPr="00351ED7">
        <w:rPr>
          <w:rFonts w:ascii="Times New Roman" w:eastAsia="Times New Roman" w:hAnsi="Times New Roman" w:cs="Times New Roman"/>
          <w:szCs w:val="20"/>
        </w:rPr>
        <w:tab/>
        <w:t>Course providers can offer a quality, individualized education to students, and it is in the public interest to offer students the means of accessing the educational opportunities offered by course providers by providing students instruction that is funded through public funds allocated to school systems from local and state sources to enroll in such courses</w:t>
      </w:r>
      <w:r w:rsidR="007C053C" w:rsidRPr="00351ED7">
        <w:rPr>
          <w:rFonts w:ascii="Times New Roman" w:eastAsia="Times New Roman" w:hAnsi="Times New Roman" w:cs="Times New Roman"/>
          <w:szCs w:val="20"/>
        </w:rPr>
        <w:t>.</w:t>
      </w:r>
    </w:p>
    <w:p w:rsidR="007C053C" w:rsidRPr="00196067" w:rsidRDefault="007C053C" w:rsidP="00196067">
      <w:pPr>
        <w:pStyle w:val="AuthorityNote"/>
        <w:spacing w:after="0"/>
        <w:rPr>
          <w:rFonts w:ascii="Times New Roman" w:eastAsia="Times New Roman" w:hAnsi="Times New Roman" w:cs="Times New Roman"/>
          <w:szCs w:val="20"/>
        </w:rPr>
      </w:pPr>
      <w:bookmarkStart w:id="12" w:name="_Toc319926634"/>
      <w:r w:rsidRPr="00196067">
        <w:rPr>
          <w:rFonts w:ascii="Times New Roman" w:eastAsia="Times New Roman" w:hAnsi="Times New Roman" w:cs="Times New Roman"/>
          <w:szCs w:val="20"/>
        </w:rPr>
        <w:t>AUTHORITY NOTE:</w:t>
      </w:r>
      <w:r w:rsidRPr="00196067">
        <w:rPr>
          <w:rFonts w:ascii="Times New Roman" w:eastAsia="Times New Roman" w:hAnsi="Times New Roman" w:cs="Times New Roman"/>
          <w:szCs w:val="20"/>
        </w:rPr>
        <w:tab/>
        <w:t>Promulgated in accordance with R.S. 17.7 and R.S. 17.4002.2-4002.3.</w:t>
      </w:r>
    </w:p>
    <w:p w:rsidR="007C053C" w:rsidRPr="00196067" w:rsidRDefault="007C053C" w:rsidP="00F61A6E">
      <w:pPr>
        <w:pStyle w:val="HistoricalNote"/>
        <w:rPr>
          <w:rFonts w:ascii="Times New Roman" w:eastAsia="Times New Roman" w:hAnsi="Times New Roman" w:cs="Times New Roman"/>
          <w:szCs w:val="20"/>
        </w:rPr>
      </w:pPr>
      <w:r w:rsidRPr="00196067">
        <w:rPr>
          <w:rFonts w:ascii="Times New Roman" w:eastAsia="Times New Roman" w:hAnsi="Times New Roman" w:cs="Times New Roman"/>
          <w:szCs w:val="20"/>
        </w:rPr>
        <w:t>HISTORICAL NOTE:</w:t>
      </w:r>
      <w:r w:rsidRPr="00196067">
        <w:rPr>
          <w:rFonts w:ascii="Times New Roman" w:eastAsia="Times New Roman" w:hAnsi="Times New Roman" w:cs="Times New Roman"/>
          <w:szCs w:val="20"/>
        </w:rPr>
        <w:tab/>
        <w:t>Promulgated by the Board of Elementary and Secondary Education, LR 38:3124 (Decem</w:t>
      </w:r>
      <w:r w:rsidR="00803CD7" w:rsidRPr="00196067">
        <w:rPr>
          <w:rFonts w:ascii="Times New Roman" w:eastAsia="Times New Roman" w:hAnsi="Times New Roman" w:cs="Times New Roman"/>
          <w:szCs w:val="20"/>
        </w:rPr>
        <w:t>ber 2012), amended LR 51:266 (February 2025).</w:t>
      </w:r>
    </w:p>
    <w:p w:rsidR="007C053C" w:rsidRPr="00351ED7" w:rsidRDefault="007C053C" w:rsidP="00351ED7">
      <w:pPr>
        <w:pStyle w:val="Chapter"/>
        <w:spacing w:line="240" w:lineRule="auto"/>
        <w:rPr>
          <w:rFonts w:ascii="Times New Roman" w:eastAsia="Times New Roman" w:hAnsi="Times New Roman" w:cs="Times New Roman"/>
          <w:szCs w:val="20"/>
        </w:rPr>
      </w:pPr>
      <w:bookmarkStart w:id="13" w:name="TOC_Chap3"/>
      <w:bookmarkStart w:id="14" w:name="_Toc191401747"/>
      <w:r w:rsidRPr="00351ED7">
        <w:rPr>
          <w:rFonts w:ascii="Times New Roman" w:eastAsia="Times New Roman" w:hAnsi="Times New Roman" w:cs="Times New Roman"/>
          <w:szCs w:val="20"/>
        </w:rPr>
        <w:t>Chapter 3.</w:t>
      </w:r>
      <w:bookmarkStart w:id="15" w:name="TOCT_Chap3"/>
      <w:bookmarkEnd w:id="13"/>
      <w:r w:rsidR="00F811EB" w:rsidRPr="00351ED7">
        <w:rPr>
          <w:rFonts w:ascii="Times New Roman" w:eastAsia="Times New Roman" w:hAnsi="Times New Roman" w:cs="Times New Roman"/>
          <w:szCs w:val="20"/>
        </w:rPr>
        <w:tab/>
      </w:r>
      <w:r w:rsidRPr="00351ED7">
        <w:rPr>
          <w:rFonts w:ascii="Times New Roman" w:eastAsia="Times New Roman" w:hAnsi="Times New Roman" w:cs="Times New Roman"/>
          <w:szCs w:val="20"/>
        </w:rPr>
        <w:t>Course Choice Authorizers</w:t>
      </w:r>
      <w:bookmarkEnd w:id="14"/>
      <w:bookmarkEnd w:id="15"/>
    </w:p>
    <w:p w:rsidR="007C053C" w:rsidRPr="00351ED7" w:rsidRDefault="007C053C" w:rsidP="00F61A6E">
      <w:pPr>
        <w:pStyle w:val="Section"/>
        <w:rPr>
          <w:rFonts w:ascii="Times New Roman" w:eastAsia="Times New Roman" w:hAnsi="Times New Roman" w:cs="Times New Roman"/>
          <w:szCs w:val="20"/>
        </w:rPr>
      </w:pPr>
      <w:bookmarkStart w:id="16" w:name="_Toc191401748"/>
      <w:r w:rsidRPr="00351ED7">
        <w:rPr>
          <w:rFonts w:ascii="Times New Roman" w:eastAsia="Times New Roman" w:hAnsi="Times New Roman" w:cs="Times New Roman"/>
          <w:szCs w:val="20"/>
        </w:rPr>
        <w:t>§301.</w:t>
      </w:r>
      <w:bookmarkEnd w:id="12"/>
      <w:r w:rsidRPr="00351ED7">
        <w:rPr>
          <w:rFonts w:ascii="Times New Roman" w:eastAsia="Times New Roman" w:hAnsi="Times New Roman" w:cs="Times New Roman"/>
          <w:szCs w:val="20"/>
        </w:rPr>
        <w:tab/>
        <w:t>Course Choice Program Authorization</w:t>
      </w:r>
      <w:bookmarkEnd w:id="16"/>
      <w:r w:rsidRPr="00351ED7">
        <w:rPr>
          <w:rFonts w:ascii="Times New Roman" w:eastAsia="Times New Roman" w:hAnsi="Times New Roman" w:cs="Times New Roman"/>
          <w:szCs w:val="20"/>
        </w:rPr>
        <w:fldChar w:fldCharType="begin"/>
      </w:r>
      <w:r w:rsidRPr="00351ED7">
        <w:rPr>
          <w:rFonts w:ascii="Times New Roman" w:eastAsia="Times New Roman" w:hAnsi="Times New Roman" w:cs="Times New Roman"/>
          <w:szCs w:val="20"/>
        </w:rPr>
        <w:instrText xml:space="preserve"> XE "Course Choice Program Authorization" </w:instrText>
      </w:r>
      <w:r w:rsidRPr="00351ED7">
        <w:rPr>
          <w:rFonts w:ascii="Times New Roman" w:eastAsia="Times New Roman" w:hAnsi="Times New Roman" w:cs="Times New Roman"/>
          <w:szCs w:val="20"/>
        </w:rPr>
        <w:fldChar w:fldCharType="end"/>
      </w:r>
    </w:p>
    <w:p w:rsidR="007C053C" w:rsidRPr="00351ED7" w:rsidRDefault="00F811EB" w:rsidP="00F61A6E">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A.</w:t>
      </w:r>
      <w:r w:rsidRPr="00351ED7">
        <w:rPr>
          <w:rFonts w:ascii="Times New Roman" w:eastAsia="Times New Roman" w:hAnsi="Times New Roman" w:cs="Times New Roman"/>
          <w:szCs w:val="20"/>
        </w:rPr>
        <w:tab/>
        <w:t>BESE shall authorize the operation and eligibility of course providers to participate in the Course Choice Program. BESE shall determine:</w:t>
      </w:r>
    </w:p>
    <w:p w:rsidR="007C053C" w:rsidRPr="00196067" w:rsidRDefault="007C053C" w:rsidP="00F61A6E">
      <w:pPr>
        <w:pStyle w:val="1"/>
        <w:rPr>
          <w:rFonts w:ascii="Times New Roman" w:eastAsia="Times New Roman" w:hAnsi="Times New Roman" w:cs="Times New Roman"/>
          <w:szCs w:val="20"/>
        </w:rPr>
      </w:pPr>
      <w:r w:rsidRPr="00196067">
        <w:rPr>
          <w:rFonts w:ascii="Times New Roman" w:eastAsia="Times New Roman" w:hAnsi="Times New Roman" w:cs="Times New Roman"/>
          <w:szCs w:val="20"/>
        </w:rPr>
        <w:t>1.</w:t>
      </w:r>
      <w:r w:rsidRPr="00196067">
        <w:rPr>
          <w:rFonts w:ascii="Times New Roman" w:eastAsia="Times New Roman" w:hAnsi="Times New Roman" w:cs="Times New Roman"/>
          <w:szCs w:val="20"/>
        </w:rPr>
        <w:tab/>
        <w:t>whether each proposed course provider complies with the applicable law and rules;</w:t>
      </w:r>
    </w:p>
    <w:p w:rsidR="007C053C" w:rsidRPr="00196067" w:rsidRDefault="007C053C" w:rsidP="00F61A6E">
      <w:pPr>
        <w:pStyle w:val="1"/>
        <w:rPr>
          <w:rFonts w:ascii="Times New Roman" w:eastAsia="Times New Roman" w:hAnsi="Times New Roman" w:cs="Times New Roman"/>
          <w:szCs w:val="20"/>
        </w:rPr>
      </w:pPr>
      <w:r w:rsidRPr="00196067">
        <w:rPr>
          <w:rFonts w:ascii="Times New Roman" w:eastAsia="Times New Roman" w:hAnsi="Times New Roman" w:cs="Times New Roman"/>
          <w:szCs w:val="20"/>
        </w:rPr>
        <w:t>2.</w:t>
      </w:r>
      <w:r w:rsidRPr="00196067">
        <w:rPr>
          <w:rFonts w:ascii="Times New Roman" w:eastAsia="Times New Roman" w:hAnsi="Times New Roman" w:cs="Times New Roman"/>
          <w:szCs w:val="20"/>
        </w:rPr>
        <w:tab/>
        <w:t>whether a proposal is valid, complete, financially well-structured, and educationally sound;</w:t>
      </w:r>
    </w:p>
    <w:p w:rsidR="007C053C" w:rsidRPr="00196067" w:rsidRDefault="007C053C" w:rsidP="00F61A6E">
      <w:pPr>
        <w:pStyle w:val="1"/>
        <w:rPr>
          <w:rFonts w:ascii="Times New Roman" w:eastAsia="Times New Roman" w:hAnsi="Times New Roman" w:cs="Times New Roman"/>
          <w:szCs w:val="20"/>
        </w:rPr>
      </w:pPr>
      <w:r w:rsidRPr="00196067">
        <w:rPr>
          <w:rFonts w:ascii="Times New Roman" w:eastAsia="Times New Roman" w:hAnsi="Times New Roman" w:cs="Times New Roman"/>
          <w:szCs w:val="20"/>
        </w:rPr>
        <w:t>3.</w:t>
      </w:r>
      <w:r w:rsidRPr="00196067">
        <w:rPr>
          <w:rFonts w:ascii="Times New Roman" w:eastAsia="Times New Roman" w:hAnsi="Times New Roman" w:cs="Times New Roman"/>
          <w:szCs w:val="20"/>
        </w:rPr>
        <w:tab/>
        <w:t>whether a proposal provides a plan for collecting data in accordance with R.S. 17:3911; and</w:t>
      </w:r>
    </w:p>
    <w:p w:rsidR="007C053C" w:rsidRPr="00196067" w:rsidRDefault="007C053C" w:rsidP="00F61A6E">
      <w:pPr>
        <w:pStyle w:val="1"/>
        <w:rPr>
          <w:rFonts w:ascii="Times New Roman" w:eastAsia="Times New Roman" w:hAnsi="Times New Roman" w:cs="Times New Roman"/>
          <w:szCs w:val="20"/>
        </w:rPr>
      </w:pPr>
      <w:r w:rsidRPr="00196067">
        <w:rPr>
          <w:rFonts w:ascii="Times New Roman" w:eastAsia="Times New Roman" w:hAnsi="Times New Roman" w:cs="Times New Roman"/>
          <w:szCs w:val="20"/>
        </w:rPr>
        <w:t>4.</w:t>
      </w:r>
      <w:r w:rsidRPr="00196067">
        <w:rPr>
          <w:rFonts w:ascii="Times New Roman" w:eastAsia="Times New Roman" w:hAnsi="Times New Roman" w:cs="Times New Roman"/>
          <w:szCs w:val="20"/>
        </w:rPr>
        <w:tab/>
        <w:t>whether a proposal offers potential for increased learning opportunities and access to quality education for all Louisiana students.</w:t>
      </w:r>
    </w:p>
    <w:p w:rsidR="007C053C" w:rsidRPr="00351ED7" w:rsidRDefault="007C053C" w:rsidP="00F61A6E">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B.</w:t>
      </w:r>
      <w:r w:rsidRPr="00351ED7">
        <w:rPr>
          <w:rFonts w:ascii="Times New Roman" w:eastAsia="Times New Roman" w:hAnsi="Times New Roman" w:cs="Times New Roman"/>
          <w:szCs w:val="20"/>
        </w:rPr>
        <w:tab/>
        <w:t>BESE shall provide for an independent evaluation of course choice provider proposals by a third party with educational, organizational, legal, and financial expertise.</w:t>
      </w:r>
    </w:p>
    <w:p w:rsidR="007C053C" w:rsidRPr="00196067" w:rsidRDefault="007C053C" w:rsidP="00196067">
      <w:pPr>
        <w:pStyle w:val="AuthorityNote"/>
        <w:spacing w:after="0"/>
        <w:rPr>
          <w:rFonts w:ascii="Times New Roman" w:eastAsia="Times New Roman" w:hAnsi="Times New Roman" w:cs="Times New Roman"/>
          <w:szCs w:val="20"/>
        </w:rPr>
      </w:pPr>
      <w:bookmarkStart w:id="17" w:name="_Toc319926638"/>
      <w:r w:rsidRPr="00196067">
        <w:rPr>
          <w:rFonts w:ascii="Times New Roman" w:eastAsia="Times New Roman" w:hAnsi="Times New Roman" w:cs="Times New Roman"/>
          <w:szCs w:val="20"/>
        </w:rPr>
        <w:t>AUTHORITY NOTE:</w:t>
      </w:r>
      <w:r w:rsidRPr="00196067">
        <w:rPr>
          <w:rFonts w:ascii="Times New Roman" w:eastAsia="Times New Roman" w:hAnsi="Times New Roman" w:cs="Times New Roman"/>
          <w:szCs w:val="20"/>
        </w:rPr>
        <w:tab/>
        <w:t>Promulgated in accordance with R.S. 17.7 and R.S. 4002.3.</w:t>
      </w:r>
    </w:p>
    <w:p w:rsidR="007C053C" w:rsidRPr="00196067" w:rsidRDefault="007C053C" w:rsidP="00F61A6E">
      <w:pPr>
        <w:pStyle w:val="HistoricalNote"/>
        <w:rPr>
          <w:rFonts w:ascii="Times New Roman" w:eastAsia="Times New Roman" w:hAnsi="Times New Roman" w:cs="Times New Roman"/>
          <w:szCs w:val="20"/>
        </w:rPr>
      </w:pPr>
      <w:r w:rsidRPr="00196067">
        <w:rPr>
          <w:rFonts w:ascii="Times New Roman" w:eastAsia="Times New Roman" w:hAnsi="Times New Roman" w:cs="Times New Roman"/>
          <w:szCs w:val="20"/>
        </w:rPr>
        <w:t>HISTORICAL NOTE:</w:t>
      </w:r>
      <w:r w:rsidRPr="00196067">
        <w:rPr>
          <w:rFonts w:ascii="Times New Roman" w:eastAsia="Times New Roman" w:hAnsi="Times New Roman" w:cs="Times New Roman"/>
          <w:szCs w:val="20"/>
        </w:rPr>
        <w:tab/>
        <w:t>Promulgated by the Board of Elementary and Secondary Education, LR 38:</w:t>
      </w:r>
      <w:r w:rsidR="00F811EB" w:rsidRPr="00196067">
        <w:rPr>
          <w:rFonts w:ascii="Times New Roman" w:eastAsia="Times New Roman" w:hAnsi="Times New Roman" w:cs="Times New Roman"/>
          <w:szCs w:val="20"/>
        </w:rPr>
        <w:t>3125 (December 2012), amended LR 40:2518 (December 2014).</w:t>
      </w:r>
    </w:p>
    <w:p w:rsidR="007C053C" w:rsidRPr="00351ED7" w:rsidRDefault="007C053C" w:rsidP="00F61A6E">
      <w:pPr>
        <w:pStyle w:val="Section"/>
        <w:rPr>
          <w:rFonts w:ascii="Times New Roman" w:eastAsia="Times New Roman" w:hAnsi="Times New Roman" w:cs="Times New Roman"/>
          <w:szCs w:val="20"/>
        </w:rPr>
      </w:pPr>
      <w:bookmarkStart w:id="18" w:name="_Toc191401749"/>
      <w:r w:rsidRPr="00351ED7">
        <w:rPr>
          <w:rFonts w:ascii="Times New Roman" w:eastAsia="Times New Roman" w:hAnsi="Times New Roman" w:cs="Times New Roman"/>
          <w:szCs w:val="20"/>
        </w:rPr>
        <w:lastRenderedPageBreak/>
        <w:t>§303.</w:t>
      </w:r>
      <w:r w:rsidRPr="00351ED7">
        <w:rPr>
          <w:rFonts w:ascii="Times New Roman" w:eastAsia="Times New Roman" w:hAnsi="Times New Roman" w:cs="Times New Roman"/>
          <w:szCs w:val="20"/>
        </w:rPr>
        <w:tab/>
        <w:t xml:space="preserve">BESE Duties Relating to </w:t>
      </w:r>
      <w:bookmarkEnd w:id="17"/>
      <w:r w:rsidRPr="00351ED7">
        <w:rPr>
          <w:rFonts w:ascii="Times New Roman" w:eastAsia="Times New Roman" w:hAnsi="Times New Roman" w:cs="Times New Roman"/>
          <w:szCs w:val="20"/>
        </w:rPr>
        <w:t>Course Choice Program</w:t>
      </w:r>
      <w:bookmarkEnd w:id="18"/>
      <w:r w:rsidRPr="00351ED7">
        <w:rPr>
          <w:rFonts w:ascii="Times New Roman" w:eastAsia="Times New Roman" w:hAnsi="Times New Roman" w:cs="Times New Roman"/>
          <w:szCs w:val="20"/>
        </w:rPr>
        <w:fldChar w:fldCharType="begin"/>
      </w:r>
      <w:r w:rsidRPr="00351ED7">
        <w:rPr>
          <w:rFonts w:ascii="Times New Roman" w:eastAsia="Times New Roman" w:hAnsi="Times New Roman" w:cs="Times New Roman"/>
          <w:szCs w:val="20"/>
        </w:rPr>
        <w:instrText xml:space="preserve"> XE "BESE Duties Relating to Course Choice Program" </w:instrText>
      </w:r>
      <w:r w:rsidRPr="00351ED7">
        <w:rPr>
          <w:rFonts w:ascii="Times New Roman" w:eastAsia="Times New Roman" w:hAnsi="Times New Roman" w:cs="Times New Roman"/>
          <w:szCs w:val="20"/>
        </w:rPr>
        <w:fldChar w:fldCharType="end"/>
      </w:r>
    </w:p>
    <w:p w:rsidR="007C053C" w:rsidRPr="00351ED7" w:rsidRDefault="007C053C" w:rsidP="00F61A6E">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A.</w:t>
      </w:r>
      <w:r w:rsidRPr="00351ED7">
        <w:rPr>
          <w:rFonts w:ascii="Times New Roman" w:eastAsia="Times New Roman" w:hAnsi="Times New Roman" w:cs="Times New Roman"/>
          <w:szCs w:val="20"/>
        </w:rPr>
        <w:tab/>
        <w:t>BESE, as the authorizer of the Course Choice Program, shall implement a comprehensive application for course providers that will include, at a minimum, the following:</w:t>
      </w:r>
    </w:p>
    <w:p w:rsidR="007C053C" w:rsidRPr="00196067" w:rsidRDefault="007C053C" w:rsidP="00F61A6E">
      <w:pPr>
        <w:pStyle w:val="1"/>
        <w:rPr>
          <w:rFonts w:ascii="Times New Roman" w:eastAsia="Times New Roman" w:hAnsi="Times New Roman" w:cs="Times New Roman"/>
          <w:szCs w:val="20"/>
        </w:rPr>
      </w:pPr>
      <w:r w:rsidRPr="00196067">
        <w:rPr>
          <w:rFonts w:ascii="Times New Roman" w:eastAsia="Times New Roman" w:hAnsi="Times New Roman" w:cs="Times New Roman"/>
          <w:szCs w:val="20"/>
        </w:rPr>
        <w:t>1.</w:t>
      </w:r>
      <w:r w:rsidRPr="00196067">
        <w:rPr>
          <w:rFonts w:ascii="Times New Roman" w:eastAsia="Times New Roman" w:hAnsi="Times New Roman" w:cs="Times New Roman"/>
          <w:szCs w:val="20"/>
        </w:rPr>
        <w:tab/>
        <w:t>a plan for the administration of state assessments as required by the school and district accountability system, except to students as defined by R.S. 17:4002.3(2)(c);</w:t>
      </w:r>
    </w:p>
    <w:p w:rsidR="007C053C" w:rsidRPr="00196067" w:rsidRDefault="007C053C" w:rsidP="00F61A6E">
      <w:pPr>
        <w:pStyle w:val="1"/>
        <w:rPr>
          <w:rFonts w:ascii="Times New Roman" w:eastAsia="Times New Roman" w:hAnsi="Times New Roman" w:cs="Times New Roman"/>
          <w:szCs w:val="20"/>
        </w:rPr>
      </w:pPr>
      <w:r w:rsidRPr="00196067">
        <w:rPr>
          <w:rFonts w:ascii="Times New Roman" w:eastAsia="Times New Roman" w:hAnsi="Times New Roman" w:cs="Times New Roman"/>
          <w:szCs w:val="20"/>
        </w:rPr>
        <w:t>2.</w:t>
      </w:r>
      <w:r w:rsidRPr="00196067">
        <w:rPr>
          <w:rFonts w:ascii="Times New Roman" w:eastAsia="Times New Roman" w:hAnsi="Times New Roman" w:cs="Times New Roman"/>
          <w:szCs w:val="20"/>
        </w:rPr>
        <w:tab/>
        <w:t>the parishes or local education authority (LEA) in which the course provider will operate;</w:t>
      </w:r>
    </w:p>
    <w:p w:rsidR="007C053C" w:rsidRPr="00196067" w:rsidRDefault="00F811EB" w:rsidP="00F61A6E">
      <w:pPr>
        <w:pStyle w:val="1"/>
        <w:rPr>
          <w:rFonts w:ascii="Times New Roman" w:eastAsia="Times New Roman" w:hAnsi="Times New Roman" w:cs="Times New Roman"/>
          <w:szCs w:val="20"/>
        </w:rPr>
      </w:pPr>
      <w:r w:rsidRPr="00196067">
        <w:rPr>
          <w:rFonts w:ascii="Times New Roman" w:eastAsia="Times New Roman" w:hAnsi="Times New Roman" w:cs="Times New Roman"/>
          <w:szCs w:val="20"/>
        </w:rPr>
        <w:t>3.</w:t>
      </w:r>
      <w:r w:rsidRPr="00196067">
        <w:rPr>
          <w:rFonts w:ascii="Times New Roman" w:eastAsia="Times New Roman" w:hAnsi="Times New Roman" w:cs="Times New Roman"/>
          <w:szCs w:val="20"/>
        </w:rPr>
        <w:tab/>
        <w:t>proposed courses offered, alignment of the courses by the course provider with the requirements of R.S. 17:24.4, and the designated length of each course offered within a window established by the Louisiana Department of Education (LDE);</w:t>
      </w:r>
    </w:p>
    <w:p w:rsidR="00803CD7" w:rsidRPr="00196067" w:rsidRDefault="007C053C" w:rsidP="00803CD7">
      <w:pPr>
        <w:pStyle w:val="1"/>
        <w:rPr>
          <w:rFonts w:ascii="Times New Roman" w:eastAsia="Times New Roman" w:hAnsi="Times New Roman" w:cs="Times New Roman"/>
          <w:szCs w:val="20"/>
        </w:rPr>
      </w:pPr>
      <w:r w:rsidRPr="00196067">
        <w:rPr>
          <w:rFonts w:ascii="Times New Roman" w:eastAsia="Times New Roman" w:hAnsi="Times New Roman" w:cs="Times New Roman"/>
          <w:szCs w:val="20"/>
        </w:rPr>
        <w:t>4.</w:t>
      </w:r>
      <w:r w:rsidRPr="00196067">
        <w:rPr>
          <w:rFonts w:ascii="Times New Roman" w:eastAsia="Times New Roman" w:hAnsi="Times New Roman" w:cs="Times New Roman"/>
          <w:szCs w:val="20"/>
        </w:rPr>
        <w:tab/>
      </w:r>
      <w:r w:rsidR="00803CD7" w:rsidRPr="00196067">
        <w:rPr>
          <w:rFonts w:ascii="Times New Roman" w:eastAsia="Times New Roman" w:hAnsi="Times New Roman" w:cs="Times New Roman"/>
          <w:szCs w:val="20"/>
        </w:rPr>
        <w:t>4.</w:t>
      </w:r>
      <w:r w:rsidR="00803CD7" w:rsidRPr="00196067">
        <w:rPr>
          <w:rFonts w:ascii="Times New Roman" w:eastAsia="Times New Roman" w:hAnsi="Times New Roman" w:cs="Times New Roman"/>
          <w:szCs w:val="20"/>
        </w:rPr>
        <w:tab/>
        <w:t>alignment of the courses offered by the course provider with any type of approved Louisiana diploma;</w:t>
      </w:r>
    </w:p>
    <w:p w:rsidR="007C053C" w:rsidRPr="00196067" w:rsidRDefault="007C053C" w:rsidP="00F61A6E">
      <w:pPr>
        <w:pStyle w:val="a0"/>
        <w:rPr>
          <w:rFonts w:ascii="Times New Roman" w:eastAsia="Times New Roman" w:hAnsi="Times New Roman" w:cs="Times New Roman"/>
          <w:szCs w:val="20"/>
        </w:rPr>
      </w:pPr>
      <w:r w:rsidRPr="00196067">
        <w:rPr>
          <w:rFonts w:ascii="Times New Roman" w:eastAsia="Times New Roman" w:hAnsi="Times New Roman" w:cs="Times New Roman"/>
          <w:szCs w:val="20"/>
        </w:rPr>
        <w:t>a.</w:t>
      </w:r>
      <w:r w:rsidRPr="00196067">
        <w:rPr>
          <w:rFonts w:ascii="Times New Roman" w:eastAsia="Times New Roman" w:hAnsi="Times New Roman" w:cs="Times New Roman"/>
          <w:szCs w:val="20"/>
        </w:rPr>
        <w:tab/>
        <w:t>BESE will focus the selection process on the following:</w:t>
      </w:r>
    </w:p>
    <w:p w:rsidR="007C053C" w:rsidRPr="00196067" w:rsidRDefault="007C053C" w:rsidP="00F61A6E">
      <w:pPr>
        <w:pStyle w:val="i0"/>
        <w:outlineLvl w:val="6"/>
        <w:rPr>
          <w:rFonts w:ascii="Times New Roman" w:eastAsia="Times New Roman" w:hAnsi="Times New Roman" w:cs="Times New Roman"/>
          <w:szCs w:val="20"/>
        </w:rPr>
      </w:pPr>
      <w:r w:rsidRPr="00196067">
        <w:rPr>
          <w:rFonts w:ascii="Times New Roman" w:eastAsia="Times New Roman" w:hAnsi="Times New Roman" w:cs="Times New Roman"/>
          <w:szCs w:val="20"/>
        </w:rPr>
        <w:tab/>
      </w:r>
      <w:proofErr w:type="spellStart"/>
      <w:proofErr w:type="gramStart"/>
      <w:r w:rsidRPr="00196067">
        <w:rPr>
          <w:rFonts w:ascii="Times New Roman" w:eastAsia="Times New Roman" w:hAnsi="Times New Roman" w:cs="Times New Roman"/>
          <w:szCs w:val="20"/>
        </w:rPr>
        <w:t>i</w:t>
      </w:r>
      <w:proofErr w:type="spellEnd"/>
      <w:proofErr w:type="gramEnd"/>
      <w:r w:rsidRPr="00196067">
        <w:rPr>
          <w:rFonts w:ascii="Times New Roman" w:eastAsia="Times New Roman" w:hAnsi="Times New Roman" w:cs="Times New Roman"/>
          <w:szCs w:val="20"/>
        </w:rPr>
        <w:t>.</w:t>
      </w:r>
      <w:r w:rsidRPr="00196067">
        <w:rPr>
          <w:rFonts w:ascii="Times New Roman" w:eastAsia="Times New Roman" w:hAnsi="Times New Roman" w:cs="Times New Roman"/>
          <w:szCs w:val="20"/>
        </w:rPr>
        <w:tab/>
        <w:t xml:space="preserve">core academic subject offerings; </w:t>
      </w:r>
    </w:p>
    <w:p w:rsidR="00803CD7" w:rsidRPr="00196067" w:rsidRDefault="007C053C" w:rsidP="00196067">
      <w:pPr>
        <w:pStyle w:val="i0"/>
        <w:outlineLvl w:val="6"/>
        <w:rPr>
          <w:rFonts w:ascii="Times New Roman" w:eastAsia="Times New Roman" w:hAnsi="Times New Roman" w:cs="Times New Roman"/>
          <w:szCs w:val="20"/>
        </w:rPr>
      </w:pPr>
      <w:r w:rsidRPr="00196067">
        <w:rPr>
          <w:rFonts w:ascii="Times New Roman" w:eastAsia="Times New Roman" w:hAnsi="Times New Roman" w:cs="Times New Roman"/>
          <w:szCs w:val="20"/>
        </w:rPr>
        <w:tab/>
        <w:t>ii.</w:t>
      </w:r>
      <w:r w:rsidRPr="00196067">
        <w:rPr>
          <w:rFonts w:ascii="Times New Roman" w:eastAsia="Times New Roman" w:hAnsi="Times New Roman" w:cs="Times New Roman"/>
          <w:szCs w:val="20"/>
        </w:rPr>
        <w:tab/>
      </w:r>
      <w:r w:rsidR="00803CD7" w:rsidRPr="00196067">
        <w:rPr>
          <w:rFonts w:ascii="Times New Roman" w:eastAsia="Times New Roman" w:hAnsi="Times New Roman" w:cs="Times New Roman"/>
          <w:szCs w:val="20"/>
        </w:rPr>
        <w:t>career and technical education (CTE) course offerings, including internships and Registered Apprenticeships, that tie directly to current and future workforce needs of Louisiana as defined by the Louisiana Workforce Commission in its most recent jobs forecast and lead to industry-based certifications; and</w:t>
      </w:r>
    </w:p>
    <w:p w:rsidR="00803CD7" w:rsidRPr="00196067" w:rsidRDefault="00803CD7" w:rsidP="00196067">
      <w:pPr>
        <w:pStyle w:val="i0"/>
        <w:outlineLvl w:val="6"/>
        <w:rPr>
          <w:rFonts w:ascii="Times New Roman" w:eastAsia="Times New Roman" w:hAnsi="Times New Roman" w:cs="Times New Roman"/>
          <w:szCs w:val="20"/>
        </w:rPr>
      </w:pPr>
      <w:r w:rsidRPr="00196067">
        <w:rPr>
          <w:rFonts w:ascii="Times New Roman" w:eastAsia="Times New Roman" w:hAnsi="Times New Roman" w:cs="Times New Roman"/>
          <w:szCs w:val="20"/>
        </w:rPr>
        <w:tab/>
        <w:t>iii.</w:t>
      </w:r>
      <w:r w:rsidRPr="00196067">
        <w:rPr>
          <w:rFonts w:ascii="Times New Roman" w:eastAsia="Times New Roman" w:hAnsi="Times New Roman" w:cs="Times New Roman"/>
          <w:szCs w:val="20"/>
        </w:rPr>
        <w:tab/>
      </w:r>
      <w:proofErr w:type="gramStart"/>
      <w:r w:rsidRPr="00196067">
        <w:rPr>
          <w:rFonts w:ascii="Times New Roman" w:eastAsia="Times New Roman" w:hAnsi="Times New Roman" w:cs="Times New Roman"/>
          <w:szCs w:val="20"/>
        </w:rPr>
        <w:t>early</w:t>
      </w:r>
      <w:proofErr w:type="gramEnd"/>
      <w:r w:rsidRPr="00196067">
        <w:rPr>
          <w:rFonts w:ascii="Times New Roman" w:eastAsia="Times New Roman" w:hAnsi="Times New Roman" w:cs="Times New Roman"/>
          <w:szCs w:val="20"/>
        </w:rPr>
        <w:t xml:space="preserve"> access to college credit course offerings;</w:t>
      </w:r>
    </w:p>
    <w:p w:rsidR="007C053C" w:rsidRPr="00196067" w:rsidRDefault="007C053C" w:rsidP="00803CD7">
      <w:pPr>
        <w:pStyle w:val="1"/>
        <w:rPr>
          <w:rFonts w:ascii="Times New Roman" w:eastAsia="Times New Roman" w:hAnsi="Times New Roman" w:cs="Times New Roman"/>
          <w:szCs w:val="20"/>
        </w:rPr>
      </w:pPr>
      <w:r w:rsidRPr="00196067">
        <w:rPr>
          <w:rFonts w:ascii="Times New Roman" w:eastAsia="Times New Roman" w:hAnsi="Times New Roman" w:cs="Times New Roman"/>
          <w:szCs w:val="20"/>
        </w:rPr>
        <w:t>5.</w:t>
      </w:r>
      <w:r w:rsidRPr="00196067">
        <w:rPr>
          <w:rFonts w:ascii="Times New Roman" w:eastAsia="Times New Roman" w:hAnsi="Times New Roman" w:cs="Times New Roman"/>
          <w:szCs w:val="20"/>
        </w:rPr>
        <w:tab/>
        <w:t xml:space="preserve">alignment of CTE courses, offered by the course provider, to work-based learning required standards as outlined in </w:t>
      </w:r>
      <w:r w:rsidRPr="00783E23">
        <w:rPr>
          <w:rFonts w:ascii="Times New Roman" w:eastAsia="Times New Roman" w:hAnsi="Times New Roman" w:cs="Times New Roman"/>
          <w:i/>
          <w:szCs w:val="20"/>
        </w:rPr>
        <w:t>Bulletin 741</w:t>
      </w:r>
      <w:r w:rsidRPr="00196067">
        <w:rPr>
          <w:rFonts w:ascii="Times New Roman" w:eastAsia="Times New Roman" w:hAnsi="Times New Roman" w:cs="Times New Roman"/>
          <w:szCs w:val="20"/>
        </w:rPr>
        <w:t>, LAC 28:CXV.3113;</w:t>
      </w:r>
    </w:p>
    <w:p w:rsidR="007C053C" w:rsidRPr="00196067" w:rsidRDefault="007C053C" w:rsidP="00F61A6E">
      <w:pPr>
        <w:pStyle w:val="1"/>
        <w:rPr>
          <w:rFonts w:ascii="Times New Roman" w:eastAsia="Times New Roman" w:hAnsi="Times New Roman" w:cs="Times New Roman"/>
          <w:szCs w:val="20"/>
        </w:rPr>
      </w:pPr>
      <w:r w:rsidRPr="00196067">
        <w:rPr>
          <w:rFonts w:ascii="Times New Roman" w:eastAsia="Times New Roman" w:hAnsi="Times New Roman" w:cs="Times New Roman"/>
          <w:szCs w:val="20"/>
        </w:rPr>
        <w:t>6.</w:t>
      </w:r>
      <w:r w:rsidRPr="00196067">
        <w:rPr>
          <w:rFonts w:ascii="Times New Roman" w:eastAsia="Times New Roman" w:hAnsi="Times New Roman" w:cs="Times New Roman"/>
          <w:szCs w:val="20"/>
        </w:rPr>
        <w:tab/>
        <w:t>assurances that the course provider shall, to the best of its ability, collaborate and coordinate with the LEA in which an eligible funded student or eligible participating student is enrolled full time;</w:t>
      </w:r>
    </w:p>
    <w:p w:rsidR="00F811EB" w:rsidRPr="00351ED7" w:rsidRDefault="00F811EB" w:rsidP="00F811EB">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B.</w:t>
      </w:r>
      <w:r w:rsidRPr="00351ED7">
        <w:rPr>
          <w:rFonts w:ascii="Times New Roman" w:eastAsia="Times New Roman" w:hAnsi="Times New Roman" w:cs="Times New Roman"/>
          <w:szCs w:val="20"/>
        </w:rPr>
        <w:tab/>
        <w:t>BESE shall maintain a course catalog for all courses offered and shall timely update the catalogue, a minimum of once a year, prior to the beginning of each school year.</w:t>
      </w:r>
    </w:p>
    <w:p w:rsidR="00F811EB" w:rsidRPr="00351ED7" w:rsidRDefault="00F811EB" w:rsidP="00F811EB">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C.</w:t>
      </w:r>
      <w:r w:rsidRPr="00351ED7">
        <w:rPr>
          <w:rFonts w:ascii="Times New Roman" w:eastAsia="Times New Roman" w:hAnsi="Times New Roman" w:cs="Times New Roman"/>
          <w:szCs w:val="20"/>
        </w:rPr>
        <w:tab/>
        <w:t>BESE shall provide for common course numbering of all courses listed in the course catalog and for determining whether courses are in compliance with R.S. 17:24.4. For courses offered by postsecondary education institutions that are authorized course providers, the state board shall consult with the Board of Regents.</w:t>
      </w:r>
    </w:p>
    <w:p w:rsidR="007C053C" w:rsidRPr="00196067" w:rsidRDefault="00F811EB" w:rsidP="00F811EB">
      <w:pPr>
        <w:pStyle w:val="1"/>
        <w:rPr>
          <w:rFonts w:ascii="Times New Roman" w:eastAsia="Times New Roman" w:hAnsi="Times New Roman" w:cs="Times New Roman"/>
          <w:szCs w:val="20"/>
        </w:rPr>
      </w:pPr>
      <w:bookmarkStart w:id="19" w:name="Temp"/>
      <w:bookmarkEnd w:id="19"/>
      <w:r w:rsidRPr="00196067">
        <w:rPr>
          <w:rFonts w:ascii="Times New Roman" w:eastAsia="Times New Roman" w:hAnsi="Times New Roman" w:cs="Times New Roman"/>
          <w:szCs w:val="20"/>
        </w:rPr>
        <w:t>1.</w:t>
      </w:r>
      <w:r w:rsidRPr="00196067">
        <w:rPr>
          <w:rFonts w:ascii="Times New Roman" w:eastAsia="Times New Roman" w:hAnsi="Times New Roman" w:cs="Times New Roman"/>
          <w:szCs w:val="20"/>
        </w:rPr>
        <w:tab/>
        <w:t>BESE shall include in the course catalog any course offered for dual enrollment by a Louisiana public institution of postsecondary education with no requirement for course approval by BESE or the LDE, provided the course meets the Carnegie unit requirements for graduation.</w:t>
      </w:r>
    </w:p>
    <w:p w:rsidR="007C053C" w:rsidRPr="00351ED7" w:rsidRDefault="007C053C" w:rsidP="00F61A6E">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D.</w:t>
      </w:r>
      <w:r w:rsidRPr="00351ED7">
        <w:rPr>
          <w:rFonts w:ascii="Times New Roman" w:eastAsia="Times New Roman" w:hAnsi="Times New Roman" w:cs="Times New Roman"/>
          <w:szCs w:val="20"/>
        </w:rPr>
        <w:tab/>
      </w:r>
      <w:r w:rsidR="00803CD7" w:rsidRPr="00351ED7">
        <w:rPr>
          <w:rFonts w:ascii="Times New Roman" w:eastAsia="Times New Roman" w:hAnsi="Times New Roman" w:cs="Times New Roman"/>
          <w:szCs w:val="20"/>
        </w:rPr>
        <w:t>BESE shall provide a reciprocal instructor certification process for instructors who reside in other states but who are employed by authorized course providers and teach virtual education courses to satisfy the state certification requirements pursuant to R.S. 17:7.1.</w:t>
      </w:r>
    </w:p>
    <w:p w:rsidR="007C053C" w:rsidRPr="00351ED7" w:rsidRDefault="007C053C" w:rsidP="00F61A6E">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E.</w:t>
      </w:r>
      <w:r w:rsidRPr="00351ED7">
        <w:rPr>
          <w:rFonts w:ascii="Times New Roman" w:eastAsia="Times New Roman" w:hAnsi="Times New Roman" w:cs="Times New Roman"/>
          <w:szCs w:val="20"/>
        </w:rPr>
        <w:tab/>
        <w:t>BESE shall monitor and evaluate the course provider in accordance with BESE-established performance expectations. Student achievement shall be the predominant criterion.</w:t>
      </w:r>
    </w:p>
    <w:p w:rsidR="007C053C" w:rsidRPr="00196067" w:rsidRDefault="007C053C" w:rsidP="00196067">
      <w:pPr>
        <w:pStyle w:val="AuthorityNote"/>
        <w:spacing w:after="0"/>
        <w:rPr>
          <w:rFonts w:ascii="Times New Roman" w:eastAsia="Times New Roman" w:hAnsi="Times New Roman" w:cs="Times New Roman"/>
          <w:szCs w:val="20"/>
        </w:rPr>
      </w:pPr>
      <w:r w:rsidRPr="00196067">
        <w:rPr>
          <w:rFonts w:ascii="Times New Roman" w:eastAsia="Times New Roman" w:hAnsi="Times New Roman" w:cs="Times New Roman"/>
          <w:szCs w:val="20"/>
        </w:rPr>
        <w:t>AUTHORITY NOTE:</w:t>
      </w:r>
      <w:r w:rsidRPr="00196067">
        <w:rPr>
          <w:rFonts w:ascii="Times New Roman" w:eastAsia="Times New Roman" w:hAnsi="Times New Roman" w:cs="Times New Roman"/>
          <w:szCs w:val="20"/>
        </w:rPr>
        <w:tab/>
        <w:t>Promulgated in accordance with R.S. 17.7 and R.S. 4002.4.</w:t>
      </w:r>
    </w:p>
    <w:p w:rsidR="007C053C" w:rsidRPr="00196067" w:rsidRDefault="007C053C" w:rsidP="00F61A6E">
      <w:pPr>
        <w:pStyle w:val="HistoricalNote"/>
        <w:rPr>
          <w:rFonts w:ascii="Times New Roman" w:eastAsia="Times New Roman" w:hAnsi="Times New Roman" w:cs="Times New Roman"/>
          <w:szCs w:val="20"/>
        </w:rPr>
      </w:pPr>
      <w:r w:rsidRPr="00196067">
        <w:rPr>
          <w:rFonts w:ascii="Times New Roman" w:eastAsia="Times New Roman" w:hAnsi="Times New Roman" w:cs="Times New Roman"/>
          <w:szCs w:val="20"/>
        </w:rPr>
        <w:t>HISTORICAL NOTE:</w:t>
      </w:r>
      <w:r w:rsidRPr="00196067">
        <w:rPr>
          <w:rFonts w:ascii="Times New Roman" w:eastAsia="Times New Roman" w:hAnsi="Times New Roman" w:cs="Times New Roman"/>
          <w:szCs w:val="20"/>
        </w:rPr>
        <w:tab/>
        <w:t>Promulgated by the Board of Elementary and Secondary Education, LR 38:</w:t>
      </w:r>
      <w:r w:rsidR="00F811EB" w:rsidRPr="00196067">
        <w:rPr>
          <w:rFonts w:ascii="Times New Roman" w:eastAsia="Times New Roman" w:hAnsi="Times New Roman" w:cs="Times New Roman"/>
          <w:szCs w:val="20"/>
        </w:rPr>
        <w:t>3125 (December 2012), amended LR 40:</w:t>
      </w:r>
      <w:r w:rsidR="00803CD7" w:rsidRPr="00196067">
        <w:rPr>
          <w:rFonts w:ascii="Times New Roman" w:eastAsia="Times New Roman" w:hAnsi="Times New Roman" w:cs="Times New Roman"/>
          <w:szCs w:val="20"/>
        </w:rPr>
        <w:t>2518 (December 2014), LR 51:266 (February 2025).</w:t>
      </w:r>
    </w:p>
    <w:p w:rsidR="007C053C" w:rsidRPr="00351ED7" w:rsidRDefault="007C053C" w:rsidP="00351ED7">
      <w:pPr>
        <w:pStyle w:val="Chapter"/>
        <w:spacing w:line="240" w:lineRule="auto"/>
        <w:rPr>
          <w:rFonts w:ascii="Times New Roman" w:eastAsia="Times New Roman" w:hAnsi="Times New Roman" w:cs="Times New Roman"/>
          <w:szCs w:val="20"/>
        </w:rPr>
      </w:pPr>
      <w:bookmarkStart w:id="20" w:name="TOC_Chap4"/>
      <w:bookmarkStart w:id="21" w:name="_Toc191401750"/>
      <w:r w:rsidRPr="00351ED7">
        <w:rPr>
          <w:rFonts w:ascii="Times New Roman" w:eastAsia="Times New Roman" w:hAnsi="Times New Roman" w:cs="Times New Roman"/>
          <w:szCs w:val="20"/>
        </w:rPr>
        <w:t>Chapter 5.</w:t>
      </w:r>
      <w:bookmarkEnd w:id="20"/>
      <w:r w:rsidRPr="00351ED7">
        <w:rPr>
          <w:rFonts w:ascii="Times New Roman" w:eastAsia="Times New Roman" w:hAnsi="Times New Roman" w:cs="Times New Roman"/>
          <w:szCs w:val="20"/>
        </w:rPr>
        <w:tab/>
      </w:r>
      <w:bookmarkStart w:id="22" w:name="TOCT_Chap4"/>
      <w:r w:rsidRPr="00351ED7">
        <w:rPr>
          <w:rFonts w:ascii="Times New Roman" w:eastAsia="Times New Roman" w:hAnsi="Times New Roman" w:cs="Times New Roman"/>
          <w:szCs w:val="20"/>
        </w:rPr>
        <w:t>Course Providers</w:t>
      </w:r>
      <w:bookmarkEnd w:id="21"/>
      <w:bookmarkEnd w:id="22"/>
    </w:p>
    <w:p w:rsidR="007C053C" w:rsidRPr="00351ED7" w:rsidRDefault="007C053C" w:rsidP="00F61A6E">
      <w:pPr>
        <w:pStyle w:val="Section"/>
        <w:rPr>
          <w:rFonts w:ascii="Times New Roman" w:eastAsia="Times New Roman" w:hAnsi="Times New Roman" w:cs="Times New Roman"/>
          <w:szCs w:val="20"/>
        </w:rPr>
      </w:pPr>
      <w:bookmarkStart w:id="23" w:name="_Toc191401751"/>
      <w:r w:rsidRPr="00351ED7">
        <w:rPr>
          <w:rFonts w:ascii="Times New Roman" w:eastAsia="Times New Roman" w:hAnsi="Times New Roman" w:cs="Times New Roman"/>
          <w:szCs w:val="20"/>
        </w:rPr>
        <w:t>§501.</w:t>
      </w:r>
      <w:r w:rsidRPr="00351ED7">
        <w:rPr>
          <w:rFonts w:ascii="Times New Roman" w:eastAsia="Times New Roman" w:hAnsi="Times New Roman" w:cs="Times New Roman"/>
          <w:szCs w:val="20"/>
        </w:rPr>
        <w:tab/>
        <w:t>General Provisions</w:t>
      </w:r>
      <w:bookmarkEnd w:id="23"/>
      <w:r w:rsidRPr="00351ED7">
        <w:rPr>
          <w:rFonts w:ascii="Times New Roman" w:eastAsia="Times New Roman" w:hAnsi="Times New Roman" w:cs="Times New Roman"/>
          <w:szCs w:val="20"/>
        </w:rPr>
        <w:fldChar w:fldCharType="begin"/>
      </w:r>
      <w:r w:rsidRPr="00351ED7">
        <w:rPr>
          <w:rFonts w:ascii="Times New Roman" w:eastAsia="Times New Roman" w:hAnsi="Times New Roman" w:cs="Times New Roman"/>
          <w:szCs w:val="20"/>
        </w:rPr>
        <w:instrText xml:space="preserve"> XE "General Provisions" </w:instrText>
      </w:r>
      <w:r w:rsidRPr="00351ED7">
        <w:rPr>
          <w:rFonts w:ascii="Times New Roman" w:eastAsia="Times New Roman" w:hAnsi="Times New Roman" w:cs="Times New Roman"/>
          <w:szCs w:val="20"/>
        </w:rPr>
        <w:fldChar w:fldCharType="end"/>
      </w:r>
    </w:p>
    <w:p w:rsidR="007C053C" w:rsidRPr="00351ED7" w:rsidRDefault="007C053C" w:rsidP="00F61A6E">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A.</w:t>
      </w:r>
      <w:r w:rsidRPr="00351ED7">
        <w:rPr>
          <w:rFonts w:ascii="Times New Roman" w:eastAsia="Times New Roman" w:hAnsi="Times New Roman" w:cs="Times New Roman"/>
          <w:szCs w:val="20"/>
        </w:rPr>
        <w:tab/>
        <w:t>Any entity who wishes to become a course provider must apply through the course choice authorization process and adhere to all standards outlined in a signed agreement between the state board and the provider.</w:t>
      </w:r>
    </w:p>
    <w:p w:rsidR="007C053C" w:rsidRPr="00351ED7" w:rsidRDefault="007C053C" w:rsidP="00F61A6E">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B.</w:t>
      </w:r>
      <w:r w:rsidRPr="00351ED7">
        <w:rPr>
          <w:rFonts w:ascii="Times New Roman" w:eastAsia="Times New Roman" w:hAnsi="Times New Roman" w:cs="Times New Roman"/>
          <w:szCs w:val="20"/>
        </w:rPr>
        <w:tab/>
        <w:t xml:space="preserve">All course providers must be in compliance with all applicable state and federal laws, rules, and regulations in regards to the proposed curriculum, and have the ability to serve students with disabilities, students who are English language learners, students who are academically behind, and gifted students. </w:t>
      </w:r>
    </w:p>
    <w:p w:rsidR="007C053C" w:rsidRPr="00351ED7" w:rsidRDefault="007C053C" w:rsidP="00F61A6E">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C.</w:t>
      </w:r>
      <w:r w:rsidRPr="00351ED7">
        <w:rPr>
          <w:rFonts w:ascii="Times New Roman" w:eastAsia="Times New Roman" w:hAnsi="Times New Roman" w:cs="Times New Roman"/>
          <w:szCs w:val="20"/>
        </w:rPr>
        <w:tab/>
        <w:t>The characteristics of a quality course provider include:</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1.</w:t>
      </w:r>
      <w:r w:rsidRPr="00196067">
        <w:rPr>
          <w:rFonts w:ascii="Times New Roman" w:eastAsia="MS Mincho" w:hAnsi="Times New Roman" w:cs="Times New Roman"/>
          <w:szCs w:val="20"/>
        </w:rPr>
        <w:tab/>
        <w:t>understanding Louisiana’s standards for required course content (structure, materials, evaluation / accountability components, etc.) and reflecting this understanding in their application package and proposed course materials;</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2.</w:t>
      </w:r>
      <w:r w:rsidRPr="00196067">
        <w:rPr>
          <w:rFonts w:ascii="Times New Roman" w:eastAsia="MS Mincho" w:hAnsi="Times New Roman" w:cs="Times New Roman"/>
          <w:szCs w:val="20"/>
        </w:rPr>
        <w:tab/>
        <w:t>understanding and embracing Louisiana’s commitment to educate all its children, including special needs children, and reflecting this understanding by including special education components in their application packages and proposed course materials;</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3.</w:t>
      </w:r>
      <w:r w:rsidRPr="00196067">
        <w:rPr>
          <w:rFonts w:ascii="Times New Roman" w:eastAsia="MS Mincho" w:hAnsi="Times New Roman" w:cs="Times New Roman"/>
          <w:szCs w:val="20"/>
        </w:rPr>
        <w:tab/>
        <w:t>maintaining the financial strength and human capital depth to offer properly staffed and properly designed course offerings, making them available to the broadest possible cross-section of Louisiana students;</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4.</w:t>
      </w:r>
      <w:r w:rsidRPr="00196067">
        <w:rPr>
          <w:rFonts w:ascii="Times New Roman" w:eastAsia="MS Mincho" w:hAnsi="Times New Roman" w:cs="Times New Roman"/>
          <w:szCs w:val="20"/>
        </w:rPr>
        <w:tab/>
        <w:t>recognizing and addressing the varied educational challenges Louisiana faces, with course offerings that effectively address one or more of the Course Choice Program goals;</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5.</w:t>
      </w:r>
      <w:r w:rsidRPr="00196067">
        <w:rPr>
          <w:rFonts w:ascii="Times New Roman" w:eastAsia="MS Mincho" w:hAnsi="Times New Roman" w:cs="Times New Roman"/>
          <w:szCs w:val="20"/>
        </w:rPr>
        <w:tab/>
        <w:t>emphasizing a commitment to accountability through:</w:t>
      </w:r>
    </w:p>
    <w:p w:rsidR="007C053C" w:rsidRPr="00196067" w:rsidRDefault="007C053C" w:rsidP="00F61A6E">
      <w:pPr>
        <w:pStyle w:val="a0"/>
        <w:rPr>
          <w:rFonts w:ascii="Times New Roman" w:eastAsia="Times New Roman" w:hAnsi="Times New Roman" w:cs="Times New Roman"/>
          <w:szCs w:val="20"/>
        </w:rPr>
      </w:pPr>
      <w:proofErr w:type="gramStart"/>
      <w:r w:rsidRPr="00196067">
        <w:rPr>
          <w:rFonts w:ascii="Times New Roman" w:eastAsia="Times New Roman" w:hAnsi="Times New Roman" w:cs="Times New Roman"/>
          <w:szCs w:val="20"/>
        </w:rPr>
        <w:t>a</w:t>
      </w:r>
      <w:proofErr w:type="gramEnd"/>
      <w:r w:rsidRPr="00196067">
        <w:rPr>
          <w:rFonts w:ascii="Times New Roman" w:eastAsia="Times New Roman" w:hAnsi="Times New Roman" w:cs="Times New Roman"/>
          <w:szCs w:val="20"/>
        </w:rPr>
        <w:t>.</w:t>
      </w:r>
      <w:r w:rsidRPr="00196067">
        <w:rPr>
          <w:rFonts w:ascii="Times New Roman" w:eastAsia="Times New Roman" w:hAnsi="Times New Roman" w:cs="Times New Roman"/>
          <w:szCs w:val="20"/>
        </w:rPr>
        <w:tab/>
        <w:t>rigorous, clear and measurable standards for student achievement in each course;</w:t>
      </w:r>
    </w:p>
    <w:p w:rsidR="007C053C" w:rsidRPr="00196067" w:rsidRDefault="007C053C" w:rsidP="00F61A6E">
      <w:pPr>
        <w:pStyle w:val="a0"/>
        <w:rPr>
          <w:rFonts w:ascii="Times New Roman" w:eastAsia="Times New Roman" w:hAnsi="Times New Roman" w:cs="Times New Roman"/>
          <w:szCs w:val="20"/>
        </w:rPr>
      </w:pPr>
      <w:proofErr w:type="gramStart"/>
      <w:r w:rsidRPr="00196067">
        <w:rPr>
          <w:rFonts w:ascii="Times New Roman" w:eastAsia="Times New Roman" w:hAnsi="Times New Roman" w:cs="Times New Roman"/>
          <w:szCs w:val="20"/>
        </w:rPr>
        <w:lastRenderedPageBreak/>
        <w:t>b</w:t>
      </w:r>
      <w:proofErr w:type="gramEnd"/>
      <w:r w:rsidRPr="00196067">
        <w:rPr>
          <w:rFonts w:ascii="Times New Roman" w:eastAsia="Times New Roman" w:hAnsi="Times New Roman" w:cs="Times New Roman"/>
          <w:szCs w:val="20"/>
        </w:rPr>
        <w:t>.</w:t>
      </w:r>
      <w:r w:rsidRPr="00196067">
        <w:rPr>
          <w:rFonts w:ascii="Times New Roman" w:eastAsia="Times New Roman" w:hAnsi="Times New Roman" w:cs="Times New Roman"/>
          <w:szCs w:val="20"/>
        </w:rPr>
        <w:tab/>
        <w:t>effective and timely reporting on student performance levels;</w:t>
      </w:r>
    </w:p>
    <w:p w:rsidR="007C053C" w:rsidRPr="00196067" w:rsidRDefault="007C053C" w:rsidP="00F61A6E">
      <w:pPr>
        <w:pStyle w:val="a0"/>
        <w:rPr>
          <w:rFonts w:ascii="Times New Roman" w:eastAsia="Times New Roman" w:hAnsi="Times New Roman" w:cs="Times New Roman"/>
          <w:szCs w:val="20"/>
        </w:rPr>
      </w:pPr>
      <w:proofErr w:type="gramStart"/>
      <w:r w:rsidRPr="00196067">
        <w:rPr>
          <w:rFonts w:ascii="Times New Roman" w:eastAsia="Times New Roman" w:hAnsi="Times New Roman" w:cs="Times New Roman"/>
          <w:szCs w:val="20"/>
        </w:rPr>
        <w:t>c</w:t>
      </w:r>
      <w:proofErr w:type="gramEnd"/>
      <w:r w:rsidRPr="00196067">
        <w:rPr>
          <w:rFonts w:ascii="Times New Roman" w:eastAsia="Times New Roman" w:hAnsi="Times New Roman" w:cs="Times New Roman"/>
          <w:szCs w:val="20"/>
        </w:rPr>
        <w:t>.</w:t>
      </w:r>
      <w:r w:rsidRPr="00196067">
        <w:rPr>
          <w:rFonts w:ascii="Times New Roman" w:eastAsia="Times New Roman" w:hAnsi="Times New Roman" w:cs="Times New Roman"/>
          <w:szCs w:val="20"/>
        </w:rPr>
        <w:tab/>
        <w:t>utilizing standard state, regional or national academic assessment systems or industry certifications; and</w:t>
      </w:r>
    </w:p>
    <w:p w:rsidR="007C053C" w:rsidRPr="00196067" w:rsidRDefault="007C053C" w:rsidP="00F61A6E">
      <w:pPr>
        <w:pStyle w:val="a0"/>
        <w:rPr>
          <w:rFonts w:ascii="Times New Roman" w:eastAsia="Times New Roman" w:hAnsi="Times New Roman" w:cs="Times New Roman"/>
          <w:szCs w:val="20"/>
        </w:rPr>
      </w:pPr>
      <w:proofErr w:type="gramStart"/>
      <w:r w:rsidRPr="00196067">
        <w:rPr>
          <w:rFonts w:ascii="Times New Roman" w:eastAsia="Times New Roman" w:hAnsi="Times New Roman" w:cs="Times New Roman"/>
          <w:szCs w:val="20"/>
        </w:rPr>
        <w:t>d</w:t>
      </w:r>
      <w:proofErr w:type="gramEnd"/>
      <w:r w:rsidRPr="00196067">
        <w:rPr>
          <w:rFonts w:ascii="Times New Roman" w:eastAsia="Times New Roman" w:hAnsi="Times New Roman" w:cs="Times New Roman"/>
          <w:szCs w:val="20"/>
        </w:rPr>
        <w:t>.</w:t>
      </w:r>
      <w:r w:rsidRPr="00196067">
        <w:rPr>
          <w:rFonts w:ascii="Times New Roman" w:eastAsia="Times New Roman" w:hAnsi="Times New Roman" w:cs="Times New Roman"/>
          <w:szCs w:val="20"/>
        </w:rPr>
        <w:tab/>
        <w:t>clear standards for measuring and reporting on their own course performance;</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6.</w:t>
      </w:r>
      <w:r w:rsidRPr="00196067">
        <w:rPr>
          <w:rFonts w:ascii="Times New Roman" w:eastAsia="MS Mincho" w:hAnsi="Times New Roman" w:cs="Times New Roman"/>
          <w:szCs w:val="20"/>
        </w:rPr>
        <w:tab/>
        <w:t>maintaining a commitment to the long-term vision driving the Course Choice Program—preparing Louisiana’s students to obtain post-secondary degrees and high-quality, high-paying twenty-first century jobs.</w:t>
      </w:r>
    </w:p>
    <w:p w:rsidR="00F811EB" w:rsidRPr="00351ED7" w:rsidRDefault="00F811EB" w:rsidP="00F811EB">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D.</w:t>
      </w:r>
      <w:r w:rsidRPr="00351ED7">
        <w:rPr>
          <w:rFonts w:ascii="Times New Roman" w:eastAsia="Times New Roman" w:hAnsi="Times New Roman" w:cs="Times New Roman"/>
          <w:szCs w:val="20"/>
        </w:rPr>
        <w:tab/>
        <w:t>All Course Choice Program course providers must agree to and have a plan to service students with special needs through instruction, materials, and/or technology. All eligible participating students with an individual education plan (IEP) will be entitled to special education services</w:t>
      </w:r>
      <w:r w:rsidR="0012383D" w:rsidRPr="00351ED7">
        <w:rPr>
          <w:rFonts w:ascii="Times New Roman" w:eastAsia="Times New Roman" w:hAnsi="Times New Roman" w:cs="Times New Roman"/>
          <w:szCs w:val="20"/>
        </w:rPr>
        <w:t xml:space="preserve"> </w:t>
      </w:r>
      <w:r w:rsidRPr="00351ED7">
        <w:rPr>
          <w:rFonts w:ascii="Times New Roman" w:eastAsia="Times New Roman" w:hAnsi="Times New Roman" w:cs="Times New Roman"/>
          <w:szCs w:val="20"/>
        </w:rPr>
        <w:t>through the school in which he/she is enrolled including, but not limited to, assisting course providers in implementing the accommodations within the IEP.</w:t>
      </w:r>
    </w:p>
    <w:p w:rsidR="00F811EB" w:rsidRPr="00351ED7" w:rsidRDefault="00F811EB" w:rsidP="00F811EB">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E.</w:t>
      </w:r>
      <w:r w:rsidRPr="00351ED7">
        <w:rPr>
          <w:rFonts w:ascii="Times New Roman" w:eastAsia="Times New Roman" w:hAnsi="Times New Roman" w:cs="Times New Roman"/>
          <w:szCs w:val="20"/>
        </w:rPr>
        <w:tab/>
      </w:r>
      <w:r w:rsidR="00803CD7" w:rsidRPr="00351ED7">
        <w:rPr>
          <w:rFonts w:ascii="Times New Roman" w:eastAsia="Times New Roman" w:hAnsi="Times New Roman" w:cs="Times New Roman"/>
          <w:szCs w:val="20"/>
        </w:rPr>
        <w:t>All Course Choice Program providers will adhere to the uniform grading policy established in LAC 28:CXV.2302 (</w:t>
      </w:r>
      <w:r w:rsidR="00803CD7" w:rsidRPr="00351ED7">
        <w:rPr>
          <w:rFonts w:ascii="Times New Roman" w:eastAsia="Times New Roman" w:hAnsi="Times New Roman" w:cs="Times New Roman"/>
          <w:i/>
          <w:szCs w:val="20"/>
        </w:rPr>
        <w:t>Bulletin 741</w:t>
      </w:r>
      <w:r w:rsidR="00803CD7" w:rsidRPr="00351ED7">
        <w:rPr>
          <w:rFonts w:ascii="Times New Roman" w:eastAsia="Times New Roman" w:hAnsi="Times New Roman" w:cs="Times New Roman"/>
          <w:szCs w:val="20"/>
        </w:rPr>
        <w:t>). Business and industry providers will provide credits for students seeking to obtain the career diploma.</w:t>
      </w:r>
    </w:p>
    <w:p w:rsidR="00803CD7" w:rsidRPr="00196067" w:rsidRDefault="00803CD7" w:rsidP="00196067">
      <w:pPr>
        <w:pStyle w:val="AuthorityNote"/>
        <w:spacing w:after="0"/>
        <w:rPr>
          <w:rFonts w:ascii="Times New Roman" w:eastAsia="Times New Roman" w:hAnsi="Times New Roman" w:cs="Times New Roman"/>
          <w:szCs w:val="20"/>
        </w:rPr>
      </w:pPr>
      <w:r w:rsidRPr="00196067">
        <w:rPr>
          <w:rFonts w:ascii="Times New Roman" w:eastAsia="Times New Roman" w:hAnsi="Times New Roman" w:cs="Times New Roman"/>
          <w:szCs w:val="20"/>
        </w:rPr>
        <w:t>AUTHORITY NOTE:</w:t>
      </w:r>
      <w:r w:rsidRPr="00196067">
        <w:rPr>
          <w:rFonts w:ascii="Times New Roman" w:eastAsia="Times New Roman" w:hAnsi="Times New Roman" w:cs="Times New Roman"/>
          <w:szCs w:val="20"/>
        </w:rPr>
        <w:tab/>
        <w:t>Promulgated in accordance with R.S. 17.7, R.S. 17:184, and R.S. 4002.2-4002.6.</w:t>
      </w:r>
    </w:p>
    <w:p w:rsidR="007C053C" w:rsidRPr="00196067" w:rsidRDefault="007C053C" w:rsidP="00F61A6E">
      <w:pPr>
        <w:pStyle w:val="HistoricalNote"/>
        <w:rPr>
          <w:rFonts w:ascii="Times New Roman" w:eastAsia="Times New Roman" w:hAnsi="Times New Roman" w:cs="Times New Roman"/>
          <w:szCs w:val="20"/>
        </w:rPr>
      </w:pPr>
      <w:r w:rsidRPr="00196067">
        <w:rPr>
          <w:rFonts w:ascii="Times New Roman" w:eastAsia="Times New Roman" w:hAnsi="Times New Roman" w:cs="Times New Roman"/>
          <w:szCs w:val="20"/>
        </w:rPr>
        <w:t>HISTORICAL NOTE:</w:t>
      </w:r>
      <w:r w:rsidRPr="00196067">
        <w:rPr>
          <w:rFonts w:ascii="Times New Roman" w:eastAsia="Times New Roman" w:hAnsi="Times New Roman" w:cs="Times New Roman"/>
          <w:szCs w:val="20"/>
        </w:rPr>
        <w:tab/>
        <w:t>Promulgated by the Board of Elementary and Secondary Education, LR 38:</w:t>
      </w:r>
      <w:r w:rsidR="00F811EB" w:rsidRPr="00196067">
        <w:rPr>
          <w:rFonts w:ascii="Times New Roman" w:eastAsia="Times New Roman" w:hAnsi="Times New Roman" w:cs="Times New Roman"/>
          <w:szCs w:val="20"/>
        </w:rPr>
        <w:t>3125 (December 2012), amended LR 40:</w:t>
      </w:r>
      <w:r w:rsidR="00803CD7" w:rsidRPr="00196067">
        <w:rPr>
          <w:rFonts w:ascii="Times New Roman" w:eastAsia="Times New Roman" w:hAnsi="Times New Roman" w:cs="Times New Roman"/>
          <w:szCs w:val="20"/>
        </w:rPr>
        <w:t>2518 (December 2014), LR 51:266 (February 2025).</w:t>
      </w:r>
    </w:p>
    <w:p w:rsidR="007C053C" w:rsidRPr="00351ED7" w:rsidRDefault="007C053C" w:rsidP="00F61A6E">
      <w:pPr>
        <w:pStyle w:val="Section"/>
        <w:rPr>
          <w:rFonts w:ascii="Times New Roman" w:eastAsia="Times New Roman" w:hAnsi="Times New Roman" w:cs="Times New Roman"/>
          <w:szCs w:val="20"/>
        </w:rPr>
      </w:pPr>
      <w:bookmarkStart w:id="24" w:name="_Toc191401752"/>
      <w:r w:rsidRPr="00351ED7">
        <w:rPr>
          <w:rFonts w:ascii="Times New Roman" w:eastAsia="Times New Roman" w:hAnsi="Times New Roman" w:cs="Times New Roman"/>
          <w:szCs w:val="20"/>
        </w:rPr>
        <w:t>§503.</w:t>
      </w:r>
      <w:r w:rsidRPr="00351ED7">
        <w:rPr>
          <w:rFonts w:ascii="Times New Roman" w:eastAsia="Times New Roman" w:hAnsi="Times New Roman" w:cs="Times New Roman"/>
          <w:szCs w:val="20"/>
        </w:rPr>
        <w:tab/>
        <w:t>Course Provider Curriculum</w:t>
      </w:r>
      <w:bookmarkEnd w:id="24"/>
      <w:r w:rsidRPr="00351ED7">
        <w:rPr>
          <w:rFonts w:ascii="Times New Roman" w:eastAsia="Times New Roman" w:hAnsi="Times New Roman" w:cs="Times New Roman"/>
          <w:szCs w:val="20"/>
        </w:rPr>
        <w:fldChar w:fldCharType="begin"/>
      </w:r>
      <w:r w:rsidRPr="00351ED7">
        <w:rPr>
          <w:rFonts w:ascii="Times New Roman" w:eastAsia="Times New Roman" w:hAnsi="Times New Roman" w:cs="Times New Roman"/>
          <w:szCs w:val="20"/>
        </w:rPr>
        <w:instrText xml:space="preserve"> XE "Course Provider Curriculum" </w:instrText>
      </w:r>
      <w:r w:rsidRPr="00351ED7">
        <w:rPr>
          <w:rFonts w:ascii="Times New Roman" w:eastAsia="Times New Roman" w:hAnsi="Times New Roman" w:cs="Times New Roman"/>
          <w:szCs w:val="20"/>
        </w:rPr>
        <w:fldChar w:fldCharType="end"/>
      </w:r>
    </w:p>
    <w:p w:rsidR="007C053C" w:rsidRPr="00351ED7" w:rsidRDefault="00F811EB" w:rsidP="00F61A6E">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A.</w:t>
      </w:r>
      <w:r w:rsidRPr="00351ED7">
        <w:rPr>
          <w:rFonts w:ascii="Times New Roman" w:eastAsia="Times New Roman" w:hAnsi="Times New Roman" w:cs="Times New Roman"/>
          <w:szCs w:val="20"/>
        </w:rPr>
        <w:tab/>
        <w:t>All course providers shall:</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1.</w:t>
      </w:r>
      <w:r w:rsidRPr="00196067">
        <w:rPr>
          <w:rFonts w:ascii="Times New Roman" w:eastAsia="MS Mincho" w:hAnsi="Times New Roman" w:cs="Times New Roman"/>
          <w:szCs w:val="20"/>
        </w:rPr>
        <w:tab/>
      </w:r>
      <w:r w:rsidR="00803CD7" w:rsidRPr="00196067">
        <w:rPr>
          <w:rFonts w:ascii="Times New Roman" w:eastAsia="MS Mincho" w:hAnsi="Times New Roman" w:cs="Times New Roman"/>
          <w:szCs w:val="20"/>
        </w:rPr>
        <w:t>support the state content standards and CTE course guidelines as applicable</w:t>
      </w:r>
      <w:r w:rsidRPr="00196067">
        <w:rPr>
          <w:rFonts w:ascii="Times New Roman" w:eastAsia="MS Mincho" w:hAnsi="Times New Roman" w:cs="Times New Roman"/>
          <w:szCs w:val="20"/>
        </w:rPr>
        <w:t>;</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2.</w:t>
      </w:r>
      <w:r w:rsidRPr="00196067">
        <w:rPr>
          <w:rFonts w:ascii="Times New Roman" w:eastAsia="MS Mincho" w:hAnsi="Times New Roman" w:cs="Times New Roman"/>
          <w:szCs w:val="20"/>
        </w:rPr>
        <w:tab/>
        <w:t>supply course content that is designed to meet the following criteria:</w:t>
      </w:r>
    </w:p>
    <w:p w:rsidR="007C053C" w:rsidRPr="00196067" w:rsidRDefault="007C053C" w:rsidP="00F61A6E">
      <w:pPr>
        <w:pStyle w:val="a0"/>
        <w:rPr>
          <w:rFonts w:ascii="Times New Roman" w:eastAsia="Times New Roman" w:hAnsi="Times New Roman" w:cs="Times New Roman"/>
          <w:szCs w:val="20"/>
        </w:rPr>
      </w:pPr>
      <w:proofErr w:type="gramStart"/>
      <w:r w:rsidRPr="00196067">
        <w:rPr>
          <w:rFonts w:ascii="Times New Roman" w:eastAsia="Times New Roman" w:hAnsi="Times New Roman" w:cs="Times New Roman"/>
          <w:szCs w:val="20"/>
        </w:rPr>
        <w:t>a</w:t>
      </w:r>
      <w:proofErr w:type="gramEnd"/>
      <w:r w:rsidRPr="00196067">
        <w:rPr>
          <w:rFonts w:ascii="Times New Roman" w:eastAsia="Times New Roman" w:hAnsi="Times New Roman" w:cs="Times New Roman"/>
          <w:szCs w:val="20"/>
        </w:rPr>
        <w:t>.</w:t>
      </w:r>
      <w:r w:rsidRPr="00196067">
        <w:rPr>
          <w:rFonts w:ascii="Times New Roman" w:eastAsia="Times New Roman" w:hAnsi="Times New Roman" w:cs="Times New Roman"/>
          <w:szCs w:val="20"/>
        </w:rPr>
        <w:tab/>
        <w:t>based on current perspectives of learning theories and curriculum standards;</w:t>
      </w:r>
    </w:p>
    <w:p w:rsidR="007C053C" w:rsidRPr="00196067" w:rsidRDefault="007C053C" w:rsidP="00F61A6E">
      <w:pPr>
        <w:pStyle w:val="a0"/>
        <w:rPr>
          <w:rFonts w:ascii="Times New Roman" w:eastAsia="Times New Roman" w:hAnsi="Times New Roman" w:cs="Times New Roman"/>
          <w:szCs w:val="20"/>
        </w:rPr>
      </w:pPr>
      <w:proofErr w:type="gramStart"/>
      <w:r w:rsidRPr="00196067">
        <w:rPr>
          <w:rFonts w:ascii="Times New Roman" w:eastAsia="Times New Roman" w:hAnsi="Times New Roman" w:cs="Times New Roman"/>
          <w:szCs w:val="20"/>
        </w:rPr>
        <w:t>b</w:t>
      </w:r>
      <w:proofErr w:type="gramEnd"/>
      <w:r w:rsidRPr="00196067">
        <w:rPr>
          <w:rFonts w:ascii="Times New Roman" w:eastAsia="Times New Roman" w:hAnsi="Times New Roman" w:cs="Times New Roman"/>
          <w:szCs w:val="20"/>
        </w:rPr>
        <w:t>.</w:t>
      </w:r>
      <w:r w:rsidRPr="00196067">
        <w:rPr>
          <w:rFonts w:ascii="Times New Roman" w:eastAsia="Times New Roman" w:hAnsi="Times New Roman" w:cs="Times New Roman"/>
          <w:szCs w:val="20"/>
        </w:rPr>
        <w:tab/>
        <w:t>systematic in design, clearly written and revised based on student performance and feedback;</w:t>
      </w:r>
    </w:p>
    <w:p w:rsidR="007C053C" w:rsidRPr="00196067" w:rsidRDefault="007C053C" w:rsidP="00F61A6E">
      <w:pPr>
        <w:pStyle w:val="a0"/>
        <w:rPr>
          <w:rFonts w:ascii="Times New Roman" w:eastAsia="Times New Roman" w:hAnsi="Times New Roman" w:cs="Times New Roman"/>
          <w:szCs w:val="20"/>
        </w:rPr>
      </w:pPr>
      <w:proofErr w:type="gramStart"/>
      <w:r w:rsidRPr="00196067">
        <w:rPr>
          <w:rFonts w:ascii="Times New Roman" w:eastAsia="Times New Roman" w:hAnsi="Times New Roman" w:cs="Times New Roman"/>
          <w:szCs w:val="20"/>
        </w:rPr>
        <w:t>c</w:t>
      </w:r>
      <w:proofErr w:type="gramEnd"/>
      <w:r w:rsidRPr="00196067">
        <w:rPr>
          <w:rFonts w:ascii="Times New Roman" w:eastAsia="Times New Roman" w:hAnsi="Times New Roman" w:cs="Times New Roman"/>
          <w:szCs w:val="20"/>
        </w:rPr>
        <w:t>.</w:t>
      </w:r>
      <w:r w:rsidRPr="00196067">
        <w:rPr>
          <w:rFonts w:ascii="Times New Roman" w:eastAsia="Times New Roman" w:hAnsi="Times New Roman" w:cs="Times New Roman"/>
          <w:szCs w:val="20"/>
        </w:rPr>
        <w:tab/>
        <w:t>uses appropriate presentation methods, media and pedagogy;</w:t>
      </w:r>
    </w:p>
    <w:p w:rsidR="007C053C" w:rsidRPr="00196067" w:rsidRDefault="007C053C" w:rsidP="00F61A6E">
      <w:pPr>
        <w:pStyle w:val="a0"/>
        <w:rPr>
          <w:rFonts w:ascii="Times New Roman" w:eastAsia="Times New Roman" w:hAnsi="Times New Roman" w:cs="Times New Roman"/>
          <w:szCs w:val="20"/>
        </w:rPr>
      </w:pPr>
      <w:proofErr w:type="gramStart"/>
      <w:r w:rsidRPr="00196067">
        <w:rPr>
          <w:rFonts w:ascii="Times New Roman" w:eastAsia="Times New Roman" w:hAnsi="Times New Roman" w:cs="Times New Roman"/>
          <w:szCs w:val="20"/>
        </w:rPr>
        <w:t>d</w:t>
      </w:r>
      <w:proofErr w:type="gramEnd"/>
      <w:r w:rsidRPr="00196067">
        <w:rPr>
          <w:rFonts w:ascii="Times New Roman" w:eastAsia="Times New Roman" w:hAnsi="Times New Roman" w:cs="Times New Roman"/>
          <w:szCs w:val="20"/>
        </w:rPr>
        <w:t>.</w:t>
      </w:r>
      <w:r w:rsidRPr="00196067">
        <w:rPr>
          <w:rFonts w:ascii="Times New Roman" w:eastAsia="Times New Roman" w:hAnsi="Times New Roman" w:cs="Times New Roman"/>
          <w:szCs w:val="20"/>
        </w:rPr>
        <w:tab/>
        <w:t>engages students in a variety of learning activities based on various learning styles; and</w:t>
      </w:r>
    </w:p>
    <w:p w:rsidR="007C053C" w:rsidRPr="00196067" w:rsidRDefault="007C053C" w:rsidP="00F61A6E">
      <w:pPr>
        <w:pStyle w:val="a0"/>
        <w:rPr>
          <w:rFonts w:ascii="Times New Roman" w:eastAsia="Times New Roman" w:hAnsi="Times New Roman" w:cs="Times New Roman"/>
          <w:szCs w:val="20"/>
        </w:rPr>
      </w:pPr>
      <w:proofErr w:type="gramStart"/>
      <w:r w:rsidRPr="00196067">
        <w:rPr>
          <w:rFonts w:ascii="Times New Roman" w:eastAsia="Times New Roman" w:hAnsi="Times New Roman" w:cs="Times New Roman"/>
          <w:szCs w:val="20"/>
        </w:rPr>
        <w:t>e</w:t>
      </w:r>
      <w:proofErr w:type="gramEnd"/>
      <w:r w:rsidRPr="00196067">
        <w:rPr>
          <w:rFonts w:ascii="Times New Roman" w:eastAsia="Times New Roman" w:hAnsi="Times New Roman" w:cs="Times New Roman"/>
          <w:szCs w:val="20"/>
        </w:rPr>
        <w:t>.</w:t>
      </w:r>
      <w:r w:rsidRPr="00196067">
        <w:rPr>
          <w:rFonts w:ascii="Times New Roman" w:eastAsia="Times New Roman" w:hAnsi="Times New Roman" w:cs="Times New Roman"/>
          <w:szCs w:val="20"/>
        </w:rPr>
        <w:tab/>
        <w:t>accommodates individual differences, including student disabilities;</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3.</w:t>
      </w:r>
      <w:r w:rsidRPr="00196067">
        <w:rPr>
          <w:rFonts w:ascii="Times New Roman" w:eastAsia="MS Mincho" w:hAnsi="Times New Roman" w:cs="Times New Roman"/>
          <w:szCs w:val="20"/>
        </w:rPr>
        <w:tab/>
        <w:t>ensure that all course content complies with copyright fair use laws;</w:t>
      </w:r>
    </w:p>
    <w:p w:rsidR="00F811EB" w:rsidRPr="00196067" w:rsidRDefault="00F811EB" w:rsidP="00F811EB">
      <w:pPr>
        <w:pStyle w:val="1"/>
        <w:rPr>
          <w:rFonts w:ascii="Times New Roman" w:eastAsia="MS Mincho" w:hAnsi="Times New Roman" w:cs="Times New Roman"/>
          <w:szCs w:val="20"/>
        </w:rPr>
      </w:pPr>
      <w:r w:rsidRPr="00196067">
        <w:rPr>
          <w:rFonts w:ascii="Times New Roman" w:eastAsia="MS Mincho" w:hAnsi="Times New Roman" w:cs="Times New Roman"/>
          <w:szCs w:val="20"/>
        </w:rPr>
        <w:t>4.</w:t>
      </w:r>
      <w:r w:rsidRPr="00196067">
        <w:rPr>
          <w:rFonts w:ascii="Times New Roman" w:eastAsia="MS Mincho" w:hAnsi="Times New Roman" w:cs="Times New Roman"/>
          <w:szCs w:val="20"/>
        </w:rPr>
        <w:tab/>
        <w:t>ensure all students enrolled in a course are provided the necessary course materials related to the course content by the provider; and</w:t>
      </w:r>
    </w:p>
    <w:p w:rsidR="00803CD7" w:rsidRPr="00196067" w:rsidRDefault="00F811EB" w:rsidP="00803CD7">
      <w:pPr>
        <w:pStyle w:val="1"/>
        <w:rPr>
          <w:rFonts w:ascii="Times New Roman" w:eastAsia="MS Mincho" w:hAnsi="Times New Roman" w:cs="Times New Roman"/>
          <w:szCs w:val="20"/>
        </w:rPr>
      </w:pPr>
      <w:r w:rsidRPr="00196067">
        <w:rPr>
          <w:rFonts w:ascii="Times New Roman" w:eastAsia="MS Mincho" w:hAnsi="Times New Roman" w:cs="Times New Roman"/>
          <w:szCs w:val="20"/>
        </w:rPr>
        <w:t>5.</w:t>
      </w:r>
      <w:r w:rsidRPr="00196067">
        <w:rPr>
          <w:rFonts w:ascii="Times New Roman" w:eastAsia="MS Mincho" w:hAnsi="Times New Roman" w:cs="Times New Roman"/>
          <w:szCs w:val="20"/>
        </w:rPr>
        <w:tab/>
      </w:r>
      <w:r w:rsidR="00803CD7" w:rsidRPr="00196067">
        <w:rPr>
          <w:rFonts w:ascii="Times New Roman" w:eastAsia="MS Mincho" w:hAnsi="Times New Roman" w:cs="Times New Roman"/>
          <w:szCs w:val="20"/>
        </w:rPr>
        <w:t>ensure that all courses offered for dual enrollment postsecondary credit meet the standards and grade-level expectations of the high school course for which the student is receiving credit and meet the standards for college credit as established by the Louisiana Board of Regents.</w:t>
      </w:r>
    </w:p>
    <w:p w:rsidR="00F811EB" w:rsidRPr="00351ED7" w:rsidRDefault="00803CD7" w:rsidP="00803CD7">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B.</w:t>
      </w:r>
      <w:r w:rsidRPr="00351ED7">
        <w:rPr>
          <w:rFonts w:ascii="Times New Roman" w:eastAsia="Times New Roman" w:hAnsi="Times New Roman" w:cs="Times New Roman"/>
          <w:szCs w:val="20"/>
        </w:rPr>
        <w:tab/>
        <w:t>For all providers that offer courses which require a review in accordance with LAC 28:CXV.1703 (</w:t>
      </w:r>
      <w:r w:rsidRPr="00351ED7">
        <w:rPr>
          <w:rFonts w:ascii="Times New Roman" w:eastAsia="Times New Roman" w:hAnsi="Times New Roman" w:cs="Times New Roman"/>
          <w:i/>
          <w:szCs w:val="20"/>
        </w:rPr>
        <w:t>Bulletin 741</w:t>
      </w:r>
      <w:r w:rsidRPr="00351ED7">
        <w:rPr>
          <w:rFonts w:ascii="Times New Roman" w:eastAsia="Times New Roman" w:hAnsi="Times New Roman" w:cs="Times New Roman"/>
          <w:szCs w:val="20"/>
        </w:rPr>
        <w:t>), the provider shall complete the LDOE process completely before the submission of a course to the Course Choice catalog for student enrollment</w:t>
      </w:r>
      <w:r w:rsidR="00F811EB" w:rsidRPr="00351ED7">
        <w:rPr>
          <w:rFonts w:ascii="Times New Roman" w:eastAsia="Times New Roman" w:hAnsi="Times New Roman" w:cs="Times New Roman"/>
          <w:szCs w:val="20"/>
        </w:rPr>
        <w:t>.</w:t>
      </w:r>
    </w:p>
    <w:p w:rsidR="007C053C" w:rsidRPr="00196067" w:rsidRDefault="00F811EB" w:rsidP="00196067">
      <w:pPr>
        <w:pStyle w:val="AuthorityNote"/>
        <w:spacing w:after="0"/>
        <w:rPr>
          <w:rFonts w:ascii="Times New Roman" w:eastAsia="Times New Roman" w:hAnsi="Times New Roman" w:cs="Times New Roman"/>
          <w:szCs w:val="20"/>
        </w:rPr>
      </w:pPr>
      <w:r w:rsidRPr="00196067">
        <w:rPr>
          <w:rFonts w:ascii="Times New Roman" w:eastAsia="Times New Roman" w:hAnsi="Times New Roman" w:cs="Times New Roman"/>
          <w:szCs w:val="20"/>
        </w:rPr>
        <w:t>AUTHORITY NOTE:</w:t>
      </w:r>
      <w:r w:rsidRPr="00196067">
        <w:rPr>
          <w:rFonts w:ascii="Times New Roman" w:eastAsia="Times New Roman" w:hAnsi="Times New Roman" w:cs="Times New Roman"/>
          <w:szCs w:val="20"/>
        </w:rPr>
        <w:tab/>
        <w:t>Promulgated in accordance with R.S. 17.7, R.S. 17:24.4, and R.S. 17: 4002.2-4002.6.</w:t>
      </w:r>
    </w:p>
    <w:p w:rsidR="007C053C" w:rsidRPr="00196067" w:rsidRDefault="007C053C" w:rsidP="00F61A6E">
      <w:pPr>
        <w:pStyle w:val="HistoricalNote"/>
        <w:rPr>
          <w:rFonts w:ascii="Times New Roman" w:eastAsia="Times New Roman" w:hAnsi="Times New Roman" w:cs="Times New Roman"/>
          <w:szCs w:val="20"/>
        </w:rPr>
      </w:pPr>
      <w:r w:rsidRPr="00196067">
        <w:rPr>
          <w:rFonts w:ascii="Times New Roman" w:eastAsia="Times New Roman" w:hAnsi="Times New Roman" w:cs="Times New Roman"/>
          <w:szCs w:val="20"/>
        </w:rPr>
        <w:t>HISTORICAL NOTE:</w:t>
      </w:r>
      <w:r w:rsidRPr="00196067">
        <w:rPr>
          <w:rFonts w:ascii="Times New Roman" w:eastAsia="Times New Roman" w:hAnsi="Times New Roman" w:cs="Times New Roman"/>
          <w:szCs w:val="20"/>
        </w:rPr>
        <w:tab/>
        <w:t>Promulgated by the Board of Elementary and Secondary Education, LR 38:</w:t>
      </w:r>
      <w:r w:rsidR="00DE3E61" w:rsidRPr="00196067">
        <w:rPr>
          <w:rFonts w:ascii="Times New Roman" w:eastAsia="Times New Roman" w:hAnsi="Times New Roman" w:cs="Times New Roman"/>
          <w:szCs w:val="20"/>
        </w:rPr>
        <w:t>3126 (December 2012), amended LR 40:2519 (December 2014)</w:t>
      </w:r>
      <w:r w:rsidR="00803CD7" w:rsidRPr="00196067">
        <w:rPr>
          <w:rFonts w:ascii="Times New Roman" w:eastAsia="Times New Roman" w:hAnsi="Times New Roman" w:cs="Times New Roman"/>
          <w:szCs w:val="20"/>
        </w:rPr>
        <w:t>, LR 51:266 (February 2025).</w:t>
      </w:r>
    </w:p>
    <w:p w:rsidR="007C053C" w:rsidRPr="00351ED7" w:rsidRDefault="007C053C" w:rsidP="00F61A6E">
      <w:pPr>
        <w:pStyle w:val="Section"/>
        <w:rPr>
          <w:rFonts w:ascii="Times New Roman" w:eastAsia="Times New Roman" w:hAnsi="Times New Roman" w:cs="Times New Roman"/>
          <w:szCs w:val="20"/>
        </w:rPr>
      </w:pPr>
      <w:bookmarkStart w:id="25" w:name="_Toc191401753"/>
      <w:r w:rsidRPr="00351ED7">
        <w:rPr>
          <w:rFonts w:ascii="Times New Roman" w:eastAsia="Times New Roman" w:hAnsi="Times New Roman" w:cs="Times New Roman"/>
          <w:szCs w:val="20"/>
        </w:rPr>
        <w:t>§505.</w:t>
      </w:r>
      <w:r w:rsidRPr="00351ED7">
        <w:rPr>
          <w:rFonts w:ascii="Times New Roman" w:eastAsia="Times New Roman" w:hAnsi="Times New Roman" w:cs="Times New Roman"/>
          <w:szCs w:val="20"/>
        </w:rPr>
        <w:tab/>
        <w:t>Course Provider Instructional Staff</w:t>
      </w:r>
      <w:bookmarkEnd w:id="25"/>
      <w:r w:rsidRPr="00351ED7">
        <w:rPr>
          <w:rFonts w:ascii="Times New Roman" w:eastAsia="Times New Roman" w:hAnsi="Times New Roman" w:cs="Times New Roman"/>
          <w:szCs w:val="20"/>
        </w:rPr>
        <w:fldChar w:fldCharType="begin"/>
      </w:r>
      <w:r w:rsidRPr="00351ED7">
        <w:rPr>
          <w:rFonts w:ascii="Times New Roman" w:eastAsia="Times New Roman" w:hAnsi="Times New Roman" w:cs="Times New Roman"/>
          <w:szCs w:val="20"/>
        </w:rPr>
        <w:instrText xml:space="preserve"> XE "Course Provider Instructional Staff" </w:instrText>
      </w:r>
      <w:r w:rsidRPr="00351ED7">
        <w:rPr>
          <w:rFonts w:ascii="Times New Roman" w:eastAsia="Times New Roman" w:hAnsi="Times New Roman" w:cs="Times New Roman"/>
          <w:szCs w:val="20"/>
        </w:rPr>
        <w:fldChar w:fldCharType="end"/>
      </w:r>
    </w:p>
    <w:p w:rsidR="00DE3E61" w:rsidRPr="00351ED7" w:rsidRDefault="00DE3E61" w:rsidP="00DE3E61">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A.</w:t>
      </w:r>
      <w:r w:rsidRPr="00351ED7">
        <w:rPr>
          <w:rFonts w:ascii="Times New Roman" w:eastAsia="Times New Roman" w:hAnsi="Times New Roman" w:cs="Times New Roman"/>
          <w:szCs w:val="20"/>
        </w:rPr>
        <w:tab/>
        <w:t>Each course provider shall establish by regulation, requirements and procedures consistent with R.S. 17:15 and R.S. 15:587.1, through which it may request information from the Louisiana Bureau of Criminal Identification and Information necessary to ascertain whether an employee, or applicant for employment as a teacher, substitute teacher, bus driver, substitute bus driver, or janitor, or as a temporary, part-time, or permanent employee of any kind, including any person employed to provide cafeteria, transportation, or janitorial or maintenance services by any person or entity that contracts with a course provider to provide such services, has been arrested for, convicted of, or pled nolo contendere to, any criminal offense.</w:t>
      </w:r>
    </w:p>
    <w:p w:rsidR="00DE3E61" w:rsidRPr="00196067" w:rsidRDefault="00DE3E61" w:rsidP="00DE3E61">
      <w:pPr>
        <w:pStyle w:val="1"/>
        <w:rPr>
          <w:rFonts w:ascii="Times New Roman" w:eastAsia="MS Mincho" w:hAnsi="Times New Roman" w:cs="Times New Roman"/>
          <w:szCs w:val="20"/>
        </w:rPr>
      </w:pPr>
      <w:r w:rsidRPr="00196067">
        <w:rPr>
          <w:rFonts w:ascii="Times New Roman" w:eastAsia="MS Mincho" w:hAnsi="Times New Roman" w:cs="Times New Roman"/>
          <w:szCs w:val="20"/>
        </w:rPr>
        <w:t>1.</w:t>
      </w:r>
      <w:r w:rsidRPr="00196067">
        <w:rPr>
          <w:rFonts w:ascii="Times New Roman" w:eastAsia="MS Mincho" w:hAnsi="Times New Roman" w:cs="Times New Roman"/>
          <w:szCs w:val="20"/>
        </w:rPr>
        <w:tab/>
        <w:t xml:space="preserve">The regulation shall include the requirement and the procedure for the submission of a person’s fingerprints on a form acceptable to the bureau. </w:t>
      </w:r>
    </w:p>
    <w:p w:rsidR="00DE3E61" w:rsidRPr="00196067" w:rsidRDefault="00DE3E61" w:rsidP="00DE3E61">
      <w:pPr>
        <w:pStyle w:val="1"/>
        <w:rPr>
          <w:rFonts w:ascii="Times New Roman" w:eastAsia="MS Mincho" w:hAnsi="Times New Roman" w:cs="Times New Roman"/>
          <w:szCs w:val="20"/>
        </w:rPr>
      </w:pPr>
      <w:r w:rsidRPr="00196067">
        <w:rPr>
          <w:rFonts w:ascii="Times New Roman" w:eastAsia="MS Mincho" w:hAnsi="Times New Roman" w:cs="Times New Roman"/>
          <w:szCs w:val="20"/>
        </w:rPr>
        <w:t>2.</w:t>
      </w:r>
      <w:r w:rsidRPr="00196067">
        <w:rPr>
          <w:rFonts w:ascii="Times New Roman" w:eastAsia="MS Mincho" w:hAnsi="Times New Roman" w:cs="Times New Roman"/>
          <w:szCs w:val="20"/>
        </w:rPr>
        <w:tab/>
        <w:t>The request for information necessary to determine whether a person has been arrested for, convicted of, or pled nolo contendere to, any criminal offense must be on a form prepared by the bureau and must be signed by a responsible officer or official of the provider making the request.</w:t>
      </w:r>
    </w:p>
    <w:p w:rsidR="00DE3E61" w:rsidRPr="00196067" w:rsidRDefault="00DE3E61" w:rsidP="00DE3E61">
      <w:pPr>
        <w:pStyle w:val="1"/>
        <w:rPr>
          <w:rFonts w:ascii="Times New Roman" w:eastAsia="MS Mincho" w:hAnsi="Times New Roman" w:cs="Times New Roman"/>
          <w:szCs w:val="20"/>
        </w:rPr>
      </w:pPr>
      <w:r w:rsidRPr="00196067">
        <w:rPr>
          <w:rFonts w:ascii="Times New Roman" w:eastAsia="MS Mincho" w:hAnsi="Times New Roman" w:cs="Times New Roman"/>
          <w:szCs w:val="20"/>
        </w:rPr>
        <w:t>3.</w:t>
      </w:r>
      <w:r w:rsidRPr="00196067">
        <w:rPr>
          <w:rFonts w:ascii="Times New Roman" w:eastAsia="MS Mincho" w:hAnsi="Times New Roman" w:cs="Times New Roman"/>
          <w:szCs w:val="20"/>
        </w:rPr>
        <w:tab/>
        <w:t>It must include a statement signed by the person about whom the request is made which gives permission for such information to be released and must include the person's fingerprints in a form acceptable to the bureau.</w:t>
      </w:r>
    </w:p>
    <w:p w:rsidR="00DE3E61" w:rsidRPr="00351ED7" w:rsidRDefault="00DE3E61" w:rsidP="00DE3E61">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B.</w:t>
      </w:r>
      <w:r w:rsidRPr="00351ED7">
        <w:rPr>
          <w:rFonts w:ascii="Times New Roman" w:eastAsia="Times New Roman" w:hAnsi="Times New Roman" w:cs="Times New Roman"/>
          <w:szCs w:val="20"/>
        </w:rPr>
        <w:tab/>
      </w:r>
      <w:r w:rsidR="00217135" w:rsidRPr="00351ED7">
        <w:rPr>
          <w:rFonts w:ascii="Times New Roman" w:eastAsia="Times New Roman" w:hAnsi="Times New Roman" w:cs="Times New Roman"/>
          <w:szCs w:val="20"/>
        </w:rPr>
        <w:t xml:space="preserve">No person who has been convicted of or has pled nolo contendere to a crime listed in R.S. 15:587.1(C) shall be allowed to instruct/interact with students as a teacher, substitute teacher, bus driver, substitute bus driver, janitor, or as a temporary, part-time, or permanent employee of any kind, including any person employed to provide cafeteria, transportation, or janitorial or maintenance services by any </w:t>
      </w:r>
      <w:r w:rsidR="00217135" w:rsidRPr="00351ED7">
        <w:rPr>
          <w:rFonts w:ascii="Times New Roman" w:eastAsia="Times New Roman" w:hAnsi="Times New Roman" w:cs="Times New Roman"/>
          <w:szCs w:val="20"/>
        </w:rPr>
        <w:lastRenderedPageBreak/>
        <w:t>person or entity that contracts with a school or school system to provide such services.</w:t>
      </w:r>
    </w:p>
    <w:p w:rsidR="00217135" w:rsidRPr="00351ED7" w:rsidRDefault="00DE3E61" w:rsidP="00DE3E61">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C.</w:t>
      </w:r>
      <w:r w:rsidRPr="00351ED7">
        <w:rPr>
          <w:rFonts w:ascii="Times New Roman" w:eastAsia="Times New Roman" w:hAnsi="Times New Roman" w:cs="Times New Roman"/>
          <w:szCs w:val="20"/>
        </w:rPr>
        <w:tab/>
        <w:t>Instructional staff for Course Choice course providers must hold a baccalaureate degree from an accredited university in the subject area in which they are offering instruction. Course providers may also use industry personnel to provide instruction as long as these industry personnel meet CTTIE (career and technical trade industrial education) guidelines.</w:t>
      </w:r>
    </w:p>
    <w:p w:rsidR="00217135" w:rsidRPr="00351ED7" w:rsidRDefault="00217135" w:rsidP="00217135">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D.</w:t>
      </w:r>
      <w:r w:rsidRPr="00351ED7">
        <w:rPr>
          <w:rFonts w:ascii="Times New Roman" w:eastAsia="Times New Roman" w:hAnsi="Times New Roman" w:cs="Times New Roman"/>
          <w:szCs w:val="20"/>
        </w:rPr>
        <w:tab/>
        <w:t>Failure to meet all requirements can result in probation or termination of the course provider for participation in the Course Choice Program.</w:t>
      </w:r>
    </w:p>
    <w:p w:rsidR="007C053C" w:rsidRPr="00196067" w:rsidRDefault="00DE3E61" w:rsidP="00196067">
      <w:pPr>
        <w:pStyle w:val="AuthorityNote"/>
        <w:spacing w:after="0"/>
        <w:rPr>
          <w:rFonts w:ascii="Times New Roman" w:eastAsia="Times New Roman" w:hAnsi="Times New Roman" w:cs="Times New Roman"/>
          <w:szCs w:val="20"/>
        </w:rPr>
      </w:pPr>
      <w:r w:rsidRPr="00196067">
        <w:rPr>
          <w:rFonts w:ascii="Times New Roman" w:eastAsia="Times New Roman" w:hAnsi="Times New Roman" w:cs="Times New Roman"/>
          <w:szCs w:val="20"/>
        </w:rPr>
        <w:t>AUTHORITY NOTE:</w:t>
      </w:r>
      <w:r w:rsidRPr="00196067">
        <w:rPr>
          <w:rFonts w:ascii="Times New Roman" w:eastAsia="Times New Roman" w:hAnsi="Times New Roman" w:cs="Times New Roman"/>
          <w:szCs w:val="20"/>
        </w:rPr>
        <w:tab/>
        <w:t>Promulgated in accordance with R.S. 15:587.1, R.S. 17:15, R.S. 17.7, R.S. 17.1, and R.S. 17:4002.4.</w:t>
      </w:r>
    </w:p>
    <w:p w:rsidR="007C053C" w:rsidRPr="00196067" w:rsidRDefault="007C053C" w:rsidP="00F61A6E">
      <w:pPr>
        <w:pStyle w:val="HistoricalNote"/>
        <w:rPr>
          <w:rFonts w:ascii="Times New Roman" w:eastAsia="Times New Roman" w:hAnsi="Times New Roman" w:cs="Times New Roman"/>
          <w:szCs w:val="20"/>
        </w:rPr>
      </w:pPr>
      <w:r w:rsidRPr="00196067">
        <w:rPr>
          <w:rFonts w:ascii="Times New Roman" w:eastAsia="Times New Roman" w:hAnsi="Times New Roman" w:cs="Times New Roman"/>
          <w:szCs w:val="20"/>
        </w:rPr>
        <w:t>HISTORICAL NOTE:</w:t>
      </w:r>
      <w:r w:rsidRPr="00196067">
        <w:rPr>
          <w:rFonts w:ascii="Times New Roman" w:eastAsia="Times New Roman" w:hAnsi="Times New Roman" w:cs="Times New Roman"/>
          <w:szCs w:val="20"/>
        </w:rPr>
        <w:tab/>
        <w:t>Promulgated by the Board of Elementary and Secondary Education, LR 38:</w:t>
      </w:r>
      <w:r w:rsidR="00DE3E61" w:rsidRPr="00196067">
        <w:rPr>
          <w:rFonts w:ascii="Times New Roman" w:eastAsia="Times New Roman" w:hAnsi="Times New Roman" w:cs="Times New Roman"/>
          <w:szCs w:val="20"/>
        </w:rPr>
        <w:t>3126 (December 2012), amended LR 40:</w:t>
      </w:r>
      <w:r w:rsidR="00217135" w:rsidRPr="00196067">
        <w:rPr>
          <w:rFonts w:ascii="Times New Roman" w:eastAsia="Times New Roman" w:hAnsi="Times New Roman" w:cs="Times New Roman"/>
          <w:szCs w:val="20"/>
        </w:rPr>
        <w:t>2519 (December 2014), LR 51:267 (February 2025).</w:t>
      </w:r>
    </w:p>
    <w:p w:rsidR="007C053C" w:rsidRPr="00351ED7" w:rsidRDefault="007C053C" w:rsidP="00F61A6E">
      <w:pPr>
        <w:pStyle w:val="Section"/>
        <w:rPr>
          <w:rFonts w:ascii="Times New Roman" w:eastAsia="Times New Roman" w:hAnsi="Times New Roman" w:cs="Times New Roman"/>
          <w:szCs w:val="20"/>
        </w:rPr>
      </w:pPr>
      <w:bookmarkStart w:id="26" w:name="_Toc191401754"/>
      <w:r w:rsidRPr="00351ED7">
        <w:rPr>
          <w:rFonts w:ascii="Times New Roman" w:eastAsia="Times New Roman" w:hAnsi="Times New Roman" w:cs="Times New Roman"/>
          <w:szCs w:val="20"/>
        </w:rPr>
        <w:t>§507.</w:t>
      </w:r>
      <w:r w:rsidRPr="00351ED7">
        <w:rPr>
          <w:rFonts w:ascii="Times New Roman" w:eastAsia="Times New Roman" w:hAnsi="Times New Roman" w:cs="Times New Roman"/>
          <w:szCs w:val="20"/>
        </w:rPr>
        <w:tab/>
        <w:t>Online Course Providers</w:t>
      </w:r>
      <w:bookmarkEnd w:id="26"/>
      <w:r w:rsidRPr="00351ED7">
        <w:rPr>
          <w:rFonts w:ascii="Times New Roman" w:eastAsia="Times New Roman" w:hAnsi="Times New Roman" w:cs="Times New Roman"/>
          <w:szCs w:val="20"/>
        </w:rPr>
        <w:fldChar w:fldCharType="begin"/>
      </w:r>
      <w:r w:rsidRPr="00351ED7">
        <w:rPr>
          <w:rFonts w:ascii="Times New Roman" w:eastAsia="Times New Roman" w:hAnsi="Times New Roman" w:cs="Times New Roman"/>
          <w:szCs w:val="20"/>
        </w:rPr>
        <w:instrText xml:space="preserve"> XE "Online Course Providers" </w:instrText>
      </w:r>
      <w:r w:rsidRPr="00351ED7">
        <w:rPr>
          <w:rFonts w:ascii="Times New Roman" w:eastAsia="Times New Roman" w:hAnsi="Times New Roman" w:cs="Times New Roman"/>
          <w:szCs w:val="20"/>
        </w:rPr>
        <w:fldChar w:fldCharType="end"/>
      </w:r>
    </w:p>
    <w:p w:rsidR="00217135" w:rsidRPr="00351ED7" w:rsidRDefault="007C053C" w:rsidP="00217135">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A.</w:t>
      </w:r>
      <w:r w:rsidRPr="00351ED7">
        <w:rPr>
          <w:rFonts w:ascii="Times New Roman" w:eastAsia="Times New Roman" w:hAnsi="Times New Roman" w:cs="Times New Roman"/>
          <w:szCs w:val="20"/>
        </w:rPr>
        <w:tab/>
      </w:r>
      <w:r w:rsidR="00217135" w:rsidRPr="00351ED7">
        <w:rPr>
          <w:rFonts w:ascii="Times New Roman" w:eastAsia="Times New Roman" w:hAnsi="Times New Roman" w:cs="Times New Roman"/>
          <w:szCs w:val="20"/>
        </w:rPr>
        <w:t>The LDOE shall determine the appropriate standards for online education, and the online provider shall comply with the standards.</w:t>
      </w:r>
    </w:p>
    <w:p w:rsidR="00217135" w:rsidRPr="00351ED7" w:rsidRDefault="00217135" w:rsidP="00217135">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B.</w:t>
      </w:r>
      <w:r w:rsidRPr="00351ED7">
        <w:rPr>
          <w:rFonts w:ascii="Times New Roman" w:eastAsia="Times New Roman" w:hAnsi="Times New Roman" w:cs="Times New Roman"/>
          <w:szCs w:val="20"/>
        </w:rPr>
        <w:tab/>
        <w:t>The course provider will ensure that all instructors are evaluated.</w:t>
      </w:r>
    </w:p>
    <w:p w:rsidR="00DE3E61" w:rsidRPr="00351ED7" w:rsidRDefault="00217135" w:rsidP="00DE3E61">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C</w:t>
      </w:r>
      <w:r w:rsidR="00DE3E61" w:rsidRPr="00351ED7">
        <w:rPr>
          <w:rFonts w:ascii="Times New Roman" w:eastAsia="Times New Roman" w:hAnsi="Times New Roman" w:cs="Times New Roman"/>
          <w:szCs w:val="20"/>
        </w:rPr>
        <w:t>.</w:t>
      </w:r>
      <w:r w:rsidR="00DE3E61" w:rsidRPr="00351ED7">
        <w:rPr>
          <w:rFonts w:ascii="Times New Roman" w:eastAsia="Times New Roman" w:hAnsi="Times New Roman" w:cs="Times New Roman"/>
          <w:szCs w:val="20"/>
        </w:rPr>
        <w:tab/>
      </w:r>
      <w:r w:rsidRPr="00351ED7">
        <w:rPr>
          <w:rFonts w:ascii="Times New Roman" w:eastAsia="Times New Roman" w:hAnsi="Times New Roman" w:cs="Times New Roman"/>
          <w:szCs w:val="20"/>
        </w:rPr>
        <w:t>The course provider must have an acceptable use policy for technology in accordance with R.S. 17:100.7.</w:t>
      </w:r>
    </w:p>
    <w:p w:rsidR="00DE3E61" w:rsidRPr="00351ED7" w:rsidRDefault="00217135" w:rsidP="00DE3E61">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D</w:t>
      </w:r>
      <w:r w:rsidR="00DE3E61" w:rsidRPr="00351ED7">
        <w:rPr>
          <w:rFonts w:ascii="Times New Roman" w:eastAsia="Times New Roman" w:hAnsi="Times New Roman" w:cs="Times New Roman"/>
          <w:szCs w:val="20"/>
        </w:rPr>
        <w:t>.</w:t>
      </w:r>
      <w:r w:rsidR="00DE3E61" w:rsidRPr="00351ED7">
        <w:rPr>
          <w:rFonts w:ascii="Times New Roman" w:eastAsia="Times New Roman" w:hAnsi="Times New Roman" w:cs="Times New Roman"/>
          <w:szCs w:val="20"/>
        </w:rPr>
        <w:tab/>
        <w:t>The course provider must provide an electronic communication policy that complies with the federal Child Internet Protection Act and R.S. 17:100.7, including information on internet safety practices and policies.</w:t>
      </w:r>
    </w:p>
    <w:p w:rsidR="007C053C" w:rsidRPr="00196067" w:rsidRDefault="00DE3E61" w:rsidP="00196067">
      <w:pPr>
        <w:pStyle w:val="AuthorityNote"/>
        <w:spacing w:after="0"/>
        <w:rPr>
          <w:rFonts w:ascii="Times New Roman" w:eastAsia="Times New Roman" w:hAnsi="Times New Roman" w:cs="Times New Roman"/>
          <w:szCs w:val="20"/>
        </w:rPr>
      </w:pPr>
      <w:r w:rsidRPr="00196067">
        <w:rPr>
          <w:rFonts w:ascii="Times New Roman" w:eastAsia="Times New Roman" w:hAnsi="Times New Roman" w:cs="Times New Roman"/>
          <w:szCs w:val="20"/>
        </w:rPr>
        <w:t>AUTHORITY NOTE:</w:t>
      </w:r>
      <w:r w:rsidRPr="00196067">
        <w:rPr>
          <w:rFonts w:ascii="Times New Roman" w:eastAsia="Times New Roman" w:hAnsi="Times New Roman" w:cs="Times New Roman"/>
          <w:szCs w:val="20"/>
        </w:rPr>
        <w:tab/>
        <w:t>Promulgated in accordance with R.S. 17.7 and R.S. 17:4002.2-4002.6.</w:t>
      </w:r>
    </w:p>
    <w:p w:rsidR="007C053C" w:rsidRPr="00196067" w:rsidRDefault="007C053C" w:rsidP="00F61A6E">
      <w:pPr>
        <w:pStyle w:val="HistoricalNote"/>
        <w:rPr>
          <w:rFonts w:ascii="Times New Roman" w:eastAsia="Times New Roman" w:hAnsi="Times New Roman" w:cs="Times New Roman"/>
          <w:szCs w:val="20"/>
        </w:rPr>
      </w:pPr>
      <w:r w:rsidRPr="00196067">
        <w:rPr>
          <w:rFonts w:ascii="Times New Roman" w:eastAsia="Times New Roman" w:hAnsi="Times New Roman" w:cs="Times New Roman"/>
          <w:szCs w:val="20"/>
        </w:rPr>
        <w:t>HISTORICAL NOTE:</w:t>
      </w:r>
      <w:r w:rsidRPr="00196067">
        <w:rPr>
          <w:rFonts w:ascii="Times New Roman" w:eastAsia="Times New Roman" w:hAnsi="Times New Roman" w:cs="Times New Roman"/>
          <w:szCs w:val="20"/>
        </w:rPr>
        <w:tab/>
        <w:t>Promulgated by the Board of Elementary and Secondary Education, LR 38:</w:t>
      </w:r>
      <w:r w:rsidR="00DE3E61" w:rsidRPr="00196067">
        <w:rPr>
          <w:rFonts w:ascii="Times New Roman" w:eastAsia="Times New Roman" w:hAnsi="Times New Roman" w:cs="Times New Roman"/>
          <w:szCs w:val="20"/>
        </w:rPr>
        <w:t>3126 (December 2012), ame</w:t>
      </w:r>
      <w:r w:rsidR="00217135" w:rsidRPr="00196067">
        <w:rPr>
          <w:rFonts w:ascii="Times New Roman" w:eastAsia="Times New Roman" w:hAnsi="Times New Roman" w:cs="Times New Roman"/>
          <w:szCs w:val="20"/>
        </w:rPr>
        <w:t>nded LR 40:2519 (December 2014), LR 51:267 (February 2025).</w:t>
      </w:r>
    </w:p>
    <w:p w:rsidR="007C053C" w:rsidRPr="00351ED7" w:rsidRDefault="007C053C" w:rsidP="00351ED7">
      <w:pPr>
        <w:pStyle w:val="Chapter"/>
        <w:spacing w:line="240" w:lineRule="auto"/>
        <w:rPr>
          <w:rFonts w:ascii="Times New Roman" w:eastAsia="Times New Roman" w:hAnsi="Times New Roman" w:cs="Times New Roman"/>
          <w:szCs w:val="20"/>
        </w:rPr>
      </w:pPr>
      <w:bookmarkStart w:id="27" w:name="TOC_Chap5"/>
      <w:bookmarkStart w:id="28" w:name="_Toc191401755"/>
      <w:r w:rsidRPr="00351ED7">
        <w:rPr>
          <w:rFonts w:ascii="Times New Roman" w:eastAsia="Times New Roman" w:hAnsi="Times New Roman" w:cs="Times New Roman"/>
          <w:szCs w:val="20"/>
        </w:rPr>
        <w:t>Chapter 7.</w:t>
      </w:r>
      <w:bookmarkEnd w:id="27"/>
      <w:r w:rsidRPr="00351ED7">
        <w:rPr>
          <w:rFonts w:ascii="Times New Roman" w:eastAsia="Times New Roman" w:hAnsi="Times New Roman" w:cs="Times New Roman"/>
          <w:szCs w:val="20"/>
        </w:rPr>
        <w:tab/>
      </w:r>
      <w:bookmarkStart w:id="29" w:name="TOCT_Chap5"/>
      <w:r w:rsidRPr="00351ED7">
        <w:rPr>
          <w:rFonts w:ascii="Times New Roman" w:eastAsia="Times New Roman" w:hAnsi="Times New Roman" w:cs="Times New Roman"/>
          <w:szCs w:val="20"/>
        </w:rPr>
        <w:t>Local Educational Authority Duties</w:t>
      </w:r>
      <w:bookmarkEnd w:id="28"/>
      <w:bookmarkEnd w:id="29"/>
    </w:p>
    <w:p w:rsidR="007C053C" w:rsidRPr="00351ED7" w:rsidRDefault="007C053C" w:rsidP="00F61A6E">
      <w:pPr>
        <w:pStyle w:val="Section"/>
        <w:rPr>
          <w:rFonts w:ascii="Times New Roman" w:eastAsia="Times New Roman" w:hAnsi="Times New Roman" w:cs="Times New Roman"/>
          <w:szCs w:val="20"/>
        </w:rPr>
      </w:pPr>
      <w:bookmarkStart w:id="30" w:name="_Toc191401756"/>
      <w:r w:rsidRPr="00351ED7">
        <w:rPr>
          <w:rFonts w:ascii="Times New Roman" w:eastAsia="Times New Roman" w:hAnsi="Times New Roman" w:cs="Times New Roman"/>
          <w:szCs w:val="20"/>
        </w:rPr>
        <w:t>§701.</w:t>
      </w:r>
      <w:r w:rsidRPr="00351ED7">
        <w:rPr>
          <w:rFonts w:ascii="Times New Roman" w:eastAsia="Times New Roman" w:hAnsi="Times New Roman" w:cs="Times New Roman"/>
          <w:szCs w:val="20"/>
        </w:rPr>
        <w:tab/>
        <w:t>Local Educational Authority (LEA) Duties</w:t>
      </w:r>
      <w:bookmarkEnd w:id="30"/>
      <w:r w:rsidRPr="00351ED7">
        <w:rPr>
          <w:rFonts w:ascii="Times New Roman" w:eastAsia="Times New Roman" w:hAnsi="Times New Roman" w:cs="Times New Roman"/>
          <w:szCs w:val="20"/>
        </w:rPr>
        <w:fldChar w:fldCharType="begin"/>
      </w:r>
      <w:r w:rsidRPr="00351ED7">
        <w:rPr>
          <w:rFonts w:ascii="Times New Roman" w:eastAsia="Times New Roman" w:hAnsi="Times New Roman" w:cs="Times New Roman"/>
          <w:szCs w:val="20"/>
        </w:rPr>
        <w:instrText xml:space="preserve"> XE "Local Educational Authority (LEA) Duties" </w:instrText>
      </w:r>
      <w:r w:rsidRPr="00351ED7">
        <w:rPr>
          <w:rFonts w:ascii="Times New Roman" w:eastAsia="Times New Roman" w:hAnsi="Times New Roman" w:cs="Times New Roman"/>
          <w:szCs w:val="20"/>
        </w:rPr>
        <w:fldChar w:fldCharType="end"/>
      </w:r>
    </w:p>
    <w:p w:rsidR="00B42CD2" w:rsidRPr="00351ED7" w:rsidRDefault="00DE3E61" w:rsidP="00B42CD2">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A.</w:t>
      </w:r>
      <w:r w:rsidRPr="00351ED7">
        <w:rPr>
          <w:rFonts w:ascii="Times New Roman" w:eastAsia="Times New Roman" w:hAnsi="Times New Roman" w:cs="Times New Roman"/>
          <w:szCs w:val="20"/>
        </w:rPr>
        <w:tab/>
      </w:r>
      <w:r w:rsidR="00B42CD2" w:rsidRPr="00351ED7">
        <w:rPr>
          <w:rFonts w:ascii="Times New Roman" w:eastAsia="Times New Roman" w:hAnsi="Times New Roman" w:cs="Times New Roman"/>
          <w:szCs w:val="20"/>
        </w:rPr>
        <w:t>Each LEA shall establish policies and procedures whereby each eligible funded student enrolls in a course in this program, and which shall also provide for the following:</w:t>
      </w:r>
    </w:p>
    <w:p w:rsidR="00B42CD2" w:rsidRPr="00196067" w:rsidRDefault="00B42CD2" w:rsidP="00B42CD2">
      <w:pPr>
        <w:pStyle w:val="1"/>
        <w:rPr>
          <w:rFonts w:ascii="Times New Roman" w:eastAsia="MS Mincho" w:hAnsi="Times New Roman" w:cs="Times New Roman"/>
          <w:szCs w:val="20"/>
        </w:rPr>
      </w:pPr>
      <w:r w:rsidRPr="00196067">
        <w:rPr>
          <w:rFonts w:ascii="Times New Roman" w:eastAsia="MS Mincho" w:hAnsi="Times New Roman" w:cs="Times New Roman"/>
          <w:szCs w:val="20"/>
        </w:rPr>
        <w:t>1.</w:t>
      </w:r>
      <w:r w:rsidRPr="00196067">
        <w:rPr>
          <w:rFonts w:ascii="Times New Roman" w:eastAsia="MS Mincho" w:hAnsi="Times New Roman" w:cs="Times New Roman"/>
          <w:szCs w:val="20"/>
        </w:rPr>
        <w:tab/>
        <w:t>Consultation with a designated school system staff member and obtaining written permission from a parent or guardian. A student shall not be permitted to enroll in a course where a determination was made by the school counselor of the school that the course is not academically appropriate considering the student’s chosen graduation pathway or conflicts with the LDOE published planning resources.</w:t>
      </w:r>
    </w:p>
    <w:p w:rsidR="00DE3E61" w:rsidRPr="00196067" w:rsidRDefault="00B42CD2" w:rsidP="00B42CD2">
      <w:pPr>
        <w:pStyle w:val="1"/>
        <w:rPr>
          <w:rFonts w:ascii="Times New Roman" w:eastAsia="MS Mincho" w:hAnsi="Times New Roman" w:cs="Times New Roman"/>
          <w:szCs w:val="20"/>
        </w:rPr>
      </w:pPr>
      <w:r w:rsidRPr="00196067">
        <w:rPr>
          <w:rFonts w:ascii="Times New Roman" w:eastAsia="MS Mincho" w:hAnsi="Times New Roman" w:cs="Times New Roman"/>
          <w:szCs w:val="20"/>
        </w:rPr>
        <w:t>2.</w:t>
      </w:r>
      <w:r w:rsidRPr="00196067">
        <w:rPr>
          <w:rFonts w:ascii="Times New Roman" w:eastAsia="MS Mincho" w:hAnsi="Times New Roman" w:cs="Times New Roman"/>
          <w:szCs w:val="20"/>
        </w:rPr>
        <w:tab/>
        <w:t>Credits earned through the course provider shall appear on each such student's official transcript and count fully towards the requirements of any approved Louisiana diploma.</w:t>
      </w:r>
    </w:p>
    <w:p w:rsidR="00DE3E61" w:rsidRPr="00196067" w:rsidRDefault="00DE3E61" w:rsidP="00DE3E61">
      <w:pPr>
        <w:pStyle w:val="1"/>
        <w:rPr>
          <w:rFonts w:ascii="Times New Roman" w:eastAsia="MS Mincho" w:hAnsi="Times New Roman" w:cs="Times New Roman"/>
          <w:szCs w:val="20"/>
        </w:rPr>
      </w:pPr>
      <w:r w:rsidRPr="00196067">
        <w:rPr>
          <w:rFonts w:ascii="Times New Roman" w:eastAsia="MS Mincho" w:hAnsi="Times New Roman" w:cs="Times New Roman"/>
          <w:szCs w:val="20"/>
        </w:rPr>
        <w:t>3.</w:t>
      </w:r>
      <w:r w:rsidRPr="00196067">
        <w:rPr>
          <w:rFonts w:ascii="Times New Roman" w:eastAsia="MS Mincho" w:hAnsi="Times New Roman" w:cs="Times New Roman"/>
          <w:szCs w:val="20"/>
        </w:rPr>
        <w:tab/>
        <w:t>BESE state assessments as required by the school and district accountability system shall be administered to each student;</w:t>
      </w:r>
    </w:p>
    <w:p w:rsidR="00B42CD2" w:rsidRPr="00196067" w:rsidRDefault="00DE3E61" w:rsidP="00B42CD2">
      <w:pPr>
        <w:pStyle w:val="1"/>
        <w:rPr>
          <w:rFonts w:ascii="Times New Roman" w:eastAsia="MS Mincho" w:hAnsi="Times New Roman" w:cs="Times New Roman"/>
          <w:szCs w:val="20"/>
        </w:rPr>
      </w:pPr>
      <w:r w:rsidRPr="00196067">
        <w:rPr>
          <w:rFonts w:ascii="Times New Roman" w:eastAsia="MS Mincho" w:hAnsi="Times New Roman" w:cs="Times New Roman"/>
          <w:szCs w:val="20"/>
        </w:rPr>
        <w:t>4.</w:t>
      </w:r>
      <w:r w:rsidRPr="00196067">
        <w:rPr>
          <w:rFonts w:ascii="Times New Roman" w:eastAsia="MS Mincho" w:hAnsi="Times New Roman" w:cs="Times New Roman"/>
          <w:szCs w:val="20"/>
        </w:rPr>
        <w:tab/>
      </w:r>
      <w:r w:rsidR="00B42CD2" w:rsidRPr="00196067">
        <w:rPr>
          <w:rFonts w:ascii="Times New Roman" w:eastAsia="MS Mincho" w:hAnsi="Times New Roman" w:cs="Times New Roman"/>
          <w:szCs w:val="20"/>
        </w:rPr>
        <w:t>All services to which each student would be entitled if attending the school in which he is enrolled full time for all courses, including but not limited to special education services pursuant to the student's individual education plan, shall be provided.</w:t>
      </w:r>
    </w:p>
    <w:p w:rsidR="00B42CD2" w:rsidRPr="00196067" w:rsidRDefault="00B42CD2" w:rsidP="00B42CD2">
      <w:pPr>
        <w:pStyle w:val="1"/>
        <w:rPr>
          <w:rFonts w:ascii="Times New Roman" w:eastAsia="MS Mincho" w:hAnsi="Times New Roman" w:cs="Times New Roman"/>
          <w:szCs w:val="20"/>
        </w:rPr>
      </w:pPr>
      <w:r w:rsidRPr="00196067">
        <w:rPr>
          <w:rFonts w:ascii="Times New Roman" w:eastAsia="MS Mincho" w:hAnsi="Times New Roman" w:cs="Times New Roman"/>
          <w:szCs w:val="20"/>
        </w:rPr>
        <w:t>5.</w:t>
      </w:r>
      <w:r w:rsidRPr="00196067">
        <w:rPr>
          <w:rFonts w:ascii="Times New Roman" w:eastAsia="MS Mincho" w:hAnsi="Times New Roman" w:cs="Times New Roman"/>
          <w:szCs w:val="20"/>
        </w:rPr>
        <w:tab/>
        <w:t>Each LEA that provides transportation for students within their jurisdiction shall also provide students participating in course choice transportation services within the same jurisdiction during normal school business hours.</w:t>
      </w:r>
    </w:p>
    <w:p w:rsidR="00B42CD2" w:rsidRPr="00196067" w:rsidRDefault="00B42CD2" w:rsidP="00B42CD2">
      <w:pPr>
        <w:pStyle w:val="1"/>
        <w:rPr>
          <w:rFonts w:ascii="Times New Roman" w:eastAsia="MS Mincho" w:hAnsi="Times New Roman" w:cs="Times New Roman"/>
          <w:szCs w:val="20"/>
        </w:rPr>
      </w:pPr>
      <w:r w:rsidRPr="00196067">
        <w:rPr>
          <w:rFonts w:ascii="Times New Roman" w:eastAsia="MS Mincho" w:hAnsi="Times New Roman" w:cs="Times New Roman"/>
          <w:szCs w:val="20"/>
        </w:rPr>
        <w:t>6.</w:t>
      </w:r>
      <w:r w:rsidRPr="00196067">
        <w:rPr>
          <w:rFonts w:ascii="Times New Roman" w:eastAsia="MS Mincho" w:hAnsi="Times New Roman" w:cs="Times New Roman"/>
          <w:szCs w:val="20"/>
        </w:rPr>
        <w:tab/>
        <w:t>Advise the student and his parent or legal guardian as part of the development and annual review of the student’s IGP prior to academic scheduling for the upcoming school year.</w:t>
      </w:r>
    </w:p>
    <w:p w:rsidR="00B42CD2" w:rsidRPr="00351ED7" w:rsidRDefault="00B42CD2" w:rsidP="00B42CD2">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B.</w:t>
      </w:r>
      <w:r w:rsidRPr="00351ED7">
        <w:rPr>
          <w:rFonts w:ascii="Times New Roman" w:eastAsia="Times New Roman" w:hAnsi="Times New Roman" w:cs="Times New Roman"/>
          <w:szCs w:val="20"/>
        </w:rPr>
        <w:tab/>
        <w:t>Each LEA shall make available to all students during the annual course enrollment process for the school system the course catalog as provided by the LDOE and derived from a list of course providers approved by BESE. If the allocated funds are insufficient to fund all students who seek to enroll in a course under this program, students shall be prioritized in the following order:</w:t>
      </w:r>
    </w:p>
    <w:p w:rsidR="00B42CD2" w:rsidRPr="00196067" w:rsidRDefault="00B42CD2" w:rsidP="00B42CD2">
      <w:pPr>
        <w:pStyle w:val="1"/>
        <w:rPr>
          <w:rFonts w:ascii="Times New Roman" w:eastAsia="MS Mincho" w:hAnsi="Times New Roman" w:cs="Times New Roman"/>
          <w:szCs w:val="20"/>
        </w:rPr>
      </w:pPr>
      <w:r w:rsidRPr="00196067">
        <w:rPr>
          <w:rFonts w:ascii="Times New Roman" w:eastAsia="MS Mincho" w:hAnsi="Times New Roman" w:cs="Times New Roman"/>
          <w:szCs w:val="20"/>
        </w:rPr>
        <w:t>1.</w:t>
      </w:r>
      <w:r w:rsidRPr="00196067">
        <w:rPr>
          <w:rFonts w:ascii="Times New Roman" w:eastAsia="MS Mincho" w:hAnsi="Times New Roman" w:cs="Times New Roman"/>
          <w:szCs w:val="20"/>
        </w:rPr>
        <w:tab/>
        <w:t>seniors who require a course in order to graduate or student access to TOPS aligned courses not available through the school or school system;</w:t>
      </w:r>
    </w:p>
    <w:p w:rsidR="00B42CD2" w:rsidRPr="00196067" w:rsidRDefault="00B42CD2" w:rsidP="00B42CD2">
      <w:pPr>
        <w:pStyle w:val="1"/>
        <w:rPr>
          <w:rFonts w:ascii="Times New Roman" w:eastAsia="MS Mincho" w:hAnsi="Times New Roman" w:cs="Times New Roman"/>
          <w:szCs w:val="20"/>
        </w:rPr>
      </w:pPr>
      <w:r w:rsidRPr="00196067">
        <w:rPr>
          <w:rFonts w:ascii="Times New Roman" w:eastAsia="MS Mincho" w:hAnsi="Times New Roman" w:cs="Times New Roman"/>
          <w:szCs w:val="20"/>
        </w:rPr>
        <w:t>2.</w:t>
      </w:r>
      <w:r w:rsidRPr="00196067">
        <w:rPr>
          <w:rFonts w:ascii="Times New Roman" w:eastAsia="MS Mincho" w:hAnsi="Times New Roman" w:cs="Times New Roman"/>
          <w:szCs w:val="20"/>
        </w:rPr>
        <w:tab/>
        <w:t>students enrolling in courses required to complete an associate degree in a Fast Forward pathway or a certificate of technical studies aligned to high wage, high demand jobs or work-based learning;</w:t>
      </w:r>
    </w:p>
    <w:p w:rsidR="00B42CD2" w:rsidRPr="00196067" w:rsidRDefault="00B42CD2" w:rsidP="00B42CD2">
      <w:pPr>
        <w:pStyle w:val="1"/>
        <w:rPr>
          <w:rFonts w:ascii="Times New Roman" w:eastAsia="MS Mincho" w:hAnsi="Times New Roman" w:cs="Times New Roman"/>
          <w:szCs w:val="20"/>
        </w:rPr>
      </w:pPr>
      <w:r w:rsidRPr="00196067">
        <w:rPr>
          <w:rFonts w:ascii="Times New Roman" w:eastAsia="MS Mincho" w:hAnsi="Times New Roman" w:cs="Times New Roman"/>
          <w:szCs w:val="20"/>
        </w:rPr>
        <w:t>3.</w:t>
      </w:r>
      <w:r w:rsidRPr="00196067">
        <w:rPr>
          <w:rFonts w:ascii="Times New Roman" w:eastAsia="MS Mincho" w:hAnsi="Times New Roman" w:cs="Times New Roman"/>
          <w:szCs w:val="20"/>
        </w:rPr>
        <w:tab/>
        <w:t>students seeking access to TOPS aligned college credit;</w:t>
      </w:r>
    </w:p>
    <w:p w:rsidR="00B42CD2" w:rsidRPr="00196067" w:rsidRDefault="00B42CD2" w:rsidP="00B42CD2">
      <w:pPr>
        <w:pStyle w:val="1"/>
        <w:rPr>
          <w:rFonts w:ascii="Times New Roman" w:eastAsia="MS Mincho" w:hAnsi="Times New Roman" w:cs="Times New Roman"/>
          <w:szCs w:val="20"/>
        </w:rPr>
      </w:pPr>
      <w:r w:rsidRPr="00196067">
        <w:rPr>
          <w:rFonts w:ascii="Times New Roman" w:eastAsia="MS Mincho" w:hAnsi="Times New Roman" w:cs="Times New Roman"/>
          <w:szCs w:val="20"/>
        </w:rPr>
        <w:t>4.</w:t>
      </w:r>
      <w:r w:rsidRPr="00196067">
        <w:rPr>
          <w:rFonts w:ascii="Times New Roman" w:eastAsia="MS Mincho" w:hAnsi="Times New Roman" w:cs="Times New Roman"/>
          <w:szCs w:val="20"/>
        </w:rPr>
        <w:tab/>
        <w:t>students enrolled in a Comprehensive Intervention Required (CIR) or Urgent Intervention Required for Academics (UIR-A) schools;</w:t>
      </w:r>
    </w:p>
    <w:p w:rsidR="00B42CD2" w:rsidRPr="00196067" w:rsidRDefault="00B42CD2" w:rsidP="00B42CD2">
      <w:pPr>
        <w:pStyle w:val="1"/>
        <w:rPr>
          <w:rFonts w:ascii="Times New Roman" w:eastAsia="MS Mincho" w:hAnsi="Times New Roman" w:cs="Times New Roman"/>
          <w:szCs w:val="20"/>
        </w:rPr>
      </w:pPr>
      <w:r w:rsidRPr="00196067">
        <w:rPr>
          <w:rFonts w:ascii="Times New Roman" w:eastAsia="MS Mincho" w:hAnsi="Times New Roman" w:cs="Times New Roman"/>
          <w:szCs w:val="20"/>
        </w:rPr>
        <w:t>5.</w:t>
      </w:r>
      <w:r w:rsidRPr="00196067">
        <w:rPr>
          <w:rFonts w:ascii="Times New Roman" w:eastAsia="MS Mincho" w:hAnsi="Times New Roman" w:cs="Times New Roman"/>
          <w:szCs w:val="20"/>
        </w:rPr>
        <w:tab/>
        <w:t>access to high quality academic content aligned to graduation requirements or access to high quality career and technical content aligned to the Louisiana IBC state focus list which can be offered as recovery credit;</w:t>
      </w:r>
    </w:p>
    <w:p w:rsidR="00B42CD2" w:rsidRPr="00196067" w:rsidRDefault="00B42CD2" w:rsidP="00B42CD2">
      <w:pPr>
        <w:pStyle w:val="1"/>
        <w:rPr>
          <w:rFonts w:ascii="Times New Roman" w:eastAsia="MS Mincho" w:hAnsi="Times New Roman" w:cs="Times New Roman"/>
          <w:szCs w:val="20"/>
        </w:rPr>
      </w:pPr>
      <w:r w:rsidRPr="00196067">
        <w:rPr>
          <w:rFonts w:ascii="Times New Roman" w:eastAsia="MS Mincho" w:hAnsi="Times New Roman" w:cs="Times New Roman"/>
          <w:szCs w:val="20"/>
        </w:rPr>
        <w:t>6.</w:t>
      </w:r>
      <w:r w:rsidRPr="00196067">
        <w:rPr>
          <w:rFonts w:ascii="Times New Roman" w:eastAsia="MS Mincho" w:hAnsi="Times New Roman" w:cs="Times New Roman"/>
          <w:szCs w:val="20"/>
        </w:rPr>
        <w:tab/>
        <w:t>students seeking coursework to increase a student score on a nationally recognized assessment as defined in LAC 28:XI. 1711 (</w:t>
      </w:r>
      <w:r w:rsidRPr="00783E23">
        <w:rPr>
          <w:rFonts w:ascii="Times New Roman" w:eastAsia="MS Mincho" w:hAnsi="Times New Roman" w:cs="Times New Roman"/>
          <w:i/>
          <w:szCs w:val="20"/>
        </w:rPr>
        <w:t>Bulletin 111</w:t>
      </w:r>
      <w:r w:rsidRPr="00196067">
        <w:rPr>
          <w:rFonts w:ascii="Times New Roman" w:eastAsia="MS Mincho" w:hAnsi="Times New Roman" w:cs="Times New Roman"/>
          <w:szCs w:val="20"/>
        </w:rPr>
        <w:t>);</w:t>
      </w:r>
    </w:p>
    <w:p w:rsidR="00DE3E61" w:rsidRPr="00196067" w:rsidRDefault="00B42CD2" w:rsidP="00B42CD2">
      <w:pPr>
        <w:pStyle w:val="1"/>
        <w:rPr>
          <w:rFonts w:ascii="Times New Roman" w:eastAsia="MS Mincho" w:hAnsi="Times New Roman" w:cs="Times New Roman"/>
          <w:szCs w:val="20"/>
        </w:rPr>
      </w:pPr>
      <w:r w:rsidRPr="00196067">
        <w:rPr>
          <w:rFonts w:ascii="Times New Roman" w:eastAsia="MS Mincho" w:hAnsi="Times New Roman" w:cs="Times New Roman"/>
          <w:szCs w:val="20"/>
        </w:rPr>
        <w:t>7.</w:t>
      </w:r>
      <w:r w:rsidRPr="00196067">
        <w:rPr>
          <w:rFonts w:ascii="Times New Roman" w:eastAsia="MS Mincho" w:hAnsi="Times New Roman" w:cs="Times New Roman"/>
          <w:szCs w:val="20"/>
        </w:rPr>
        <w:tab/>
        <w:t>other priorities defined by the school system, approved by LDOE, and included in the LEAs pupil progression plan prior to the student enrollment process</w:t>
      </w:r>
      <w:r w:rsidR="00DE3E61" w:rsidRPr="00196067">
        <w:rPr>
          <w:rFonts w:ascii="Times New Roman" w:eastAsia="MS Mincho" w:hAnsi="Times New Roman" w:cs="Times New Roman"/>
          <w:szCs w:val="20"/>
        </w:rPr>
        <w:t>.</w:t>
      </w:r>
    </w:p>
    <w:p w:rsidR="00DE3E61" w:rsidRPr="00351ED7" w:rsidRDefault="00DE3E61" w:rsidP="00DE3E61">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lastRenderedPageBreak/>
        <w:t>C.</w:t>
      </w:r>
      <w:r w:rsidRPr="00351ED7">
        <w:rPr>
          <w:rFonts w:ascii="Times New Roman" w:eastAsia="Times New Roman" w:hAnsi="Times New Roman" w:cs="Times New Roman"/>
          <w:szCs w:val="20"/>
        </w:rPr>
        <w:tab/>
        <w:t>No LEA shall actively discourage, intimidate, or threaten an eligible funded student or an eligible participating student during the course enrollment process or at any time for that LEA.</w:t>
      </w:r>
    </w:p>
    <w:p w:rsidR="00DE3E61" w:rsidRPr="00351ED7" w:rsidRDefault="00DE3E61" w:rsidP="00DE3E61">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D.</w:t>
      </w:r>
      <w:r w:rsidRPr="00351ED7">
        <w:rPr>
          <w:rFonts w:ascii="Times New Roman" w:eastAsia="Times New Roman" w:hAnsi="Times New Roman" w:cs="Times New Roman"/>
          <w:szCs w:val="20"/>
        </w:rPr>
        <w:tab/>
        <w:t>The aggregate test scores of students identified in R.S. 17:4002.3(2)(a)-(b) and (3)(a) who are enrolled in a course shall be counted in the school performance score for the school in which the student is enrolled full time. The test scores shall be reported to and published by the state Department of Education for each course provider in an easy to understand format and on the department's website.</w:t>
      </w:r>
    </w:p>
    <w:p w:rsidR="00DE3E61" w:rsidRPr="00351ED7" w:rsidRDefault="00DE3E61" w:rsidP="00DE3E61">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E.</w:t>
      </w:r>
      <w:r w:rsidRPr="00351ED7">
        <w:rPr>
          <w:rFonts w:ascii="Times New Roman" w:eastAsia="Times New Roman" w:hAnsi="Times New Roman" w:cs="Times New Roman"/>
          <w:szCs w:val="20"/>
        </w:rPr>
        <w:tab/>
        <w:t>Each student identified in R.S. 17:4002.3(2)(a) and (b) and (3)(a) shall enroll in at least one course at the school in which the student is enrolled full time.</w:t>
      </w:r>
    </w:p>
    <w:p w:rsidR="00DE3E61" w:rsidRPr="00351ED7" w:rsidRDefault="00DE3E61" w:rsidP="00DE3E61">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F.</w:t>
      </w:r>
      <w:r w:rsidRPr="00351ED7">
        <w:rPr>
          <w:rFonts w:ascii="Times New Roman" w:eastAsia="Times New Roman" w:hAnsi="Times New Roman" w:cs="Times New Roman"/>
          <w:szCs w:val="20"/>
        </w:rPr>
        <w:tab/>
        <w:t>Enrollment of children in course work offered by course providers is in compliance with the objectives of Louisiana's compulsory attendance law.</w:t>
      </w:r>
    </w:p>
    <w:p w:rsidR="007C053C" w:rsidRPr="00196067" w:rsidRDefault="00DE3E61" w:rsidP="00196067">
      <w:pPr>
        <w:pStyle w:val="AuthorityNote"/>
        <w:spacing w:after="0"/>
        <w:rPr>
          <w:rFonts w:ascii="Times New Roman" w:eastAsia="Times New Roman" w:hAnsi="Times New Roman" w:cs="Times New Roman"/>
          <w:szCs w:val="20"/>
        </w:rPr>
      </w:pPr>
      <w:r w:rsidRPr="00196067">
        <w:rPr>
          <w:rFonts w:ascii="Times New Roman" w:eastAsia="Times New Roman" w:hAnsi="Times New Roman" w:cs="Times New Roman"/>
          <w:szCs w:val="20"/>
        </w:rPr>
        <w:t>AUTHORITY NOTE:</w:t>
      </w:r>
      <w:r w:rsidRPr="00196067">
        <w:rPr>
          <w:rFonts w:ascii="Times New Roman" w:eastAsia="Times New Roman" w:hAnsi="Times New Roman" w:cs="Times New Roman"/>
          <w:szCs w:val="20"/>
        </w:rPr>
        <w:tab/>
        <w:t>Promulgated in accordance with R.S. 17.7, R.S. 17:24.4, and R.S. 17: 4002.2-4002.6.</w:t>
      </w:r>
    </w:p>
    <w:p w:rsidR="007C053C" w:rsidRPr="00196067" w:rsidRDefault="007C053C" w:rsidP="00F61A6E">
      <w:pPr>
        <w:pStyle w:val="HistoricalNote"/>
        <w:rPr>
          <w:rFonts w:ascii="Times New Roman" w:eastAsia="Times New Roman" w:hAnsi="Times New Roman" w:cs="Times New Roman"/>
          <w:szCs w:val="20"/>
        </w:rPr>
      </w:pPr>
      <w:r w:rsidRPr="00196067">
        <w:rPr>
          <w:rFonts w:ascii="Times New Roman" w:eastAsia="Times New Roman" w:hAnsi="Times New Roman" w:cs="Times New Roman"/>
          <w:szCs w:val="20"/>
        </w:rPr>
        <w:t>HISTORICAL NOTE:</w:t>
      </w:r>
      <w:r w:rsidRPr="00196067">
        <w:rPr>
          <w:rFonts w:ascii="Times New Roman" w:eastAsia="Times New Roman" w:hAnsi="Times New Roman" w:cs="Times New Roman"/>
          <w:szCs w:val="20"/>
        </w:rPr>
        <w:tab/>
        <w:t>Promulgated by the Board of Elementary and Secondary Education, LR 38:</w:t>
      </w:r>
      <w:r w:rsidR="00DE3E61" w:rsidRPr="00196067">
        <w:rPr>
          <w:rFonts w:ascii="Times New Roman" w:eastAsia="Times New Roman" w:hAnsi="Times New Roman" w:cs="Times New Roman"/>
          <w:szCs w:val="20"/>
        </w:rPr>
        <w:t>3126 (December 2012), amended LR 40:2519 (December 2014)</w:t>
      </w:r>
      <w:r w:rsidR="00B42CD2" w:rsidRPr="00196067">
        <w:rPr>
          <w:rFonts w:ascii="Times New Roman" w:eastAsia="Times New Roman" w:hAnsi="Times New Roman" w:cs="Times New Roman"/>
          <w:szCs w:val="20"/>
        </w:rPr>
        <w:t>, LR 51:267 (February 2025)</w:t>
      </w:r>
      <w:r w:rsidR="00DE3E61" w:rsidRPr="00196067">
        <w:rPr>
          <w:rFonts w:ascii="Times New Roman" w:eastAsia="Times New Roman" w:hAnsi="Times New Roman" w:cs="Times New Roman"/>
          <w:szCs w:val="20"/>
        </w:rPr>
        <w:t>.</w:t>
      </w:r>
    </w:p>
    <w:p w:rsidR="007C053C" w:rsidRPr="00771124" w:rsidRDefault="007C053C" w:rsidP="00F61A6E">
      <w:pPr>
        <w:pStyle w:val="Section"/>
      </w:pPr>
      <w:bookmarkStart w:id="31" w:name="_Toc191401757"/>
      <w:r w:rsidRPr="00351ED7">
        <w:rPr>
          <w:rFonts w:ascii="Times New Roman" w:eastAsia="Times New Roman" w:hAnsi="Times New Roman" w:cs="Times New Roman"/>
          <w:szCs w:val="20"/>
        </w:rPr>
        <w:t>§703.</w:t>
      </w:r>
      <w:r w:rsidRPr="00351ED7">
        <w:rPr>
          <w:rFonts w:ascii="Times New Roman" w:eastAsia="Times New Roman" w:hAnsi="Times New Roman" w:cs="Times New Roman"/>
          <w:szCs w:val="20"/>
        </w:rPr>
        <w:tab/>
        <w:t>Local Education Authority Procedures for Student Enrollment</w:t>
      </w:r>
      <w:bookmarkEnd w:id="31"/>
      <w:r w:rsidRPr="00351ED7">
        <w:rPr>
          <w:rFonts w:ascii="Times New Roman" w:eastAsia="Times New Roman" w:hAnsi="Times New Roman" w:cs="Times New Roman"/>
          <w:szCs w:val="20"/>
        </w:rPr>
        <w:fldChar w:fldCharType="begin"/>
      </w:r>
      <w:r w:rsidRPr="00351ED7">
        <w:rPr>
          <w:rFonts w:ascii="Times New Roman" w:eastAsia="Times New Roman" w:hAnsi="Times New Roman" w:cs="Times New Roman"/>
          <w:szCs w:val="20"/>
        </w:rPr>
        <w:instrText xml:space="preserve"> XE "Local Education Authority Procedures for Student Enrollment" </w:instrText>
      </w:r>
      <w:r w:rsidRPr="00351ED7">
        <w:rPr>
          <w:rFonts w:ascii="Times New Roman" w:eastAsia="Times New Roman" w:hAnsi="Times New Roman" w:cs="Times New Roman"/>
          <w:szCs w:val="20"/>
        </w:rPr>
        <w:fldChar w:fldCharType="end"/>
      </w:r>
      <w:r w:rsidRPr="00771124">
        <w:t xml:space="preserve"> </w:t>
      </w:r>
    </w:p>
    <w:p w:rsidR="007C053C" w:rsidRPr="00351ED7" w:rsidRDefault="007C053C" w:rsidP="00F61A6E">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A.</w:t>
      </w:r>
      <w:r w:rsidRPr="00351ED7">
        <w:rPr>
          <w:rFonts w:ascii="Times New Roman" w:eastAsia="Times New Roman" w:hAnsi="Times New Roman" w:cs="Times New Roman"/>
          <w:szCs w:val="20"/>
        </w:rPr>
        <w:tab/>
      </w:r>
      <w:r w:rsidR="00B42CD2" w:rsidRPr="00351ED7">
        <w:rPr>
          <w:rFonts w:ascii="Times New Roman" w:eastAsia="Times New Roman" w:hAnsi="Times New Roman" w:cs="Times New Roman"/>
          <w:szCs w:val="20"/>
        </w:rPr>
        <w:t>Each public school governing authority shall establish policies and procedures which shall require that prior to an eligible funded student enrolling in a course, the student and the parent or legal guardian shall be advised, as part of the development and annual review of the student’s IGP, of whether a requested course is academically appropriate for the student.</w:t>
      </w:r>
    </w:p>
    <w:p w:rsidR="007C053C" w:rsidRPr="00351ED7" w:rsidRDefault="007C053C" w:rsidP="00F61A6E">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B.</w:t>
      </w:r>
      <w:r w:rsidRPr="00351ED7">
        <w:rPr>
          <w:rFonts w:ascii="Times New Roman" w:eastAsia="Times New Roman" w:hAnsi="Times New Roman" w:cs="Times New Roman"/>
          <w:szCs w:val="20"/>
        </w:rPr>
        <w:tab/>
        <w:t>If an eligible funded student enrolls in an online course where the course is administered at the school site, the school or LEA shall meet the following requirements related to the online course environment.</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1.</w:t>
      </w:r>
      <w:r w:rsidRPr="00196067">
        <w:rPr>
          <w:rFonts w:ascii="Times New Roman" w:eastAsia="MS Mincho" w:hAnsi="Times New Roman" w:cs="Times New Roman"/>
          <w:szCs w:val="20"/>
        </w:rPr>
        <w:tab/>
        <w:t>The school/LEA shall provide students enrolled in online courses technical access which meets specifications furnished by the course provider.</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2.</w:t>
      </w:r>
      <w:r w:rsidRPr="00196067">
        <w:rPr>
          <w:rFonts w:ascii="Times New Roman" w:eastAsia="MS Mincho" w:hAnsi="Times New Roman" w:cs="Times New Roman"/>
          <w:szCs w:val="20"/>
        </w:rPr>
        <w:tab/>
        <w:t>The school/LEA shall provide instructional and communication hardware which meets specifications furnished by the course provider.</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3.</w:t>
      </w:r>
      <w:r w:rsidRPr="00196067">
        <w:rPr>
          <w:rFonts w:ascii="Times New Roman" w:eastAsia="MS Mincho" w:hAnsi="Times New Roman" w:cs="Times New Roman"/>
          <w:szCs w:val="20"/>
        </w:rPr>
        <w:tab/>
        <w:t>The school/LEA shall provide timely and appropriate technical support.</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4.</w:t>
      </w:r>
      <w:r w:rsidRPr="00196067">
        <w:rPr>
          <w:rFonts w:ascii="Times New Roman" w:eastAsia="MS Mincho" w:hAnsi="Times New Roman" w:cs="Times New Roman"/>
          <w:szCs w:val="20"/>
        </w:rPr>
        <w:tab/>
        <w:t>The school/LEA shall award credit and grades for the online courses assigned by the course provider and instructor with no deviations.</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5.</w:t>
      </w:r>
      <w:r w:rsidRPr="00196067">
        <w:rPr>
          <w:rFonts w:ascii="Times New Roman" w:eastAsia="MS Mincho" w:hAnsi="Times New Roman" w:cs="Times New Roman"/>
          <w:szCs w:val="20"/>
        </w:rPr>
        <w:tab/>
        <w:t>The school/LEA shall ensure that a facilitator who is a Louisiana licensed teacher or LEA employed paraprofessional is assigned to students to act as a liaison between the provider and the school.</w:t>
      </w:r>
    </w:p>
    <w:p w:rsidR="00B42CD2" w:rsidRPr="00351ED7" w:rsidRDefault="00B42CD2" w:rsidP="00B42CD2">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C.</w:t>
      </w:r>
      <w:r w:rsidRPr="00351ED7">
        <w:rPr>
          <w:rFonts w:ascii="Times New Roman" w:eastAsia="Times New Roman" w:hAnsi="Times New Roman" w:cs="Times New Roman"/>
          <w:szCs w:val="20"/>
        </w:rPr>
        <w:tab/>
        <w:t>Each local public school system shall make available to all students and parents during the annual course enrollment process for the school system the course catalog as provided by LDOE and derived from a list of course providers approved by BESE.</w:t>
      </w:r>
    </w:p>
    <w:p w:rsidR="00B42CD2" w:rsidRPr="00351ED7" w:rsidRDefault="00B42CD2" w:rsidP="00B42CD2">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D.</w:t>
      </w:r>
      <w:r w:rsidRPr="00351ED7">
        <w:rPr>
          <w:rFonts w:ascii="Times New Roman" w:eastAsia="Times New Roman" w:hAnsi="Times New Roman" w:cs="Times New Roman"/>
          <w:szCs w:val="20"/>
        </w:rPr>
        <w:tab/>
        <w:t>All schools must exercise flexibility in scheduling to accommodate course choice options.</w:t>
      </w:r>
    </w:p>
    <w:p w:rsidR="007C053C" w:rsidRPr="00196067" w:rsidRDefault="007C053C" w:rsidP="00196067">
      <w:pPr>
        <w:pStyle w:val="AuthorityNote"/>
        <w:spacing w:after="0"/>
        <w:rPr>
          <w:rFonts w:ascii="Times New Roman" w:eastAsia="Times New Roman" w:hAnsi="Times New Roman" w:cs="Times New Roman"/>
          <w:szCs w:val="20"/>
        </w:rPr>
      </w:pPr>
      <w:r w:rsidRPr="00196067">
        <w:rPr>
          <w:rFonts w:ascii="Times New Roman" w:eastAsia="Times New Roman" w:hAnsi="Times New Roman" w:cs="Times New Roman"/>
          <w:szCs w:val="20"/>
        </w:rPr>
        <w:t>AUTHORITY NOTE:</w:t>
      </w:r>
      <w:r w:rsidRPr="00196067">
        <w:rPr>
          <w:rFonts w:ascii="Times New Roman" w:eastAsia="Times New Roman" w:hAnsi="Times New Roman" w:cs="Times New Roman"/>
          <w:szCs w:val="20"/>
        </w:rPr>
        <w:tab/>
        <w:t>Promulgated in accordance with R.S. 17.7 and R.S.17: 4002.5.</w:t>
      </w:r>
    </w:p>
    <w:p w:rsidR="007C053C" w:rsidRPr="00196067" w:rsidRDefault="007C053C" w:rsidP="00F61A6E">
      <w:pPr>
        <w:pStyle w:val="HistoricalNote"/>
        <w:rPr>
          <w:rFonts w:ascii="Times New Roman" w:eastAsia="Times New Roman" w:hAnsi="Times New Roman" w:cs="Times New Roman"/>
          <w:szCs w:val="20"/>
        </w:rPr>
      </w:pPr>
      <w:r w:rsidRPr="00196067">
        <w:rPr>
          <w:rFonts w:ascii="Times New Roman" w:eastAsia="Times New Roman" w:hAnsi="Times New Roman" w:cs="Times New Roman"/>
          <w:szCs w:val="20"/>
        </w:rPr>
        <w:t>HISTORICAL NOTE:</w:t>
      </w:r>
      <w:r w:rsidRPr="00196067">
        <w:rPr>
          <w:rFonts w:ascii="Times New Roman" w:eastAsia="Times New Roman" w:hAnsi="Times New Roman" w:cs="Times New Roman"/>
          <w:szCs w:val="20"/>
        </w:rPr>
        <w:tab/>
        <w:t>Promulgated by the Department of Education, Board of Elementary and Secondary Education, LR 38:31</w:t>
      </w:r>
      <w:r w:rsidR="00B42CD2" w:rsidRPr="00196067">
        <w:rPr>
          <w:rFonts w:ascii="Times New Roman" w:eastAsia="Times New Roman" w:hAnsi="Times New Roman" w:cs="Times New Roman"/>
          <w:szCs w:val="20"/>
        </w:rPr>
        <w:t>27 (December 2012), amended LR 51:267 (February 2025).</w:t>
      </w:r>
    </w:p>
    <w:p w:rsidR="007C053C" w:rsidRPr="00351ED7" w:rsidRDefault="007C053C" w:rsidP="00351ED7">
      <w:pPr>
        <w:pStyle w:val="Chapter"/>
        <w:spacing w:line="240" w:lineRule="auto"/>
        <w:rPr>
          <w:rFonts w:ascii="Times New Roman" w:eastAsia="Times New Roman" w:hAnsi="Times New Roman" w:cs="Times New Roman"/>
          <w:szCs w:val="20"/>
        </w:rPr>
      </w:pPr>
      <w:bookmarkStart w:id="32" w:name="TOC_Chap6"/>
      <w:bookmarkStart w:id="33" w:name="_Toc191401758"/>
      <w:r w:rsidRPr="00351ED7">
        <w:rPr>
          <w:rFonts w:ascii="Times New Roman" w:eastAsia="Times New Roman" w:hAnsi="Times New Roman" w:cs="Times New Roman"/>
          <w:szCs w:val="20"/>
        </w:rPr>
        <w:t>Chapter 9.</w:t>
      </w:r>
      <w:bookmarkEnd w:id="32"/>
      <w:r w:rsidRPr="00351ED7">
        <w:rPr>
          <w:rFonts w:ascii="Times New Roman" w:eastAsia="Times New Roman" w:hAnsi="Times New Roman" w:cs="Times New Roman"/>
          <w:szCs w:val="20"/>
        </w:rPr>
        <w:tab/>
      </w:r>
      <w:bookmarkStart w:id="34" w:name="TOCT_Chap6"/>
      <w:r w:rsidRPr="00351ED7">
        <w:rPr>
          <w:rFonts w:ascii="Times New Roman" w:eastAsia="Times New Roman" w:hAnsi="Times New Roman" w:cs="Times New Roman"/>
          <w:szCs w:val="20"/>
        </w:rPr>
        <w:t>Parental/Guardian Duties</w:t>
      </w:r>
      <w:bookmarkEnd w:id="33"/>
      <w:bookmarkEnd w:id="34"/>
    </w:p>
    <w:p w:rsidR="007C053C" w:rsidRPr="00351ED7" w:rsidRDefault="007C053C" w:rsidP="00F61A6E">
      <w:pPr>
        <w:pStyle w:val="Section"/>
        <w:rPr>
          <w:rFonts w:ascii="Times New Roman" w:eastAsia="Times New Roman" w:hAnsi="Times New Roman" w:cs="Times New Roman"/>
          <w:szCs w:val="20"/>
        </w:rPr>
      </w:pPr>
      <w:bookmarkStart w:id="35" w:name="_Toc191401759"/>
      <w:r w:rsidRPr="00351ED7">
        <w:rPr>
          <w:rFonts w:ascii="Times New Roman" w:eastAsia="Times New Roman" w:hAnsi="Times New Roman" w:cs="Times New Roman"/>
          <w:szCs w:val="20"/>
        </w:rPr>
        <w:t>§901.</w:t>
      </w:r>
      <w:r w:rsidRPr="00351ED7">
        <w:rPr>
          <w:rFonts w:ascii="Times New Roman" w:eastAsia="Times New Roman" w:hAnsi="Times New Roman" w:cs="Times New Roman"/>
          <w:szCs w:val="20"/>
        </w:rPr>
        <w:tab/>
        <w:t>Parental/Guardian Duties</w:t>
      </w:r>
      <w:bookmarkEnd w:id="35"/>
      <w:r w:rsidRPr="00351ED7">
        <w:rPr>
          <w:rFonts w:ascii="Times New Roman" w:eastAsia="Times New Roman" w:hAnsi="Times New Roman" w:cs="Times New Roman"/>
          <w:szCs w:val="20"/>
        </w:rPr>
        <w:fldChar w:fldCharType="begin"/>
      </w:r>
      <w:r w:rsidRPr="00351ED7">
        <w:rPr>
          <w:rFonts w:ascii="Times New Roman" w:eastAsia="Times New Roman" w:hAnsi="Times New Roman" w:cs="Times New Roman"/>
          <w:szCs w:val="20"/>
        </w:rPr>
        <w:instrText xml:space="preserve"> XE "Parental/Guardian Duties" </w:instrText>
      </w:r>
      <w:r w:rsidRPr="00351ED7">
        <w:rPr>
          <w:rFonts w:ascii="Times New Roman" w:eastAsia="Times New Roman" w:hAnsi="Times New Roman" w:cs="Times New Roman"/>
          <w:szCs w:val="20"/>
        </w:rPr>
        <w:fldChar w:fldCharType="end"/>
      </w:r>
    </w:p>
    <w:p w:rsidR="007C053C" w:rsidRPr="00351ED7" w:rsidRDefault="007C053C" w:rsidP="00F61A6E">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A.</w:t>
      </w:r>
      <w:r w:rsidRPr="00351ED7">
        <w:rPr>
          <w:rFonts w:ascii="Times New Roman" w:eastAsia="Times New Roman" w:hAnsi="Times New Roman" w:cs="Times New Roman"/>
          <w:szCs w:val="20"/>
        </w:rPr>
        <w:tab/>
        <w:t>All parents/guardians shall work in conjunction with the student’s school in which they are enrolled to ensure that the student has the necessary course prerequisites for each course taken through the Course Choice Program. Parents/guardians shall also consult with the school to ensure that the student is taking the necessary courses required to meet grade-level promotion or graduation requirements.</w:t>
      </w:r>
    </w:p>
    <w:p w:rsidR="007C053C" w:rsidRPr="00351ED7" w:rsidRDefault="007C053C" w:rsidP="00F61A6E">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B.</w:t>
      </w:r>
      <w:r w:rsidRPr="00351ED7">
        <w:rPr>
          <w:rFonts w:ascii="Times New Roman" w:eastAsia="Times New Roman" w:hAnsi="Times New Roman" w:cs="Times New Roman"/>
          <w:szCs w:val="20"/>
        </w:rPr>
        <w:tab/>
        <w:t>Parents/Guardians of an eligible participating student (i.e., non-funded students) as outlined in R.S. 17:4002.3(2)(a)(b)(c) are responsible for all tuition costs as determined by the course provider and outlined in R.S. 17:4002.6 (course provider funding).</w:t>
      </w:r>
    </w:p>
    <w:p w:rsidR="007C053C" w:rsidRPr="00351ED7" w:rsidRDefault="007C053C" w:rsidP="00F61A6E">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C.</w:t>
      </w:r>
      <w:r w:rsidRPr="00351ED7">
        <w:rPr>
          <w:rFonts w:ascii="Times New Roman" w:eastAsia="Times New Roman" w:hAnsi="Times New Roman" w:cs="Times New Roman"/>
          <w:szCs w:val="20"/>
        </w:rPr>
        <w:tab/>
      </w:r>
      <w:r w:rsidR="00B42CD2" w:rsidRPr="00351ED7">
        <w:rPr>
          <w:rFonts w:ascii="Times New Roman" w:eastAsia="Times New Roman" w:hAnsi="Times New Roman" w:cs="Times New Roman"/>
          <w:szCs w:val="20"/>
        </w:rPr>
        <w:t>If a student is taking an online course through the Course Choice Program and elects to take the course off campus, the parent/guardian must:</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1.</w:t>
      </w:r>
      <w:r w:rsidRPr="00196067">
        <w:rPr>
          <w:rFonts w:ascii="Times New Roman" w:eastAsia="MS Mincho" w:hAnsi="Times New Roman" w:cs="Times New Roman"/>
          <w:szCs w:val="20"/>
        </w:rPr>
        <w:tab/>
        <w:t>ensure that the student is actively engaged in his/her course on a daily basis;</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2.</w:t>
      </w:r>
      <w:r w:rsidRPr="00196067">
        <w:rPr>
          <w:rFonts w:ascii="Times New Roman" w:eastAsia="MS Mincho" w:hAnsi="Times New Roman" w:cs="Times New Roman"/>
          <w:szCs w:val="20"/>
        </w:rPr>
        <w:tab/>
        <w:t>monitor student progress in the course in conjunction with the course provider, and facilitate communication in regards to student progress in the online course;</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3.</w:t>
      </w:r>
      <w:r w:rsidRPr="00196067">
        <w:rPr>
          <w:rFonts w:ascii="Times New Roman" w:eastAsia="MS Mincho" w:hAnsi="Times New Roman" w:cs="Times New Roman"/>
          <w:szCs w:val="20"/>
        </w:rPr>
        <w:tab/>
        <w:t>adhere to course provider practices in regards to ethical and legal use of equipment and instructional resources;</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4.</w:t>
      </w:r>
      <w:r w:rsidRPr="00196067">
        <w:rPr>
          <w:rFonts w:ascii="Times New Roman" w:eastAsia="MS Mincho" w:hAnsi="Times New Roman" w:cs="Times New Roman"/>
          <w:szCs w:val="20"/>
        </w:rPr>
        <w:tab/>
        <w:t>provide the students enrolled in online courses with technical/Internet access that meet the specifications furnished by the course provider; and</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5.</w:t>
      </w:r>
      <w:r w:rsidRPr="00196067">
        <w:rPr>
          <w:rFonts w:ascii="Times New Roman" w:eastAsia="MS Mincho" w:hAnsi="Times New Roman" w:cs="Times New Roman"/>
          <w:szCs w:val="20"/>
        </w:rPr>
        <w:tab/>
        <w:t>provide all equipment necessary for the student in an online course, including, but not limited to, a computer, computer monitor, and printer, if a printer is necessary to participate in the program.</w:t>
      </w:r>
    </w:p>
    <w:p w:rsidR="007C053C" w:rsidRPr="00196067" w:rsidRDefault="007C053C" w:rsidP="00196067">
      <w:pPr>
        <w:pStyle w:val="AuthorityNote"/>
        <w:spacing w:after="0"/>
        <w:rPr>
          <w:rFonts w:ascii="Times New Roman" w:eastAsia="Times New Roman" w:hAnsi="Times New Roman" w:cs="Times New Roman"/>
          <w:szCs w:val="20"/>
        </w:rPr>
      </w:pPr>
      <w:r w:rsidRPr="00196067">
        <w:rPr>
          <w:rFonts w:ascii="Times New Roman" w:eastAsia="Times New Roman" w:hAnsi="Times New Roman" w:cs="Times New Roman"/>
          <w:szCs w:val="20"/>
        </w:rPr>
        <w:t>AUTHORITY NOTE:</w:t>
      </w:r>
      <w:r w:rsidRPr="00196067">
        <w:rPr>
          <w:rFonts w:ascii="Times New Roman" w:eastAsia="Times New Roman" w:hAnsi="Times New Roman" w:cs="Times New Roman"/>
          <w:szCs w:val="20"/>
        </w:rPr>
        <w:tab/>
        <w:t>Promulgated in accordance with R.S. 17.7 and R.S. 17: 4002.2-4002.6.</w:t>
      </w:r>
    </w:p>
    <w:p w:rsidR="007C053C" w:rsidRPr="00196067" w:rsidRDefault="007C053C" w:rsidP="00F61A6E">
      <w:pPr>
        <w:pStyle w:val="HistoricalNote"/>
        <w:rPr>
          <w:rFonts w:ascii="Times New Roman" w:eastAsia="Times New Roman" w:hAnsi="Times New Roman" w:cs="Times New Roman"/>
          <w:szCs w:val="20"/>
        </w:rPr>
      </w:pPr>
      <w:r w:rsidRPr="00196067">
        <w:rPr>
          <w:rFonts w:ascii="Times New Roman" w:eastAsia="Times New Roman" w:hAnsi="Times New Roman" w:cs="Times New Roman"/>
          <w:szCs w:val="20"/>
        </w:rPr>
        <w:lastRenderedPageBreak/>
        <w:t>HISTORICAL NOTE:</w:t>
      </w:r>
      <w:r w:rsidRPr="00196067">
        <w:rPr>
          <w:rFonts w:ascii="Times New Roman" w:eastAsia="Times New Roman" w:hAnsi="Times New Roman" w:cs="Times New Roman"/>
          <w:szCs w:val="20"/>
        </w:rPr>
        <w:tab/>
        <w:t>Promulgated by the Board of Elementary and Secondary Education, LR 38:</w:t>
      </w:r>
      <w:r w:rsidR="00B42CD2" w:rsidRPr="00196067">
        <w:rPr>
          <w:rFonts w:ascii="Times New Roman" w:eastAsia="Times New Roman" w:hAnsi="Times New Roman" w:cs="Times New Roman"/>
          <w:szCs w:val="20"/>
        </w:rPr>
        <w:t>3127 (December 2012), amended LR 51:268 (February 2025).</w:t>
      </w:r>
    </w:p>
    <w:p w:rsidR="007C053C" w:rsidRPr="00351ED7" w:rsidRDefault="007C053C" w:rsidP="00351ED7">
      <w:pPr>
        <w:pStyle w:val="Chapter"/>
        <w:spacing w:line="240" w:lineRule="auto"/>
        <w:rPr>
          <w:rFonts w:ascii="Times New Roman" w:eastAsia="Times New Roman" w:hAnsi="Times New Roman" w:cs="Times New Roman"/>
          <w:szCs w:val="20"/>
        </w:rPr>
      </w:pPr>
      <w:bookmarkStart w:id="36" w:name="TOC_Chap7"/>
      <w:bookmarkStart w:id="37" w:name="_Toc191401760"/>
      <w:r w:rsidRPr="00351ED7">
        <w:rPr>
          <w:rFonts w:ascii="Times New Roman" w:eastAsia="Times New Roman" w:hAnsi="Times New Roman" w:cs="Times New Roman"/>
          <w:szCs w:val="20"/>
        </w:rPr>
        <w:t>Chapter 11.</w:t>
      </w:r>
      <w:bookmarkEnd w:id="36"/>
      <w:r w:rsidRPr="00351ED7">
        <w:rPr>
          <w:rFonts w:ascii="Times New Roman" w:eastAsia="Times New Roman" w:hAnsi="Times New Roman" w:cs="Times New Roman"/>
          <w:szCs w:val="20"/>
        </w:rPr>
        <w:tab/>
      </w:r>
      <w:bookmarkStart w:id="38" w:name="TOCT_Chap7"/>
      <w:r w:rsidRPr="00351ED7">
        <w:rPr>
          <w:rFonts w:ascii="Times New Roman" w:eastAsia="Times New Roman" w:hAnsi="Times New Roman" w:cs="Times New Roman"/>
          <w:szCs w:val="20"/>
        </w:rPr>
        <w:t>Course Choice Program Funding</w:t>
      </w:r>
      <w:bookmarkEnd w:id="37"/>
      <w:bookmarkEnd w:id="38"/>
    </w:p>
    <w:p w:rsidR="007C053C" w:rsidRPr="00351ED7" w:rsidRDefault="007C053C" w:rsidP="00F61A6E">
      <w:pPr>
        <w:pStyle w:val="Section"/>
        <w:rPr>
          <w:rFonts w:ascii="Times New Roman" w:eastAsia="Times New Roman" w:hAnsi="Times New Roman" w:cs="Times New Roman"/>
          <w:szCs w:val="20"/>
        </w:rPr>
      </w:pPr>
      <w:bookmarkStart w:id="39" w:name="_Toc191401761"/>
      <w:r w:rsidRPr="00351ED7">
        <w:rPr>
          <w:rFonts w:ascii="Times New Roman" w:eastAsia="Times New Roman" w:hAnsi="Times New Roman" w:cs="Times New Roman"/>
          <w:szCs w:val="20"/>
        </w:rPr>
        <w:t>§1101.</w:t>
      </w:r>
      <w:r w:rsidRPr="00351ED7">
        <w:rPr>
          <w:rFonts w:ascii="Times New Roman" w:eastAsia="Times New Roman" w:hAnsi="Times New Roman" w:cs="Times New Roman"/>
          <w:szCs w:val="20"/>
        </w:rPr>
        <w:tab/>
        <w:t>Program Funding</w:t>
      </w:r>
      <w:bookmarkEnd w:id="39"/>
      <w:r w:rsidRPr="00351ED7">
        <w:rPr>
          <w:rFonts w:ascii="Times New Roman" w:eastAsia="Times New Roman" w:hAnsi="Times New Roman" w:cs="Times New Roman"/>
          <w:szCs w:val="20"/>
        </w:rPr>
        <w:fldChar w:fldCharType="begin"/>
      </w:r>
      <w:r w:rsidRPr="00351ED7">
        <w:rPr>
          <w:rFonts w:ascii="Times New Roman" w:eastAsia="Times New Roman" w:hAnsi="Times New Roman" w:cs="Times New Roman"/>
          <w:szCs w:val="20"/>
        </w:rPr>
        <w:instrText xml:space="preserve"> XE "Program Funding" </w:instrText>
      </w:r>
      <w:r w:rsidRPr="00351ED7">
        <w:rPr>
          <w:rFonts w:ascii="Times New Roman" w:eastAsia="Times New Roman" w:hAnsi="Times New Roman" w:cs="Times New Roman"/>
          <w:szCs w:val="20"/>
        </w:rPr>
        <w:fldChar w:fldCharType="end"/>
      </w:r>
    </w:p>
    <w:p w:rsidR="00DE3E61" w:rsidRPr="00351ED7" w:rsidRDefault="00DE3E61" w:rsidP="00DE3E61">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A.</w:t>
      </w:r>
      <w:r w:rsidRPr="00351ED7">
        <w:rPr>
          <w:rFonts w:ascii="Times New Roman" w:eastAsia="Times New Roman" w:hAnsi="Times New Roman" w:cs="Times New Roman"/>
          <w:szCs w:val="20"/>
        </w:rPr>
        <w:tab/>
        <w:t>The following guidelines shall be used to establish funding procedures for the Course Choice Program.</w:t>
      </w:r>
    </w:p>
    <w:p w:rsidR="00DE3E61" w:rsidRPr="00196067" w:rsidRDefault="00DE3E61" w:rsidP="00DE3E61">
      <w:pPr>
        <w:pStyle w:val="1"/>
        <w:rPr>
          <w:rFonts w:ascii="Times New Roman" w:eastAsia="MS Mincho" w:hAnsi="Times New Roman" w:cs="Times New Roman"/>
          <w:szCs w:val="20"/>
        </w:rPr>
      </w:pPr>
      <w:r w:rsidRPr="00196067">
        <w:rPr>
          <w:rFonts w:ascii="Times New Roman" w:eastAsia="MS Mincho" w:hAnsi="Times New Roman" w:cs="Times New Roman"/>
          <w:szCs w:val="20"/>
        </w:rPr>
        <w:t>1.</w:t>
      </w:r>
      <w:r w:rsidRPr="00196067">
        <w:rPr>
          <w:rFonts w:ascii="Times New Roman" w:eastAsia="MS Mincho" w:hAnsi="Times New Roman" w:cs="Times New Roman"/>
          <w:szCs w:val="20"/>
        </w:rPr>
        <w:tab/>
        <w:t xml:space="preserve">The course provider shall receive a course amount for each eligible funded student as approved by BESE. </w:t>
      </w:r>
    </w:p>
    <w:p w:rsidR="00DE3E61" w:rsidRPr="00351ED7" w:rsidRDefault="00DE3E61" w:rsidP="00DE3E61">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B.</w:t>
      </w:r>
      <w:r w:rsidRPr="00351ED7">
        <w:rPr>
          <w:rFonts w:ascii="Times New Roman" w:eastAsia="Times New Roman" w:hAnsi="Times New Roman" w:cs="Times New Roman"/>
          <w:szCs w:val="20"/>
        </w:rPr>
        <w:tab/>
        <w:t>The course provider may charge tuition to any eligible participating student in an amount approved by the LDE.</w:t>
      </w:r>
    </w:p>
    <w:p w:rsidR="00DE3E61" w:rsidRPr="00351ED7" w:rsidRDefault="00DE3E61" w:rsidP="00DE3E61">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C.</w:t>
      </w:r>
      <w:r w:rsidRPr="00351ED7">
        <w:rPr>
          <w:rFonts w:ascii="Times New Roman" w:eastAsia="Times New Roman" w:hAnsi="Times New Roman" w:cs="Times New Roman"/>
          <w:szCs w:val="20"/>
        </w:rPr>
        <w:tab/>
        <w:t>The following guidelines shall be used in regards to the payments made to the course provider.</w:t>
      </w:r>
    </w:p>
    <w:p w:rsidR="00DE3E61" w:rsidRPr="00196067" w:rsidRDefault="00DE3E61" w:rsidP="00DE3E61">
      <w:pPr>
        <w:pStyle w:val="1"/>
        <w:rPr>
          <w:rFonts w:ascii="Times New Roman" w:eastAsia="MS Mincho" w:hAnsi="Times New Roman" w:cs="Times New Roman"/>
          <w:szCs w:val="20"/>
        </w:rPr>
      </w:pPr>
      <w:r w:rsidRPr="00196067">
        <w:rPr>
          <w:rFonts w:ascii="Times New Roman" w:eastAsia="MS Mincho" w:hAnsi="Times New Roman" w:cs="Times New Roman"/>
          <w:szCs w:val="20"/>
        </w:rPr>
        <w:t>1.</w:t>
      </w:r>
      <w:r w:rsidRPr="00196067">
        <w:rPr>
          <w:rFonts w:ascii="Times New Roman" w:eastAsia="MS Mincho" w:hAnsi="Times New Roman" w:cs="Times New Roman"/>
          <w:szCs w:val="20"/>
        </w:rPr>
        <w:tab/>
      </w:r>
      <w:r w:rsidR="00B42CD2" w:rsidRPr="00196067">
        <w:rPr>
          <w:rFonts w:ascii="Times New Roman" w:eastAsia="MS Mincho" w:hAnsi="Times New Roman" w:cs="Times New Roman"/>
          <w:szCs w:val="20"/>
        </w:rPr>
        <w:t>For private providers, fifty percent of the course amount or tuition to be paid to the course provider shall be paid upon student enrollment in a course and fifty percent shall be paid upon course completion according to the published course length.</w:t>
      </w:r>
    </w:p>
    <w:p w:rsidR="00DE3E61" w:rsidRPr="00196067" w:rsidRDefault="00DE3E61" w:rsidP="00DE3E61">
      <w:pPr>
        <w:pStyle w:val="1"/>
        <w:rPr>
          <w:rFonts w:ascii="Times New Roman" w:eastAsia="MS Mincho" w:hAnsi="Times New Roman" w:cs="Times New Roman"/>
          <w:szCs w:val="20"/>
        </w:rPr>
      </w:pPr>
      <w:r w:rsidRPr="00196067">
        <w:rPr>
          <w:rFonts w:ascii="Times New Roman" w:eastAsia="MS Mincho" w:hAnsi="Times New Roman" w:cs="Times New Roman"/>
          <w:szCs w:val="20"/>
        </w:rPr>
        <w:t>2.</w:t>
      </w:r>
      <w:r w:rsidRPr="00196067">
        <w:rPr>
          <w:rFonts w:ascii="Times New Roman" w:eastAsia="MS Mincho" w:hAnsi="Times New Roman" w:cs="Times New Roman"/>
          <w:szCs w:val="20"/>
        </w:rPr>
        <w:tab/>
        <w:t>After the initial payment, if a student does not complete a course according to the published course length, and the course provider has received the first payment pursuant to Paragraph 1 of this Subsection, the course provider shall receive an additional 40 percent of the course amount as provided in Subsections A and B of this Section, provided the student completes the course and receives credit for the course prior to leaving school pursuant to R.S. 17:221 or graduating from high school.</w:t>
      </w:r>
    </w:p>
    <w:p w:rsidR="00DE3E61" w:rsidRPr="00196067" w:rsidRDefault="00DE3E61" w:rsidP="00DE3E61">
      <w:pPr>
        <w:pStyle w:val="a0"/>
        <w:rPr>
          <w:rFonts w:ascii="Times New Roman" w:eastAsia="Times New Roman" w:hAnsi="Times New Roman" w:cs="Times New Roman"/>
          <w:szCs w:val="20"/>
        </w:rPr>
      </w:pPr>
      <w:r w:rsidRPr="00196067">
        <w:rPr>
          <w:rFonts w:ascii="Times New Roman" w:eastAsia="Times New Roman" w:hAnsi="Times New Roman" w:cs="Times New Roman"/>
          <w:szCs w:val="20"/>
        </w:rPr>
        <w:t>a.</w:t>
      </w:r>
      <w:r w:rsidRPr="00196067">
        <w:rPr>
          <w:rFonts w:ascii="Times New Roman" w:eastAsia="Times New Roman" w:hAnsi="Times New Roman" w:cs="Times New Roman"/>
          <w:szCs w:val="20"/>
        </w:rPr>
        <w:tab/>
        <w:t>The state shall disburse any funds allocated, appropriated, or otherwise made available for the purposes of this program to each city and parish public school system and other public school.</w:t>
      </w:r>
    </w:p>
    <w:p w:rsidR="00B42CD2" w:rsidRPr="00196067" w:rsidRDefault="00DE3E61" w:rsidP="00B42CD2">
      <w:pPr>
        <w:pStyle w:val="a0"/>
        <w:rPr>
          <w:rFonts w:ascii="Times New Roman" w:eastAsia="Times New Roman" w:hAnsi="Times New Roman" w:cs="Times New Roman"/>
          <w:szCs w:val="20"/>
        </w:rPr>
      </w:pPr>
      <w:r w:rsidRPr="00196067">
        <w:rPr>
          <w:rFonts w:ascii="Times New Roman" w:eastAsia="Times New Roman" w:hAnsi="Times New Roman" w:cs="Times New Roman"/>
          <w:szCs w:val="20"/>
        </w:rPr>
        <w:t>b.</w:t>
      </w:r>
      <w:r w:rsidRPr="00196067">
        <w:rPr>
          <w:rFonts w:ascii="Times New Roman" w:eastAsia="Times New Roman" w:hAnsi="Times New Roman" w:cs="Times New Roman"/>
          <w:szCs w:val="20"/>
        </w:rPr>
        <w:tab/>
      </w:r>
      <w:r w:rsidR="00B42CD2" w:rsidRPr="00196067">
        <w:rPr>
          <w:rFonts w:ascii="Times New Roman" w:eastAsia="Times New Roman" w:hAnsi="Times New Roman" w:cs="Times New Roman"/>
          <w:szCs w:val="20"/>
        </w:rPr>
        <w:t>LEA allocated funds that are not committed for use by the school system or other public school shall be subject to reallocation to another public school system or other public school for the purposes of this program.</w:t>
      </w:r>
    </w:p>
    <w:p w:rsidR="00B42CD2" w:rsidRPr="00196067" w:rsidRDefault="00B42CD2" w:rsidP="00B42CD2">
      <w:pPr>
        <w:pStyle w:val="1"/>
        <w:rPr>
          <w:rFonts w:ascii="Times New Roman" w:eastAsia="MS Mincho" w:hAnsi="Times New Roman" w:cs="Times New Roman"/>
          <w:szCs w:val="20"/>
        </w:rPr>
      </w:pPr>
      <w:r w:rsidRPr="00196067">
        <w:rPr>
          <w:rFonts w:ascii="Times New Roman" w:eastAsia="MS Mincho" w:hAnsi="Times New Roman" w:cs="Times New Roman"/>
          <w:szCs w:val="20"/>
        </w:rPr>
        <w:t>3.</w:t>
      </w:r>
      <w:r w:rsidRPr="00196067">
        <w:rPr>
          <w:rFonts w:ascii="Times New Roman" w:eastAsia="MS Mincho" w:hAnsi="Times New Roman" w:cs="Times New Roman"/>
          <w:szCs w:val="20"/>
        </w:rPr>
        <w:tab/>
        <w:t>For public higher education providers, the course amount or tuition to be paid to the course provider shall be paid upon student enrollment in a course.</w:t>
      </w:r>
    </w:p>
    <w:p w:rsidR="007C053C" w:rsidRPr="00196067" w:rsidRDefault="00DE3E61" w:rsidP="00196067">
      <w:pPr>
        <w:pStyle w:val="AuthorityNote"/>
        <w:spacing w:after="0"/>
        <w:rPr>
          <w:rFonts w:ascii="Times New Roman" w:eastAsia="Times New Roman" w:hAnsi="Times New Roman" w:cs="Times New Roman"/>
          <w:szCs w:val="20"/>
        </w:rPr>
      </w:pPr>
      <w:r w:rsidRPr="00196067">
        <w:rPr>
          <w:rFonts w:ascii="Times New Roman" w:eastAsia="Times New Roman" w:hAnsi="Times New Roman" w:cs="Times New Roman"/>
          <w:szCs w:val="20"/>
        </w:rPr>
        <w:t>AUTHORITY NOTE:</w:t>
      </w:r>
      <w:r w:rsidRPr="00196067">
        <w:rPr>
          <w:rFonts w:ascii="Times New Roman" w:eastAsia="Times New Roman" w:hAnsi="Times New Roman" w:cs="Times New Roman"/>
          <w:szCs w:val="20"/>
        </w:rPr>
        <w:tab/>
        <w:t>Promulgated in accordance with R.S. 17.7 and R.S. 17:4002.6</w:t>
      </w:r>
      <w:r w:rsidR="007C053C" w:rsidRPr="00196067">
        <w:rPr>
          <w:rFonts w:ascii="Times New Roman" w:eastAsia="Times New Roman" w:hAnsi="Times New Roman" w:cs="Times New Roman"/>
          <w:szCs w:val="20"/>
        </w:rPr>
        <w:t>.</w:t>
      </w:r>
    </w:p>
    <w:p w:rsidR="007C053C" w:rsidRPr="00196067" w:rsidRDefault="007C053C" w:rsidP="00F61A6E">
      <w:pPr>
        <w:pStyle w:val="HistoricalNote"/>
        <w:rPr>
          <w:rFonts w:ascii="Times New Roman" w:eastAsia="Times New Roman" w:hAnsi="Times New Roman" w:cs="Times New Roman"/>
          <w:szCs w:val="20"/>
        </w:rPr>
      </w:pPr>
      <w:r w:rsidRPr="00196067">
        <w:rPr>
          <w:rFonts w:ascii="Times New Roman" w:eastAsia="Times New Roman" w:hAnsi="Times New Roman" w:cs="Times New Roman"/>
          <w:szCs w:val="20"/>
        </w:rPr>
        <w:t>HISTORICAL NOTE:</w:t>
      </w:r>
      <w:r w:rsidRPr="00196067">
        <w:rPr>
          <w:rFonts w:ascii="Times New Roman" w:eastAsia="Times New Roman" w:hAnsi="Times New Roman" w:cs="Times New Roman"/>
          <w:szCs w:val="20"/>
        </w:rPr>
        <w:tab/>
        <w:t>Promulgated by the Board of Elementary and Secondary Education, LR 38:</w:t>
      </w:r>
      <w:r w:rsidR="00DE3E61" w:rsidRPr="00196067">
        <w:rPr>
          <w:rFonts w:ascii="Times New Roman" w:eastAsia="Times New Roman" w:hAnsi="Times New Roman" w:cs="Times New Roman"/>
          <w:szCs w:val="20"/>
        </w:rPr>
        <w:t>3127 (December 2012), amended LR 40:</w:t>
      </w:r>
      <w:r w:rsidR="00B42CD2" w:rsidRPr="00196067">
        <w:rPr>
          <w:rFonts w:ascii="Times New Roman" w:eastAsia="Times New Roman" w:hAnsi="Times New Roman" w:cs="Times New Roman"/>
          <w:szCs w:val="20"/>
        </w:rPr>
        <w:t>2520 (December 2014), LR 51:268 (February 2025).</w:t>
      </w:r>
    </w:p>
    <w:p w:rsidR="007C053C" w:rsidRPr="00351ED7" w:rsidRDefault="007C053C" w:rsidP="00351ED7">
      <w:pPr>
        <w:pStyle w:val="Chapter"/>
        <w:spacing w:line="240" w:lineRule="auto"/>
        <w:rPr>
          <w:rFonts w:ascii="Times New Roman" w:eastAsia="Times New Roman" w:hAnsi="Times New Roman" w:cs="Times New Roman"/>
          <w:szCs w:val="20"/>
        </w:rPr>
      </w:pPr>
      <w:bookmarkStart w:id="40" w:name="TOC_Chap8"/>
      <w:bookmarkStart w:id="41" w:name="_Toc191401762"/>
      <w:r w:rsidRPr="00351ED7">
        <w:rPr>
          <w:rFonts w:ascii="Times New Roman" w:eastAsia="Times New Roman" w:hAnsi="Times New Roman" w:cs="Times New Roman"/>
          <w:szCs w:val="20"/>
        </w:rPr>
        <w:t>Chapter 13.</w:t>
      </w:r>
      <w:bookmarkEnd w:id="40"/>
      <w:r w:rsidRPr="00351ED7">
        <w:rPr>
          <w:rFonts w:ascii="Times New Roman" w:eastAsia="Times New Roman" w:hAnsi="Times New Roman" w:cs="Times New Roman"/>
          <w:szCs w:val="20"/>
        </w:rPr>
        <w:tab/>
      </w:r>
      <w:bookmarkStart w:id="42" w:name="TOCT_Chap8"/>
      <w:r w:rsidRPr="00351ED7">
        <w:rPr>
          <w:rFonts w:ascii="Times New Roman" w:eastAsia="Times New Roman" w:hAnsi="Times New Roman" w:cs="Times New Roman"/>
          <w:szCs w:val="20"/>
        </w:rPr>
        <w:t>Provider Evaluation</w:t>
      </w:r>
      <w:bookmarkEnd w:id="41"/>
      <w:bookmarkEnd w:id="42"/>
    </w:p>
    <w:p w:rsidR="007C053C" w:rsidRPr="00351ED7" w:rsidRDefault="007C053C" w:rsidP="00F61A6E">
      <w:pPr>
        <w:pStyle w:val="Section"/>
        <w:rPr>
          <w:rFonts w:ascii="Times New Roman" w:eastAsia="Times New Roman" w:hAnsi="Times New Roman" w:cs="Times New Roman"/>
          <w:szCs w:val="20"/>
        </w:rPr>
      </w:pPr>
      <w:bookmarkStart w:id="43" w:name="_Toc191401763"/>
      <w:r w:rsidRPr="00351ED7">
        <w:rPr>
          <w:rFonts w:ascii="Times New Roman" w:eastAsia="Times New Roman" w:hAnsi="Times New Roman" w:cs="Times New Roman"/>
          <w:szCs w:val="20"/>
        </w:rPr>
        <w:t>§1301.</w:t>
      </w:r>
      <w:r w:rsidRPr="00351ED7">
        <w:rPr>
          <w:rFonts w:ascii="Times New Roman" w:eastAsia="Times New Roman" w:hAnsi="Times New Roman" w:cs="Times New Roman"/>
          <w:szCs w:val="20"/>
        </w:rPr>
        <w:tab/>
        <w:t>Provider Evaluation</w:t>
      </w:r>
      <w:bookmarkEnd w:id="43"/>
      <w:r w:rsidRPr="00351ED7">
        <w:rPr>
          <w:rFonts w:ascii="Times New Roman" w:eastAsia="Times New Roman" w:hAnsi="Times New Roman" w:cs="Times New Roman"/>
          <w:szCs w:val="20"/>
        </w:rPr>
        <w:fldChar w:fldCharType="begin"/>
      </w:r>
      <w:r w:rsidRPr="00351ED7">
        <w:rPr>
          <w:rFonts w:ascii="Times New Roman" w:eastAsia="Times New Roman" w:hAnsi="Times New Roman" w:cs="Times New Roman"/>
          <w:szCs w:val="20"/>
        </w:rPr>
        <w:instrText xml:space="preserve"> XE "Provider Evaluation" </w:instrText>
      </w:r>
      <w:r w:rsidRPr="00351ED7">
        <w:rPr>
          <w:rFonts w:ascii="Times New Roman" w:eastAsia="Times New Roman" w:hAnsi="Times New Roman" w:cs="Times New Roman"/>
          <w:szCs w:val="20"/>
        </w:rPr>
        <w:fldChar w:fldCharType="end"/>
      </w:r>
    </w:p>
    <w:p w:rsidR="00DE3E61" w:rsidRPr="00351ED7" w:rsidRDefault="00DE3E61" w:rsidP="00DE3E61">
      <w:pPr>
        <w:pStyle w:val="A"/>
        <w:rPr>
          <w:rFonts w:ascii="Times New Roman" w:eastAsia="Times New Roman" w:hAnsi="Times New Roman" w:cs="Times New Roman"/>
          <w:szCs w:val="20"/>
        </w:rPr>
      </w:pPr>
      <w:r w:rsidRPr="00351ED7">
        <w:rPr>
          <w:rFonts w:ascii="Times New Roman" w:eastAsia="Times New Roman" w:hAnsi="Times New Roman" w:cs="Times New Roman"/>
          <w:szCs w:val="20"/>
        </w:rPr>
        <w:t>A.</w:t>
      </w:r>
      <w:r w:rsidRPr="00351ED7">
        <w:rPr>
          <w:rFonts w:ascii="Times New Roman" w:eastAsia="Times New Roman" w:hAnsi="Times New Roman" w:cs="Times New Roman"/>
          <w:szCs w:val="20"/>
        </w:rPr>
        <w:tab/>
        <w:t>BESE shall monitor and evaluate the course provider in a manner in which student achievement is the predominant criterion.</w:t>
      </w:r>
    </w:p>
    <w:p w:rsidR="00DE3E61" w:rsidRPr="00196067" w:rsidRDefault="00DE3E61" w:rsidP="00DE3E61">
      <w:pPr>
        <w:pStyle w:val="1"/>
        <w:rPr>
          <w:rFonts w:ascii="Times New Roman" w:eastAsia="MS Mincho" w:hAnsi="Times New Roman" w:cs="Times New Roman"/>
          <w:szCs w:val="20"/>
        </w:rPr>
      </w:pPr>
      <w:r w:rsidRPr="00196067">
        <w:rPr>
          <w:rFonts w:ascii="Times New Roman" w:eastAsia="MS Mincho" w:hAnsi="Times New Roman" w:cs="Times New Roman"/>
          <w:szCs w:val="20"/>
        </w:rPr>
        <w:t>1.</w:t>
      </w:r>
      <w:r w:rsidRPr="00196067">
        <w:rPr>
          <w:rFonts w:ascii="Times New Roman" w:eastAsia="MS Mincho" w:hAnsi="Times New Roman" w:cs="Times New Roman"/>
          <w:szCs w:val="20"/>
        </w:rPr>
        <w:tab/>
        <w:t>The initial authorization of the course provider shall be for a period of three years. After the second year of the initial authorization period, the state board shall conduct a thorough review of the course provider's activities and the academic performance of the students enrolled in courses offered by the course provider in accordance with the school and district accountability system. If the performance of the students enrolled in courses offered by the course provider pursuant to the school and district accountability system does not meet performance standards set by BESE. BESE shall place the course provider on probation.</w:t>
      </w:r>
    </w:p>
    <w:p w:rsidR="007C053C" w:rsidRPr="00196067" w:rsidRDefault="00DE3E61" w:rsidP="00DE3E61">
      <w:pPr>
        <w:pStyle w:val="1"/>
        <w:rPr>
          <w:rFonts w:ascii="Times New Roman" w:eastAsia="MS Mincho" w:hAnsi="Times New Roman" w:cs="Times New Roman"/>
          <w:szCs w:val="20"/>
        </w:rPr>
      </w:pPr>
      <w:r w:rsidRPr="00196067">
        <w:rPr>
          <w:rFonts w:ascii="Times New Roman" w:eastAsia="MS Mincho" w:hAnsi="Times New Roman" w:cs="Times New Roman"/>
          <w:szCs w:val="20"/>
        </w:rPr>
        <w:t>2.</w:t>
      </w:r>
      <w:r w:rsidRPr="00196067">
        <w:rPr>
          <w:rFonts w:ascii="Times New Roman" w:eastAsia="MS Mincho" w:hAnsi="Times New Roman" w:cs="Times New Roman"/>
          <w:szCs w:val="20"/>
        </w:rPr>
        <w:tab/>
        <w:t>After the initial three-year authorization period, BESE may reauthorize the course provider for additional periods of not less than three years nor more than five years after thorough review of the course provider's activities and the achievement of students enrolled in courses offered by the course provider.</w:t>
      </w:r>
    </w:p>
    <w:p w:rsidR="007C053C" w:rsidRPr="00196067" w:rsidRDefault="007C053C" w:rsidP="00F61A6E">
      <w:pPr>
        <w:pStyle w:val="1"/>
        <w:rPr>
          <w:rFonts w:ascii="Times New Roman" w:eastAsia="MS Mincho" w:hAnsi="Times New Roman" w:cs="Times New Roman"/>
          <w:szCs w:val="20"/>
        </w:rPr>
      </w:pPr>
      <w:r w:rsidRPr="00196067">
        <w:rPr>
          <w:rFonts w:ascii="Times New Roman" w:eastAsia="MS Mincho" w:hAnsi="Times New Roman" w:cs="Times New Roman"/>
          <w:szCs w:val="20"/>
        </w:rPr>
        <w:t>3.</w:t>
      </w:r>
      <w:r w:rsidRPr="00196067">
        <w:rPr>
          <w:rFonts w:ascii="Times New Roman" w:eastAsia="MS Mincho" w:hAnsi="Times New Roman" w:cs="Times New Roman"/>
          <w:szCs w:val="20"/>
        </w:rPr>
        <w:tab/>
        <w:t>Reauthorization and sustained participation in the program relative to student performance will be based on:</w:t>
      </w:r>
    </w:p>
    <w:p w:rsidR="00611B6D" w:rsidRPr="00196067" w:rsidRDefault="007C053C" w:rsidP="00611B6D">
      <w:pPr>
        <w:pStyle w:val="a0"/>
        <w:rPr>
          <w:rFonts w:ascii="Times New Roman" w:eastAsia="Times New Roman" w:hAnsi="Times New Roman" w:cs="Times New Roman"/>
          <w:szCs w:val="20"/>
        </w:rPr>
      </w:pPr>
      <w:proofErr w:type="gramStart"/>
      <w:r w:rsidRPr="00196067">
        <w:rPr>
          <w:rFonts w:ascii="Times New Roman" w:eastAsia="Times New Roman" w:hAnsi="Times New Roman" w:cs="Times New Roman"/>
          <w:szCs w:val="20"/>
        </w:rPr>
        <w:t>a</w:t>
      </w:r>
      <w:proofErr w:type="gramEnd"/>
      <w:r w:rsidRPr="00196067">
        <w:rPr>
          <w:rFonts w:ascii="Times New Roman" w:eastAsia="Times New Roman" w:hAnsi="Times New Roman" w:cs="Times New Roman"/>
          <w:szCs w:val="20"/>
        </w:rPr>
        <w:t>.</w:t>
      </w:r>
      <w:r w:rsidRPr="00196067">
        <w:rPr>
          <w:rFonts w:ascii="Times New Roman" w:eastAsia="Times New Roman" w:hAnsi="Times New Roman" w:cs="Times New Roman"/>
          <w:szCs w:val="20"/>
        </w:rPr>
        <w:tab/>
      </w:r>
      <w:r w:rsidR="00611B6D" w:rsidRPr="00196067">
        <w:rPr>
          <w:rFonts w:ascii="Times New Roman" w:eastAsia="Times New Roman" w:hAnsi="Times New Roman" w:cs="Times New Roman"/>
          <w:szCs w:val="20"/>
        </w:rPr>
        <w:t>academic achievement</w:t>
      </w:r>
      <w:r w:rsidR="00611B6D" w:rsidRPr="00196067">
        <w:rPr>
          <w:rFonts w:ascii="Times New Roman" w:eastAsia="Times New Roman" w:hAnsi="Times New Roman" w:cs="Times New Roman"/>
          <w:szCs w:val="20"/>
        </w:rPr>
        <w:sym w:font="Symbol" w:char="F0BE"/>
      </w:r>
      <w:r w:rsidR="00611B6D" w:rsidRPr="00196067">
        <w:rPr>
          <w:rFonts w:ascii="Times New Roman" w:eastAsia="Times New Roman" w:hAnsi="Times New Roman" w:cs="Times New Roman"/>
          <w:szCs w:val="20"/>
        </w:rPr>
        <w:t>course providers demonstrate and sustain a proven track record of student success on exams, including, but not limited to, LEAP and early college credit;</w:t>
      </w:r>
    </w:p>
    <w:p w:rsidR="007C053C" w:rsidRPr="00196067" w:rsidRDefault="007C053C" w:rsidP="00F61A6E">
      <w:pPr>
        <w:pStyle w:val="a0"/>
        <w:rPr>
          <w:rFonts w:ascii="Times New Roman" w:eastAsia="Times New Roman" w:hAnsi="Times New Roman" w:cs="Times New Roman"/>
          <w:szCs w:val="20"/>
        </w:rPr>
      </w:pPr>
      <w:proofErr w:type="gramStart"/>
      <w:r w:rsidRPr="00196067">
        <w:rPr>
          <w:rFonts w:ascii="Times New Roman" w:eastAsia="Times New Roman" w:hAnsi="Times New Roman" w:cs="Times New Roman"/>
          <w:szCs w:val="20"/>
        </w:rPr>
        <w:t>b</w:t>
      </w:r>
      <w:proofErr w:type="gramEnd"/>
      <w:r w:rsidRPr="00196067">
        <w:rPr>
          <w:rFonts w:ascii="Times New Roman" w:eastAsia="Times New Roman" w:hAnsi="Times New Roman" w:cs="Times New Roman"/>
          <w:szCs w:val="20"/>
        </w:rPr>
        <w:t>.</w:t>
      </w:r>
      <w:r w:rsidRPr="00196067">
        <w:rPr>
          <w:rFonts w:ascii="Times New Roman" w:eastAsia="Times New Roman" w:hAnsi="Times New Roman" w:cs="Times New Roman"/>
          <w:szCs w:val="20"/>
        </w:rPr>
        <w:tab/>
        <w:t>student career achievement</w:t>
      </w:r>
      <w:r w:rsidRPr="00196067">
        <w:rPr>
          <w:rFonts w:ascii="Times New Roman" w:eastAsia="Times New Roman" w:hAnsi="Times New Roman" w:cs="Times New Roman"/>
          <w:szCs w:val="20"/>
        </w:rPr>
        <w:sym w:font="Symbol" w:char="F0BE"/>
      </w:r>
      <w:r w:rsidRPr="00196067">
        <w:rPr>
          <w:rFonts w:ascii="Times New Roman" w:eastAsia="Times New Roman" w:hAnsi="Times New Roman" w:cs="Times New Roman"/>
          <w:szCs w:val="20"/>
        </w:rPr>
        <w:t>course providers who support students to achieve rigorous IBCs and/or job placement in their targeted occupation;</w:t>
      </w:r>
    </w:p>
    <w:p w:rsidR="007C053C" w:rsidRPr="00196067" w:rsidRDefault="007C053C" w:rsidP="00F61A6E">
      <w:pPr>
        <w:pStyle w:val="a0"/>
        <w:rPr>
          <w:rFonts w:ascii="Times New Roman" w:eastAsia="Times New Roman" w:hAnsi="Times New Roman" w:cs="Times New Roman"/>
          <w:szCs w:val="20"/>
        </w:rPr>
      </w:pPr>
      <w:proofErr w:type="gramStart"/>
      <w:r w:rsidRPr="00196067">
        <w:rPr>
          <w:rFonts w:ascii="Times New Roman" w:eastAsia="Times New Roman" w:hAnsi="Times New Roman" w:cs="Times New Roman"/>
          <w:szCs w:val="20"/>
        </w:rPr>
        <w:t>c</w:t>
      </w:r>
      <w:proofErr w:type="gramEnd"/>
      <w:r w:rsidRPr="00196067">
        <w:rPr>
          <w:rFonts w:ascii="Times New Roman" w:eastAsia="Times New Roman" w:hAnsi="Times New Roman" w:cs="Times New Roman"/>
          <w:szCs w:val="20"/>
        </w:rPr>
        <w:t>.</w:t>
      </w:r>
      <w:r w:rsidRPr="00196067">
        <w:rPr>
          <w:rFonts w:ascii="Times New Roman" w:eastAsia="Times New Roman" w:hAnsi="Times New Roman" w:cs="Times New Roman"/>
          <w:szCs w:val="20"/>
        </w:rPr>
        <w:tab/>
        <w:t>course pathways</w:t>
      </w:r>
      <w:r w:rsidRPr="00196067">
        <w:rPr>
          <w:rFonts w:ascii="Times New Roman" w:eastAsia="Times New Roman" w:hAnsi="Times New Roman" w:cs="Times New Roman"/>
          <w:szCs w:val="20"/>
        </w:rPr>
        <w:sym w:font="Symbol" w:char="F0BE"/>
      </w:r>
      <w:r w:rsidRPr="00196067">
        <w:rPr>
          <w:rFonts w:ascii="Times New Roman" w:eastAsia="Times New Roman" w:hAnsi="Times New Roman" w:cs="Times New Roman"/>
          <w:szCs w:val="20"/>
        </w:rPr>
        <w:t>course providers develop a series of thematically-linked course offerings that progressively help students achieve personal academic and/or career goals.</w:t>
      </w:r>
    </w:p>
    <w:p w:rsidR="00611B6D" w:rsidRPr="00196067" w:rsidRDefault="00DE3E61" w:rsidP="00611B6D">
      <w:pPr>
        <w:pStyle w:val="1"/>
        <w:rPr>
          <w:rFonts w:ascii="Times New Roman" w:eastAsia="MS Mincho" w:hAnsi="Times New Roman" w:cs="Times New Roman"/>
          <w:szCs w:val="20"/>
        </w:rPr>
      </w:pPr>
      <w:r w:rsidRPr="00196067">
        <w:rPr>
          <w:rFonts w:ascii="Times New Roman" w:eastAsia="MS Mincho" w:hAnsi="Times New Roman" w:cs="Times New Roman"/>
          <w:szCs w:val="20"/>
        </w:rPr>
        <w:t>4.</w:t>
      </w:r>
      <w:r w:rsidRPr="00196067">
        <w:rPr>
          <w:rFonts w:ascii="Times New Roman" w:eastAsia="MS Mincho" w:hAnsi="Times New Roman" w:cs="Times New Roman"/>
          <w:szCs w:val="20"/>
        </w:rPr>
        <w:tab/>
      </w:r>
      <w:r w:rsidR="00611B6D" w:rsidRPr="00196067">
        <w:rPr>
          <w:rFonts w:ascii="Times New Roman" w:eastAsia="MS Mincho" w:hAnsi="Times New Roman" w:cs="Times New Roman"/>
          <w:szCs w:val="20"/>
        </w:rPr>
        <w:t>Providers must show positive student academic and/or technical gain with proven assessment methods for each type of course offering.</w:t>
      </w:r>
    </w:p>
    <w:p w:rsidR="00611B6D" w:rsidRPr="00196067" w:rsidRDefault="00611B6D" w:rsidP="00611B6D">
      <w:pPr>
        <w:pStyle w:val="a0"/>
        <w:rPr>
          <w:rFonts w:ascii="Times New Roman" w:eastAsia="Times New Roman" w:hAnsi="Times New Roman" w:cs="Times New Roman"/>
          <w:szCs w:val="20"/>
        </w:rPr>
      </w:pPr>
      <w:proofErr w:type="gramStart"/>
      <w:r w:rsidRPr="00196067">
        <w:rPr>
          <w:rFonts w:ascii="Times New Roman" w:eastAsia="Times New Roman" w:hAnsi="Times New Roman" w:cs="Times New Roman"/>
          <w:szCs w:val="20"/>
        </w:rPr>
        <w:t>a</w:t>
      </w:r>
      <w:proofErr w:type="gramEnd"/>
      <w:r w:rsidRPr="00196067">
        <w:rPr>
          <w:rFonts w:ascii="Times New Roman" w:eastAsia="Times New Roman" w:hAnsi="Times New Roman" w:cs="Times New Roman"/>
          <w:szCs w:val="20"/>
        </w:rPr>
        <w:t>.</w:t>
      </w:r>
      <w:r w:rsidRPr="00196067">
        <w:rPr>
          <w:rFonts w:ascii="Times New Roman" w:eastAsia="Times New Roman" w:hAnsi="Times New Roman" w:cs="Times New Roman"/>
          <w:szCs w:val="20"/>
        </w:rPr>
        <w:tab/>
        <w:t>Core Academic—standard Louisiana approved end-of-course exams (EOC), or, if available, other EOC exams tied to applicable Louisiana-approved course guidelines.</w:t>
      </w:r>
    </w:p>
    <w:p w:rsidR="00611B6D" w:rsidRPr="00196067" w:rsidRDefault="00611B6D" w:rsidP="00611B6D">
      <w:pPr>
        <w:pStyle w:val="a0"/>
        <w:rPr>
          <w:rFonts w:ascii="Times New Roman" w:eastAsia="Times New Roman" w:hAnsi="Times New Roman" w:cs="Times New Roman"/>
          <w:szCs w:val="20"/>
        </w:rPr>
      </w:pPr>
      <w:r w:rsidRPr="00196067">
        <w:rPr>
          <w:rFonts w:ascii="Times New Roman" w:eastAsia="Times New Roman" w:hAnsi="Times New Roman" w:cs="Times New Roman"/>
          <w:szCs w:val="20"/>
        </w:rPr>
        <w:t>b.</w:t>
      </w:r>
      <w:r w:rsidRPr="00196067">
        <w:rPr>
          <w:rFonts w:ascii="Times New Roman" w:eastAsia="Times New Roman" w:hAnsi="Times New Roman" w:cs="Times New Roman"/>
          <w:szCs w:val="20"/>
        </w:rPr>
        <w:tab/>
        <w:t>Career and Technical Courses—IBCs recognized by the Louisiana Workforce Commission.</w:t>
      </w:r>
    </w:p>
    <w:p w:rsidR="00611B6D" w:rsidRPr="00196067" w:rsidRDefault="00611B6D" w:rsidP="00611B6D">
      <w:pPr>
        <w:pStyle w:val="a0"/>
        <w:rPr>
          <w:rFonts w:ascii="Times New Roman" w:eastAsia="Times New Roman" w:hAnsi="Times New Roman" w:cs="Times New Roman"/>
          <w:szCs w:val="20"/>
        </w:rPr>
      </w:pPr>
      <w:r w:rsidRPr="00196067">
        <w:rPr>
          <w:rFonts w:ascii="Times New Roman" w:eastAsia="Times New Roman" w:hAnsi="Times New Roman" w:cs="Times New Roman"/>
          <w:szCs w:val="20"/>
        </w:rPr>
        <w:t>c.</w:t>
      </w:r>
      <w:r w:rsidRPr="00196067">
        <w:rPr>
          <w:rFonts w:ascii="Times New Roman" w:eastAsia="Times New Roman" w:hAnsi="Times New Roman" w:cs="Times New Roman"/>
          <w:szCs w:val="20"/>
        </w:rPr>
        <w:tab/>
        <w:t>College Credit—dual enrollment credit of C or better, score of 3 or higher on AP exam, score of 4 or higher on IB exam, or minimum score recognized by the Louisiana Board of Regents flagship on the CLEP exam.</w:t>
      </w:r>
    </w:p>
    <w:p w:rsidR="00611B6D" w:rsidRPr="00196067" w:rsidRDefault="00611B6D" w:rsidP="00611B6D">
      <w:pPr>
        <w:pStyle w:val="a0"/>
        <w:rPr>
          <w:rFonts w:ascii="Times New Roman" w:eastAsia="Times New Roman" w:hAnsi="Times New Roman" w:cs="Times New Roman"/>
          <w:szCs w:val="20"/>
        </w:rPr>
      </w:pPr>
      <w:r w:rsidRPr="00196067">
        <w:rPr>
          <w:rFonts w:ascii="Times New Roman" w:eastAsia="Times New Roman" w:hAnsi="Times New Roman" w:cs="Times New Roman"/>
          <w:szCs w:val="20"/>
        </w:rPr>
        <w:t>d.</w:t>
      </w:r>
      <w:r w:rsidRPr="00196067">
        <w:rPr>
          <w:rFonts w:ascii="Times New Roman" w:eastAsia="Times New Roman" w:hAnsi="Times New Roman" w:cs="Times New Roman"/>
          <w:szCs w:val="20"/>
        </w:rPr>
        <w:tab/>
        <w:t xml:space="preserve">Test Prep Courses—used to help increase scores in ACT, SAT, </w:t>
      </w:r>
      <w:proofErr w:type="spellStart"/>
      <w:r w:rsidRPr="00196067">
        <w:rPr>
          <w:rFonts w:ascii="Times New Roman" w:eastAsia="Times New Roman" w:hAnsi="Times New Roman" w:cs="Times New Roman"/>
          <w:szCs w:val="20"/>
        </w:rPr>
        <w:t>WorkKeys</w:t>
      </w:r>
      <w:proofErr w:type="spellEnd"/>
      <w:r w:rsidRPr="00196067">
        <w:rPr>
          <w:rFonts w:ascii="Times New Roman" w:eastAsia="Times New Roman" w:hAnsi="Times New Roman" w:cs="Times New Roman"/>
          <w:szCs w:val="20"/>
        </w:rPr>
        <w:t>, ASVAB, or CLT exams.</w:t>
      </w:r>
    </w:p>
    <w:p w:rsidR="007C053C" w:rsidRPr="00196067" w:rsidRDefault="00DE3E61" w:rsidP="00196067">
      <w:pPr>
        <w:pStyle w:val="AuthorityNote"/>
        <w:spacing w:after="0"/>
        <w:rPr>
          <w:rFonts w:ascii="Times New Roman" w:eastAsia="Times New Roman" w:hAnsi="Times New Roman" w:cs="Times New Roman"/>
          <w:szCs w:val="20"/>
        </w:rPr>
      </w:pPr>
      <w:r w:rsidRPr="00196067">
        <w:rPr>
          <w:rFonts w:ascii="Times New Roman" w:eastAsia="Times New Roman" w:hAnsi="Times New Roman" w:cs="Times New Roman"/>
          <w:szCs w:val="20"/>
        </w:rPr>
        <w:lastRenderedPageBreak/>
        <w:t>AUTHORITY NOTE:</w:t>
      </w:r>
      <w:r w:rsidRPr="00196067">
        <w:rPr>
          <w:rFonts w:ascii="Times New Roman" w:eastAsia="Times New Roman" w:hAnsi="Times New Roman" w:cs="Times New Roman"/>
          <w:szCs w:val="20"/>
        </w:rPr>
        <w:tab/>
        <w:t>Promulgated in accordance with R.S. 17.7 and R.S. 17:4002.6</w:t>
      </w:r>
      <w:r w:rsidR="007C053C" w:rsidRPr="00196067">
        <w:rPr>
          <w:rFonts w:ascii="Times New Roman" w:eastAsia="Times New Roman" w:hAnsi="Times New Roman" w:cs="Times New Roman"/>
          <w:szCs w:val="20"/>
        </w:rPr>
        <w:t>.</w:t>
      </w:r>
    </w:p>
    <w:p w:rsidR="007C053C" w:rsidRPr="00196067" w:rsidRDefault="007C053C" w:rsidP="00F61A6E">
      <w:pPr>
        <w:pStyle w:val="HistoricalNote"/>
        <w:rPr>
          <w:rFonts w:ascii="Times New Roman" w:eastAsia="Times New Roman" w:hAnsi="Times New Roman" w:cs="Times New Roman"/>
          <w:szCs w:val="20"/>
        </w:rPr>
      </w:pPr>
      <w:bookmarkStart w:id="44" w:name="LastPara"/>
      <w:bookmarkEnd w:id="44"/>
      <w:r w:rsidRPr="00196067">
        <w:rPr>
          <w:rFonts w:ascii="Times New Roman" w:eastAsia="Times New Roman" w:hAnsi="Times New Roman" w:cs="Times New Roman"/>
          <w:szCs w:val="20"/>
        </w:rPr>
        <w:t>HISTORICAL NOTE:</w:t>
      </w:r>
      <w:r w:rsidRPr="00196067">
        <w:rPr>
          <w:rFonts w:ascii="Times New Roman" w:eastAsia="Times New Roman" w:hAnsi="Times New Roman" w:cs="Times New Roman"/>
          <w:szCs w:val="20"/>
        </w:rPr>
        <w:tab/>
        <w:t>Promulgated by the Board of Elementary and Secondary Education, LR 38:</w:t>
      </w:r>
      <w:r w:rsidR="00DE3E61" w:rsidRPr="00196067">
        <w:rPr>
          <w:rFonts w:ascii="Times New Roman" w:eastAsia="Times New Roman" w:hAnsi="Times New Roman" w:cs="Times New Roman"/>
          <w:szCs w:val="20"/>
        </w:rPr>
        <w:t>3128 (December 2012), ame</w:t>
      </w:r>
      <w:r w:rsidR="00611B6D" w:rsidRPr="00196067">
        <w:rPr>
          <w:rFonts w:ascii="Times New Roman" w:eastAsia="Times New Roman" w:hAnsi="Times New Roman" w:cs="Times New Roman"/>
          <w:szCs w:val="20"/>
        </w:rPr>
        <w:t>nded LR 40:2520 (December 2014), LR 51:268 (February 2025).</w:t>
      </w:r>
    </w:p>
    <w:p w:rsidR="007C053C" w:rsidRDefault="007C053C" w:rsidP="00F61A6E">
      <w:pPr>
        <w:pStyle w:val="HistoricalNote"/>
        <w:sectPr w:rsidR="007C053C" w:rsidSect="00F61A6E">
          <w:headerReference w:type="even" r:id="rId19"/>
          <w:headerReference w:type="default" r:id="rId20"/>
          <w:type w:val="continuous"/>
          <w:pgSz w:w="12240" w:h="15840" w:code="1"/>
          <w:pgMar w:top="1080" w:right="864" w:bottom="864" w:left="864" w:header="576" w:footer="432" w:gutter="0"/>
          <w:cols w:num="2" w:space="720"/>
        </w:sectPr>
      </w:pPr>
    </w:p>
    <w:p w:rsidR="007C053C" w:rsidRDefault="007C053C" w:rsidP="00F61A6E">
      <w:pPr>
        <w:pStyle w:val="HistoricalNote"/>
        <w:sectPr w:rsidR="007C053C" w:rsidSect="00F61A6E">
          <w:type w:val="continuous"/>
          <w:pgSz w:w="12240" w:h="15840" w:code="1"/>
          <w:pgMar w:top="1080" w:right="864" w:bottom="864" w:left="864" w:header="576" w:footer="432" w:gutter="0"/>
          <w:cols w:num="2" w:space="720"/>
        </w:sectPr>
      </w:pPr>
    </w:p>
    <w:p w:rsidR="007C053C" w:rsidRPr="00EE16E9" w:rsidRDefault="007C053C" w:rsidP="00F61A6E">
      <w:pPr>
        <w:pStyle w:val="HistoricalNote"/>
      </w:pPr>
    </w:p>
    <w:sectPr w:rsidR="007C053C" w:rsidRPr="00EE16E9" w:rsidSect="007C053C">
      <w:headerReference w:type="even" r:id="rId21"/>
      <w:headerReference w:type="default" r:id="rId22"/>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E10" w:rsidRDefault="00715E10">
      <w:r>
        <w:separator/>
      </w:r>
    </w:p>
  </w:endnote>
  <w:endnote w:type="continuationSeparator" w:id="0">
    <w:p w:rsidR="00715E10" w:rsidRDefault="0071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087" w:rsidRDefault="00201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087" w:rsidRDefault="00201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087" w:rsidRDefault="002010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Default="002B1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1087">
      <w:rPr>
        <w:rStyle w:val="PageNumber"/>
        <w:noProof/>
      </w:rPr>
      <w:t>2</w:t>
    </w:r>
    <w:r>
      <w:rPr>
        <w:rStyle w:val="PageNumber"/>
      </w:rPr>
      <w:fldChar w:fldCharType="end"/>
    </w:r>
  </w:p>
  <w:p w:rsidR="002B1522" w:rsidRDefault="002B1522">
    <w:pPr>
      <w:pStyle w:val="FooterEven"/>
    </w:pPr>
    <w:r>
      <w:t>Louisiana Administrative Code</w:t>
    </w:r>
    <w:r>
      <w:tab/>
    </w:r>
    <w:r w:rsidR="004667EE">
      <w:t>February 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Default="002B1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1087">
      <w:rPr>
        <w:rStyle w:val="PageNumber"/>
        <w:noProof/>
      </w:rPr>
      <w:t>3</w:t>
    </w:r>
    <w:r>
      <w:rPr>
        <w:rStyle w:val="PageNumber"/>
      </w:rPr>
      <w:fldChar w:fldCharType="end"/>
    </w:r>
  </w:p>
  <w:p w:rsidR="002B1522" w:rsidRDefault="002B1522">
    <w:pPr>
      <w:pStyle w:val="FooterOdd"/>
    </w:pPr>
    <w:r>
      <w:tab/>
      <w:t>Louisiana Administrative Code</w:t>
    </w:r>
    <w:r>
      <w:tab/>
    </w:r>
    <w:r w:rsidR="004667EE">
      <w:t>February 2025</w:t>
    </w:r>
    <w:bookmarkStart w:id="4" w:name="_GoBack"/>
    <w:bookmarkEnd w:id="4"/>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Default="002B1522">
    <w:pPr>
      <w:pStyle w:val="Footer"/>
      <w:jc w:val="center"/>
    </w:pPr>
    <w:r>
      <w:rPr>
        <w:rStyle w:val="PageNumber"/>
      </w:rPr>
      <w:fldChar w:fldCharType="begin"/>
    </w:r>
    <w:r>
      <w:rPr>
        <w:rStyle w:val="PageNumber"/>
      </w:rPr>
      <w:instrText xml:space="preserve"> PAGE </w:instrText>
    </w:r>
    <w:r>
      <w:rPr>
        <w:rStyle w:val="PageNumber"/>
      </w:rPr>
      <w:fldChar w:fldCharType="separate"/>
    </w:r>
    <w:r w:rsidR="007C053C">
      <w:rPr>
        <w:rStyle w:val="PageNumber"/>
        <w:noProof/>
      </w:rPr>
      <w:t>7</w:t>
    </w:r>
    <w:r>
      <w:rPr>
        <w:rStyle w:val="PageNumber"/>
      </w:rPr>
      <w:fldChar w:fldCharType="end"/>
    </w:r>
  </w:p>
  <w:p w:rsidR="00000000" w:rsidRDefault="0020108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E10" w:rsidRDefault="00715E10">
      <w:r>
        <w:separator/>
      </w:r>
    </w:p>
  </w:footnote>
  <w:footnote w:type="continuationSeparator" w:id="0">
    <w:p w:rsidR="00715E10" w:rsidRDefault="00715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Default="002B1522">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3C" w:rsidRPr="004B21E8" w:rsidRDefault="007C053C" w:rsidP="00F61A6E">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Default="002B1522">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Pr="00351ED7" w:rsidRDefault="002B1522" w:rsidP="00351ED7">
    <w:pPr>
      <w:pStyle w:val="Header"/>
      <w:spacing w:after="0" w:line="240" w:lineRule="auto"/>
      <w:jc w:val="center"/>
      <w:rPr>
        <w:rFonts w:ascii="Times New Roman" w:eastAsia="Times New Roman" w:hAnsi="Times New Roman" w:cs="Times New Roman"/>
        <w:b/>
        <w:sz w:val="28"/>
        <w:szCs w:val="20"/>
      </w:rPr>
    </w:pPr>
    <w:r w:rsidRPr="00351ED7">
      <w:rPr>
        <w:rFonts w:ascii="Times New Roman" w:eastAsia="Times New Roman" w:hAnsi="Times New Roman" w:cs="Times New Roman"/>
        <w:b/>
        <w:sz w:val="28"/>
        <w:szCs w:val="20"/>
      </w:rPr>
      <w:t>Table of Contents</w:t>
    </w:r>
  </w:p>
  <w:p w:rsidR="002B1522" w:rsidRPr="00351ED7" w:rsidRDefault="002B1522" w:rsidP="00351ED7">
    <w:pPr>
      <w:pStyle w:val="Header"/>
      <w:spacing w:after="0" w:line="240" w:lineRule="auto"/>
      <w:jc w:val="center"/>
      <w:rPr>
        <w:rFonts w:ascii="Times New Roman" w:eastAsia="Times New Roman" w:hAnsi="Times New Roman" w:cs="Times New Roman"/>
        <w:b/>
        <w:sz w:val="28"/>
        <w:szCs w:val="20"/>
      </w:rPr>
    </w:pPr>
  </w:p>
  <w:p w:rsidR="007C053C" w:rsidRPr="00351ED7" w:rsidRDefault="007C053C" w:rsidP="00351ED7">
    <w:pPr>
      <w:pStyle w:val="Header"/>
      <w:spacing w:after="0" w:line="240" w:lineRule="auto"/>
      <w:jc w:val="center"/>
      <w:rPr>
        <w:rFonts w:ascii="Times New Roman" w:eastAsia="Times New Roman" w:hAnsi="Times New Roman" w:cs="Times New Roman"/>
        <w:b/>
        <w:sz w:val="28"/>
        <w:szCs w:val="20"/>
      </w:rPr>
    </w:pPr>
    <w:r w:rsidRPr="00351ED7">
      <w:rPr>
        <w:rFonts w:ascii="Times New Roman" w:eastAsia="Times New Roman" w:hAnsi="Times New Roman" w:cs="Times New Roman"/>
        <w:b/>
        <w:sz w:val="28"/>
        <w:szCs w:val="20"/>
      </w:rPr>
      <w:t>Title 28</w:t>
    </w:r>
  </w:p>
  <w:p w:rsidR="002B1522" w:rsidRPr="00351ED7" w:rsidRDefault="007C053C" w:rsidP="00351ED7">
    <w:pPr>
      <w:pStyle w:val="Header"/>
      <w:spacing w:after="0" w:line="240" w:lineRule="auto"/>
      <w:jc w:val="center"/>
      <w:rPr>
        <w:rFonts w:ascii="Times New Roman" w:eastAsia="Times New Roman" w:hAnsi="Times New Roman" w:cs="Times New Roman"/>
        <w:b/>
        <w:sz w:val="28"/>
        <w:szCs w:val="20"/>
      </w:rPr>
    </w:pPr>
    <w:r w:rsidRPr="00351ED7">
      <w:rPr>
        <w:rFonts w:ascii="Times New Roman" w:eastAsia="Times New Roman" w:hAnsi="Times New Roman" w:cs="Times New Roman"/>
        <w:b/>
        <w:sz w:val="28"/>
        <w:szCs w:val="20"/>
      </w:rP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Default="002B15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Pr="00351ED7" w:rsidRDefault="002B1522" w:rsidP="00351ED7">
    <w:pPr>
      <w:pStyle w:val="Header"/>
      <w:spacing w:after="0" w:line="240" w:lineRule="auto"/>
      <w:rPr>
        <w:rFonts w:ascii="Times New Roman" w:eastAsia="Times New Roman" w:hAnsi="Times New Roman" w:cs="Times New Roman"/>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Default="002B1522">
    <w:pPr>
      <w:pStyle w:val="Header"/>
      <w:jc w:val="center"/>
      <w:rPr>
        <w:b/>
        <w:sz w:val="28"/>
      </w:rPr>
    </w:pPr>
  </w:p>
  <w:p w:rsidR="00000000" w:rsidRDefault="00201087"/>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6E" w:rsidRPr="00201087" w:rsidRDefault="00F61A6E" w:rsidP="00201087">
    <w:pPr>
      <w:pStyle w:val="Header"/>
      <w:spacing w:after="0" w:line="240" w:lineRule="auto"/>
      <w:jc w:val="center"/>
      <w:rPr>
        <w:rFonts w:ascii="Times New Roman" w:eastAsia="Times New Roman" w:hAnsi="Times New Roman" w:cs="Times New Roman"/>
        <w:caps/>
        <w:szCs w:val="20"/>
      </w:rPr>
    </w:pPr>
    <w:r w:rsidRPr="00201087">
      <w:rPr>
        <w:rFonts w:ascii="Times New Roman" w:eastAsia="Times New Roman" w:hAnsi="Times New Roman" w:cs="Times New Roman"/>
        <w:caps/>
        <w:szCs w:val="20"/>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6E" w:rsidRPr="00201087" w:rsidRDefault="00F61A6E" w:rsidP="00201087">
    <w:pPr>
      <w:pStyle w:val="Header"/>
      <w:spacing w:after="0" w:line="240" w:lineRule="auto"/>
      <w:jc w:val="center"/>
      <w:rPr>
        <w:rFonts w:ascii="Times New Roman" w:eastAsia="Times New Roman" w:hAnsi="Times New Roman" w:cs="Times New Roman"/>
        <w:caps/>
        <w:szCs w:val="20"/>
      </w:rPr>
    </w:pPr>
    <w:r w:rsidRPr="00201087">
      <w:rPr>
        <w:rFonts w:ascii="Times New Roman" w:eastAsia="Times New Roman" w:hAnsi="Times New Roman" w:cs="Times New Roman"/>
        <w:caps/>
        <w:szCs w:val="20"/>
      </w:rPr>
      <w:t xml:space="preserve">Title 28, Part </w:t>
    </w:r>
    <w:r w:rsidR="007C053C" w:rsidRPr="00201087">
      <w:rPr>
        <w:rFonts w:ascii="Times New Roman" w:eastAsia="Times New Roman" w:hAnsi="Times New Roman" w:cs="Times New Roman"/>
        <w:caps/>
        <w:szCs w:val="20"/>
      </w:rPr>
      <w:t>CLI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3C" w:rsidRPr="004B21E8" w:rsidRDefault="007C053C" w:rsidP="00F61A6E">
    <w:pPr>
      <w:pStyle w:val="Header"/>
      <w:jc w:val="center"/>
      <w:rPr>
        <w:caps/>
      </w:rPr>
    </w:pPr>
    <w:r>
      <w:rPr>
        <w:caps/>
      </w:rPr>
      <w:t>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linkStyles/>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6E"/>
    <w:rsid w:val="000207C7"/>
    <w:rsid w:val="000B5480"/>
    <w:rsid w:val="0012383D"/>
    <w:rsid w:val="00196067"/>
    <w:rsid w:val="00201087"/>
    <w:rsid w:val="00217135"/>
    <w:rsid w:val="00241225"/>
    <w:rsid w:val="002B1522"/>
    <w:rsid w:val="00351ED7"/>
    <w:rsid w:val="003C0D25"/>
    <w:rsid w:val="004667EE"/>
    <w:rsid w:val="00611B6D"/>
    <w:rsid w:val="006E219B"/>
    <w:rsid w:val="00715E10"/>
    <w:rsid w:val="00783E23"/>
    <w:rsid w:val="007C053C"/>
    <w:rsid w:val="00803CD7"/>
    <w:rsid w:val="00B42CD2"/>
    <w:rsid w:val="00BB5F3D"/>
    <w:rsid w:val="00C17C0C"/>
    <w:rsid w:val="00D809A4"/>
    <w:rsid w:val="00DE3E61"/>
    <w:rsid w:val="00F61A6E"/>
    <w:rsid w:val="00F8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C3C4A8"/>
  <w15:chartTrackingRefBased/>
  <w15:docId w15:val="{24E781F0-9930-4DAF-A84B-FEED9098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ED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7C05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C053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7C053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rsid w:val="00351E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1ED7"/>
  </w:style>
  <w:style w:type="paragraph" w:styleId="Header">
    <w:name w:val="header"/>
    <w:basedOn w:val="Normal"/>
    <w:link w:val="HeaderChar"/>
    <w:rsid w:val="0012383D"/>
    <w:pPr>
      <w:tabs>
        <w:tab w:val="center" w:pos="4320"/>
        <w:tab w:val="right" w:pos="8640"/>
      </w:tabs>
    </w:pPr>
    <w:rPr>
      <w:sz w:val="20"/>
    </w:rPr>
  </w:style>
  <w:style w:type="paragraph" w:styleId="Footer">
    <w:name w:val="footer"/>
    <w:basedOn w:val="Normal"/>
    <w:rsid w:val="0012383D"/>
    <w:pPr>
      <w:tabs>
        <w:tab w:val="center" w:pos="4320"/>
        <w:tab w:val="right" w:pos="8640"/>
      </w:tabs>
    </w:pPr>
    <w:rPr>
      <w:sz w:val="20"/>
    </w:rPr>
  </w:style>
  <w:style w:type="character" w:styleId="PageNumber">
    <w:name w:val="page number"/>
    <w:rsid w:val="0012383D"/>
    <w:rPr>
      <w:rFonts w:ascii="Times New Roman" w:hAnsi="Times New Roman"/>
      <w:dstrike w:val="0"/>
      <w:color w:val="auto"/>
      <w:sz w:val="20"/>
      <w:vertAlign w:val="baseline"/>
    </w:rPr>
  </w:style>
  <w:style w:type="paragraph" w:styleId="Title">
    <w:name w:val="Title"/>
    <w:basedOn w:val="Normal"/>
    <w:qFormat/>
    <w:rsid w:val="0012383D"/>
    <w:pPr>
      <w:spacing w:after="120"/>
      <w:jc w:val="center"/>
    </w:pPr>
    <w:rPr>
      <w:b/>
      <w:caps/>
      <w:kern w:val="28"/>
      <w:sz w:val="28"/>
    </w:rPr>
  </w:style>
  <w:style w:type="paragraph" w:customStyle="1" w:styleId="Part">
    <w:name w:val="Part"/>
    <w:basedOn w:val="Title"/>
    <w:rsid w:val="0012383D"/>
    <w:pPr>
      <w:keepNext/>
      <w:keepLines/>
      <w:outlineLvl w:val="0"/>
    </w:pPr>
    <w:rPr>
      <w:caps w:val="0"/>
      <w:kern w:val="2"/>
    </w:rPr>
  </w:style>
  <w:style w:type="paragraph" w:customStyle="1" w:styleId="Chapter">
    <w:name w:val="Chapter"/>
    <w:basedOn w:val="Normal"/>
    <w:link w:val="ChapterChar"/>
    <w:rsid w:val="0012383D"/>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12383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lang w:val="x-none" w:eastAsia="x-none"/>
    </w:rPr>
  </w:style>
  <w:style w:type="paragraph" w:customStyle="1" w:styleId="Text">
    <w:name w:val="Text"/>
    <w:basedOn w:val="Normal"/>
    <w:link w:val="TextChar"/>
    <w:rsid w:val="0012383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12383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12383D"/>
    <w:pPr>
      <w:tabs>
        <w:tab w:val="left" w:pos="1080"/>
        <w:tab w:val="left" w:pos="1440"/>
      </w:tabs>
      <w:spacing w:after="120"/>
      <w:jc w:val="both"/>
      <w:outlineLvl w:val="8"/>
    </w:pPr>
    <w:rPr>
      <w:kern w:val="2"/>
      <w:sz w:val="20"/>
    </w:rPr>
  </w:style>
  <w:style w:type="paragraph" w:customStyle="1" w:styleId="A">
    <w:name w:val="A."/>
    <w:basedOn w:val="Text"/>
    <w:link w:val="AChar"/>
    <w:rsid w:val="0012383D"/>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rPr>
      <w:lang w:val="x-none" w:eastAsia="x-none"/>
    </w:rPr>
  </w:style>
  <w:style w:type="paragraph" w:customStyle="1" w:styleId="1">
    <w:name w:val="1."/>
    <w:basedOn w:val="Text"/>
    <w:link w:val="1Char"/>
    <w:rsid w:val="0012383D"/>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rPr>
      <w:lang w:val="x-none" w:eastAsia="x-none"/>
    </w:rPr>
  </w:style>
  <w:style w:type="paragraph" w:customStyle="1" w:styleId="a0">
    <w:name w:val="a."/>
    <w:basedOn w:val="Text"/>
    <w:link w:val="aChar0"/>
    <w:rsid w:val="0012383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12383D"/>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12383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12383D"/>
    <w:pPr>
      <w:keepNext/>
      <w:keepLines/>
      <w:outlineLvl w:val="1"/>
    </w:pPr>
    <w:rPr>
      <w:caps w:val="0"/>
    </w:rPr>
  </w:style>
  <w:style w:type="paragraph" w:customStyle="1" w:styleId="Title1">
    <w:name w:val="Title1"/>
    <w:basedOn w:val="Title"/>
    <w:next w:val="Title2"/>
    <w:rsid w:val="0012383D"/>
    <w:pPr>
      <w:pageBreakBefore/>
      <w:spacing w:after="60"/>
    </w:pPr>
    <w:rPr>
      <w:caps w:val="0"/>
    </w:rPr>
  </w:style>
  <w:style w:type="paragraph" w:customStyle="1" w:styleId="Title2">
    <w:name w:val="Title2"/>
    <w:basedOn w:val="Chapter"/>
    <w:rsid w:val="0012383D"/>
    <w:pPr>
      <w:outlineLvl w:val="9"/>
    </w:pPr>
    <w:rPr>
      <w:caps/>
    </w:rPr>
  </w:style>
  <w:style w:type="paragraph" w:customStyle="1" w:styleId="AuthorityNote">
    <w:name w:val="Authority Note"/>
    <w:basedOn w:val="Note"/>
    <w:link w:val="AuthorityNoteChar"/>
    <w:rsid w:val="0012383D"/>
    <w:pPr>
      <w:spacing w:line="240" w:lineRule="auto"/>
    </w:pPr>
    <w:rPr>
      <w:lang w:val="x-none" w:eastAsia="x-none"/>
    </w:rPr>
  </w:style>
  <w:style w:type="paragraph" w:customStyle="1" w:styleId="HistoricalNote">
    <w:name w:val="Historical Note"/>
    <w:basedOn w:val="Note"/>
    <w:link w:val="HistoricalNoteChar"/>
    <w:rsid w:val="0012383D"/>
    <w:pPr>
      <w:spacing w:after="60" w:line="240" w:lineRule="auto"/>
    </w:pPr>
    <w:rPr>
      <w:lang w:val="x-none" w:eastAsia="x-none"/>
    </w:rPr>
  </w:style>
  <w:style w:type="paragraph" w:customStyle="1" w:styleId="Part1">
    <w:name w:val="Part1"/>
    <w:basedOn w:val="Part"/>
    <w:rsid w:val="0012383D"/>
    <w:pPr>
      <w:outlineLvl w:val="9"/>
    </w:pPr>
  </w:style>
  <w:style w:type="paragraph" w:customStyle="1" w:styleId="TOCPart">
    <w:name w:val="TOCPart"/>
    <w:rsid w:val="0012383D"/>
    <w:pPr>
      <w:keepNext/>
      <w:keepLines/>
      <w:spacing w:before="240" w:after="240"/>
      <w:jc w:val="center"/>
    </w:pPr>
    <w:rPr>
      <w:b/>
      <w:noProof/>
      <w:sz w:val="28"/>
    </w:rPr>
  </w:style>
  <w:style w:type="paragraph" w:customStyle="1" w:styleId="TOCChapter">
    <w:name w:val="TOCChapter"/>
    <w:rsid w:val="0012383D"/>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12383D"/>
    <w:pPr>
      <w:tabs>
        <w:tab w:val="clear" w:pos="1440"/>
        <w:tab w:val="left" w:pos="2160"/>
      </w:tabs>
      <w:ind w:left="2160" w:hanging="1728"/>
    </w:pPr>
  </w:style>
  <w:style w:type="paragraph" w:customStyle="1" w:styleId="testcenter">
    <w:name w:val="testcenter"/>
    <w:basedOn w:val="i0"/>
    <w:rsid w:val="0012383D"/>
    <w:pPr>
      <w:tabs>
        <w:tab w:val="clear" w:pos="1080"/>
        <w:tab w:val="right" w:pos="720"/>
      </w:tabs>
    </w:pPr>
  </w:style>
  <w:style w:type="paragraph" w:customStyle="1" w:styleId="testdecimal">
    <w:name w:val="test decimal"/>
    <w:basedOn w:val="i0"/>
    <w:rsid w:val="0012383D"/>
    <w:pPr>
      <w:tabs>
        <w:tab w:val="right" w:pos="720"/>
      </w:tabs>
    </w:pPr>
  </w:style>
  <w:style w:type="paragraph" w:customStyle="1" w:styleId="LACNote">
    <w:name w:val="LACNote"/>
    <w:basedOn w:val="Normal"/>
    <w:rsid w:val="0012383D"/>
    <w:pPr>
      <w:spacing w:after="120"/>
      <w:ind w:firstLine="187"/>
      <w:jc w:val="both"/>
    </w:pPr>
    <w:rPr>
      <w:kern w:val="2"/>
      <w:sz w:val="16"/>
    </w:rPr>
  </w:style>
  <w:style w:type="paragraph" w:customStyle="1" w:styleId="TOCIndex">
    <w:name w:val="TOCIndex"/>
    <w:basedOn w:val="TOCChapter"/>
    <w:rsid w:val="0012383D"/>
    <w:pPr>
      <w:spacing w:before="240"/>
    </w:pPr>
  </w:style>
  <w:style w:type="paragraph" w:customStyle="1" w:styleId="FooterOdd">
    <w:name w:val="FooterOdd"/>
    <w:basedOn w:val="Footer"/>
    <w:rsid w:val="0012383D"/>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12383D"/>
    <w:pPr>
      <w:tabs>
        <w:tab w:val="clear" w:pos="8640"/>
        <w:tab w:val="right" w:pos="4320"/>
      </w:tabs>
      <w:spacing w:before="60"/>
    </w:pPr>
    <w:rPr>
      <w:rFonts w:ascii="Arial" w:hAnsi="Arial"/>
      <w:i/>
      <w:sz w:val="16"/>
    </w:rPr>
  </w:style>
  <w:style w:type="paragraph" w:customStyle="1" w:styleId="iNew">
    <w:name w:val="i.New"/>
    <w:basedOn w:val="i0"/>
    <w:rsid w:val="0012383D"/>
    <w:pPr>
      <w:tabs>
        <w:tab w:val="decimal" w:pos="810"/>
      </w:tabs>
    </w:pPr>
  </w:style>
  <w:style w:type="paragraph" w:styleId="Index1">
    <w:name w:val="index 1"/>
    <w:basedOn w:val="Normal"/>
    <w:next w:val="Normal"/>
    <w:autoRedefine/>
    <w:semiHidden/>
    <w:rsid w:val="0012383D"/>
    <w:pPr>
      <w:ind w:left="240" w:hanging="240"/>
    </w:pPr>
    <w:rPr>
      <w:sz w:val="20"/>
    </w:rPr>
  </w:style>
  <w:style w:type="character" w:customStyle="1" w:styleId="TextChar">
    <w:name w:val="Text Char"/>
    <w:link w:val="Text"/>
    <w:rsid w:val="007C053C"/>
    <w:rPr>
      <w:kern w:val="2"/>
    </w:rPr>
  </w:style>
  <w:style w:type="character" w:customStyle="1" w:styleId="1Char">
    <w:name w:val="1. Char"/>
    <w:link w:val="1"/>
    <w:rsid w:val="007C053C"/>
    <w:rPr>
      <w:kern w:val="2"/>
    </w:rPr>
  </w:style>
  <w:style w:type="character" w:customStyle="1" w:styleId="AChar">
    <w:name w:val="A. Char"/>
    <w:link w:val="A"/>
    <w:rsid w:val="007C053C"/>
    <w:rPr>
      <w:kern w:val="2"/>
    </w:rPr>
  </w:style>
  <w:style w:type="character" w:customStyle="1" w:styleId="aChar0">
    <w:name w:val="a. Char"/>
    <w:link w:val="a0"/>
    <w:rsid w:val="007C053C"/>
    <w:rPr>
      <w:kern w:val="2"/>
    </w:rPr>
  </w:style>
  <w:style w:type="character" w:customStyle="1" w:styleId="AuthorityNoteChar">
    <w:name w:val="Authority Note Char"/>
    <w:link w:val="AuthorityNote"/>
    <w:locked/>
    <w:rsid w:val="007C053C"/>
    <w:rPr>
      <w:kern w:val="2"/>
      <w:sz w:val="18"/>
    </w:rPr>
  </w:style>
  <w:style w:type="character" w:customStyle="1" w:styleId="ChapterChar">
    <w:name w:val="Chapter Char"/>
    <w:link w:val="Chapter"/>
    <w:locked/>
    <w:rsid w:val="007C053C"/>
    <w:rPr>
      <w:b/>
      <w:kern w:val="2"/>
      <w:sz w:val="28"/>
    </w:rPr>
  </w:style>
  <w:style w:type="character" w:customStyle="1" w:styleId="HistoricalNoteChar">
    <w:name w:val="Historical Note Char"/>
    <w:link w:val="HistoricalNote"/>
    <w:rsid w:val="007C053C"/>
    <w:rPr>
      <w:kern w:val="2"/>
      <w:sz w:val="18"/>
    </w:rPr>
  </w:style>
  <w:style w:type="character" w:customStyle="1" w:styleId="SectionChar">
    <w:name w:val="Section Char"/>
    <w:link w:val="Section"/>
    <w:rsid w:val="007C053C"/>
    <w:rPr>
      <w:b/>
      <w:kern w:val="2"/>
    </w:rPr>
  </w:style>
  <w:style w:type="character" w:customStyle="1" w:styleId="HeaderChar">
    <w:name w:val="Header Char"/>
    <w:basedOn w:val="DefaultParagraphFont"/>
    <w:link w:val="Header"/>
    <w:rsid w:val="007C053C"/>
  </w:style>
  <w:style w:type="character" w:customStyle="1" w:styleId="Heading1Char">
    <w:name w:val="Heading 1 Char"/>
    <w:link w:val="Heading1"/>
    <w:uiPriority w:val="9"/>
    <w:rsid w:val="007C053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C053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C053C"/>
    <w:rPr>
      <w:rFonts w:ascii="Cambria" w:eastAsia="Times New Roman" w:hAnsi="Cambria" w:cs="Times New Roman"/>
      <w:b/>
      <w:bCs/>
      <w:sz w:val="26"/>
      <w:szCs w:val="26"/>
    </w:rPr>
  </w:style>
  <w:style w:type="paragraph" w:styleId="TOC1">
    <w:name w:val="toc 1"/>
    <w:basedOn w:val="Normal"/>
    <w:next w:val="Normal"/>
    <w:autoRedefine/>
    <w:uiPriority w:val="39"/>
    <w:unhideWhenUsed/>
    <w:rsid w:val="007C053C"/>
  </w:style>
  <w:style w:type="paragraph" w:styleId="TOC2">
    <w:name w:val="toc 2"/>
    <w:basedOn w:val="Normal"/>
    <w:next w:val="Normal"/>
    <w:autoRedefine/>
    <w:uiPriority w:val="39"/>
    <w:unhideWhenUsed/>
    <w:rsid w:val="007C053C"/>
    <w:pPr>
      <w:ind w:left="240"/>
    </w:pPr>
  </w:style>
  <w:style w:type="paragraph" w:styleId="TOC3">
    <w:name w:val="toc 3"/>
    <w:basedOn w:val="Normal"/>
    <w:next w:val="Normal"/>
    <w:autoRedefine/>
    <w:uiPriority w:val="39"/>
    <w:unhideWhenUsed/>
    <w:rsid w:val="007C053C"/>
    <w:pPr>
      <w:ind w:left="480"/>
    </w:pPr>
  </w:style>
  <w:style w:type="character" w:styleId="Hyperlink">
    <w:name w:val="Hyperlink"/>
    <w:uiPriority w:val="99"/>
    <w:unhideWhenUsed/>
    <w:rsid w:val="007C053C"/>
    <w:rPr>
      <w:color w:val="0000FF"/>
      <w:u w:val="single"/>
    </w:rPr>
  </w:style>
  <w:style w:type="paragraph" w:customStyle="1" w:styleId="RegFE2">
    <w:name w:val="Reg F&amp;E 2"/>
    <w:rsid w:val="00F811EB"/>
    <w:pPr>
      <w:ind w:left="288" w:firstLine="288"/>
      <w:jc w:val="both"/>
    </w:pPr>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879C0-B4DF-4DAC-87C9-818AC81C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4361</Words>
  <Characters>26524</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30824</CharactersWithSpaces>
  <SharedDoc>false</SharedDoc>
  <HLinks>
    <vt:vector size="120" baseType="variant">
      <vt:variant>
        <vt:i4>1900599</vt:i4>
      </vt:variant>
      <vt:variant>
        <vt:i4>119</vt:i4>
      </vt:variant>
      <vt:variant>
        <vt:i4>0</vt:i4>
      </vt:variant>
      <vt:variant>
        <vt:i4>5</vt:i4>
      </vt:variant>
      <vt:variant>
        <vt:lpwstr/>
      </vt:variant>
      <vt:variant>
        <vt:lpwstr>_Toc191401763</vt:lpwstr>
      </vt:variant>
      <vt:variant>
        <vt:i4>1900599</vt:i4>
      </vt:variant>
      <vt:variant>
        <vt:i4>113</vt:i4>
      </vt:variant>
      <vt:variant>
        <vt:i4>0</vt:i4>
      </vt:variant>
      <vt:variant>
        <vt:i4>5</vt:i4>
      </vt:variant>
      <vt:variant>
        <vt:lpwstr/>
      </vt:variant>
      <vt:variant>
        <vt:lpwstr>_Toc191401762</vt:lpwstr>
      </vt:variant>
      <vt:variant>
        <vt:i4>1900599</vt:i4>
      </vt:variant>
      <vt:variant>
        <vt:i4>107</vt:i4>
      </vt:variant>
      <vt:variant>
        <vt:i4>0</vt:i4>
      </vt:variant>
      <vt:variant>
        <vt:i4>5</vt:i4>
      </vt:variant>
      <vt:variant>
        <vt:lpwstr/>
      </vt:variant>
      <vt:variant>
        <vt:lpwstr>_Toc191401761</vt:lpwstr>
      </vt:variant>
      <vt:variant>
        <vt:i4>1900599</vt:i4>
      </vt:variant>
      <vt:variant>
        <vt:i4>101</vt:i4>
      </vt:variant>
      <vt:variant>
        <vt:i4>0</vt:i4>
      </vt:variant>
      <vt:variant>
        <vt:i4>5</vt:i4>
      </vt:variant>
      <vt:variant>
        <vt:lpwstr/>
      </vt:variant>
      <vt:variant>
        <vt:lpwstr>_Toc191401760</vt:lpwstr>
      </vt:variant>
      <vt:variant>
        <vt:i4>1966135</vt:i4>
      </vt:variant>
      <vt:variant>
        <vt:i4>95</vt:i4>
      </vt:variant>
      <vt:variant>
        <vt:i4>0</vt:i4>
      </vt:variant>
      <vt:variant>
        <vt:i4>5</vt:i4>
      </vt:variant>
      <vt:variant>
        <vt:lpwstr/>
      </vt:variant>
      <vt:variant>
        <vt:lpwstr>_Toc191401759</vt:lpwstr>
      </vt:variant>
      <vt:variant>
        <vt:i4>1966135</vt:i4>
      </vt:variant>
      <vt:variant>
        <vt:i4>89</vt:i4>
      </vt:variant>
      <vt:variant>
        <vt:i4>0</vt:i4>
      </vt:variant>
      <vt:variant>
        <vt:i4>5</vt:i4>
      </vt:variant>
      <vt:variant>
        <vt:lpwstr/>
      </vt:variant>
      <vt:variant>
        <vt:lpwstr>_Toc191401758</vt:lpwstr>
      </vt:variant>
      <vt:variant>
        <vt:i4>1966135</vt:i4>
      </vt:variant>
      <vt:variant>
        <vt:i4>83</vt:i4>
      </vt:variant>
      <vt:variant>
        <vt:i4>0</vt:i4>
      </vt:variant>
      <vt:variant>
        <vt:i4>5</vt:i4>
      </vt:variant>
      <vt:variant>
        <vt:lpwstr/>
      </vt:variant>
      <vt:variant>
        <vt:lpwstr>_Toc191401757</vt:lpwstr>
      </vt:variant>
      <vt:variant>
        <vt:i4>1966135</vt:i4>
      </vt:variant>
      <vt:variant>
        <vt:i4>77</vt:i4>
      </vt:variant>
      <vt:variant>
        <vt:i4>0</vt:i4>
      </vt:variant>
      <vt:variant>
        <vt:i4>5</vt:i4>
      </vt:variant>
      <vt:variant>
        <vt:lpwstr/>
      </vt:variant>
      <vt:variant>
        <vt:lpwstr>_Toc191401756</vt:lpwstr>
      </vt:variant>
      <vt:variant>
        <vt:i4>1966135</vt:i4>
      </vt:variant>
      <vt:variant>
        <vt:i4>71</vt:i4>
      </vt:variant>
      <vt:variant>
        <vt:i4>0</vt:i4>
      </vt:variant>
      <vt:variant>
        <vt:i4>5</vt:i4>
      </vt:variant>
      <vt:variant>
        <vt:lpwstr/>
      </vt:variant>
      <vt:variant>
        <vt:lpwstr>_Toc191401755</vt:lpwstr>
      </vt:variant>
      <vt:variant>
        <vt:i4>1966135</vt:i4>
      </vt:variant>
      <vt:variant>
        <vt:i4>65</vt:i4>
      </vt:variant>
      <vt:variant>
        <vt:i4>0</vt:i4>
      </vt:variant>
      <vt:variant>
        <vt:i4>5</vt:i4>
      </vt:variant>
      <vt:variant>
        <vt:lpwstr/>
      </vt:variant>
      <vt:variant>
        <vt:lpwstr>_Toc191401754</vt:lpwstr>
      </vt:variant>
      <vt:variant>
        <vt:i4>1966135</vt:i4>
      </vt:variant>
      <vt:variant>
        <vt:i4>59</vt:i4>
      </vt:variant>
      <vt:variant>
        <vt:i4>0</vt:i4>
      </vt:variant>
      <vt:variant>
        <vt:i4>5</vt:i4>
      </vt:variant>
      <vt:variant>
        <vt:lpwstr/>
      </vt:variant>
      <vt:variant>
        <vt:lpwstr>_Toc191401753</vt:lpwstr>
      </vt:variant>
      <vt:variant>
        <vt:i4>1966135</vt:i4>
      </vt:variant>
      <vt:variant>
        <vt:i4>53</vt:i4>
      </vt:variant>
      <vt:variant>
        <vt:i4>0</vt:i4>
      </vt:variant>
      <vt:variant>
        <vt:i4>5</vt:i4>
      </vt:variant>
      <vt:variant>
        <vt:lpwstr/>
      </vt:variant>
      <vt:variant>
        <vt:lpwstr>_Toc191401752</vt:lpwstr>
      </vt:variant>
      <vt:variant>
        <vt:i4>1966135</vt:i4>
      </vt:variant>
      <vt:variant>
        <vt:i4>47</vt:i4>
      </vt:variant>
      <vt:variant>
        <vt:i4>0</vt:i4>
      </vt:variant>
      <vt:variant>
        <vt:i4>5</vt:i4>
      </vt:variant>
      <vt:variant>
        <vt:lpwstr/>
      </vt:variant>
      <vt:variant>
        <vt:lpwstr>_Toc191401751</vt:lpwstr>
      </vt:variant>
      <vt:variant>
        <vt:i4>1966135</vt:i4>
      </vt:variant>
      <vt:variant>
        <vt:i4>41</vt:i4>
      </vt:variant>
      <vt:variant>
        <vt:i4>0</vt:i4>
      </vt:variant>
      <vt:variant>
        <vt:i4>5</vt:i4>
      </vt:variant>
      <vt:variant>
        <vt:lpwstr/>
      </vt:variant>
      <vt:variant>
        <vt:lpwstr>_Toc191401750</vt:lpwstr>
      </vt:variant>
      <vt:variant>
        <vt:i4>2031671</vt:i4>
      </vt:variant>
      <vt:variant>
        <vt:i4>35</vt:i4>
      </vt:variant>
      <vt:variant>
        <vt:i4>0</vt:i4>
      </vt:variant>
      <vt:variant>
        <vt:i4>5</vt:i4>
      </vt:variant>
      <vt:variant>
        <vt:lpwstr/>
      </vt:variant>
      <vt:variant>
        <vt:lpwstr>_Toc191401749</vt:lpwstr>
      </vt:variant>
      <vt:variant>
        <vt:i4>2031671</vt:i4>
      </vt:variant>
      <vt:variant>
        <vt:i4>29</vt:i4>
      </vt:variant>
      <vt:variant>
        <vt:i4>0</vt:i4>
      </vt:variant>
      <vt:variant>
        <vt:i4>5</vt:i4>
      </vt:variant>
      <vt:variant>
        <vt:lpwstr/>
      </vt:variant>
      <vt:variant>
        <vt:lpwstr>_Toc191401748</vt:lpwstr>
      </vt:variant>
      <vt:variant>
        <vt:i4>2031671</vt:i4>
      </vt:variant>
      <vt:variant>
        <vt:i4>23</vt:i4>
      </vt:variant>
      <vt:variant>
        <vt:i4>0</vt:i4>
      </vt:variant>
      <vt:variant>
        <vt:i4>5</vt:i4>
      </vt:variant>
      <vt:variant>
        <vt:lpwstr/>
      </vt:variant>
      <vt:variant>
        <vt:lpwstr>_Toc191401747</vt:lpwstr>
      </vt:variant>
      <vt:variant>
        <vt:i4>2031671</vt:i4>
      </vt:variant>
      <vt:variant>
        <vt:i4>17</vt:i4>
      </vt:variant>
      <vt:variant>
        <vt:i4>0</vt:i4>
      </vt:variant>
      <vt:variant>
        <vt:i4>5</vt:i4>
      </vt:variant>
      <vt:variant>
        <vt:lpwstr/>
      </vt:variant>
      <vt:variant>
        <vt:lpwstr>_Toc191401746</vt:lpwstr>
      </vt:variant>
      <vt:variant>
        <vt:i4>2031671</vt:i4>
      </vt:variant>
      <vt:variant>
        <vt:i4>11</vt:i4>
      </vt:variant>
      <vt:variant>
        <vt:i4>0</vt:i4>
      </vt:variant>
      <vt:variant>
        <vt:i4>5</vt:i4>
      </vt:variant>
      <vt:variant>
        <vt:lpwstr/>
      </vt:variant>
      <vt:variant>
        <vt:lpwstr>_Toc191401745</vt:lpwstr>
      </vt:variant>
      <vt:variant>
        <vt:i4>2031671</vt:i4>
      </vt:variant>
      <vt:variant>
        <vt:i4>5</vt:i4>
      </vt:variant>
      <vt:variant>
        <vt:i4>0</vt:i4>
      </vt:variant>
      <vt:variant>
        <vt:i4>5</vt:i4>
      </vt:variant>
      <vt:variant>
        <vt:lpwstr/>
      </vt:variant>
      <vt:variant>
        <vt:lpwstr>_Toc191401744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4</cp:revision>
  <cp:lastPrinted>2025-02-26T00:50:00Z</cp:lastPrinted>
  <dcterms:created xsi:type="dcterms:W3CDTF">2025-09-03T16:41:00Z</dcterms:created>
  <dcterms:modified xsi:type="dcterms:W3CDTF">2025-09-03T16:43:00Z</dcterms:modified>
</cp:coreProperties>
</file>