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B27543" w:rsidRPr="00B27543" w:rsidTr="00B27543">
        <w:trPr>
          <w:tblCellSpacing w:w="37" w:type="dxa"/>
        </w:trPr>
        <w:tc>
          <w:tcPr>
            <w:tcW w:w="2500" w:type="pct"/>
            <w:hideMark/>
          </w:tcPr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bookmarkStart w:id="0" w:name="_GoBack"/>
            <w:bookmarkEnd w:id="0"/>
            <w:r w:rsidRPr="00B27543">
              <w:rPr>
                <w:rFonts w:asciiTheme="minorHAnsi" w:hAnsiTheme="minorHAnsi"/>
                <w:color w:val="004040"/>
                <w:szCs w:val="24"/>
              </w:rPr>
              <w:t>Demonstrated Needs</w:t>
            </w:r>
          </w:p>
          <w:p w:rsidR="00B27543" w:rsidRPr="00B27543" w:rsidRDefault="00B27543" w:rsidP="00B27543">
            <w:pPr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Economic Development</w:t>
            </w:r>
          </w:p>
          <w:p w:rsidR="00B27543" w:rsidRPr="00B27543" w:rsidRDefault="00B27543" w:rsidP="00B27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Bastrop - $1,039,000</w:t>
            </w:r>
          </w:p>
          <w:p w:rsidR="00B27543" w:rsidRPr="00B27543" w:rsidRDefault="00B27543" w:rsidP="00B2754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Pearl River - $1,952,050</w:t>
            </w:r>
          </w:p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Fire Protection</w:t>
            </w:r>
          </w:p>
          <w:p w:rsidR="00B27543" w:rsidRPr="00B27543" w:rsidRDefault="00B27543" w:rsidP="00B27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Arnaudville - $425,000</w:t>
            </w:r>
          </w:p>
          <w:p w:rsidR="00B27543" w:rsidRPr="00B27543" w:rsidRDefault="00B27543" w:rsidP="00B27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Hosston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$492,900</w:t>
            </w:r>
          </w:p>
          <w:p w:rsidR="00B27543" w:rsidRPr="00B27543" w:rsidRDefault="00B27543" w:rsidP="00B27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Lafourche Parish - $393,283</w:t>
            </w:r>
          </w:p>
          <w:p w:rsidR="00B27543" w:rsidRPr="00B27543" w:rsidRDefault="00B27543" w:rsidP="00B2754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Maurice - $430,000</w:t>
            </w:r>
          </w:p>
          <w:p w:rsidR="00B27543" w:rsidRPr="00B27543" w:rsidRDefault="00B27543" w:rsidP="00B27543">
            <w:pPr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Housing</w:t>
            </w:r>
          </w:p>
          <w:p w:rsidR="00B27543" w:rsidRPr="00B27543" w:rsidRDefault="00B27543" w:rsidP="00B275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Berwick - $459,000</w:t>
            </w:r>
          </w:p>
          <w:p w:rsidR="00B27543" w:rsidRPr="00B27543" w:rsidRDefault="00B27543" w:rsidP="00B275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LeCompte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$658,500</w:t>
            </w:r>
          </w:p>
          <w:p w:rsidR="00B27543" w:rsidRPr="00B27543" w:rsidRDefault="00B27543" w:rsidP="00B275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Opelousas - $630,000</w:t>
            </w:r>
          </w:p>
          <w:p w:rsidR="00B27543" w:rsidRPr="00B27543" w:rsidRDefault="00B27543" w:rsidP="00B2754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St. Gabriel - $621,500</w:t>
            </w:r>
          </w:p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color w:val="004040"/>
                <w:szCs w:val="24"/>
              </w:rPr>
              <w:t>LaSTEP</w:t>
            </w:r>
            <w:proofErr w:type="spellEnd"/>
          </w:p>
          <w:p w:rsidR="00B27543" w:rsidRPr="00B27543" w:rsidRDefault="00B27543" w:rsidP="00B2754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0000"/>
                <w:szCs w:val="24"/>
              </w:rPr>
              <w:t>Avoyelles Parish - $117,090</w:t>
            </w:r>
          </w:p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New Sewer Systems</w:t>
            </w:r>
          </w:p>
          <w:p w:rsidR="00B27543" w:rsidRPr="00B27543" w:rsidRDefault="00B27543" w:rsidP="00B2754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Assumption - $798,200</w:t>
            </w:r>
          </w:p>
          <w:p w:rsidR="00B27543" w:rsidRPr="00B27543" w:rsidRDefault="00B27543" w:rsidP="00B2754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Livingston Parish - $568,623</w:t>
            </w:r>
          </w:p>
          <w:p w:rsidR="00B27543" w:rsidRPr="00B27543" w:rsidRDefault="00B27543" w:rsidP="00B2754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Rapides Parish - $791,920</w:t>
            </w:r>
          </w:p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Physical Accessibility</w:t>
            </w:r>
          </w:p>
          <w:p w:rsidR="00B27543" w:rsidRPr="00B27543" w:rsidRDefault="00B27543" w:rsidP="00B2754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Gueydan - $200,000</w:t>
            </w:r>
          </w:p>
          <w:p w:rsidR="00B27543" w:rsidRPr="00B27543" w:rsidRDefault="00B27543" w:rsidP="00B2754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Iberia Parish - $102,500</w:t>
            </w:r>
          </w:p>
          <w:p w:rsidR="00B27543" w:rsidRPr="00B27543" w:rsidRDefault="00B27543" w:rsidP="00B27543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New Iberia - $166,000</w:t>
            </w:r>
          </w:p>
        </w:tc>
        <w:tc>
          <w:tcPr>
            <w:tcW w:w="0" w:type="auto"/>
            <w:hideMark/>
          </w:tcPr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Potable Water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Arcadia - $220,048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Bienville - $389,500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Caddo Parish - $324,300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Claiborne Parish - $339,400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Collinston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$481,380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Hammond - $740,000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Livingston Parish - $656,580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Noble - $166,400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Port Barre - $369,336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Vinton - $300,000</w:t>
            </w:r>
          </w:p>
          <w:p w:rsidR="00B27543" w:rsidRPr="00B27543" w:rsidRDefault="00B27543" w:rsidP="00B27543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Webster Parish - $205,000</w:t>
            </w:r>
          </w:p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Sewer System Rehabilitation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Bastrop - $238,150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Benton - $545,765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Blanchard - $120,000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Boyce - $515,300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Breaux Bridge - $239.688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Chataignier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$443,290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Church Point - $415,000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Fenton - $104,825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Georgetown - $156,900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Minden - $800,000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New Iberia - $450,000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New Iberia - $534,500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Reeves - $130,000</w:t>
            </w:r>
          </w:p>
          <w:p w:rsidR="00B27543" w:rsidRPr="00B27543" w:rsidRDefault="00B27543" w:rsidP="00B27543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 xml:space="preserve">St. </w:t>
            </w:r>
            <w:proofErr w:type="spellStart"/>
            <w:r w:rsidRPr="00B27543">
              <w:rPr>
                <w:rFonts w:asciiTheme="minorHAnsi" w:hAnsiTheme="minorHAnsi"/>
                <w:szCs w:val="24"/>
              </w:rPr>
              <w:t>Martinville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$195,500</w:t>
            </w:r>
          </w:p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Sewer Treatment</w:t>
            </w:r>
          </w:p>
          <w:p w:rsidR="00B27543" w:rsidRPr="00B27543" w:rsidRDefault="00B27543" w:rsidP="00B275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Forest Hill - $673,739</w:t>
            </w:r>
          </w:p>
          <w:p w:rsidR="00B27543" w:rsidRPr="00B27543" w:rsidRDefault="00B27543" w:rsidP="00B275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Rodessa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$163,760</w:t>
            </w:r>
          </w:p>
          <w:p w:rsidR="00B27543" w:rsidRPr="00B27543" w:rsidRDefault="00B27543" w:rsidP="00B27543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Tallulah - $1,000,000</w:t>
            </w:r>
          </w:p>
          <w:p w:rsidR="00B27543" w:rsidRPr="00B27543" w:rsidRDefault="00B27543" w:rsidP="00B27543">
            <w:p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color w:val="004040"/>
                <w:szCs w:val="24"/>
              </w:rPr>
              <w:t>Streets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Abbeville - $600,000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Avoyelles Parish - $518,100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Bossier Parish - $169,600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 xml:space="preserve">Cullen - $249,970 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lastRenderedPageBreak/>
              <w:t>Delhi - $282,882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DeSoto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Parish - $231,250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Epps - $600,000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Fisher - $159,500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Gibsland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$237,230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Gilbert - $330,596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Haynesville - $358,635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Henderson - $348,735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Jeanerette - $600,000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proofErr w:type="spellStart"/>
            <w:r w:rsidRPr="00B27543">
              <w:rPr>
                <w:rFonts w:asciiTheme="minorHAnsi" w:hAnsiTheme="minorHAnsi"/>
                <w:szCs w:val="24"/>
              </w:rPr>
              <w:t>Mamou</w:t>
            </w:r>
            <w:proofErr w:type="spellEnd"/>
            <w:r w:rsidRPr="00B27543">
              <w:rPr>
                <w:rFonts w:asciiTheme="minorHAnsi" w:hAnsiTheme="minorHAnsi"/>
                <w:szCs w:val="24"/>
              </w:rPr>
              <w:t xml:space="preserve"> - $529,961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Mansfield - $239,470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Sabine Parish - $403,150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Vernon Parish - $219,320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West Monroe - $267,619</w:t>
            </w:r>
          </w:p>
          <w:p w:rsidR="00B27543" w:rsidRPr="00B27543" w:rsidRDefault="00B27543" w:rsidP="00B27543">
            <w:pPr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Theme="minorHAnsi" w:hAnsiTheme="minorHAnsi"/>
                <w:szCs w:val="24"/>
              </w:rPr>
            </w:pPr>
            <w:r w:rsidRPr="00B27543">
              <w:rPr>
                <w:rFonts w:asciiTheme="minorHAnsi" w:hAnsiTheme="minorHAnsi"/>
                <w:szCs w:val="24"/>
              </w:rPr>
              <w:t>Winnsboro - $600,000</w:t>
            </w:r>
          </w:p>
        </w:tc>
      </w:tr>
    </w:tbl>
    <w:p w:rsidR="004D5637" w:rsidRPr="00B27543" w:rsidRDefault="004D5637">
      <w:pPr>
        <w:rPr>
          <w:rFonts w:asciiTheme="minorHAnsi" w:hAnsiTheme="minorHAnsi"/>
          <w:szCs w:val="24"/>
        </w:rPr>
      </w:pPr>
    </w:p>
    <w:sectPr w:rsidR="004D5637" w:rsidRPr="00B27543" w:rsidSect="004D56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D0" w:rsidRDefault="00053BD0" w:rsidP="002C177F">
      <w:r>
        <w:separator/>
      </w:r>
    </w:p>
  </w:endnote>
  <w:endnote w:type="continuationSeparator" w:id="0">
    <w:p w:rsidR="00053BD0" w:rsidRDefault="00053BD0" w:rsidP="002C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7F" w:rsidRDefault="002C17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7F" w:rsidRDefault="002C17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7F" w:rsidRDefault="002C17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D0" w:rsidRDefault="00053BD0" w:rsidP="002C177F">
      <w:r>
        <w:separator/>
      </w:r>
    </w:p>
  </w:footnote>
  <w:footnote w:type="continuationSeparator" w:id="0">
    <w:p w:rsidR="00053BD0" w:rsidRDefault="00053BD0" w:rsidP="002C1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7F" w:rsidRDefault="002C17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7F" w:rsidRPr="002C177F" w:rsidRDefault="002C177F">
    <w:pPr>
      <w:pStyle w:val="Header"/>
      <w:rPr>
        <w:rFonts w:asciiTheme="minorHAnsi" w:hAnsiTheme="minorHAnsi"/>
        <w:b/>
        <w:sz w:val="28"/>
        <w:szCs w:val="28"/>
      </w:rPr>
    </w:pPr>
    <w:r w:rsidRPr="002C177F">
      <w:rPr>
        <w:rFonts w:asciiTheme="minorHAnsi" w:hAnsiTheme="minorHAnsi"/>
        <w:b/>
        <w:sz w:val="28"/>
        <w:szCs w:val="28"/>
      </w:rPr>
      <w:t>2011 Grant Awards</w:t>
    </w:r>
  </w:p>
  <w:p w:rsidR="002C177F" w:rsidRDefault="002C17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177F" w:rsidRDefault="002C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613"/>
    <w:multiLevelType w:val="multilevel"/>
    <w:tmpl w:val="8A461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176414"/>
    <w:multiLevelType w:val="multilevel"/>
    <w:tmpl w:val="27FAE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C4100"/>
    <w:multiLevelType w:val="multilevel"/>
    <w:tmpl w:val="D324A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D0975"/>
    <w:multiLevelType w:val="multilevel"/>
    <w:tmpl w:val="04BE5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7C2B09"/>
    <w:multiLevelType w:val="multilevel"/>
    <w:tmpl w:val="7C543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27054"/>
    <w:multiLevelType w:val="multilevel"/>
    <w:tmpl w:val="4E0CB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260581"/>
    <w:multiLevelType w:val="multilevel"/>
    <w:tmpl w:val="C58C2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C20E4C"/>
    <w:multiLevelType w:val="multilevel"/>
    <w:tmpl w:val="4728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5C1A6A"/>
    <w:multiLevelType w:val="multilevel"/>
    <w:tmpl w:val="0268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1C264B"/>
    <w:multiLevelType w:val="multilevel"/>
    <w:tmpl w:val="74EA9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43"/>
    <w:rsid w:val="00053BD0"/>
    <w:rsid w:val="002C177F"/>
    <w:rsid w:val="004D5637"/>
    <w:rsid w:val="00761C74"/>
    <w:rsid w:val="00B27543"/>
    <w:rsid w:val="00BF1B7B"/>
    <w:rsid w:val="00C37BC0"/>
    <w:rsid w:val="00EA2534"/>
    <w:rsid w:val="00EE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A6E22-5682-4D93-A8D6-3219B527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17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177F"/>
    <w:rPr>
      <w:rFonts w:ascii="CG Times" w:hAnsi="CG 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C17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177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7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86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936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D98D15-02CE-4EE3-B4B1-0238ABD68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A7F5C8-3221-46FC-87D1-8DFA261CC1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960D42-5E17-4B52-A897-80AC9E578D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Paul</dc:creator>
  <cp:keywords/>
  <dc:description/>
  <cp:lastModifiedBy>Kimberly Rogers (DOA)</cp:lastModifiedBy>
  <cp:revision>2</cp:revision>
  <dcterms:created xsi:type="dcterms:W3CDTF">2021-04-07T14:54:00Z</dcterms:created>
  <dcterms:modified xsi:type="dcterms:W3CDTF">2021-04-07T14:54:00Z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36700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