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B64B" w14:textId="77777777" w:rsidR="002C01B1" w:rsidRDefault="00AB347D">
      <w:pPr>
        <w:spacing w:line="238" w:lineRule="exact"/>
        <w:jc w:val="center"/>
        <w:rPr>
          <w:rFonts w:ascii="Arial" w:hAnsi="Arial" w:cs="Arial"/>
          <w:b/>
          <w:sz w:val="24"/>
          <w:szCs w:val="24"/>
        </w:rPr>
      </w:pPr>
      <w:r>
        <w:rPr>
          <w:rFonts w:ascii="Arial" w:hAnsi="Arial" w:cs="Arial"/>
          <w:b/>
          <w:sz w:val="24"/>
          <w:szCs w:val="24"/>
        </w:rPr>
        <w:t>State of Louisiana</w:t>
      </w:r>
    </w:p>
    <w:p w14:paraId="44700D27" w14:textId="77777777" w:rsidR="002C01B1" w:rsidRDefault="002C01B1">
      <w:pPr>
        <w:spacing w:line="238" w:lineRule="exact"/>
        <w:rPr>
          <w:rFonts w:ascii="Arial" w:hAnsi="Arial" w:cs="Arial"/>
          <w:b/>
          <w:sz w:val="24"/>
          <w:szCs w:val="24"/>
        </w:rPr>
      </w:pPr>
    </w:p>
    <w:p w14:paraId="19B55A98" w14:textId="767F52A0" w:rsidR="002C01B1" w:rsidRDefault="00AB347D">
      <w:pPr>
        <w:jc w:val="center"/>
        <w:rPr>
          <w:rFonts w:ascii="Arial" w:hAnsi="Arial" w:cs="Arial"/>
          <w:b/>
          <w:sz w:val="24"/>
          <w:szCs w:val="24"/>
        </w:rPr>
      </w:pPr>
      <w:r>
        <w:rPr>
          <w:rFonts w:ascii="Arial" w:hAnsi="Arial" w:cs="Arial"/>
          <w:b/>
          <w:sz w:val="24"/>
          <w:szCs w:val="24"/>
        </w:rPr>
        <w:t xml:space="preserve">Cooperative Endeavor Agreement </w:t>
      </w:r>
      <w:r>
        <w:rPr>
          <w:rFonts w:ascii="Arial" w:hAnsi="Arial" w:cs="Arial"/>
          <w:b/>
          <w:i/>
          <w:sz w:val="24"/>
          <w:szCs w:val="24"/>
        </w:rPr>
        <w:t>(</w:t>
      </w:r>
      <w:proofErr w:type="gramStart"/>
      <w:r>
        <w:rPr>
          <w:rFonts w:ascii="Arial" w:hAnsi="Arial" w:cs="Arial"/>
          <w:b/>
          <w:i/>
          <w:sz w:val="24"/>
          <w:szCs w:val="24"/>
        </w:rPr>
        <w:t>line item</w:t>
      </w:r>
      <w:proofErr w:type="gramEnd"/>
      <w:r>
        <w:rPr>
          <w:rFonts w:ascii="Arial" w:hAnsi="Arial" w:cs="Arial"/>
          <w:b/>
          <w:i/>
          <w:sz w:val="24"/>
          <w:szCs w:val="24"/>
        </w:rPr>
        <w:t xml:space="preserve"> appropriations – updated </w:t>
      </w:r>
      <w:r w:rsidRPr="00AB347D">
        <w:rPr>
          <w:rFonts w:ascii="Arial" w:hAnsi="Arial" w:cs="Arial"/>
          <w:b/>
          <w:i/>
          <w:sz w:val="24"/>
          <w:szCs w:val="24"/>
          <w:highlight w:val="yellow"/>
        </w:rPr>
        <w:t>10.21.26)</w:t>
      </w:r>
    </w:p>
    <w:p w14:paraId="5D614040" w14:textId="77777777" w:rsidR="002C01B1" w:rsidRDefault="002C01B1">
      <w:pPr>
        <w:jc w:val="center"/>
        <w:rPr>
          <w:rFonts w:ascii="Arial" w:hAnsi="Arial" w:cs="Arial"/>
          <w:sz w:val="24"/>
          <w:szCs w:val="24"/>
        </w:rPr>
      </w:pPr>
    </w:p>
    <w:p w14:paraId="76EAB894" w14:textId="77777777" w:rsidR="002C01B1" w:rsidRDefault="00AB347D">
      <w:pPr>
        <w:rPr>
          <w:rFonts w:ascii="Arial" w:hAnsi="Arial" w:cs="Arial"/>
          <w:color w:val="000000"/>
          <w:sz w:val="24"/>
          <w:szCs w:val="24"/>
        </w:rPr>
      </w:pPr>
      <w:r>
        <w:rPr>
          <w:rFonts w:ascii="Arial" w:hAnsi="Arial" w:cs="Arial"/>
          <w:sz w:val="24"/>
          <w:szCs w:val="24"/>
        </w:rPr>
        <w:t xml:space="preserve">This Cooperative Endeavor, made and entered into this </w:t>
      </w:r>
      <w:r>
        <w:rPr>
          <w:rFonts w:ascii="Arial" w:hAnsi="Arial" w:cs="Arial"/>
          <w:i/>
          <w:sz w:val="24"/>
          <w:szCs w:val="24"/>
          <w:u w:val="single"/>
        </w:rPr>
        <w:t>(enter date)</w:t>
      </w:r>
      <w:r>
        <w:rPr>
          <w:rFonts w:ascii="Arial" w:hAnsi="Arial" w:cs="Arial"/>
          <w:i/>
          <w:sz w:val="24"/>
          <w:szCs w:val="24"/>
        </w:rPr>
        <w:t xml:space="preserve"> </w:t>
      </w:r>
      <w:r>
        <w:rPr>
          <w:rFonts w:ascii="Arial" w:hAnsi="Arial" w:cs="Arial"/>
          <w:sz w:val="24"/>
          <w:szCs w:val="24"/>
        </w:rPr>
        <w:t>day of</w:t>
      </w:r>
      <w:r>
        <w:rPr>
          <w:rFonts w:ascii="Arial" w:hAnsi="Arial" w:cs="Arial"/>
          <w:i/>
          <w:sz w:val="24"/>
          <w:szCs w:val="24"/>
        </w:rPr>
        <w:t xml:space="preserve"> </w:t>
      </w:r>
      <w:r>
        <w:rPr>
          <w:rFonts w:ascii="Arial" w:hAnsi="Arial" w:cs="Arial"/>
          <w:i/>
          <w:sz w:val="24"/>
          <w:szCs w:val="24"/>
          <w:u w:val="single"/>
        </w:rPr>
        <w:t xml:space="preserve">(enter month) </w:t>
      </w:r>
      <w:r>
        <w:rPr>
          <w:rFonts w:ascii="Arial" w:hAnsi="Arial" w:cs="Arial"/>
          <w:sz w:val="24"/>
          <w:szCs w:val="24"/>
        </w:rPr>
        <w:t>20</w:t>
      </w:r>
      <w:r>
        <w:rPr>
          <w:rFonts w:ascii="Arial" w:hAnsi="Arial" w:cs="Arial"/>
          <w:i/>
          <w:sz w:val="24"/>
          <w:szCs w:val="24"/>
          <w:u w:val="single"/>
        </w:rPr>
        <w:t>(enter year)</w:t>
      </w:r>
      <w:r>
        <w:rPr>
          <w:rFonts w:ascii="Arial" w:hAnsi="Arial" w:cs="Arial"/>
          <w:sz w:val="24"/>
          <w:szCs w:val="24"/>
        </w:rPr>
        <w:t xml:space="preserve"> by and between (</w:t>
      </w:r>
      <w:r>
        <w:rPr>
          <w:rFonts w:ascii="Arial" w:hAnsi="Arial" w:cs="Arial"/>
          <w:i/>
          <w:sz w:val="24"/>
          <w:szCs w:val="24"/>
          <w:u w:val="single"/>
        </w:rPr>
        <w:t>agency name</w:t>
      </w:r>
      <w:r>
        <w:rPr>
          <w:rFonts w:ascii="Arial" w:hAnsi="Arial" w:cs="Arial"/>
          <w:sz w:val="24"/>
          <w:szCs w:val="24"/>
        </w:rPr>
        <w:t>) of the State of Louisiana, hereinafter referred to as “State,” and/or “Agency” and (</w:t>
      </w:r>
      <w:r>
        <w:rPr>
          <w:rFonts w:ascii="Arial" w:hAnsi="Arial" w:cs="Arial"/>
          <w:i/>
          <w:sz w:val="24"/>
          <w:szCs w:val="24"/>
          <w:u w:val="single"/>
        </w:rPr>
        <w:t xml:space="preserve">enter legal name of recipient) </w:t>
      </w:r>
      <w:r>
        <w:rPr>
          <w:rFonts w:ascii="Arial" w:hAnsi="Arial" w:cs="Arial"/>
          <w:sz w:val="24"/>
          <w:szCs w:val="24"/>
        </w:rPr>
        <w:t xml:space="preserve">officially domiciled at </w:t>
      </w:r>
      <w:r>
        <w:rPr>
          <w:rFonts w:ascii="Arial" w:hAnsi="Arial" w:cs="Arial"/>
          <w:i/>
          <w:sz w:val="24"/>
          <w:szCs w:val="24"/>
          <w:u w:val="single"/>
        </w:rPr>
        <w:t xml:space="preserve">(enter address including city state and zip code) </w:t>
      </w:r>
      <w:r>
        <w:rPr>
          <w:rFonts w:ascii="Arial" w:hAnsi="Arial" w:cs="Arial"/>
          <w:sz w:val="24"/>
          <w:szCs w:val="24"/>
        </w:rPr>
        <w:t xml:space="preserve">hereinafter referred to as </w:t>
      </w:r>
      <w:r>
        <w:rPr>
          <w:rFonts w:ascii="Arial" w:hAnsi="Arial" w:cs="Arial"/>
          <w:color w:val="000000"/>
          <w:sz w:val="24"/>
          <w:szCs w:val="24"/>
        </w:rPr>
        <w:t>“Contracting Party”.</w:t>
      </w:r>
    </w:p>
    <w:p w14:paraId="25B80419" w14:textId="77777777" w:rsidR="002C01B1" w:rsidRDefault="002C01B1">
      <w:pPr>
        <w:rPr>
          <w:rFonts w:ascii="Arial" w:hAnsi="Arial" w:cs="Arial"/>
          <w:color w:val="000000"/>
          <w:sz w:val="24"/>
          <w:szCs w:val="24"/>
        </w:rPr>
      </w:pPr>
    </w:p>
    <w:p w14:paraId="1F81F027" w14:textId="77777777" w:rsidR="002C01B1" w:rsidRDefault="00AB347D">
      <w:pPr>
        <w:pStyle w:val="Heading1"/>
        <w:jc w:val="center"/>
        <w:rPr>
          <w:rFonts w:ascii="Arial" w:hAnsi="Arial" w:cs="Arial"/>
          <w:sz w:val="24"/>
          <w:szCs w:val="24"/>
        </w:rPr>
      </w:pPr>
      <w:r>
        <w:rPr>
          <w:rFonts w:ascii="Arial" w:hAnsi="Arial" w:cs="Arial"/>
          <w:sz w:val="24"/>
          <w:szCs w:val="24"/>
        </w:rPr>
        <w:t>Article I</w:t>
      </w:r>
    </w:p>
    <w:p w14:paraId="56E6BD11" w14:textId="77777777" w:rsidR="002C01B1" w:rsidRDefault="002C01B1">
      <w:pPr>
        <w:jc w:val="both"/>
        <w:rPr>
          <w:rFonts w:ascii="Arial" w:hAnsi="Arial" w:cs="Arial"/>
          <w:sz w:val="24"/>
          <w:szCs w:val="24"/>
        </w:rPr>
      </w:pPr>
    </w:p>
    <w:p w14:paraId="6CF01827" w14:textId="77777777" w:rsidR="002C01B1" w:rsidRDefault="00AB347D">
      <w:pPr>
        <w:rPr>
          <w:rFonts w:ascii="Arial" w:hAnsi="Arial" w:cs="Arial"/>
          <w:sz w:val="24"/>
          <w:szCs w:val="24"/>
        </w:rPr>
      </w:pPr>
      <w:r>
        <w:rPr>
          <w:rFonts w:ascii="Arial" w:hAnsi="Arial" w:cs="Arial"/>
          <w:sz w:val="24"/>
          <w:szCs w:val="24"/>
        </w:rPr>
        <w:t>Witnesseth:</w:t>
      </w:r>
    </w:p>
    <w:p w14:paraId="51DB8E59" w14:textId="77777777" w:rsidR="002C01B1" w:rsidRDefault="00AB347D">
      <w:pPr>
        <w:rPr>
          <w:rFonts w:ascii="Arial" w:hAnsi="Arial" w:cs="Arial"/>
          <w:sz w:val="24"/>
          <w:szCs w:val="24"/>
        </w:rPr>
      </w:pPr>
      <w:r>
        <w:rPr>
          <w:rFonts w:ascii="Arial" w:hAnsi="Arial" w:cs="Arial"/>
          <w:b/>
          <w:sz w:val="24"/>
          <w:szCs w:val="24"/>
        </w:rPr>
        <w:t>1.1</w:t>
      </w:r>
      <w:r>
        <w:rPr>
          <w:rFonts w:ascii="Arial" w:hAnsi="Arial" w:cs="Arial"/>
          <w:sz w:val="24"/>
          <w:szCs w:val="24"/>
        </w:rPr>
        <w:tab/>
        <w:t>Whereas, Article VII, Section 14 of the Constitution of the State of Louisiana provides that “for a public purpose, the state and its political subdivisions...may engage in cooperative endeavors with each other, with the United States or its agencies, or with any public or private association, corporation, or individual;” and</w:t>
      </w:r>
    </w:p>
    <w:p w14:paraId="6EF0C1AC" w14:textId="77777777" w:rsidR="002C01B1" w:rsidRDefault="002C01B1">
      <w:pPr>
        <w:rPr>
          <w:rFonts w:ascii="Arial" w:hAnsi="Arial" w:cs="Arial"/>
          <w:sz w:val="24"/>
          <w:szCs w:val="24"/>
        </w:rPr>
      </w:pPr>
    </w:p>
    <w:p w14:paraId="2542DF6B" w14:textId="392E7F8C" w:rsidR="002C01B1" w:rsidRDefault="00AB347D">
      <w:pPr>
        <w:rPr>
          <w:rFonts w:ascii="Arial" w:hAnsi="Arial" w:cs="Arial"/>
          <w:sz w:val="24"/>
          <w:szCs w:val="24"/>
        </w:rPr>
      </w:pPr>
      <w:r>
        <w:rPr>
          <w:rFonts w:ascii="Arial" w:hAnsi="Arial" w:cs="Arial"/>
          <w:b/>
          <w:sz w:val="24"/>
          <w:szCs w:val="24"/>
        </w:rPr>
        <w:t>1.2</w:t>
      </w:r>
      <w:r>
        <w:rPr>
          <w:rFonts w:ascii="Arial" w:hAnsi="Arial" w:cs="Arial"/>
          <w:sz w:val="24"/>
          <w:szCs w:val="24"/>
        </w:rPr>
        <w:tab/>
        <w:t xml:space="preserve">Whereas,  [Act __ of the 202_ Regular Session] of the Louisiana Legislature, which was adopted in accordance with Article VII, Section 10, of the Constitution of the State of Louisiana, is the appropriation for the expenditure of State funds, and said Act contains a line item appropriation [within the Agency’s budget] for the benefit of </w:t>
      </w:r>
      <w:r>
        <w:rPr>
          <w:rFonts w:ascii="Arial" w:hAnsi="Arial" w:cs="Arial"/>
          <w:i/>
          <w:sz w:val="24"/>
          <w:szCs w:val="24"/>
          <w:u w:val="single"/>
        </w:rPr>
        <w:t xml:space="preserve">(enter recipient’s name) </w:t>
      </w:r>
      <w:r>
        <w:rPr>
          <w:rFonts w:ascii="Arial" w:hAnsi="Arial" w:cs="Arial"/>
          <w:sz w:val="24"/>
          <w:szCs w:val="24"/>
        </w:rPr>
        <w:t xml:space="preserve"> of which the sum of  (</w:t>
      </w:r>
      <w:r>
        <w:rPr>
          <w:rFonts w:ascii="Arial" w:hAnsi="Arial" w:cs="Arial"/>
          <w:i/>
          <w:iCs/>
          <w:sz w:val="24"/>
          <w:szCs w:val="24"/>
        </w:rPr>
        <w:t>one thousand &amp; no/100</w:t>
      </w:r>
      <w:r>
        <w:rPr>
          <w:rFonts w:ascii="Arial" w:hAnsi="Arial" w:cs="Arial"/>
          <w:i/>
          <w:sz w:val="24"/>
          <w:szCs w:val="24"/>
        </w:rPr>
        <w:t xml:space="preserve"> ($</w:t>
      </w:r>
      <w:r>
        <w:rPr>
          <w:rFonts w:ascii="Arial" w:hAnsi="Arial" w:cs="Arial"/>
          <w:sz w:val="24"/>
          <w:szCs w:val="24"/>
        </w:rPr>
        <w:t xml:space="preserve">_____) dollars has been allocated for this project, as set forth in Attachment A Plan, which is attached to this agreement and made a part hereof; </w:t>
      </w:r>
    </w:p>
    <w:p w14:paraId="1181D022" w14:textId="77777777" w:rsidR="002C01B1" w:rsidRDefault="002C01B1">
      <w:pPr>
        <w:rPr>
          <w:rFonts w:ascii="Arial" w:hAnsi="Arial" w:cs="Arial"/>
          <w:sz w:val="24"/>
          <w:szCs w:val="24"/>
        </w:rPr>
      </w:pPr>
    </w:p>
    <w:p w14:paraId="3C1A6E09" w14:textId="77777777" w:rsidR="002C01B1" w:rsidRDefault="00AB347D">
      <w:pPr>
        <w:rPr>
          <w:rFonts w:ascii="Arial" w:hAnsi="Arial" w:cs="Arial"/>
          <w:sz w:val="24"/>
          <w:szCs w:val="24"/>
        </w:rPr>
      </w:pPr>
      <w:r>
        <w:rPr>
          <w:rFonts w:ascii="Arial" w:hAnsi="Arial" w:cs="Arial"/>
          <w:b/>
          <w:sz w:val="24"/>
          <w:szCs w:val="24"/>
        </w:rPr>
        <w:t>1.3</w:t>
      </w:r>
      <w:r>
        <w:rPr>
          <w:rFonts w:ascii="Arial" w:hAnsi="Arial" w:cs="Arial"/>
          <w:sz w:val="24"/>
          <w:szCs w:val="24"/>
        </w:rPr>
        <w:tab/>
        <w:t xml:space="preserve">Whereas, the agency desires to cooperate with the Contracting Party in the implementation of the Project as hereinafter </w:t>
      </w:r>
      <w:proofErr w:type="gramStart"/>
      <w:r>
        <w:rPr>
          <w:rFonts w:ascii="Arial" w:hAnsi="Arial" w:cs="Arial"/>
          <w:sz w:val="24"/>
          <w:szCs w:val="24"/>
        </w:rPr>
        <w:t>provided;</w:t>
      </w:r>
      <w:proofErr w:type="gramEnd"/>
    </w:p>
    <w:p w14:paraId="5CFC2643" w14:textId="77777777" w:rsidR="002C01B1" w:rsidRDefault="002C01B1">
      <w:pPr>
        <w:rPr>
          <w:rFonts w:ascii="Arial" w:hAnsi="Arial" w:cs="Arial"/>
          <w:sz w:val="24"/>
          <w:szCs w:val="24"/>
        </w:rPr>
      </w:pPr>
    </w:p>
    <w:p w14:paraId="5054ADC2" w14:textId="77777777" w:rsidR="002C01B1" w:rsidRDefault="00AB347D">
      <w:pPr>
        <w:rPr>
          <w:rFonts w:ascii="Arial" w:hAnsi="Arial" w:cs="Arial"/>
          <w:i/>
          <w:sz w:val="24"/>
          <w:szCs w:val="24"/>
          <w:u w:val="single"/>
        </w:rPr>
      </w:pPr>
      <w:r>
        <w:rPr>
          <w:rFonts w:ascii="Arial" w:hAnsi="Arial" w:cs="Arial"/>
          <w:b/>
          <w:sz w:val="24"/>
          <w:szCs w:val="24"/>
        </w:rPr>
        <w:t>1.4</w:t>
      </w:r>
      <w:r>
        <w:rPr>
          <w:rFonts w:ascii="Arial" w:hAnsi="Arial" w:cs="Arial"/>
          <w:sz w:val="24"/>
          <w:szCs w:val="24"/>
        </w:rPr>
        <w:tab/>
        <w:t>Whereas, the public purpose is described as: (</w:t>
      </w:r>
      <w:r>
        <w:rPr>
          <w:rFonts w:ascii="Arial" w:hAnsi="Arial" w:cs="Arial"/>
          <w:i/>
          <w:sz w:val="24"/>
          <w:szCs w:val="24"/>
        </w:rPr>
        <w:t>provide a detailed description of the public purpose sought to be achieved which must conform to the program described in the appropriations bill, and, if applicable, supplemental information form submitted to the legislature;)</w:t>
      </w:r>
    </w:p>
    <w:p w14:paraId="5B9AC803" w14:textId="77777777" w:rsidR="002C01B1" w:rsidRDefault="002C01B1">
      <w:pPr>
        <w:rPr>
          <w:rFonts w:ascii="Arial" w:hAnsi="Arial" w:cs="Arial"/>
          <w:i/>
          <w:sz w:val="24"/>
          <w:szCs w:val="24"/>
          <w:u w:val="single"/>
        </w:rPr>
      </w:pPr>
    </w:p>
    <w:p w14:paraId="5BF80171" w14:textId="50805787" w:rsidR="002C01B1" w:rsidRDefault="00AB347D">
      <w:pPr>
        <w:rPr>
          <w:rFonts w:ascii="Arial" w:hAnsi="Arial" w:cs="Arial"/>
          <w:sz w:val="24"/>
          <w:szCs w:val="24"/>
        </w:rPr>
      </w:pPr>
      <w:r>
        <w:rPr>
          <w:rFonts w:ascii="Arial" w:hAnsi="Arial" w:cs="Arial"/>
          <w:b/>
          <w:sz w:val="24"/>
          <w:szCs w:val="24"/>
        </w:rPr>
        <w:t>1.5</w:t>
      </w:r>
      <w:r>
        <w:rPr>
          <w:rFonts w:ascii="Arial" w:hAnsi="Arial" w:cs="Arial"/>
          <w:sz w:val="24"/>
          <w:szCs w:val="24"/>
        </w:rPr>
        <w:tab/>
        <w:t>Whereas, the Contracting Party has provided all required information in accordance with [Act __ of the Regular Session of 202_], if applicable, La. R.S. 39:89.1 through 39:89.4, and the governor’s Executive Order JML 2024-115 on accountability for line item appropriations; and is attached to this agreement and made a part hereof by reference as “Attachment E”.</w:t>
      </w:r>
    </w:p>
    <w:p w14:paraId="6ED8A57B" w14:textId="77777777" w:rsidR="002C01B1" w:rsidRDefault="002C01B1">
      <w:pPr>
        <w:rPr>
          <w:rFonts w:ascii="Arial" w:hAnsi="Arial" w:cs="Arial"/>
          <w:sz w:val="24"/>
          <w:szCs w:val="24"/>
        </w:rPr>
      </w:pPr>
    </w:p>
    <w:p w14:paraId="0851461D" w14:textId="6667F860" w:rsidR="002C01B1" w:rsidRDefault="00AB347D">
      <w:pPr>
        <w:rPr>
          <w:rFonts w:ascii="Arial" w:hAnsi="Arial" w:cs="Arial"/>
          <w:sz w:val="24"/>
          <w:szCs w:val="24"/>
        </w:rPr>
      </w:pPr>
      <w:r>
        <w:rPr>
          <w:rFonts w:ascii="Arial" w:hAnsi="Arial" w:cs="Arial"/>
          <w:b/>
          <w:sz w:val="24"/>
          <w:szCs w:val="24"/>
        </w:rPr>
        <w:t>1.6</w:t>
      </w:r>
      <w:r>
        <w:rPr>
          <w:rFonts w:ascii="Arial" w:hAnsi="Arial" w:cs="Arial"/>
          <w:sz w:val="24"/>
          <w:szCs w:val="24"/>
        </w:rPr>
        <w:tab/>
        <w:t xml:space="preserve">Whereas, Executive Order JML 26-069 established the Louisiana Taxpayer Protection Initiative, which names grants to nonprofit and non-governmental organizations as a priority program area, and the parties intend the pre-award, related-party, payment and verification terms of this agreement to carry out that </w:t>
      </w:r>
      <w:proofErr w:type="gramStart"/>
      <w:r>
        <w:rPr>
          <w:rFonts w:ascii="Arial" w:hAnsi="Arial" w:cs="Arial"/>
          <w:sz w:val="24"/>
          <w:szCs w:val="24"/>
        </w:rPr>
        <w:t>order;</w:t>
      </w:r>
      <w:proofErr w:type="gramEnd"/>
    </w:p>
    <w:p w14:paraId="3C450296" w14:textId="77777777" w:rsidR="002C01B1" w:rsidRDefault="002C01B1">
      <w:pPr>
        <w:rPr>
          <w:rFonts w:ascii="Arial" w:hAnsi="Arial" w:cs="Arial"/>
          <w:sz w:val="24"/>
          <w:szCs w:val="24"/>
        </w:rPr>
      </w:pPr>
    </w:p>
    <w:p w14:paraId="3E81172C" w14:textId="77777777" w:rsidR="002C01B1" w:rsidRDefault="00AB347D">
      <w:pPr>
        <w:rPr>
          <w:rFonts w:ascii="Arial" w:hAnsi="Arial" w:cs="Arial"/>
          <w:sz w:val="24"/>
          <w:szCs w:val="24"/>
        </w:rPr>
      </w:pPr>
      <w:r>
        <w:rPr>
          <w:rFonts w:ascii="Arial" w:hAnsi="Arial" w:cs="Arial"/>
          <w:sz w:val="24"/>
          <w:szCs w:val="24"/>
        </w:rPr>
        <w:t>Now therefore, in consideration of the mutual covenants herein contained, the parties hereto agree as follows:</w:t>
      </w:r>
    </w:p>
    <w:p w14:paraId="7962D54A" w14:textId="77777777" w:rsidR="002C01B1" w:rsidRDefault="002C01B1">
      <w:pPr>
        <w:jc w:val="both"/>
        <w:rPr>
          <w:rFonts w:ascii="Arial" w:hAnsi="Arial" w:cs="Arial"/>
          <w:sz w:val="24"/>
          <w:szCs w:val="24"/>
        </w:rPr>
      </w:pPr>
    </w:p>
    <w:p w14:paraId="5F9D5DB5" w14:textId="77777777" w:rsidR="002C01B1" w:rsidRDefault="00AB347D">
      <w:pPr>
        <w:pStyle w:val="Heading1"/>
        <w:jc w:val="center"/>
        <w:rPr>
          <w:rFonts w:ascii="Arial" w:hAnsi="Arial" w:cs="Arial"/>
          <w:sz w:val="24"/>
          <w:szCs w:val="24"/>
        </w:rPr>
      </w:pPr>
      <w:r>
        <w:rPr>
          <w:rFonts w:ascii="Arial" w:hAnsi="Arial" w:cs="Arial"/>
          <w:sz w:val="24"/>
          <w:szCs w:val="24"/>
        </w:rPr>
        <w:lastRenderedPageBreak/>
        <w:t xml:space="preserve">Article II </w:t>
      </w:r>
    </w:p>
    <w:p w14:paraId="3320E343" w14:textId="77777777" w:rsidR="002C01B1" w:rsidRDefault="00AB347D">
      <w:pPr>
        <w:pStyle w:val="Heading1"/>
        <w:jc w:val="center"/>
        <w:rPr>
          <w:rFonts w:ascii="Arial" w:hAnsi="Arial" w:cs="Arial"/>
          <w:sz w:val="24"/>
          <w:szCs w:val="24"/>
        </w:rPr>
      </w:pPr>
      <w:r>
        <w:rPr>
          <w:rFonts w:ascii="Arial" w:hAnsi="Arial" w:cs="Arial"/>
          <w:sz w:val="24"/>
          <w:szCs w:val="24"/>
        </w:rPr>
        <w:t>Scope of Services</w:t>
      </w:r>
    </w:p>
    <w:p w14:paraId="0FBB5A82" w14:textId="77777777" w:rsidR="002C01B1" w:rsidRDefault="002C01B1">
      <w:pPr>
        <w:jc w:val="both"/>
        <w:rPr>
          <w:rFonts w:ascii="Arial" w:hAnsi="Arial" w:cs="Arial"/>
          <w:b/>
          <w:sz w:val="24"/>
          <w:szCs w:val="24"/>
        </w:rPr>
      </w:pPr>
    </w:p>
    <w:p w14:paraId="218BE68D" w14:textId="77777777" w:rsidR="002C01B1" w:rsidRDefault="00AB347D">
      <w:pPr>
        <w:rPr>
          <w:rFonts w:ascii="Arial" w:hAnsi="Arial" w:cs="Arial"/>
          <w:i/>
          <w:sz w:val="24"/>
          <w:szCs w:val="24"/>
        </w:rPr>
      </w:pPr>
      <w:r>
        <w:rPr>
          <w:rFonts w:ascii="Arial" w:hAnsi="Arial" w:cs="Arial"/>
          <w:b/>
          <w:sz w:val="24"/>
          <w:szCs w:val="24"/>
        </w:rPr>
        <w:t>2.1</w:t>
      </w:r>
      <w:r>
        <w:rPr>
          <w:rFonts w:ascii="Arial" w:hAnsi="Arial" w:cs="Arial"/>
          <w:sz w:val="24"/>
          <w:szCs w:val="24"/>
        </w:rPr>
        <w:tab/>
        <w:t>The Contracting Party shall:</w:t>
      </w:r>
      <w:proofErr w:type="gramStart"/>
      <w:r>
        <w:rPr>
          <w:rFonts w:ascii="Arial" w:hAnsi="Arial" w:cs="Arial"/>
          <w:sz w:val="24"/>
          <w:szCs w:val="24"/>
        </w:rPr>
        <w:t xml:space="preserve">   (</w:t>
      </w:r>
      <w:proofErr w:type="gramEnd"/>
      <w:r>
        <w:rPr>
          <w:rFonts w:ascii="Arial" w:hAnsi="Arial" w:cs="Arial"/>
          <w:i/>
          <w:sz w:val="24"/>
          <w:szCs w:val="24"/>
        </w:rPr>
        <w:t xml:space="preserve">Narrative should identify what the contracting agency will do, i.e.  the program goals and objectives as well as the expected outcomes and results as more specifically detailed in the Attachment “A” Plan)  </w:t>
      </w:r>
    </w:p>
    <w:p w14:paraId="0F1860FA" w14:textId="77777777" w:rsidR="002C01B1" w:rsidRDefault="002C01B1">
      <w:pPr>
        <w:jc w:val="both"/>
        <w:rPr>
          <w:rFonts w:ascii="Arial" w:hAnsi="Arial" w:cs="Arial"/>
          <w:i/>
          <w:sz w:val="24"/>
          <w:szCs w:val="24"/>
        </w:rPr>
      </w:pPr>
    </w:p>
    <w:p w14:paraId="354D21AD" w14:textId="77777777" w:rsidR="002C01B1" w:rsidRDefault="00AB347D">
      <w:pPr>
        <w:jc w:val="both"/>
        <w:rPr>
          <w:rFonts w:ascii="Arial" w:hAnsi="Arial" w:cs="Arial"/>
          <w:i/>
          <w:sz w:val="24"/>
          <w:szCs w:val="24"/>
        </w:rPr>
      </w:pPr>
      <w:r>
        <w:rPr>
          <w:rFonts w:ascii="Arial" w:hAnsi="Arial" w:cs="Arial"/>
          <w:b/>
          <w:bCs/>
          <w:iCs/>
          <w:sz w:val="24"/>
          <w:szCs w:val="24"/>
        </w:rPr>
        <w:t>2.2</w:t>
      </w:r>
      <w:r>
        <w:rPr>
          <w:rFonts w:ascii="Arial" w:hAnsi="Arial" w:cs="Arial"/>
          <w:b/>
          <w:bCs/>
          <w:iCs/>
          <w:sz w:val="24"/>
          <w:szCs w:val="24"/>
        </w:rPr>
        <w:tab/>
      </w:r>
      <w:r>
        <w:rPr>
          <w:rFonts w:ascii="Arial" w:hAnsi="Arial" w:cs="Arial"/>
          <w:bCs/>
          <w:iCs/>
          <w:sz w:val="24"/>
          <w:szCs w:val="24"/>
        </w:rPr>
        <w:t>Deliverables:</w:t>
      </w:r>
      <w:r>
        <w:rPr>
          <w:rFonts w:ascii="Arial" w:hAnsi="Arial" w:cs="Arial"/>
          <w:b/>
          <w:bCs/>
          <w:iCs/>
          <w:sz w:val="24"/>
          <w:szCs w:val="24"/>
        </w:rPr>
        <w:t xml:space="preserve"> (</w:t>
      </w:r>
      <w:r>
        <w:rPr>
          <w:rFonts w:ascii="Arial" w:hAnsi="Arial" w:cs="Arial"/>
          <w:bCs/>
          <w:i/>
          <w:iCs/>
          <w:sz w:val="24"/>
          <w:szCs w:val="24"/>
        </w:rPr>
        <w:t>Narrative should identify the actual services that are to be provided, the relevant</w:t>
      </w:r>
      <w:r>
        <w:rPr>
          <w:rFonts w:ascii="Arial" w:hAnsi="Arial" w:cs="Arial"/>
          <w:i/>
          <w:sz w:val="24"/>
          <w:szCs w:val="24"/>
        </w:rPr>
        <w:t xml:space="preserve"> activities and anticipated outcomes and performance measures as specifically detailed on the Attachment “A” Plan)</w:t>
      </w:r>
      <w:r>
        <w:rPr>
          <w:rFonts w:ascii="Arial" w:hAnsi="Arial" w:cs="Arial"/>
          <w:sz w:val="24"/>
          <w:szCs w:val="24"/>
        </w:rPr>
        <w:t xml:space="preserve"> Performance measures shall state outputs or outcomes tied to the public purpose stated in Section 1.4. A measure that counts only </w:t>
      </w:r>
      <w:proofErr w:type="gramStart"/>
      <w:r>
        <w:rPr>
          <w:rFonts w:ascii="Arial" w:hAnsi="Arial" w:cs="Arial"/>
          <w:sz w:val="24"/>
          <w:szCs w:val="24"/>
        </w:rPr>
        <w:t>an</w:t>
      </w:r>
      <w:proofErr w:type="gramEnd"/>
      <w:r>
        <w:rPr>
          <w:rFonts w:ascii="Arial" w:hAnsi="Arial" w:cs="Arial"/>
          <w:sz w:val="24"/>
          <w:szCs w:val="24"/>
        </w:rPr>
        <w:t xml:space="preserve"> amount of money spent shall not be accepted, and the State shall not execute this agreement if its only measures are of that kind.</w:t>
      </w:r>
    </w:p>
    <w:p w14:paraId="2070CC6F" w14:textId="77777777" w:rsidR="002C01B1" w:rsidRDefault="002C01B1">
      <w:pPr>
        <w:jc w:val="both"/>
        <w:rPr>
          <w:rFonts w:ascii="Arial" w:hAnsi="Arial" w:cs="Arial"/>
          <w:i/>
          <w:sz w:val="24"/>
          <w:szCs w:val="24"/>
        </w:rPr>
      </w:pPr>
    </w:p>
    <w:p w14:paraId="225F8E6D" w14:textId="77777777" w:rsidR="002C01B1" w:rsidRDefault="00AB347D">
      <w:pPr>
        <w:pStyle w:val="BodyTextIndent2"/>
        <w:jc w:val="left"/>
        <w:rPr>
          <w:rFonts w:ascii="Arial" w:hAnsi="Arial" w:cs="Arial"/>
          <w:color w:val="auto"/>
          <w:sz w:val="24"/>
          <w:szCs w:val="24"/>
        </w:rPr>
      </w:pPr>
      <w:r>
        <w:rPr>
          <w:rFonts w:ascii="Arial" w:hAnsi="Arial" w:cs="Arial"/>
          <w:sz w:val="24"/>
          <w:szCs w:val="24"/>
        </w:rPr>
        <w:tab/>
      </w:r>
      <w:r>
        <w:rPr>
          <w:rFonts w:ascii="Arial" w:hAnsi="Arial" w:cs="Arial"/>
          <w:color w:val="auto"/>
          <w:sz w:val="24"/>
          <w:szCs w:val="24"/>
        </w:rPr>
        <w:t xml:space="preserve">Contracting Party will provide to State written quarterly </w:t>
      </w:r>
      <w:r>
        <w:rPr>
          <w:rFonts w:ascii="Arial" w:hAnsi="Arial" w:cs="Arial"/>
          <w:b/>
          <w:color w:val="auto"/>
          <w:sz w:val="24"/>
          <w:szCs w:val="24"/>
        </w:rPr>
        <w:t xml:space="preserve">Progress Reports (Attachment C) </w:t>
      </w:r>
      <w:r>
        <w:rPr>
          <w:rFonts w:ascii="Arial" w:hAnsi="Arial" w:cs="Arial"/>
          <w:color w:val="auto"/>
          <w:sz w:val="24"/>
          <w:szCs w:val="24"/>
        </w:rPr>
        <w:t>outlining the Contracting Party’s resources, initiatives, activities, services and performance consistent with the provisions, goals and objectives of this agreement and (</w:t>
      </w:r>
      <w:r>
        <w:rPr>
          <w:rFonts w:ascii="Arial" w:hAnsi="Arial" w:cs="Arial"/>
          <w:i/>
          <w:color w:val="auto"/>
          <w:sz w:val="24"/>
          <w:szCs w:val="24"/>
        </w:rPr>
        <w:t xml:space="preserve">monthly or at least quarterly) </w:t>
      </w:r>
      <w:r>
        <w:rPr>
          <w:rFonts w:ascii="Arial" w:hAnsi="Arial" w:cs="Arial"/>
          <w:b/>
          <w:color w:val="auto"/>
          <w:sz w:val="24"/>
          <w:szCs w:val="24"/>
        </w:rPr>
        <w:t>Cost Reports (Attachment D)</w:t>
      </w:r>
      <w:r>
        <w:rPr>
          <w:rFonts w:ascii="Arial" w:hAnsi="Arial" w:cs="Arial"/>
          <w:color w:val="auto"/>
          <w:sz w:val="24"/>
          <w:szCs w:val="24"/>
        </w:rPr>
        <w:t xml:space="preserve"> which provide detailed cost information outlining the use of appropriated funds.  </w:t>
      </w:r>
      <w:r>
        <w:rPr>
          <w:rFonts w:ascii="Arial" w:hAnsi="Arial" w:cs="Arial"/>
          <w:b/>
          <w:color w:val="auto"/>
          <w:sz w:val="24"/>
          <w:szCs w:val="24"/>
        </w:rPr>
        <w:t>Attachment C</w:t>
      </w:r>
      <w:r>
        <w:rPr>
          <w:rFonts w:ascii="Arial" w:hAnsi="Arial" w:cs="Arial"/>
          <w:color w:val="auto"/>
          <w:sz w:val="24"/>
          <w:szCs w:val="24"/>
        </w:rPr>
        <w:t xml:space="preserve"> </w:t>
      </w:r>
      <w:r>
        <w:rPr>
          <w:rFonts w:ascii="Arial" w:hAnsi="Arial" w:cs="Arial"/>
          <w:b/>
          <w:color w:val="auto"/>
          <w:sz w:val="24"/>
          <w:szCs w:val="24"/>
        </w:rPr>
        <w:t xml:space="preserve">Progress Report </w:t>
      </w:r>
      <w:r>
        <w:rPr>
          <w:rFonts w:ascii="Arial" w:hAnsi="Arial" w:cs="Arial"/>
          <w:color w:val="auto"/>
          <w:sz w:val="24"/>
          <w:szCs w:val="24"/>
        </w:rPr>
        <w:t xml:space="preserve">and </w:t>
      </w:r>
      <w:r>
        <w:rPr>
          <w:rFonts w:ascii="Arial" w:hAnsi="Arial" w:cs="Arial"/>
          <w:b/>
          <w:color w:val="auto"/>
          <w:sz w:val="24"/>
          <w:szCs w:val="24"/>
        </w:rPr>
        <w:t xml:space="preserve">Attachment D Cost Report </w:t>
      </w:r>
      <w:r>
        <w:rPr>
          <w:rFonts w:ascii="Arial" w:hAnsi="Arial" w:cs="Arial"/>
          <w:color w:val="auto"/>
          <w:sz w:val="24"/>
          <w:szCs w:val="24"/>
        </w:rPr>
        <w:t>are attached to this agreement and made a part thereof by reference. Each Cost Report shall attach adequate supporting documentation, including copies of invoices, checks and other records of expenses incurred, and the statements for the account required by Section 2.12 for the reporting period.</w:t>
      </w:r>
    </w:p>
    <w:p w14:paraId="3FCE4211" w14:textId="77777777" w:rsidR="002C01B1" w:rsidRDefault="002C01B1">
      <w:pPr>
        <w:pStyle w:val="BodyTextIndent2"/>
        <w:rPr>
          <w:rFonts w:ascii="Arial" w:hAnsi="Arial" w:cs="Arial"/>
          <w:color w:val="auto"/>
          <w:sz w:val="24"/>
          <w:szCs w:val="24"/>
        </w:rPr>
      </w:pPr>
    </w:p>
    <w:p w14:paraId="66C94A0F" w14:textId="31AE96A5" w:rsidR="002C01B1" w:rsidRDefault="00AB347D">
      <w:pPr>
        <w:tabs>
          <w:tab w:val="left" w:pos="0"/>
        </w:tabs>
        <w:rPr>
          <w:rFonts w:ascii="Arial" w:hAnsi="Arial" w:cs="Arial"/>
          <w:sz w:val="24"/>
          <w:szCs w:val="24"/>
        </w:rPr>
      </w:pPr>
      <w:r>
        <w:rPr>
          <w:rFonts w:ascii="Arial" w:hAnsi="Arial" w:cs="Arial"/>
          <w:b/>
          <w:sz w:val="24"/>
          <w:szCs w:val="24"/>
        </w:rPr>
        <w:t>2.3</w:t>
      </w:r>
      <w:r>
        <w:rPr>
          <w:rFonts w:ascii="Arial" w:hAnsi="Arial" w:cs="Arial"/>
          <w:b/>
          <w:sz w:val="24"/>
          <w:szCs w:val="24"/>
        </w:rPr>
        <w:tab/>
      </w:r>
      <w:r>
        <w:rPr>
          <w:rFonts w:ascii="Arial" w:hAnsi="Arial" w:cs="Arial"/>
          <w:sz w:val="24"/>
          <w:szCs w:val="24"/>
        </w:rPr>
        <w:t>Budget:</w:t>
      </w:r>
      <w:r>
        <w:rPr>
          <w:rFonts w:ascii="Arial" w:hAnsi="Arial" w:cs="Arial"/>
          <w:b/>
          <w:sz w:val="24"/>
          <w:szCs w:val="24"/>
        </w:rPr>
        <w:t xml:space="preserve">  </w:t>
      </w:r>
      <w:r>
        <w:rPr>
          <w:rFonts w:ascii="Arial" w:hAnsi="Arial" w:cs="Arial"/>
          <w:sz w:val="24"/>
          <w:szCs w:val="24"/>
        </w:rPr>
        <w:t xml:space="preserve">The </w:t>
      </w:r>
      <w:r>
        <w:rPr>
          <w:rFonts w:ascii="Arial" w:hAnsi="Arial" w:cs="Arial"/>
          <w:b/>
          <w:sz w:val="24"/>
          <w:szCs w:val="24"/>
        </w:rPr>
        <w:t xml:space="preserve">Budget </w:t>
      </w:r>
      <w:r>
        <w:rPr>
          <w:rFonts w:ascii="Arial" w:hAnsi="Arial" w:cs="Arial"/>
          <w:sz w:val="24"/>
          <w:szCs w:val="24"/>
        </w:rPr>
        <w:t>for this project is incorporated herein as “</w:t>
      </w:r>
      <w:r>
        <w:rPr>
          <w:rFonts w:ascii="Arial" w:hAnsi="Arial" w:cs="Arial"/>
          <w:b/>
          <w:sz w:val="24"/>
          <w:szCs w:val="24"/>
        </w:rPr>
        <w:t xml:space="preserve">Attachment B” </w:t>
      </w:r>
      <w:r>
        <w:rPr>
          <w:rFonts w:ascii="Arial" w:hAnsi="Arial" w:cs="Arial"/>
          <w:sz w:val="24"/>
          <w:szCs w:val="24"/>
        </w:rPr>
        <w:t xml:space="preserve">which is attached hereto and made a part hereof by reference and shows all anticipated revenues and expenditures provided by this cooperative endeavor.  The </w:t>
      </w:r>
      <w:r>
        <w:rPr>
          <w:rFonts w:ascii="Arial" w:hAnsi="Arial" w:cs="Arial"/>
          <w:b/>
          <w:sz w:val="24"/>
          <w:szCs w:val="24"/>
        </w:rPr>
        <w:t>Budget</w:t>
      </w:r>
      <w:r>
        <w:rPr>
          <w:rFonts w:ascii="Arial" w:hAnsi="Arial" w:cs="Arial"/>
          <w:sz w:val="24"/>
          <w:szCs w:val="24"/>
        </w:rPr>
        <w:t xml:space="preserve"> for this project shall not exceed the total sum of </w:t>
      </w:r>
      <w:r>
        <w:rPr>
          <w:rFonts w:ascii="Arial" w:hAnsi="Arial" w:cs="Arial"/>
          <w:i/>
          <w:sz w:val="24"/>
          <w:szCs w:val="24"/>
          <w:u w:val="single"/>
        </w:rPr>
        <w:t>(include narrative and numerical dollar references)</w:t>
      </w:r>
      <w:r>
        <w:rPr>
          <w:rFonts w:ascii="Arial" w:hAnsi="Arial" w:cs="Arial"/>
          <w:sz w:val="24"/>
          <w:szCs w:val="24"/>
        </w:rPr>
        <w:t xml:space="preserve"> which sum shall be inclusive of all costs or expenses to be paid by State in connection with the services to be provided under this agreement. This is the total sum that has been appropriated for this project by </w:t>
      </w:r>
      <w:proofErr w:type="gramStart"/>
      <w:r>
        <w:rPr>
          <w:rFonts w:ascii="Arial" w:hAnsi="Arial" w:cs="Arial"/>
          <w:sz w:val="24"/>
          <w:szCs w:val="24"/>
        </w:rPr>
        <w:t>State</w:t>
      </w:r>
      <w:proofErr w:type="gramEnd"/>
      <w:r>
        <w:rPr>
          <w:rFonts w:ascii="Arial" w:hAnsi="Arial" w:cs="Arial"/>
          <w:sz w:val="24"/>
          <w:szCs w:val="24"/>
        </w:rPr>
        <w:t xml:space="preserve">. No state funds shall be paid for any one phase of this agreement that exceeds the categories shown on the </w:t>
      </w:r>
      <w:r>
        <w:rPr>
          <w:rFonts w:ascii="Arial" w:hAnsi="Arial" w:cs="Arial"/>
          <w:b/>
          <w:sz w:val="24"/>
          <w:szCs w:val="24"/>
        </w:rPr>
        <w:t>Budget</w:t>
      </w:r>
      <w:r>
        <w:rPr>
          <w:rFonts w:ascii="Arial" w:hAnsi="Arial" w:cs="Arial"/>
          <w:sz w:val="24"/>
          <w:szCs w:val="24"/>
        </w:rPr>
        <w:t xml:space="preserve"> attached as “Attachment B”, without the prior approval of State. Attachment B Page 3 shall name every subcontractor and subrecipient with its address. The State shall not execute this agreement if any subcontractor or subrecipient is listed as "To be determined," "TBD" or left blank, or if any Attachment E-1 required by Section 2.5 is missing or incomplete. This paragraph does not apply to a subrecipient to be selected after execution under Section 2.7(e).</w:t>
      </w:r>
    </w:p>
    <w:p w14:paraId="3638B20D" w14:textId="77777777" w:rsidR="002C01B1" w:rsidRDefault="002C01B1">
      <w:pPr>
        <w:tabs>
          <w:tab w:val="left" w:pos="0"/>
        </w:tabs>
        <w:jc w:val="both"/>
        <w:rPr>
          <w:rFonts w:ascii="Arial" w:hAnsi="Arial" w:cs="Arial"/>
          <w:sz w:val="24"/>
          <w:szCs w:val="24"/>
        </w:rPr>
      </w:pPr>
    </w:p>
    <w:p w14:paraId="38137045" w14:textId="4E064526" w:rsidR="002C01B1" w:rsidRDefault="00AB347D">
      <w:pPr>
        <w:rPr>
          <w:rFonts w:ascii="Arial" w:hAnsi="Arial" w:cs="Arial"/>
          <w:sz w:val="24"/>
          <w:szCs w:val="24"/>
        </w:rPr>
      </w:pPr>
      <w:r>
        <w:rPr>
          <w:rFonts w:ascii="Arial" w:hAnsi="Arial" w:cs="Arial"/>
          <w:b/>
          <w:sz w:val="24"/>
          <w:szCs w:val="24"/>
        </w:rPr>
        <w:t>2.4</w:t>
      </w:r>
      <w:r>
        <w:rPr>
          <w:rFonts w:ascii="Arial" w:hAnsi="Arial" w:cs="Arial"/>
          <w:sz w:val="24"/>
          <w:szCs w:val="24"/>
        </w:rPr>
        <w:t xml:space="preserve">        For public or quasi-public entities which are recipients under [Act </w:t>
      </w:r>
      <w:r w:rsidR="00AF78F1">
        <w:rPr>
          <w:rFonts w:ascii="Arial" w:hAnsi="Arial" w:cs="Arial"/>
          <w:sz w:val="24"/>
          <w:szCs w:val="24"/>
        </w:rPr>
        <w:t>__</w:t>
      </w:r>
      <w:r>
        <w:rPr>
          <w:rFonts w:ascii="Arial" w:hAnsi="Arial" w:cs="Arial"/>
          <w:sz w:val="24"/>
          <w:szCs w:val="24"/>
        </w:rPr>
        <w:t>of the Regular Session of 202</w:t>
      </w:r>
      <w:r w:rsidR="00AF78F1">
        <w:rPr>
          <w:rFonts w:ascii="Arial" w:hAnsi="Arial" w:cs="Arial"/>
          <w:sz w:val="24"/>
          <w:szCs w:val="24"/>
        </w:rPr>
        <w:t>-</w:t>
      </w:r>
      <w:r>
        <w:rPr>
          <w:rFonts w:ascii="Arial" w:hAnsi="Arial" w:cs="Arial"/>
          <w:sz w:val="24"/>
          <w:szCs w:val="24"/>
        </w:rPr>
        <w:t xml:space="preserve">], and which are not budget units of the State, no funds shall be transferred unless said Contracting Party submits to the Legislative Auditor for approval a copy of this Agreement and Budget showing all anticipated uses of the appropriation, an estimate of the duration of the project and a plan showing specific goals and objectives for the use of such funds, including measures of performance.  The Contracting Party shall provide written reports every six months to the funding agency concerning the use of the funds and the specific goals and objectives for </w:t>
      </w:r>
      <w:proofErr w:type="gramStart"/>
      <w:r>
        <w:rPr>
          <w:rFonts w:ascii="Arial" w:hAnsi="Arial" w:cs="Arial"/>
          <w:sz w:val="24"/>
          <w:szCs w:val="24"/>
        </w:rPr>
        <w:t>the</w:t>
      </w:r>
      <w:proofErr w:type="gramEnd"/>
      <w:r>
        <w:rPr>
          <w:rFonts w:ascii="Arial" w:hAnsi="Arial" w:cs="Arial"/>
          <w:sz w:val="24"/>
          <w:szCs w:val="24"/>
        </w:rPr>
        <w:t xml:space="preserve"> use thereof. </w:t>
      </w:r>
    </w:p>
    <w:p w14:paraId="5CC6CED9" w14:textId="77777777" w:rsidR="002C01B1" w:rsidRDefault="002C01B1">
      <w:pPr>
        <w:rPr>
          <w:rFonts w:ascii="Arial" w:hAnsi="Arial" w:cs="Arial"/>
          <w:sz w:val="24"/>
          <w:szCs w:val="24"/>
        </w:rPr>
      </w:pPr>
    </w:p>
    <w:p w14:paraId="51FA351F" w14:textId="77777777" w:rsidR="002C01B1" w:rsidRDefault="00AB347D">
      <w:pPr>
        <w:rPr>
          <w:rFonts w:ascii="Arial" w:hAnsi="Arial" w:cs="Arial"/>
          <w:sz w:val="24"/>
          <w:szCs w:val="24"/>
        </w:rPr>
      </w:pPr>
      <w:r>
        <w:rPr>
          <w:rFonts w:ascii="Arial" w:hAnsi="Arial" w:cs="Arial"/>
          <w:b/>
          <w:sz w:val="24"/>
          <w:szCs w:val="24"/>
        </w:rPr>
        <w:t>2.5</w:t>
      </w:r>
      <w:r>
        <w:rPr>
          <w:rFonts w:ascii="Arial" w:hAnsi="Arial" w:cs="Arial"/>
          <w:sz w:val="24"/>
          <w:szCs w:val="24"/>
        </w:rPr>
        <w:tab/>
        <w:t xml:space="preserve">Disclosure and certification. Attachment E, Disclosure and Certification Statement, shall be fully completed, dated and executed by a duly authorized representative of the Contracting Party, with the following attached: a) the board resolution or other written </w:t>
      </w:r>
      <w:r>
        <w:rPr>
          <w:rFonts w:ascii="Arial" w:hAnsi="Arial" w:cs="Arial"/>
          <w:sz w:val="24"/>
          <w:szCs w:val="24"/>
        </w:rPr>
        <w:lastRenderedPageBreak/>
        <w:t>authorization for execution of this agreement; b) a certificate of good standing from the Secretary of State; c) a roster of all officers and directors that matches the Secretary of State record and the Contracting Party's most recent IRS Form 990, where one is filed; d) a completed Federal Form W-9 whose tax classification matches the Contracting Party's legal form; and e) the itemized report of administrative expenses and the most recent financial report required by La. R.S. 39:89.3(A)(1), with evidence that the Legislative Auditor has formally accepted the financial report. Each subcontractor and subrecipient listed on Attachment B Page 3 shall complete and execute Attachment E-1. A subcontractor shall attach only items a) and b). A subrecipient shall attach items a), b) and c) and, where it files one, the financial report described in item e).</w:t>
      </w:r>
    </w:p>
    <w:p w14:paraId="6C0F8F55" w14:textId="77777777" w:rsidR="002C01B1" w:rsidRDefault="002C01B1">
      <w:pPr>
        <w:rPr>
          <w:rFonts w:ascii="Arial" w:hAnsi="Arial" w:cs="Arial"/>
          <w:sz w:val="24"/>
          <w:szCs w:val="24"/>
        </w:rPr>
      </w:pPr>
    </w:p>
    <w:p w14:paraId="2BFA99C1" w14:textId="77777777" w:rsidR="002C01B1" w:rsidRDefault="00AB347D">
      <w:pPr>
        <w:rPr>
          <w:rFonts w:ascii="Arial" w:hAnsi="Arial" w:cs="Arial"/>
          <w:sz w:val="24"/>
          <w:szCs w:val="24"/>
        </w:rPr>
      </w:pPr>
      <w:r>
        <w:rPr>
          <w:rFonts w:ascii="Arial" w:hAnsi="Arial" w:cs="Arial"/>
          <w:b/>
          <w:sz w:val="24"/>
          <w:szCs w:val="24"/>
        </w:rPr>
        <w:t>2.6</w:t>
      </w:r>
      <w:r>
        <w:rPr>
          <w:rFonts w:ascii="Arial" w:hAnsi="Arial" w:cs="Arial"/>
          <w:sz w:val="24"/>
          <w:szCs w:val="24"/>
        </w:rPr>
        <w:tab/>
        <w:t>Entity screen. Before executing this agreement, the State shall determine whether (</w:t>
      </w:r>
      <w:proofErr w:type="spellStart"/>
      <w:r>
        <w:rPr>
          <w:rFonts w:ascii="Arial" w:hAnsi="Arial" w:cs="Arial"/>
          <w:sz w:val="24"/>
          <w:szCs w:val="24"/>
        </w:rPr>
        <w:t>i</w:t>
      </w:r>
      <w:proofErr w:type="spellEnd"/>
      <w:r>
        <w:rPr>
          <w:rFonts w:ascii="Arial" w:hAnsi="Arial" w:cs="Arial"/>
          <w:sz w:val="24"/>
          <w:szCs w:val="24"/>
        </w:rPr>
        <w:t>) one individual serves as the only officer or director, or in every governance role, or (ii) the Contracting Party was registered with the Secretary of State within twelve months before the appropriation took effect. If either condition exists, all payments shall be made on a reimbursement basis under Section 4.1 and every Cost Report shall be signed by a second authorized signatory who is not related to the first signatory. If the Contracting Party has only one owner, officer or director, the Contract Monitor shall verify each Cost Report against its supporting invoices and bank statements before approving it.</w:t>
      </w:r>
    </w:p>
    <w:p w14:paraId="5F86DF2C" w14:textId="77777777" w:rsidR="002C01B1" w:rsidRDefault="002C01B1">
      <w:pPr>
        <w:rPr>
          <w:rFonts w:ascii="Arial" w:hAnsi="Arial" w:cs="Arial"/>
          <w:sz w:val="24"/>
          <w:szCs w:val="24"/>
        </w:rPr>
      </w:pPr>
    </w:p>
    <w:p w14:paraId="542C8F32" w14:textId="77777777" w:rsidR="002C01B1" w:rsidRDefault="00AB347D">
      <w:pPr>
        <w:rPr>
          <w:rFonts w:ascii="Arial" w:hAnsi="Arial" w:cs="Arial"/>
          <w:sz w:val="24"/>
          <w:szCs w:val="24"/>
        </w:rPr>
      </w:pPr>
      <w:r>
        <w:rPr>
          <w:rFonts w:ascii="Arial" w:hAnsi="Arial" w:cs="Arial"/>
          <w:b/>
          <w:sz w:val="24"/>
          <w:szCs w:val="24"/>
        </w:rPr>
        <w:t>2.7</w:t>
      </w:r>
      <w:r>
        <w:rPr>
          <w:rFonts w:ascii="Arial" w:hAnsi="Arial" w:cs="Arial"/>
          <w:sz w:val="24"/>
          <w:szCs w:val="24"/>
        </w:rPr>
        <w:tab/>
        <w:t>Subrecipients and subcontractors. (a) “Subrecipient” means an entity to which the Contracting Party passes any part of the appropriation to carry out part of the program described in Attachment A, including an entity that decides who receives assistance or makes program decisions. “Subcontractor” means an entity from which the Contracting Party buys goods or services for its own use in carrying out the program. (b) The Contracting Party shall pay a subrecipient only under a written subrecipient agreement on the model form in Attachment E-2, or on another form approved by the State before this agreement is executed that contains every term of Attachment E-2. That agreement shall bind the subrecipient to Sections 2.3, 2.5 and 2.8 through 2.12, Article IV, Section 7.2 and Article X. (c) The Contracting Party shall include Sections 7.2 and 10.3 in every subcontract paid with funds under this agreement. (d) No payment shall be made to a subrecipient or subcontractor except as Section 4.2.2 provides. (e) Subrecipients selected after execution. If the program in Attachment A is carried out in part through grants to subrecipients that cannot be identified at execution, the Contracting Party may select them after execution only if: (1) Attachment A describes the selection process, including eligibility criteria, the application, how applications are scored, who decides, and the recusal of any officer, director or key employee with an interest described in Section 2.9; (2) Attachment B shows the total reserved for those subrecipients as a separate line, which may not be increased without an amendment; (3) before any payment, the State approves each selected subrecipient in writing and adds it to Attachment B Page 3, after the subrecipient’s Attachment E-1 has been approved, the screening checks required by Article III have been completed, and its subrecipient agreement has been executed; (4) no part of the reserved amount is paid as part of an advance; (5) all subrecipients are selected within ninety (90) days after execution unless the State extends that period in writing, and reserved funds not committed by then are subject to Section 4.4; and (6) the Contracting Party keeps every application, score and selection decision as records subject to Sections 7.2 and 10.3. Subcontractors shall be named at execution as Section 2.3 requires.</w:t>
      </w:r>
    </w:p>
    <w:p w14:paraId="6D27A318" w14:textId="77777777" w:rsidR="002C01B1" w:rsidRDefault="002C01B1">
      <w:pPr>
        <w:rPr>
          <w:rFonts w:ascii="Arial" w:hAnsi="Arial" w:cs="Arial"/>
          <w:sz w:val="24"/>
          <w:szCs w:val="24"/>
        </w:rPr>
      </w:pPr>
    </w:p>
    <w:p w14:paraId="24A8B5D9" w14:textId="77777777" w:rsidR="002C01B1" w:rsidRDefault="00AB347D">
      <w:pPr>
        <w:rPr>
          <w:rFonts w:ascii="Arial" w:hAnsi="Arial" w:cs="Arial"/>
          <w:sz w:val="24"/>
          <w:szCs w:val="24"/>
        </w:rPr>
      </w:pPr>
      <w:r>
        <w:rPr>
          <w:rFonts w:ascii="Arial" w:hAnsi="Arial" w:cs="Arial"/>
          <w:b/>
          <w:sz w:val="24"/>
          <w:szCs w:val="24"/>
        </w:rPr>
        <w:t>2.8</w:t>
      </w:r>
      <w:r>
        <w:rPr>
          <w:rFonts w:ascii="Arial" w:hAnsi="Arial" w:cs="Arial"/>
          <w:sz w:val="24"/>
          <w:szCs w:val="24"/>
        </w:rPr>
        <w:tab/>
        <w:t>Public officials and employees. As required by La. R.S. 39:89.3(B)(1)(a), no public official, public employee, or immediate family member thereof shall receive anything of economic value or any form of compensation, whether direct or indirect, from the Contracting Party or under a contract with the Contracting Party, except as La. R.S. 39:89.3(B)(1)(b) and (B)(2) provide.</w:t>
      </w:r>
    </w:p>
    <w:p w14:paraId="153FF718" w14:textId="77777777" w:rsidR="002C01B1" w:rsidRDefault="002C01B1">
      <w:pPr>
        <w:rPr>
          <w:rFonts w:ascii="Arial" w:hAnsi="Arial" w:cs="Arial"/>
          <w:sz w:val="24"/>
          <w:szCs w:val="24"/>
        </w:rPr>
      </w:pPr>
    </w:p>
    <w:p w14:paraId="51F70EB0" w14:textId="77777777" w:rsidR="002C01B1" w:rsidRDefault="00AB347D">
      <w:pPr>
        <w:rPr>
          <w:rFonts w:ascii="Arial" w:hAnsi="Arial" w:cs="Arial"/>
          <w:sz w:val="24"/>
          <w:szCs w:val="24"/>
        </w:rPr>
      </w:pPr>
      <w:r>
        <w:rPr>
          <w:rFonts w:ascii="Arial" w:hAnsi="Arial" w:cs="Arial"/>
          <w:b/>
          <w:sz w:val="24"/>
          <w:szCs w:val="24"/>
        </w:rPr>
        <w:lastRenderedPageBreak/>
        <w:t>2.9</w:t>
      </w:r>
      <w:r>
        <w:rPr>
          <w:rFonts w:ascii="Arial" w:hAnsi="Arial" w:cs="Arial"/>
          <w:sz w:val="24"/>
          <w:szCs w:val="24"/>
        </w:rPr>
        <w:tab/>
        <w:t xml:space="preserve">Related-party payments. At execution, the Contracting Party shall disclose on Attachment E every planned payment of appropriated funds to an officer, director or key employee, to an immediate family member of any of them, or to an entity any of them owns or controls, with a board resolution approving the payment adopted without the vote of the interested person and support that the price is at or below market. With every Cost Report, the authorized person and one board member who is not an interested person shall certify that no </w:t>
      </w:r>
      <w:proofErr w:type="gramStart"/>
      <w:r>
        <w:rPr>
          <w:rFonts w:ascii="Arial" w:hAnsi="Arial" w:cs="Arial"/>
          <w:sz w:val="24"/>
          <w:szCs w:val="24"/>
        </w:rPr>
        <w:t>appropriated</w:t>
      </w:r>
      <w:proofErr w:type="gramEnd"/>
      <w:r>
        <w:rPr>
          <w:rFonts w:ascii="Arial" w:hAnsi="Arial" w:cs="Arial"/>
          <w:sz w:val="24"/>
          <w:szCs w:val="24"/>
        </w:rPr>
        <w:t xml:space="preserve"> funds were paid to an undisclosed related party and that no public official, public employee or immediate family member received anything of value. A payment to an undisclosed related party, or to a disclosed related party above market price, is disallowed and shall be repaid under Section 4.4.</w:t>
      </w:r>
    </w:p>
    <w:p w14:paraId="7CE87A32" w14:textId="77777777" w:rsidR="002C01B1" w:rsidRDefault="002C01B1">
      <w:pPr>
        <w:rPr>
          <w:rFonts w:ascii="Arial" w:hAnsi="Arial" w:cs="Arial"/>
          <w:sz w:val="24"/>
          <w:szCs w:val="24"/>
        </w:rPr>
      </w:pPr>
    </w:p>
    <w:p w14:paraId="7DA4C3DA" w14:textId="77777777" w:rsidR="002C01B1" w:rsidRDefault="00AB347D">
      <w:pPr>
        <w:rPr>
          <w:rFonts w:ascii="Arial" w:hAnsi="Arial" w:cs="Arial"/>
          <w:sz w:val="24"/>
          <w:szCs w:val="24"/>
        </w:rPr>
      </w:pPr>
      <w:r>
        <w:rPr>
          <w:rFonts w:ascii="Arial" w:hAnsi="Arial" w:cs="Arial"/>
          <w:b/>
          <w:sz w:val="24"/>
          <w:szCs w:val="24"/>
        </w:rPr>
        <w:t>2.10</w:t>
      </w:r>
      <w:r>
        <w:rPr>
          <w:rFonts w:ascii="Arial" w:hAnsi="Arial" w:cs="Arial"/>
          <w:sz w:val="24"/>
          <w:szCs w:val="24"/>
        </w:rPr>
        <w:tab/>
        <w:t>Eligibility. The Contracting Party certifies on Attachment E whether any officer, director, key employee or principal of a subcontractor or subrecipient has, within the past ten years, been convicted of, or pleaded guilty or nolo contendere to, theft, fraud, embezzlement, forgery, bribery, falsification of records or another offense involving dishonesty. The State may verify the certification against court and law-enforcement records. A conviction of that kind, a false certification, debarment under La. R.S. 39:1672, federal exclusion, ineligibility under La. R.S. 39:89.3(A)(3), or an unpaid repayment demand on a prior appropriation places any payments under this agreement on hold until the State resolves it.</w:t>
      </w:r>
    </w:p>
    <w:p w14:paraId="06447904" w14:textId="77777777" w:rsidR="002C01B1" w:rsidRDefault="002C01B1">
      <w:pPr>
        <w:rPr>
          <w:rFonts w:ascii="Arial" w:hAnsi="Arial" w:cs="Arial"/>
          <w:sz w:val="24"/>
          <w:szCs w:val="24"/>
        </w:rPr>
      </w:pPr>
    </w:p>
    <w:p w14:paraId="0BE34B73" w14:textId="77777777" w:rsidR="002C01B1" w:rsidRDefault="00AB347D">
      <w:pPr>
        <w:rPr>
          <w:rFonts w:ascii="Arial" w:hAnsi="Arial" w:cs="Arial"/>
          <w:sz w:val="24"/>
          <w:szCs w:val="24"/>
        </w:rPr>
      </w:pPr>
      <w:r>
        <w:rPr>
          <w:rFonts w:ascii="Arial" w:hAnsi="Arial" w:cs="Arial"/>
          <w:b/>
          <w:sz w:val="24"/>
          <w:szCs w:val="24"/>
        </w:rPr>
        <w:t>2.11</w:t>
      </w:r>
      <w:r>
        <w:rPr>
          <w:rFonts w:ascii="Arial" w:hAnsi="Arial" w:cs="Arial"/>
          <w:sz w:val="24"/>
          <w:szCs w:val="24"/>
        </w:rPr>
        <w:tab/>
        <w:t>Administrative costs. Administrative and indirect costs paid from the appropriation shall not exceed ten percent (10%) of the direct program costs paid under this agreement, excluding equipment, capital expenditures and amounts paid to subrecipients. Administrative costs shall be paid only as direct costs are incurred and reimbursed, in proportion to them, and never as part of an advance. Every administrative charge shall appear on the administrative expense report required by La. R.S. 39:89.3(A)(1)(a) and be supported by actual cost. A flat fee to the Contracting Party or a related party without that support is disallowed.</w:t>
      </w:r>
    </w:p>
    <w:p w14:paraId="12EEBBF1" w14:textId="77777777" w:rsidR="002C01B1" w:rsidRDefault="002C01B1">
      <w:pPr>
        <w:rPr>
          <w:rFonts w:ascii="Arial" w:hAnsi="Arial" w:cs="Arial"/>
          <w:sz w:val="24"/>
          <w:szCs w:val="24"/>
        </w:rPr>
      </w:pPr>
    </w:p>
    <w:p w14:paraId="6BACD754" w14:textId="77777777" w:rsidR="002C01B1" w:rsidRDefault="00AB347D">
      <w:pPr>
        <w:rPr>
          <w:rFonts w:ascii="Arial" w:hAnsi="Arial" w:cs="Arial"/>
          <w:sz w:val="24"/>
          <w:szCs w:val="24"/>
        </w:rPr>
      </w:pPr>
      <w:r>
        <w:rPr>
          <w:rFonts w:ascii="Arial" w:hAnsi="Arial" w:cs="Arial"/>
          <w:b/>
          <w:sz w:val="24"/>
          <w:szCs w:val="24"/>
        </w:rPr>
        <w:t>2.12</w:t>
      </w:r>
      <w:r>
        <w:rPr>
          <w:rFonts w:ascii="Arial" w:hAnsi="Arial" w:cs="Arial"/>
          <w:sz w:val="24"/>
          <w:szCs w:val="24"/>
        </w:rPr>
        <w:tab/>
        <w:t>Dedicated account. The Contracting Party shall deposit all funds received under this agreement in a separate account used only for those funds. Every disbursement from that account shall require two authorized signatures or prior written approval of the board. The Contracting Party shall submit the statements for that account with every Cost Report.</w:t>
      </w:r>
    </w:p>
    <w:p w14:paraId="4A002171" w14:textId="77777777" w:rsidR="002C01B1" w:rsidRDefault="002C01B1">
      <w:pPr>
        <w:jc w:val="both"/>
        <w:rPr>
          <w:rFonts w:ascii="Arial" w:hAnsi="Arial" w:cs="Arial"/>
          <w:b/>
          <w:sz w:val="24"/>
          <w:szCs w:val="24"/>
          <w:u w:val="single"/>
        </w:rPr>
      </w:pPr>
    </w:p>
    <w:p w14:paraId="020FC2AC"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III </w:t>
      </w:r>
    </w:p>
    <w:p w14:paraId="31ABF310" w14:textId="77777777" w:rsidR="002C01B1" w:rsidRDefault="00AB347D">
      <w:pPr>
        <w:pStyle w:val="Heading1"/>
        <w:jc w:val="center"/>
        <w:rPr>
          <w:rFonts w:ascii="Arial" w:hAnsi="Arial" w:cs="Arial"/>
          <w:sz w:val="24"/>
          <w:szCs w:val="24"/>
        </w:rPr>
      </w:pPr>
      <w:r>
        <w:rPr>
          <w:rFonts w:ascii="Arial" w:hAnsi="Arial" w:cs="Arial"/>
          <w:sz w:val="24"/>
          <w:szCs w:val="24"/>
        </w:rPr>
        <w:t>Contract Monitor</w:t>
      </w:r>
    </w:p>
    <w:p w14:paraId="2C987798" w14:textId="77777777" w:rsidR="002C01B1" w:rsidRDefault="002C01B1">
      <w:pPr>
        <w:pStyle w:val="BodyText"/>
        <w:ind w:left="2160" w:hanging="2160"/>
        <w:rPr>
          <w:rFonts w:ascii="Arial" w:hAnsi="Arial" w:cs="Arial"/>
          <w:b/>
          <w:color w:val="auto"/>
          <w:sz w:val="24"/>
          <w:szCs w:val="24"/>
          <w:u w:val="single"/>
        </w:rPr>
      </w:pPr>
    </w:p>
    <w:p w14:paraId="7030D756" w14:textId="77777777" w:rsidR="002C01B1" w:rsidRDefault="00AB347D">
      <w:pPr>
        <w:pStyle w:val="BodyText"/>
        <w:ind w:left="1440" w:hanging="1440"/>
        <w:jc w:val="both"/>
        <w:rPr>
          <w:rFonts w:ascii="Arial" w:hAnsi="Arial" w:cs="Arial"/>
          <w:b/>
          <w:color w:val="auto"/>
          <w:sz w:val="24"/>
          <w:szCs w:val="24"/>
          <w:u w:val="single"/>
        </w:rPr>
      </w:pPr>
      <w:r>
        <w:rPr>
          <w:rFonts w:ascii="Arial" w:hAnsi="Arial" w:cs="Arial"/>
          <w:b/>
          <w:color w:val="auto"/>
          <w:sz w:val="24"/>
          <w:szCs w:val="24"/>
        </w:rPr>
        <w:t xml:space="preserve">3.1         </w:t>
      </w:r>
      <w:r>
        <w:rPr>
          <w:rFonts w:ascii="Arial" w:hAnsi="Arial" w:cs="Arial"/>
          <w:color w:val="auto"/>
          <w:sz w:val="24"/>
          <w:szCs w:val="24"/>
        </w:rPr>
        <w:t>The Contract Monitor for this contract is (</w:t>
      </w:r>
      <w:r>
        <w:rPr>
          <w:rFonts w:ascii="Arial" w:hAnsi="Arial" w:cs="Arial"/>
          <w:i/>
          <w:color w:val="auto"/>
          <w:sz w:val="24"/>
          <w:szCs w:val="24"/>
          <w:u w:val="single"/>
        </w:rPr>
        <w:t>Name of State Assigned Contract Monitor and Title)</w:t>
      </w:r>
    </w:p>
    <w:p w14:paraId="1CC1E545" w14:textId="77777777" w:rsidR="002C01B1" w:rsidRDefault="002C01B1">
      <w:pPr>
        <w:pStyle w:val="BodyText"/>
        <w:ind w:left="2160" w:hanging="2160"/>
        <w:rPr>
          <w:rFonts w:ascii="Arial" w:hAnsi="Arial" w:cs="Arial"/>
          <w:b/>
          <w:color w:val="auto"/>
          <w:sz w:val="24"/>
          <w:szCs w:val="24"/>
          <w:u w:val="single"/>
        </w:rPr>
      </w:pPr>
    </w:p>
    <w:p w14:paraId="5585589D" w14:textId="77777777" w:rsidR="002C01B1" w:rsidRDefault="00AB347D">
      <w:pPr>
        <w:pStyle w:val="BodyText"/>
        <w:rPr>
          <w:rFonts w:ascii="Arial" w:hAnsi="Arial" w:cs="Arial"/>
          <w:sz w:val="24"/>
          <w:szCs w:val="24"/>
        </w:rPr>
      </w:pPr>
      <w:r>
        <w:rPr>
          <w:rFonts w:ascii="Arial" w:hAnsi="Arial" w:cs="Arial"/>
          <w:b/>
          <w:color w:val="auto"/>
          <w:sz w:val="24"/>
          <w:szCs w:val="24"/>
        </w:rPr>
        <w:t xml:space="preserve">3.2        </w:t>
      </w:r>
      <w:r>
        <w:rPr>
          <w:rFonts w:ascii="Arial" w:hAnsi="Arial" w:cs="Arial"/>
          <w:color w:val="auto"/>
          <w:sz w:val="24"/>
          <w:szCs w:val="24"/>
        </w:rPr>
        <w:t>Monitoring Plan</w:t>
      </w:r>
      <w:r>
        <w:rPr>
          <w:rFonts w:ascii="Arial" w:hAnsi="Arial" w:cs="Arial"/>
          <w:b/>
          <w:color w:val="auto"/>
          <w:sz w:val="24"/>
          <w:szCs w:val="24"/>
        </w:rPr>
        <w:t xml:space="preserve">: </w:t>
      </w:r>
      <w:r>
        <w:rPr>
          <w:rFonts w:ascii="Arial" w:hAnsi="Arial" w:cs="Arial"/>
          <w:sz w:val="24"/>
          <w:szCs w:val="24"/>
        </w:rPr>
        <w:t xml:space="preserve">During the term of this agreement, </w:t>
      </w:r>
      <w:proofErr w:type="gramStart"/>
      <w:r>
        <w:rPr>
          <w:rFonts w:ascii="Arial" w:hAnsi="Arial" w:cs="Arial"/>
          <w:sz w:val="24"/>
          <w:szCs w:val="24"/>
        </w:rPr>
        <w:t>Contracting</w:t>
      </w:r>
      <w:proofErr w:type="gramEnd"/>
      <w:r>
        <w:rPr>
          <w:rFonts w:ascii="Arial" w:hAnsi="Arial" w:cs="Arial"/>
          <w:sz w:val="24"/>
          <w:szCs w:val="24"/>
        </w:rPr>
        <w:t xml:space="preserve"> Party shall discuss with </w:t>
      </w:r>
      <w:proofErr w:type="gramStart"/>
      <w:r>
        <w:rPr>
          <w:rFonts w:ascii="Arial" w:hAnsi="Arial" w:cs="Arial"/>
          <w:sz w:val="24"/>
          <w:szCs w:val="24"/>
        </w:rPr>
        <w:t>State’s</w:t>
      </w:r>
      <w:proofErr w:type="gramEnd"/>
      <w:r>
        <w:rPr>
          <w:rFonts w:ascii="Arial" w:hAnsi="Arial" w:cs="Arial"/>
          <w:sz w:val="24"/>
          <w:szCs w:val="24"/>
        </w:rPr>
        <w:t xml:space="preserve"> Contract Monitor the progress and results of the project, ongoing plans for the continuation of the project, any deficiencies noted, and other matters relating to the project. Contract Monitor shall review and analyze Contracting Party’s </w:t>
      </w:r>
      <w:r>
        <w:rPr>
          <w:rFonts w:ascii="Arial" w:hAnsi="Arial" w:cs="Arial"/>
          <w:b/>
          <w:sz w:val="24"/>
          <w:szCs w:val="24"/>
        </w:rPr>
        <w:t>Plan</w:t>
      </w:r>
      <w:r>
        <w:rPr>
          <w:rFonts w:ascii="Arial" w:hAnsi="Arial" w:cs="Arial"/>
          <w:sz w:val="24"/>
          <w:szCs w:val="24"/>
        </w:rPr>
        <w:t xml:space="preserve"> to ensure Contracting Party’s compliance with contract requirements. </w:t>
      </w:r>
    </w:p>
    <w:p w14:paraId="77A562FD" w14:textId="77777777" w:rsidR="002C01B1" w:rsidRDefault="002C01B1">
      <w:pPr>
        <w:tabs>
          <w:tab w:val="left" w:pos="-1440"/>
        </w:tabs>
        <w:ind w:left="1260" w:hanging="540"/>
        <w:jc w:val="both"/>
        <w:rPr>
          <w:rFonts w:ascii="Arial" w:hAnsi="Arial" w:cs="Arial"/>
          <w:sz w:val="24"/>
          <w:szCs w:val="24"/>
        </w:rPr>
      </w:pPr>
    </w:p>
    <w:p w14:paraId="1ED36997" w14:textId="77777777" w:rsidR="002C01B1" w:rsidRDefault="00AB347D">
      <w:pPr>
        <w:ind w:left="720"/>
        <w:jc w:val="both"/>
        <w:rPr>
          <w:rFonts w:ascii="Arial" w:hAnsi="Arial" w:cs="Arial"/>
          <w:sz w:val="24"/>
          <w:szCs w:val="24"/>
        </w:rPr>
      </w:pPr>
      <w:r>
        <w:rPr>
          <w:rFonts w:ascii="Arial" w:hAnsi="Arial" w:cs="Arial"/>
          <w:sz w:val="24"/>
          <w:szCs w:val="24"/>
        </w:rPr>
        <w:t xml:space="preserve">The Contract Monitor shall also review and analyze the Contracting Party’s written </w:t>
      </w:r>
      <w:r>
        <w:rPr>
          <w:rFonts w:ascii="Arial" w:hAnsi="Arial" w:cs="Arial"/>
          <w:b/>
          <w:sz w:val="24"/>
          <w:szCs w:val="24"/>
        </w:rPr>
        <w:t xml:space="preserve">Progress Reports </w:t>
      </w:r>
      <w:r>
        <w:rPr>
          <w:rFonts w:ascii="Arial" w:hAnsi="Arial" w:cs="Arial"/>
          <w:sz w:val="24"/>
          <w:szCs w:val="24"/>
        </w:rPr>
        <w:t xml:space="preserve">and </w:t>
      </w:r>
      <w:r>
        <w:rPr>
          <w:rFonts w:ascii="Arial" w:hAnsi="Arial" w:cs="Arial"/>
          <w:b/>
          <w:sz w:val="24"/>
          <w:szCs w:val="24"/>
        </w:rPr>
        <w:t xml:space="preserve">Cost Reports </w:t>
      </w:r>
      <w:r>
        <w:rPr>
          <w:rFonts w:ascii="Arial" w:hAnsi="Arial" w:cs="Arial"/>
          <w:sz w:val="24"/>
          <w:szCs w:val="24"/>
        </w:rPr>
        <w:t xml:space="preserve">and any work product for compliance with the Scope of Services; and shall </w:t>
      </w:r>
    </w:p>
    <w:p w14:paraId="2F868C11" w14:textId="77777777" w:rsidR="002C01B1" w:rsidRDefault="00AB347D">
      <w:pPr>
        <w:pStyle w:val="ListParagraph"/>
        <w:numPr>
          <w:ilvl w:val="0"/>
          <w:numId w:val="1"/>
        </w:numPr>
        <w:tabs>
          <w:tab w:val="left" w:pos="-1440"/>
        </w:tabs>
        <w:jc w:val="both"/>
        <w:rPr>
          <w:rFonts w:ascii="Arial" w:hAnsi="Arial" w:cs="Arial"/>
          <w:sz w:val="24"/>
          <w:szCs w:val="24"/>
        </w:rPr>
      </w:pPr>
      <w:r>
        <w:rPr>
          <w:rFonts w:ascii="Arial" w:hAnsi="Arial" w:cs="Arial"/>
          <w:sz w:val="24"/>
          <w:szCs w:val="24"/>
        </w:rPr>
        <w:t xml:space="preserve">Compare the Reports to Goals/Results and Performance Measures outlined in this contract to determine the progress </w:t>
      </w:r>
      <w:proofErr w:type="gramStart"/>
      <w:r>
        <w:rPr>
          <w:rFonts w:ascii="Arial" w:hAnsi="Arial" w:cs="Arial"/>
          <w:sz w:val="24"/>
          <w:szCs w:val="24"/>
        </w:rPr>
        <w:lastRenderedPageBreak/>
        <w:t>made;</w:t>
      </w:r>
      <w:proofErr w:type="gramEnd"/>
    </w:p>
    <w:p w14:paraId="57B82338" w14:textId="77777777" w:rsidR="002C01B1" w:rsidRDefault="00AB347D">
      <w:pPr>
        <w:pStyle w:val="ListParagraph"/>
        <w:numPr>
          <w:ilvl w:val="0"/>
          <w:numId w:val="1"/>
        </w:numPr>
        <w:tabs>
          <w:tab w:val="left" w:pos="-1440"/>
        </w:tabs>
        <w:jc w:val="both"/>
        <w:rPr>
          <w:rFonts w:ascii="Arial" w:hAnsi="Arial" w:cs="Arial"/>
          <w:sz w:val="24"/>
          <w:szCs w:val="24"/>
        </w:rPr>
      </w:pPr>
      <w:r>
        <w:rPr>
          <w:rFonts w:ascii="Arial" w:hAnsi="Arial" w:cs="Arial"/>
          <w:sz w:val="24"/>
          <w:szCs w:val="24"/>
        </w:rPr>
        <w:t xml:space="preserve">Contact Contracting Party to secure any missing </w:t>
      </w:r>
      <w:proofErr w:type="gramStart"/>
      <w:r>
        <w:rPr>
          <w:rFonts w:ascii="Arial" w:hAnsi="Arial" w:cs="Arial"/>
          <w:sz w:val="24"/>
          <w:szCs w:val="24"/>
        </w:rPr>
        <w:t>deliverables;</w:t>
      </w:r>
      <w:proofErr w:type="gramEnd"/>
    </w:p>
    <w:p w14:paraId="4E2BFA47" w14:textId="0D91CE73" w:rsidR="002C01B1" w:rsidRDefault="00AB347D">
      <w:pPr>
        <w:pStyle w:val="ListParagraph"/>
        <w:numPr>
          <w:ilvl w:val="0"/>
          <w:numId w:val="1"/>
        </w:numPr>
        <w:tabs>
          <w:tab w:val="left" w:pos="-1440"/>
        </w:tabs>
        <w:jc w:val="both"/>
        <w:rPr>
          <w:rFonts w:ascii="Arial" w:hAnsi="Arial" w:cs="Arial"/>
          <w:sz w:val="24"/>
          <w:szCs w:val="24"/>
        </w:rPr>
      </w:pPr>
      <w:r>
        <w:rPr>
          <w:rFonts w:ascii="Arial" w:hAnsi="Arial" w:cs="Arial"/>
          <w:sz w:val="24"/>
          <w:szCs w:val="24"/>
        </w:rPr>
        <w:t xml:space="preserve">Maintain telephone and/or e-mail contact with </w:t>
      </w:r>
      <w:proofErr w:type="gramStart"/>
      <w:r>
        <w:rPr>
          <w:rFonts w:ascii="Arial" w:hAnsi="Arial" w:cs="Arial"/>
          <w:sz w:val="24"/>
          <w:szCs w:val="24"/>
        </w:rPr>
        <w:t>Contracting</w:t>
      </w:r>
      <w:proofErr w:type="gramEnd"/>
      <w:r>
        <w:rPr>
          <w:rFonts w:ascii="Arial" w:hAnsi="Arial" w:cs="Arial"/>
          <w:sz w:val="24"/>
          <w:szCs w:val="24"/>
        </w:rPr>
        <w:t xml:space="preserve"> Party on contract activity and make visits to the Contracting Party’s site </w:t>
      </w:r>
      <w:proofErr w:type="gramStart"/>
      <w:r>
        <w:rPr>
          <w:rFonts w:ascii="Arial" w:hAnsi="Arial" w:cs="Arial"/>
          <w:sz w:val="24"/>
          <w:szCs w:val="24"/>
        </w:rPr>
        <w:t>in order to</w:t>
      </w:r>
      <w:proofErr w:type="gramEnd"/>
      <w:r>
        <w:rPr>
          <w:rFonts w:ascii="Arial" w:hAnsi="Arial" w:cs="Arial"/>
          <w:sz w:val="24"/>
          <w:szCs w:val="24"/>
        </w:rPr>
        <w:t xml:space="preserve"> review the progress and completion of the Contracting Party’s services, to assure that performance goals are being achieved, and to verify information when needed; and </w:t>
      </w:r>
    </w:p>
    <w:p w14:paraId="4E20E257" w14:textId="77777777" w:rsidR="002C01B1" w:rsidRDefault="00AB347D">
      <w:pPr>
        <w:pStyle w:val="ListParagraph"/>
        <w:numPr>
          <w:ilvl w:val="0"/>
          <w:numId w:val="1"/>
        </w:numPr>
        <w:tabs>
          <w:tab w:val="left" w:pos="-1440"/>
        </w:tabs>
        <w:rPr>
          <w:rFonts w:ascii="Arial" w:hAnsi="Arial" w:cs="Arial"/>
          <w:sz w:val="24"/>
          <w:szCs w:val="24"/>
        </w:rPr>
      </w:pPr>
      <w:r>
        <w:rPr>
          <w:rFonts w:ascii="Arial" w:hAnsi="Arial" w:cs="Arial"/>
          <w:sz w:val="24"/>
          <w:szCs w:val="24"/>
        </w:rPr>
        <w:t xml:space="preserve">Assure that expenditures or reimbursements requested in </w:t>
      </w:r>
      <w:r>
        <w:rPr>
          <w:rFonts w:ascii="Arial" w:hAnsi="Arial" w:cs="Arial"/>
          <w:b/>
          <w:sz w:val="24"/>
          <w:szCs w:val="24"/>
        </w:rPr>
        <w:t xml:space="preserve">Cost Reports </w:t>
      </w:r>
      <w:proofErr w:type="gramStart"/>
      <w:r>
        <w:rPr>
          <w:rFonts w:ascii="Arial" w:hAnsi="Arial" w:cs="Arial"/>
          <w:sz w:val="24"/>
          <w:szCs w:val="24"/>
        </w:rPr>
        <w:t>are in compliance with</w:t>
      </w:r>
      <w:proofErr w:type="gramEnd"/>
      <w:r>
        <w:rPr>
          <w:rFonts w:ascii="Arial" w:hAnsi="Arial" w:cs="Arial"/>
          <w:sz w:val="24"/>
          <w:szCs w:val="24"/>
        </w:rPr>
        <w:t xml:space="preserve"> the approved </w:t>
      </w:r>
      <w:r>
        <w:rPr>
          <w:rFonts w:ascii="Arial" w:hAnsi="Arial" w:cs="Arial"/>
          <w:b/>
          <w:sz w:val="24"/>
          <w:szCs w:val="24"/>
        </w:rPr>
        <w:t>Budget.</w:t>
      </w:r>
      <w:r>
        <w:rPr>
          <w:rFonts w:ascii="Arial" w:hAnsi="Arial" w:cs="Arial"/>
          <w:sz w:val="24"/>
          <w:szCs w:val="24"/>
        </w:rPr>
        <w:t xml:space="preserve">  Contract Monitor shall coordinate with agency’s fiscal office for reimbursements to Contracting Party and shall contact Contracting Party for further details, information or documentation when necessary.</w:t>
      </w:r>
    </w:p>
    <w:p w14:paraId="5E980B4E" w14:textId="77777777" w:rsidR="002C01B1" w:rsidRDefault="00AB347D">
      <w:pPr>
        <w:pStyle w:val="ListParagraph"/>
        <w:numPr>
          <w:ilvl w:val="0"/>
          <w:numId w:val="1"/>
        </w:numPr>
        <w:tabs>
          <w:tab w:val="left" w:pos="-1440"/>
        </w:tabs>
        <w:rPr>
          <w:rFonts w:ascii="Arial" w:hAnsi="Arial" w:cs="Arial"/>
          <w:sz w:val="24"/>
          <w:szCs w:val="24"/>
        </w:rPr>
      </w:pPr>
      <w:r>
        <w:rPr>
          <w:rFonts w:ascii="Arial" w:hAnsi="Arial" w:cs="Arial"/>
          <w:sz w:val="24"/>
          <w:szCs w:val="24"/>
        </w:rPr>
        <w:t>Before approving any second or later payment, confirm independently that the work reported was performed, by a site visit, a review of beneficiary or attendance records, or a sample test of deliverables, and record the result in the agreement file; and</w:t>
      </w:r>
    </w:p>
    <w:p w14:paraId="54383B27" w14:textId="77777777" w:rsidR="002C01B1" w:rsidRDefault="00AB347D">
      <w:pPr>
        <w:pStyle w:val="ListParagraph"/>
        <w:numPr>
          <w:ilvl w:val="0"/>
          <w:numId w:val="1"/>
        </w:numPr>
        <w:tabs>
          <w:tab w:val="left" w:pos="-1440"/>
        </w:tabs>
        <w:rPr>
          <w:rFonts w:ascii="Arial" w:hAnsi="Arial" w:cs="Arial"/>
          <w:sz w:val="24"/>
          <w:szCs w:val="24"/>
        </w:rPr>
      </w:pPr>
      <w:r>
        <w:rPr>
          <w:rFonts w:ascii="Arial" w:hAnsi="Arial" w:cs="Arial"/>
          <w:sz w:val="24"/>
          <w:szCs w:val="24"/>
        </w:rPr>
        <w:t>Before execution and before every payment, confirm that the Contracting Party is not on the Legislative Auditor's list of entities that have not complied with R.S. 24:513, and check the Contracting Party, its officers, and its named subcontractors and subrecipients against the federal Do Not Pay system where the State's access permits, the SAM.gov exclusion records, the HHS-OIG List of Excluded Individuals and Entities, the Office of State Procurement list of suspended and debarred parties, any state do-not-pay list maintained by the Department of the Treasury and the Division of Administration, and, for any of them that claims federal tax-exempt status, the Internal Revenue Service list of organizations whose exemption has been automatically revoked for failure to file. A match places any payments under this agreement on hold.</w:t>
      </w:r>
    </w:p>
    <w:p w14:paraId="5CD044F4" w14:textId="77777777" w:rsidR="002C01B1" w:rsidRDefault="002C01B1">
      <w:pPr>
        <w:tabs>
          <w:tab w:val="left" w:pos="-1440"/>
        </w:tabs>
        <w:ind w:left="1260" w:hanging="540"/>
        <w:rPr>
          <w:rFonts w:ascii="Arial" w:hAnsi="Arial" w:cs="Arial"/>
          <w:sz w:val="24"/>
          <w:szCs w:val="24"/>
        </w:rPr>
      </w:pPr>
    </w:p>
    <w:p w14:paraId="3CF21C88" w14:textId="77777777" w:rsidR="002C01B1" w:rsidRDefault="00AB347D">
      <w:pPr>
        <w:tabs>
          <w:tab w:val="left" w:pos="-1440"/>
        </w:tabs>
        <w:ind w:left="720"/>
        <w:rPr>
          <w:rFonts w:ascii="Arial" w:hAnsi="Arial" w:cs="Arial"/>
          <w:sz w:val="24"/>
          <w:szCs w:val="24"/>
        </w:rPr>
      </w:pPr>
      <w:r>
        <w:rPr>
          <w:rFonts w:ascii="Arial" w:hAnsi="Arial" w:cs="Arial"/>
          <w:sz w:val="24"/>
          <w:szCs w:val="24"/>
        </w:rPr>
        <w:t xml:space="preserve">Between required performance reporting dates, </w:t>
      </w:r>
      <w:proofErr w:type="gramStart"/>
      <w:r>
        <w:rPr>
          <w:rFonts w:ascii="Arial" w:hAnsi="Arial" w:cs="Arial"/>
          <w:sz w:val="24"/>
          <w:szCs w:val="24"/>
        </w:rPr>
        <w:t>Contracting</w:t>
      </w:r>
      <w:proofErr w:type="gramEnd"/>
      <w:r>
        <w:rPr>
          <w:rFonts w:ascii="Arial" w:hAnsi="Arial" w:cs="Arial"/>
          <w:sz w:val="24"/>
          <w:szCs w:val="24"/>
        </w:rPr>
        <w:t xml:space="preserve"> Party shall inform </w:t>
      </w:r>
      <w:proofErr w:type="gramStart"/>
      <w:r>
        <w:rPr>
          <w:rFonts w:ascii="Arial" w:hAnsi="Arial" w:cs="Arial"/>
          <w:sz w:val="24"/>
          <w:szCs w:val="24"/>
        </w:rPr>
        <w:t>Contract</w:t>
      </w:r>
      <w:proofErr w:type="gramEnd"/>
      <w:r>
        <w:rPr>
          <w:rFonts w:ascii="Arial" w:hAnsi="Arial" w:cs="Arial"/>
          <w:sz w:val="24"/>
          <w:szCs w:val="24"/>
        </w:rPr>
        <w:t xml:space="preserve"> Monitor of any problems, delays or adverse conditions which will materially affect the ability to attain program objectives, prevent the meeting of time schedules and goals, or preclude the attainment of project results by established time schedules and goals.  Contracting Party’s disclosure shall be accompanied by a statement describing the action taken or contemplated by the Contracting Party and any assistance which may be needed to resolve the situation.</w:t>
      </w:r>
    </w:p>
    <w:p w14:paraId="2F3D69B8" w14:textId="77777777" w:rsidR="002C01B1" w:rsidRDefault="002C01B1">
      <w:pPr>
        <w:rPr>
          <w:rFonts w:ascii="Arial" w:hAnsi="Arial" w:cs="Arial"/>
          <w:sz w:val="24"/>
          <w:szCs w:val="24"/>
        </w:rPr>
      </w:pPr>
    </w:p>
    <w:p w14:paraId="620D894A" w14:textId="77777777" w:rsidR="002C01B1" w:rsidRDefault="00AB347D">
      <w:pPr>
        <w:rPr>
          <w:rFonts w:ascii="Arial" w:hAnsi="Arial" w:cs="Arial"/>
          <w:sz w:val="24"/>
          <w:szCs w:val="24"/>
        </w:rPr>
      </w:pPr>
      <w:r>
        <w:rPr>
          <w:rFonts w:ascii="Arial" w:hAnsi="Arial" w:cs="Arial"/>
          <w:b/>
          <w:sz w:val="24"/>
          <w:szCs w:val="24"/>
        </w:rPr>
        <w:t>3.3</w:t>
      </w:r>
      <w:r>
        <w:rPr>
          <w:rFonts w:ascii="Arial" w:hAnsi="Arial" w:cs="Arial"/>
          <w:sz w:val="24"/>
          <w:szCs w:val="24"/>
        </w:rPr>
        <w:tab/>
        <w:t>Referral. The Contract Monitor shall refer to the Office of State Inspector General, in writing within five (5) business days, any cost-report anomaly, unsupported charge, undisclosed related-party payment or other information suggesting fraud, waste or abuse of funds under this agreement. The agency shall also provide the Office of State Inspector General a monthly report of the status, payments and reports due and received under this agreement.</w:t>
      </w:r>
    </w:p>
    <w:p w14:paraId="34CCCE86" w14:textId="77777777" w:rsidR="002C01B1" w:rsidRDefault="002C01B1">
      <w:pPr>
        <w:tabs>
          <w:tab w:val="left" w:pos="-1440"/>
        </w:tabs>
        <w:rPr>
          <w:rFonts w:ascii="Arial" w:hAnsi="Arial" w:cs="Arial"/>
          <w:b/>
          <w:sz w:val="24"/>
          <w:szCs w:val="24"/>
        </w:rPr>
      </w:pPr>
    </w:p>
    <w:p w14:paraId="301BB54F"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IV </w:t>
      </w:r>
    </w:p>
    <w:p w14:paraId="32076E3E" w14:textId="77777777" w:rsidR="002C01B1" w:rsidRDefault="00AB347D">
      <w:pPr>
        <w:pStyle w:val="Heading1"/>
        <w:jc w:val="center"/>
        <w:rPr>
          <w:rFonts w:ascii="Arial" w:hAnsi="Arial" w:cs="Arial"/>
          <w:sz w:val="24"/>
          <w:szCs w:val="24"/>
        </w:rPr>
      </w:pPr>
      <w:r>
        <w:rPr>
          <w:rFonts w:ascii="Arial" w:hAnsi="Arial" w:cs="Arial"/>
          <w:sz w:val="24"/>
          <w:szCs w:val="24"/>
        </w:rPr>
        <w:t>Payment Terms</w:t>
      </w:r>
    </w:p>
    <w:p w14:paraId="621D127E" w14:textId="77777777" w:rsidR="002C01B1" w:rsidRDefault="002C01B1">
      <w:pPr>
        <w:jc w:val="both"/>
        <w:rPr>
          <w:rFonts w:ascii="Arial" w:hAnsi="Arial" w:cs="Arial"/>
          <w:color w:val="0000FF"/>
          <w:sz w:val="24"/>
          <w:szCs w:val="24"/>
        </w:rPr>
      </w:pPr>
    </w:p>
    <w:p w14:paraId="105B610A" w14:textId="2DA9C1CF" w:rsidR="002C01B1" w:rsidRDefault="00AB347D">
      <w:pPr>
        <w:tabs>
          <w:tab w:val="left" w:pos="0"/>
        </w:tabs>
        <w:rPr>
          <w:rFonts w:ascii="Arial" w:hAnsi="Arial" w:cs="Arial"/>
          <w:i/>
          <w:sz w:val="24"/>
          <w:szCs w:val="24"/>
        </w:rPr>
      </w:pPr>
      <w:r>
        <w:rPr>
          <w:rFonts w:ascii="Arial" w:hAnsi="Arial" w:cs="Arial"/>
          <w:b/>
          <w:sz w:val="24"/>
          <w:szCs w:val="24"/>
        </w:rPr>
        <w:t>4.1</w:t>
      </w:r>
      <w:r>
        <w:rPr>
          <w:rFonts w:ascii="Arial" w:hAnsi="Arial" w:cs="Arial"/>
          <w:sz w:val="24"/>
          <w:szCs w:val="24"/>
        </w:rPr>
        <w:tab/>
        <w:t xml:space="preserve">Provided </w:t>
      </w:r>
      <w:proofErr w:type="gramStart"/>
      <w:r>
        <w:rPr>
          <w:rFonts w:ascii="Arial" w:hAnsi="Arial" w:cs="Arial"/>
          <w:sz w:val="24"/>
          <w:szCs w:val="24"/>
        </w:rPr>
        <w:t>Contracting</w:t>
      </w:r>
      <w:proofErr w:type="gramEnd"/>
      <w:r>
        <w:rPr>
          <w:rFonts w:ascii="Arial" w:hAnsi="Arial" w:cs="Arial"/>
          <w:sz w:val="24"/>
          <w:szCs w:val="24"/>
        </w:rPr>
        <w:t xml:space="preserve"> Party’s progress and/or completion of the Contracting Party’s services are to the reasonable satisfaction of </w:t>
      </w:r>
      <w:proofErr w:type="gramStart"/>
      <w:r>
        <w:rPr>
          <w:rFonts w:ascii="Arial" w:hAnsi="Arial" w:cs="Arial"/>
          <w:sz w:val="24"/>
          <w:szCs w:val="24"/>
        </w:rPr>
        <w:t>State</w:t>
      </w:r>
      <w:proofErr w:type="gramEnd"/>
      <w:r>
        <w:rPr>
          <w:rFonts w:ascii="Arial" w:hAnsi="Arial" w:cs="Arial"/>
          <w:sz w:val="24"/>
          <w:szCs w:val="24"/>
        </w:rPr>
        <w:t xml:space="preserve">, payments to the Contracting Party shall be made by </w:t>
      </w:r>
      <w:proofErr w:type="gramStart"/>
      <w:r>
        <w:rPr>
          <w:rFonts w:ascii="Arial" w:hAnsi="Arial" w:cs="Arial"/>
          <w:sz w:val="24"/>
          <w:szCs w:val="24"/>
        </w:rPr>
        <w:t>State</w:t>
      </w:r>
      <w:proofErr w:type="gramEnd"/>
      <w:r>
        <w:rPr>
          <w:rFonts w:ascii="Arial" w:hAnsi="Arial" w:cs="Arial"/>
          <w:sz w:val="24"/>
          <w:szCs w:val="24"/>
        </w:rPr>
        <w:t xml:space="preserve"> on a reimbursement basis, </w:t>
      </w:r>
      <w:proofErr w:type="gramStart"/>
      <w:r>
        <w:rPr>
          <w:rFonts w:ascii="Arial" w:hAnsi="Arial" w:cs="Arial"/>
          <w:sz w:val="24"/>
          <w:szCs w:val="24"/>
        </w:rPr>
        <w:t>after</w:t>
      </w:r>
      <w:proofErr w:type="gramEnd"/>
      <w:r>
        <w:rPr>
          <w:rFonts w:ascii="Arial" w:hAnsi="Arial" w:cs="Arial"/>
          <w:sz w:val="24"/>
          <w:szCs w:val="24"/>
        </w:rPr>
        <w:t xml:space="preserve"> receipt from the Contracting Party and approval by </w:t>
      </w:r>
      <w:proofErr w:type="gramStart"/>
      <w:r>
        <w:rPr>
          <w:rFonts w:ascii="Arial" w:hAnsi="Arial" w:cs="Arial"/>
          <w:sz w:val="24"/>
          <w:szCs w:val="24"/>
        </w:rPr>
        <w:t>State</w:t>
      </w:r>
      <w:proofErr w:type="gramEnd"/>
      <w:r>
        <w:rPr>
          <w:rFonts w:ascii="Arial" w:hAnsi="Arial" w:cs="Arial"/>
          <w:sz w:val="24"/>
          <w:szCs w:val="24"/>
        </w:rPr>
        <w:t xml:space="preserve"> of (</w:t>
      </w:r>
      <w:r>
        <w:rPr>
          <w:rFonts w:ascii="Arial" w:hAnsi="Arial" w:cs="Arial"/>
          <w:i/>
          <w:sz w:val="24"/>
          <w:szCs w:val="24"/>
        </w:rPr>
        <w:t>monthly or quarterly</w:t>
      </w:r>
      <w:r>
        <w:rPr>
          <w:rFonts w:ascii="Arial" w:hAnsi="Arial" w:cs="Arial"/>
          <w:sz w:val="24"/>
          <w:szCs w:val="24"/>
        </w:rPr>
        <w:t xml:space="preserve">) </w:t>
      </w:r>
      <w:r>
        <w:rPr>
          <w:rFonts w:ascii="Arial" w:hAnsi="Arial" w:cs="Arial"/>
          <w:b/>
          <w:sz w:val="24"/>
          <w:szCs w:val="24"/>
        </w:rPr>
        <w:t>Cost Reports</w:t>
      </w:r>
      <w:r>
        <w:rPr>
          <w:rFonts w:ascii="Arial" w:hAnsi="Arial" w:cs="Arial"/>
          <w:sz w:val="24"/>
          <w:szCs w:val="24"/>
        </w:rPr>
        <w:t xml:space="preserve"> requesting </w:t>
      </w:r>
      <w:proofErr w:type="gramStart"/>
      <w:r>
        <w:rPr>
          <w:rFonts w:ascii="Arial" w:hAnsi="Arial" w:cs="Arial"/>
          <w:sz w:val="24"/>
          <w:szCs w:val="24"/>
        </w:rPr>
        <w:t>reimbursement, and</w:t>
      </w:r>
      <w:proofErr w:type="gramEnd"/>
      <w:r>
        <w:rPr>
          <w:rFonts w:ascii="Arial" w:hAnsi="Arial" w:cs="Arial"/>
          <w:sz w:val="24"/>
          <w:szCs w:val="24"/>
        </w:rPr>
        <w:t xml:space="preserve"> certifying that such expenses have been incurred.    Adequate supporting documentation (including copies of invoices, checks and other appropriate records reflecting expenses </w:t>
      </w:r>
      <w:r>
        <w:rPr>
          <w:rFonts w:ascii="Arial" w:hAnsi="Arial" w:cs="Arial"/>
          <w:sz w:val="24"/>
          <w:szCs w:val="24"/>
        </w:rPr>
        <w:lastRenderedPageBreak/>
        <w:t xml:space="preserve">incurred) shall be attached to the reports.  All original documentation supporting the reports shall be maintained by </w:t>
      </w:r>
      <w:proofErr w:type="gramStart"/>
      <w:r>
        <w:rPr>
          <w:rFonts w:ascii="Arial" w:hAnsi="Arial" w:cs="Arial"/>
          <w:sz w:val="24"/>
          <w:szCs w:val="24"/>
        </w:rPr>
        <w:t>Contracting</w:t>
      </w:r>
      <w:proofErr w:type="gramEnd"/>
      <w:r>
        <w:rPr>
          <w:rFonts w:ascii="Arial" w:hAnsi="Arial" w:cs="Arial"/>
          <w:sz w:val="24"/>
          <w:szCs w:val="24"/>
        </w:rPr>
        <w:t xml:space="preserve"> Party, and shall be subject to audit, as hereinafter stated.  (</w:t>
      </w:r>
      <w:r>
        <w:rPr>
          <w:rFonts w:ascii="Arial" w:hAnsi="Arial" w:cs="Arial"/>
          <w:i/>
          <w:sz w:val="24"/>
          <w:szCs w:val="24"/>
        </w:rPr>
        <w:t xml:space="preserve">If quarterly disbursement method is utilized in accordance with the guidelines for </w:t>
      </w:r>
      <w:proofErr w:type="gramStart"/>
      <w:r>
        <w:rPr>
          <w:rFonts w:ascii="Arial" w:hAnsi="Arial" w:cs="Arial"/>
          <w:i/>
          <w:sz w:val="24"/>
          <w:szCs w:val="24"/>
        </w:rPr>
        <w:t>Line Item</w:t>
      </w:r>
      <w:proofErr w:type="gramEnd"/>
      <w:r>
        <w:rPr>
          <w:rFonts w:ascii="Arial" w:hAnsi="Arial" w:cs="Arial"/>
          <w:i/>
          <w:sz w:val="24"/>
          <w:szCs w:val="24"/>
        </w:rPr>
        <w:t xml:space="preserve"> Appropriations, agencies must adjust language in this section accordingly).</w:t>
      </w:r>
    </w:p>
    <w:p w14:paraId="39B18220" w14:textId="77777777" w:rsidR="002C01B1" w:rsidRDefault="002C01B1">
      <w:pPr>
        <w:tabs>
          <w:tab w:val="left" w:pos="0"/>
        </w:tabs>
        <w:jc w:val="both"/>
        <w:rPr>
          <w:rFonts w:ascii="Arial" w:hAnsi="Arial" w:cs="Arial"/>
          <w:sz w:val="24"/>
          <w:szCs w:val="24"/>
        </w:rPr>
      </w:pPr>
    </w:p>
    <w:p w14:paraId="69D9E9E0" w14:textId="77777777" w:rsidR="002C01B1" w:rsidRDefault="00AB347D">
      <w:pPr>
        <w:rPr>
          <w:rFonts w:ascii="Arial" w:hAnsi="Arial" w:cs="Arial"/>
          <w:sz w:val="24"/>
          <w:szCs w:val="24"/>
        </w:rPr>
      </w:pPr>
      <w:r>
        <w:rPr>
          <w:rFonts w:ascii="Arial" w:hAnsi="Arial" w:cs="Arial"/>
          <w:b/>
          <w:sz w:val="24"/>
          <w:szCs w:val="24"/>
        </w:rPr>
        <w:t>4.2</w:t>
      </w:r>
      <w:r>
        <w:rPr>
          <w:rFonts w:ascii="Arial" w:hAnsi="Arial" w:cs="Arial"/>
          <w:sz w:val="24"/>
          <w:szCs w:val="24"/>
        </w:rPr>
        <w:tab/>
        <w:t xml:space="preserve">Travel expenses, if </w:t>
      </w:r>
      <w:proofErr w:type="gramStart"/>
      <w:r>
        <w:rPr>
          <w:rFonts w:ascii="Arial" w:hAnsi="Arial" w:cs="Arial"/>
          <w:sz w:val="24"/>
          <w:szCs w:val="24"/>
        </w:rPr>
        <w:t>any</w:t>
      </w:r>
      <w:proofErr w:type="gramEnd"/>
      <w:r>
        <w:rPr>
          <w:rFonts w:ascii="Arial" w:hAnsi="Arial" w:cs="Arial"/>
          <w:sz w:val="24"/>
          <w:szCs w:val="24"/>
        </w:rPr>
        <w:t xml:space="preserve">, shall be reimbursed only </w:t>
      </w:r>
      <w:proofErr w:type="gramStart"/>
      <w:r>
        <w:rPr>
          <w:rFonts w:ascii="Arial" w:hAnsi="Arial" w:cs="Arial"/>
          <w:sz w:val="24"/>
          <w:szCs w:val="24"/>
        </w:rPr>
        <w:t>in the event that</w:t>
      </w:r>
      <w:proofErr w:type="gramEnd"/>
      <w:r>
        <w:rPr>
          <w:rFonts w:ascii="Arial" w:hAnsi="Arial" w:cs="Arial"/>
          <w:sz w:val="24"/>
          <w:szCs w:val="24"/>
        </w:rPr>
        <w:t xml:space="preserve"> this agreement provides for such reimbursement, such travel expenses are included in the Contracting Party’s approved compensation, budget or allocated amount, and then only in accordance with </w:t>
      </w:r>
      <w:proofErr w:type="gramStart"/>
      <w:r>
        <w:rPr>
          <w:rFonts w:ascii="Arial" w:hAnsi="Arial" w:cs="Arial"/>
          <w:sz w:val="24"/>
          <w:szCs w:val="24"/>
        </w:rPr>
        <w:t>Division</w:t>
      </w:r>
      <w:proofErr w:type="gramEnd"/>
      <w:r>
        <w:rPr>
          <w:rFonts w:ascii="Arial" w:hAnsi="Arial" w:cs="Arial"/>
          <w:sz w:val="24"/>
          <w:szCs w:val="24"/>
        </w:rPr>
        <w:t xml:space="preserve"> of Administration Policy and Procedure Memorandum No. 49.  Invoices and/or receipts for any pre-approved reimbursable expenses or travel expenses must be provided or attached to periodic invoices for reimbursement. </w:t>
      </w:r>
    </w:p>
    <w:p w14:paraId="67EE37ED" w14:textId="77777777" w:rsidR="002C01B1" w:rsidRDefault="002C01B1">
      <w:pPr>
        <w:jc w:val="both"/>
        <w:rPr>
          <w:rFonts w:ascii="Arial" w:hAnsi="Arial" w:cs="Arial"/>
          <w:sz w:val="24"/>
          <w:szCs w:val="24"/>
        </w:rPr>
      </w:pPr>
    </w:p>
    <w:p w14:paraId="38E45B1C" w14:textId="647CE63B" w:rsidR="002C01B1" w:rsidRDefault="002C01B1">
      <w:pPr>
        <w:rPr>
          <w:rFonts w:ascii="Arial" w:hAnsi="Arial" w:cs="Arial"/>
          <w:i/>
          <w:sz w:val="24"/>
          <w:szCs w:val="24"/>
        </w:rPr>
      </w:pPr>
    </w:p>
    <w:p w14:paraId="1FD19025" w14:textId="77777777" w:rsidR="002C01B1" w:rsidRDefault="002C01B1">
      <w:pPr>
        <w:rPr>
          <w:rFonts w:ascii="Arial" w:hAnsi="Arial" w:cs="Arial"/>
          <w:sz w:val="24"/>
          <w:szCs w:val="24"/>
        </w:rPr>
      </w:pPr>
    </w:p>
    <w:p w14:paraId="45938E2B" w14:textId="77777777" w:rsidR="002C01B1" w:rsidRDefault="00AB347D">
      <w:pPr>
        <w:rPr>
          <w:rFonts w:ascii="Arial" w:hAnsi="Arial" w:cs="Arial"/>
          <w:sz w:val="24"/>
          <w:szCs w:val="24"/>
        </w:rPr>
      </w:pPr>
      <w:r>
        <w:rPr>
          <w:rFonts w:ascii="Arial" w:hAnsi="Arial" w:cs="Arial"/>
          <w:b/>
          <w:sz w:val="24"/>
          <w:szCs w:val="24"/>
        </w:rPr>
        <w:t>4.2.1</w:t>
      </w:r>
      <w:r>
        <w:rPr>
          <w:rFonts w:ascii="Arial" w:hAnsi="Arial" w:cs="Arial"/>
          <w:sz w:val="24"/>
          <w:szCs w:val="24"/>
        </w:rPr>
        <w:tab/>
        <w:t>Advance. One initial payment of no more than twenty-five percent (25%) of the total line item appropriation may be made in advance of services being performed only if (1) the Contracting Party has met every requirement of Sections 2.2 through 2.12 and Section 3.2; (2) the Contracting Party has passed a documented liquidity test, submitted on Attachment B-Supplement with its recent bank statements and most recent financial report, showing that it cannot begin the work without an advance; (3) the State has reviewed the liquidity test and recommended the advance in writing, and the Commissioner of Administration has approved the advance in writing, including when this agreement is approved under a written delegation of authority granted under Executive Order JML 24-113, Section 1; and (4) this agreement has been approved by the Office of State Procurement or under such a delegation. All later payments shall be made on a reimbursement basis under Section 4.1, and only after the advance has been fully supported by approved Cost Reports.</w:t>
      </w:r>
    </w:p>
    <w:p w14:paraId="64E41FDD" w14:textId="77777777" w:rsidR="002C01B1" w:rsidRDefault="002C01B1">
      <w:pPr>
        <w:rPr>
          <w:rFonts w:ascii="Arial" w:hAnsi="Arial" w:cs="Arial"/>
          <w:sz w:val="24"/>
          <w:szCs w:val="24"/>
        </w:rPr>
      </w:pPr>
    </w:p>
    <w:p w14:paraId="1EA73B80" w14:textId="77777777" w:rsidR="002C01B1" w:rsidRDefault="00AB347D">
      <w:pPr>
        <w:rPr>
          <w:rFonts w:ascii="Arial" w:hAnsi="Arial" w:cs="Arial"/>
          <w:sz w:val="24"/>
          <w:szCs w:val="24"/>
        </w:rPr>
      </w:pPr>
      <w:r>
        <w:rPr>
          <w:rFonts w:ascii="Arial" w:hAnsi="Arial" w:cs="Arial"/>
          <w:b/>
          <w:sz w:val="24"/>
          <w:szCs w:val="24"/>
        </w:rPr>
        <w:t>4.2.2</w:t>
      </w:r>
      <w:r>
        <w:rPr>
          <w:rFonts w:ascii="Arial" w:hAnsi="Arial" w:cs="Arial"/>
          <w:sz w:val="24"/>
          <w:szCs w:val="24"/>
        </w:rPr>
        <w:tab/>
        <w:t xml:space="preserve">No payment shall be made toward any subcontract or subaward until the subcontractor or subrecipient is named in Attachment B Page 3 and its Attachment E-1 has been approved. If a Progress Report or Cost Report is more than thirty (30) days past due, the State shall withhold the next payment until the report is received and </w:t>
      </w:r>
      <w:proofErr w:type="gramStart"/>
      <w:r>
        <w:rPr>
          <w:rFonts w:ascii="Arial" w:hAnsi="Arial" w:cs="Arial"/>
          <w:sz w:val="24"/>
          <w:szCs w:val="24"/>
        </w:rPr>
        <w:t>approved, and</w:t>
      </w:r>
      <w:proofErr w:type="gramEnd"/>
      <w:r>
        <w:rPr>
          <w:rFonts w:ascii="Arial" w:hAnsi="Arial" w:cs="Arial"/>
          <w:sz w:val="24"/>
          <w:szCs w:val="24"/>
        </w:rPr>
        <w:t xml:space="preserve"> shall notify the Office of State Inspector General.</w:t>
      </w:r>
    </w:p>
    <w:p w14:paraId="4208AA74" w14:textId="77777777" w:rsidR="002C01B1" w:rsidRDefault="002C01B1">
      <w:pPr>
        <w:jc w:val="both"/>
        <w:rPr>
          <w:rFonts w:ascii="Arial" w:hAnsi="Arial" w:cs="Arial"/>
          <w:color w:val="000000"/>
          <w:sz w:val="24"/>
          <w:szCs w:val="24"/>
        </w:rPr>
      </w:pPr>
    </w:p>
    <w:p w14:paraId="617FF43D" w14:textId="77777777" w:rsidR="002C01B1" w:rsidRDefault="00AB347D">
      <w:pPr>
        <w:rPr>
          <w:rFonts w:ascii="Arial" w:hAnsi="Arial" w:cs="Arial"/>
          <w:i/>
          <w:sz w:val="24"/>
          <w:szCs w:val="24"/>
        </w:rPr>
      </w:pPr>
      <w:r>
        <w:rPr>
          <w:rFonts w:ascii="Arial" w:hAnsi="Arial" w:cs="Arial"/>
          <w:b/>
          <w:sz w:val="24"/>
          <w:szCs w:val="24"/>
        </w:rPr>
        <w:t>4.3</w:t>
      </w:r>
      <w:r>
        <w:rPr>
          <w:rFonts w:ascii="Arial" w:hAnsi="Arial" w:cs="Arial"/>
          <w:sz w:val="24"/>
          <w:szCs w:val="24"/>
        </w:rPr>
        <w:tab/>
        <w:t xml:space="preserve">Reimbursements under this agreement will be allowed only for expenditures occurring between and including the dates of </w:t>
      </w:r>
      <w:r>
        <w:rPr>
          <w:rFonts w:ascii="Arial" w:hAnsi="Arial" w:cs="Arial"/>
          <w:i/>
          <w:sz w:val="24"/>
          <w:szCs w:val="24"/>
        </w:rPr>
        <w:t>(</w:t>
      </w:r>
      <w:r>
        <w:rPr>
          <w:rFonts w:ascii="Arial" w:hAnsi="Arial" w:cs="Arial"/>
          <w:i/>
          <w:sz w:val="24"/>
          <w:szCs w:val="24"/>
          <w:u w:val="single"/>
        </w:rPr>
        <w:t xml:space="preserve">authorized beginning date) </w:t>
      </w:r>
      <w:r>
        <w:rPr>
          <w:rFonts w:ascii="Arial" w:hAnsi="Arial" w:cs="Arial"/>
          <w:sz w:val="24"/>
          <w:szCs w:val="24"/>
        </w:rPr>
        <w:t>and</w:t>
      </w:r>
      <w:r>
        <w:rPr>
          <w:rFonts w:ascii="Arial" w:hAnsi="Arial" w:cs="Arial"/>
          <w:b/>
          <w:i/>
          <w:sz w:val="24"/>
          <w:szCs w:val="24"/>
        </w:rPr>
        <w:t xml:space="preserve"> </w:t>
      </w:r>
      <w:r>
        <w:rPr>
          <w:rFonts w:ascii="Arial" w:hAnsi="Arial" w:cs="Arial"/>
          <w:i/>
          <w:sz w:val="24"/>
          <w:szCs w:val="24"/>
          <w:u w:val="single"/>
        </w:rPr>
        <w:t>(authorized ending date)</w:t>
      </w:r>
      <w:r>
        <w:rPr>
          <w:rFonts w:ascii="Arial" w:hAnsi="Arial" w:cs="Arial"/>
          <w:sz w:val="24"/>
          <w:szCs w:val="24"/>
        </w:rPr>
        <w:t xml:space="preserve">, and this project and </w:t>
      </w:r>
      <w:proofErr w:type="gramStart"/>
      <w:r>
        <w:rPr>
          <w:rFonts w:ascii="Arial" w:hAnsi="Arial" w:cs="Arial"/>
          <w:sz w:val="24"/>
          <w:szCs w:val="24"/>
        </w:rPr>
        <w:t>all of</w:t>
      </w:r>
      <w:proofErr w:type="gramEnd"/>
      <w:r>
        <w:rPr>
          <w:rFonts w:ascii="Arial" w:hAnsi="Arial" w:cs="Arial"/>
          <w:sz w:val="24"/>
          <w:szCs w:val="24"/>
        </w:rPr>
        <w:t xml:space="preserve"> the Contracting Party’s services shall be completed by that date.  </w:t>
      </w:r>
      <w:r>
        <w:rPr>
          <w:rFonts w:ascii="Arial" w:hAnsi="Arial" w:cs="Arial"/>
          <w:color w:val="000000"/>
          <w:sz w:val="24"/>
          <w:szCs w:val="24"/>
        </w:rPr>
        <w:t xml:space="preserve">Payment is contingent upon the availability of funds and upon the approval of this agreement by the Office </w:t>
      </w:r>
      <w:proofErr w:type="gramStart"/>
      <w:r>
        <w:rPr>
          <w:rFonts w:ascii="Arial" w:hAnsi="Arial" w:cs="Arial"/>
          <w:color w:val="000000"/>
          <w:sz w:val="24"/>
          <w:szCs w:val="24"/>
        </w:rPr>
        <w:t xml:space="preserve">of </w:t>
      </w:r>
      <w:r>
        <w:rPr>
          <w:rFonts w:ascii="Arial" w:hAnsi="Arial" w:cs="Arial"/>
          <w:i/>
          <w:sz w:val="24"/>
          <w:szCs w:val="24"/>
        </w:rPr>
        <w:t xml:space="preserve"> State</w:t>
      </w:r>
      <w:proofErr w:type="gramEnd"/>
      <w:r>
        <w:rPr>
          <w:rFonts w:ascii="Arial" w:hAnsi="Arial" w:cs="Arial"/>
          <w:i/>
          <w:sz w:val="24"/>
          <w:szCs w:val="24"/>
        </w:rPr>
        <w:t xml:space="preserve"> Procurement.</w:t>
      </w:r>
      <w:r>
        <w:rPr>
          <w:rFonts w:ascii="Arial" w:hAnsi="Arial" w:cs="Arial"/>
          <w:sz w:val="24"/>
          <w:szCs w:val="24"/>
        </w:rPr>
        <w:t xml:space="preserve"> Payments under this agreement will not be released or provided to the Contracting Party if, when, and for as long as the Contracting Party fails or refuses to comply with R.S. 24:513 or has not met the requirements of La. R.S. 39:89.3(A)(1), except during an extension granted under R.S. 39:72.1. The State shall confirm compliance before each payment, not only at execution, and a financial report shall be treated as compliant only after the Legislative Auditor has formally accepted it.</w:t>
      </w:r>
    </w:p>
    <w:p w14:paraId="47588029" w14:textId="77777777" w:rsidR="002C01B1" w:rsidRDefault="002C01B1">
      <w:pPr>
        <w:jc w:val="both"/>
        <w:rPr>
          <w:rFonts w:ascii="Arial" w:hAnsi="Arial" w:cs="Arial"/>
          <w:i/>
          <w:sz w:val="24"/>
          <w:szCs w:val="24"/>
        </w:rPr>
      </w:pPr>
    </w:p>
    <w:p w14:paraId="29398F25" w14:textId="630B7057" w:rsidR="002C01B1" w:rsidRDefault="00AB347D">
      <w:pPr>
        <w:rPr>
          <w:rFonts w:ascii="Arial" w:hAnsi="Arial" w:cs="Arial"/>
          <w:sz w:val="24"/>
          <w:szCs w:val="24"/>
        </w:rPr>
      </w:pPr>
      <w:r>
        <w:rPr>
          <w:rFonts w:ascii="Arial" w:hAnsi="Arial" w:cs="Arial"/>
          <w:b/>
          <w:color w:val="000000"/>
          <w:sz w:val="24"/>
          <w:szCs w:val="24"/>
        </w:rPr>
        <w:t>4.4</w:t>
      </w:r>
      <w:r>
        <w:rPr>
          <w:rFonts w:ascii="Arial" w:hAnsi="Arial" w:cs="Arial"/>
          <w:color w:val="000000"/>
          <w:sz w:val="24"/>
          <w:szCs w:val="24"/>
        </w:rPr>
        <w:tab/>
        <w:t>The Contract Monitor shall monitor disbursements on a (</w:t>
      </w:r>
      <w:r>
        <w:rPr>
          <w:rFonts w:ascii="Arial" w:hAnsi="Arial" w:cs="Arial"/>
          <w:i/>
          <w:color w:val="000000"/>
          <w:sz w:val="24"/>
          <w:szCs w:val="24"/>
        </w:rPr>
        <w:t>monthly or at least quarterly)</w:t>
      </w:r>
      <w:r>
        <w:rPr>
          <w:rFonts w:ascii="Arial" w:hAnsi="Arial" w:cs="Arial"/>
          <w:color w:val="000000"/>
          <w:sz w:val="24"/>
          <w:szCs w:val="24"/>
        </w:rPr>
        <w:t xml:space="preserve"> basis.  Under circumstances such that the recipient entity has not demonstrated substantial progress towards goals and objectives, based on established measures of performance, further disbursements shall be discontinued until substantial progress is demonstrated or the entity has </w:t>
      </w:r>
      <w:proofErr w:type="gramStart"/>
      <w:r>
        <w:rPr>
          <w:rFonts w:ascii="Arial" w:hAnsi="Arial" w:cs="Arial"/>
          <w:color w:val="000000"/>
          <w:sz w:val="24"/>
          <w:szCs w:val="24"/>
        </w:rPr>
        <w:t>justified to</w:t>
      </w:r>
      <w:proofErr w:type="gramEnd"/>
      <w:r>
        <w:rPr>
          <w:rFonts w:ascii="Arial" w:hAnsi="Arial" w:cs="Arial"/>
          <w:color w:val="000000"/>
          <w:sz w:val="24"/>
          <w:szCs w:val="24"/>
        </w:rPr>
        <w:t xml:space="preserve"> the satisfaction of the agency reasons for the lack of progress.  If the agency determines that the recipient failed to use the Line Item Appropriation within the estimated duration of the project or failed to reasonably achieve its specific goals and objectives, without </w:t>
      </w:r>
      <w:r>
        <w:rPr>
          <w:rFonts w:ascii="Arial" w:hAnsi="Arial" w:cs="Arial"/>
          <w:color w:val="000000"/>
          <w:sz w:val="24"/>
          <w:szCs w:val="24"/>
        </w:rPr>
        <w:lastRenderedPageBreak/>
        <w:t xml:space="preserve">sufficient justification, the agency shall demand that any unexpended funds be returned to the state treasury within 45 days of the demand unless approval to retain the funds is obtained from the Division of Administration and the Joint Legislative Committee on the Budget. If the Contracting Party has received an advance and has not filed a Progress Report and Cost Report within thirty (30) days after the due date, the agency shall demand return of all advanced funds not supported by an approved Cost Report. </w:t>
      </w:r>
      <w:r>
        <w:rPr>
          <w:rFonts w:ascii="Arial" w:hAnsi="Arial" w:cs="Arial"/>
          <w:sz w:val="24"/>
          <w:szCs w:val="24"/>
        </w:rPr>
        <w:t xml:space="preserve">For public or quasi-public entities which are recipients under [Act __ of the </w:t>
      </w:r>
      <w:proofErr w:type="gramStart"/>
      <w:r>
        <w:rPr>
          <w:rFonts w:ascii="Arial" w:hAnsi="Arial" w:cs="Arial"/>
          <w:sz w:val="24"/>
          <w:szCs w:val="24"/>
        </w:rPr>
        <w:t>Regular  Session</w:t>
      </w:r>
      <w:proofErr w:type="gramEnd"/>
      <w:r>
        <w:rPr>
          <w:rFonts w:ascii="Arial" w:hAnsi="Arial" w:cs="Arial"/>
          <w:sz w:val="24"/>
          <w:szCs w:val="24"/>
        </w:rPr>
        <w:t xml:space="preserve"> of 202__], the transferring Agency shall forward to the legislative auditor, the Division of Administration, and the Joint Legislative Committee on the Budget a report showing specific data regarding compliance with this Section and collection of any unexpended funds. This report shall be submitted no later than [May 1, </w:t>
      </w:r>
      <w:proofErr w:type="gramStart"/>
      <w:r>
        <w:rPr>
          <w:rFonts w:ascii="Arial" w:hAnsi="Arial" w:cs="Arial"/>
          <w:sz w:val="24"/>
          <w:szCs w:val="24"/>
        </w:rPr>
        <w:t>202_]</w:t>
      </w:r>
      <w:proofErr w:type="gramEnd"/>
      <w:r>
        <w:rPr>
          <w:rFonts w:ascii="Arial" w:hAnsi="Arial" w:cs="Arial"/>
          <w:sz w:val="24"/>
          <w:szCs w:val="24"/>
        </w:rPr>
        <w:t xml:space="preserve">. </w:t>
      </w:r>
    </w:p>
    <w:p w14:paraId="268C31AE" w14:textId="77777777" w:rsidR="002C01B1" w:rsidRDefault="002C01B1">
      <w:pPr>
        <w:rPr>
          <w:rFonts w:ascii="Arial" w:hAnsi="Arial" w:cs="Arial"/>
          <w:sz w:val="24"/>
          <w:szCs w:val="24"/>
        </w:rPr>
      </w:pPr>
    </w:p>
    <w:p w14:paraId="6B5AA7FD" w14:textId="77777777" w:rsidR="002C01B1" w:rsidRDefault="00AB347D">
      <w:pPr>
        <w:rPr>
          <w:rFonts w:ascii="Arial" w:hAnsi="Arial" w:cs="Arial"/>
          <w:sz w:val="24"/>
          <w:szCs w:val="24"/>
        </w:rPr>
      </w:pPr>
      <w:r>
        <w:rPr>
          <w:rFonts w:ascii="Arial" w:hAnsi="Arial" w:cs="Arial"/>
          <w:sz w:val="24"/>
          <w:szCs w:val="24"/>
        </w:rPr>
        <w:t>Disallowed costs, including any payment prohibited by La. R.S. 39:89.3(B)(1)(a), any payment to an undisclosed related party or above market price under Section 2.9, and any administrative charge that exceeds Section 2.11, shall be repaid in full within 45 days of the demand whether or not the funds have been spent, and the State shall make no further payment until they are repaid. The agency shall refer any payment to a public official, public employee or immediate family member to the Board of Ethics and the Office of State Inspector General.</w:t>
      </w:r>
    </w:p>
    <w:p w14:paraId="5BD58A81" w14:textId="77777777" w:rsidR="002C01B1" w:rsidRDefault="002C01B1">
      <w:pPr>
        <w:rPr>
          <w:rFonts w:ascii="Arial" w:hAnsi="Arial" w:cs="Arial"/>
          <w:sz w:val="24"/>
          <w:szCs w:val="24"/>
        </w:rPr>
      </w:pPr>
    </w:p>
    <w:p w14:paraId="2A2F64DC" w14:textId="77777777" w:rsidR="002C01B1" w:rsidRDefault="00AB347D">
      <w:pPr>
        <w:rPr>
          <w:rFonts w:ascii="Arial" w:hAnsi="Arial" w:cs="Arial"/>
          <w:sz w:val="24"/>
          <w:szCs w:val="24"/>
        </w:rPr>
      </w:pPr>
      <w:r>
        <w:rPr>
          <w:rFonts w:ascii="Arial" w:hAnsi="Arial" w:cs="Arial"/>
          <w:sz w:val="24"/>
          <w:szCs w:val="24"/>
        </w:rPr>
        <w:t>The State shall record the last date on which the appropriation funding this agreement may be paid and shall issue the demand for unexpended funds on that date.</w:t>
      </w:r>
    </w:p>
    <w:p w14:paraId="7DD912C9" w14:textId="77777777" w:rsidR="002C01B1" w:rsidRDefault="002C01B1">
      <w:pPr>
        <w:rPr>
          <w:rFonts w:ascii="Arial" w:hAnsi="Arial" w:cs="Arial"/>
          <w:sz w:val="24"/>
          <w:szCs w:val="24"/>
        </w:rPr>
      </w:pPr>
    </w:p>
    <w:p w14:paraId="0BB2B5D0" w14:textId="77777777" w:rsidR="002C01B1" w:rsidRDefault="00AB347D">
      <w:pPr>
        <w:rPr>
          <w:rFonts w:ascii="Arial" w:hAnsi="Arial" w:cs="Arial"/>
          <w:i/>
          <w:color w:val="000000"/>
          <w:sz w:val="24"/>
          <w:szCs w:val="24"/>
        </w:rPr>
      </w:pPr>
      <w:r>
        <w:rPr>
          <w:rFonts w:ascii="Arial" w:hAnsi="Arial" w:cs="Arial"/>
          <w:color w:val="000000"/>
          <w:sz w:val="24"/>
          <w:szCs w:val="24"/>
        </w:rPr>
        <w:t>(</w:t>
      </w:r>
      <w:r>
        <w:rPr>
          <w:rFonts w:ascii="Arial" w:hAnsi="Arial" w:cs="Arial"/>
          <w:i/>
          <w:color w:val="000000"/>
          <w:sz w:val="24"/>
          <w:szCs w:val="24"/>
        </w:rPr>
        <w:t>If the Cooperative Endeavor is with a non-governmental entity for economic development purposes, it must contain the following:</w:t>
      </w:r>
    </w:p>
    <w:p w14:paraId="61F5ABBA" w14:textId="77777777" w:rsidR="002C01B1" w:rsidRDefault="002C01B1">
      <w:pPr>
        <w:rPr>
          <w:rFonts w:ascii="Arial" w:hAnsi="Arial" w:cs="Arial"/>
          <w:i/>
          <w:color w:val="000000"/>
          <w:sz w:val="24"/>
          <w:szCs w:val="24"/>
        </w:rPr>
      </w:pPr>
    </w:p>
    <w:p w14:paraId="28C9DD22" w14:textId="77777777" w:rsidR="002C01B1" w:rsidRDefault="00AB347D">
      <w:pPr>
        <w:rPr>
          <w:rFonts w:ascii="Arial" w:hAnsi="Arial" w:cs="Arial"/>
          <w:color w:val="000000"/>
          <w:sz w:val="24"/>
          <w:szCs w:val="24"/>
        </w:rPr>
      </w:pPr>
      <w:r>
        <w:rPr>
          <w:rFonts w:ascii="Arial" w:hAnsi="Arial" w:cs="Arial"/>
          <w:color w:val="000000"/>
          <w:sz w:val="24"/>
          <w:szCs w:val="24"/>
        </w:rPr>
        <w:t xml:space="preserve">“If the Contracting Party defaults on the agreement, breaches the terms of the agreement, ceases to do business, or ceases to do business in Louisiana it shall be required to repay the state.”  </w:t>
      </w:r>
    </w:p>
    <w:p w14:paraId="63351DAB" w14:textId="77777777" w:rsidR="002C01B1" w:rsidRDefault="00AB347D">
      <w:pPr>
        <w:rPr>
          <w:rFonts w:ascii="Arial" w:hAnsi="Arial" w:cs="Arial"/>
          <w:i/>
          <w:color w:val="000000"/>
          <w:sz w:val="24"/>
          <w:szCs w:val="24"/>
        </w:rPr>
      </w:pPr>
      <w:r>
        <w:rPr>
          <w:rFonts w:ascii="Arial" w:hAnsi="Arial" w:cs="Arial"/>
          <w:i/>
          <w:color w:val="000000"/>
          <w:sz w:val="24"/>
          <w:szCs w:val="24"/>
        </w:rPr>
        <w:t>(The Cooperative Endeavor must set out the terms of the repayment.)</w:t>
      </w:r>
    </w:p>
    <w:p w14:paraId="07C00B6E" w14:textId="77777777" w:rsidR="002C01B1" w:rsidRDefault="002C01B1">
      <w:pPr>
        <w:jc w:val="both"/>
        <w:rPr>
          <w:rFonts w:ascii="Arial" w:hAnsi="Arial" w:cs="Arial"/>
          <w:b/>
          <w:color w:val="000000"/>
          <w:sz w:val="24"/>
          <w:szCs w:val="24"/>
        </w:rPr>
      </w:pPr>
    </w:p>
    <w:p w14:paraId="6D833A6C" w14:textId="77777777" w:rsidR="002C01B1" w:rsidRDefault="00AB347D">
      <w:pPr>
        <w:rPr>
          <w:rFonts w:ascii="Arial" w:hAnsi="Arial" w:cs="Arial"/>
          <w:color w:val="000000"/>
          <w:sz w:val="24"/>
          <w:szCs w:val="24"/>
        </w:rPr>
      </w:pPr>
      <w:proofErr w:type="gramStart"/>
      <w:r>
        <w:rPr>
          <w:rFonts w:ascii="Arial" w:hAnsi="Arial" w:cs="Arial"/>
          <w:b/>
          <w:color w:val="000000"/>
          <w:sz w:val="24"/>
          <w:szCs w:val="24"/>
        </w:rPr>
        <w:t>4.5</w:t>
      </w:r>
      <w:r>
        <w:rPr>
          <w:rFonts w:ascii="Arial" w:hAnsi="Arial" w:cs="Arial"/>
          <w:color w:val="000000"/>
          <w:sz w:val="24"/>
          <w:szCs w:val="24"/>
        </w:rPr>
        <w:t xml:space="preserve">  Taxes</w:t>
      </w:r>
      <w:proofErr w:type="gramEnd"/>
      <w:r>
        <w:rPr>
          <w:rFonts w:ascii="Arial" w:hAnsi="Arial" w:cs="Arial"/>
          <w:color w:val="000000"/>
          <w:sz w:val="24"/>
          <w:szCs w:val="24"/>
        </w:rPr>
        <w:t xml:space="preserve">: Contracting Party hereby agrees that the responsibility for payment of taxes from the funds thus received under this agreement and/or legislative appropriation shall be Contracting Party’s obligation and identified under Federal </w:t>
      </w:r>
      <w:r>
        <w:rPr>
          <w:rFonts w:ascii="Arial" w:hAnsi="Arial" w:cs="Arial"/>
          <w:sz w:val="24"/>
          <w:szCs w:val="24"/>
        </w:rPr>
        <w:t>tax identification number.</w:t>
      </w:r>
    </w:p>
    <w:p w14:paraId="5E653BAA" w14:textId="77777777" w:rsidR="002C01B1" w:rsidRDefault="002C01B1">
      <w:pPr>
        <w:jc w:val="both"/>
        <w:rPr>
          <w:rFonts w:ascii="Arial" w:hAnsi="Arial" w:cs="Arial"/>
          <w:color w:val="000000"/>
          <w:sz w:val="24"/>
          <w:szCs w:val="24"/>
        </w:rPr>
      </w:pPr>
    </w:p>
    <w:p w14:paraId="6CAEE177"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V </w:t>
      </w:r>
    </w:p>
    <w:p w14:paraId="0C0C83FA" w14:textId="77777777" w:rsidR="002C01B1" w:rsidRDefault="00AB347D">
      <w:pPr>
        <w:pStyle w:val="Heading1"/>
        <w:jc w:val="center"/>
        <w:rPr>
          <w:rFonts w:ascii="Arial" w:hAnsi="Arial" w:cs="Arial"/>
          <w:sz w:val="24"/>
          <w:szCs w:val="24"/>
        </w:rPr>
      </w:pPr>
      <w:r>
        <w:rPr>
          <w:rFonts w:ascii="Arial" w:hAnsi="Arial" w:cs="Arial"/>
          <w:sz w:val="24"/>
          <w:szCs w:val="24"/>
        </w:rPr>
        <w:t>Termination for Cause</w:t>
      </w:r>
    </w:p>
    <w:p w14:paraId="572FB71B" w14:textId="77777777" w:rsidR="002C01B1" w:rsidRDefault="002C01B1">
      <w:pPr>
        <w:jc w:val="center"/>
        <w:rPr>
          <w:rFonts w:ascii="Arial" w:hAnsi="Arial" w:cs="Arial"/>
          <w:color w:val="000000"/>
          <w:sz w:val="24"/>
          <w:szCs w:val="24"/>
        </w:rPr>
      </w:pPr>
    </w:p>
    <w:p w14:paraId="5C9063DE" w14:textId="77777777" w:rsidR="002C01B1" w:rsidRDefault="00AB347D">
      <w:pPr>
        <w:pStyle w:val="BodyText"/>
        <w:rPr>
          <w:rFonts w:ascii="Arial" w:hAnsi="Arial" w:cs="Arial"/>
          <w:sz w:val="24"/>
          <w:szCs w:val="24"/>
        </w:rPr>
      </w:pPr>
      <w:r>
        <w:rPr>
          <w:rFonts w:ascii="Arial" w:hAnsi="Arial" w:cs="Arial"/>
          <w:b/>
          <w:sz w:val="24"/>
          <w:szCs w:val="24"/>
        </w:rPr>
        <w:t>5.1</w:t>
      </w:r>
      <w:r>
        <w:rPr>
          <w:rFonts w:ascii="Arial" w:hAnsi="Arial" w:cs="Arial"/>
          <w:sz w:val="24"/>
          <w:szCs w:val="24"/>
        </w:rPr>
        <w:tab/>
        <w:t xml:space="preserve">The State may terminate this </w:t>
      </w:r>
      <w:proofErr w:type="gramStart"/>
      <w:r>
        <w:rPr>
          <w:rFonts w:ascii="Arial" w:hAnsi="Arial" w:cs="Arial"/>
          <w:sz w:val="24"/>
          <w:szCs w:val="24"/>
        </w:rPr>
        <w:t>agreement for cause</w:t>
      </w:r>
      <w:proofErr w:type="gramEnd"/>
      <w:r>
        <w:rPr>
          <w:rFonts w:ascii="Arial" w:hAnsi="Arial" w:cs="Arial"/>
          <w:sz w:val="24"/>
          <w:szCs w:val="24"/>
        </w:rPr>
        <w:t xml:space="preserve"> based upon the failure of </w:t>
      </w:r>
      <w:proofErr w:type="gramStart"/>
      <w:r>
        <w:rPr>
          <w:rFonts w:ascii="Arial" w:hAnsi="Arial" w:cs="Arial"/>
          <w:sz w:val="24"/>
          <w:szCs w:val="24"/>
        </w:rPr>
        <w:t>Contracting</w:t>
      </w:r>
      <w:proofErr w:type="gramEnd"/>
      <w:r>
        <w:rPr>
          <w:rFonts w:ascii="Arial" w:hAnsi="Arial" w:cs="Arial"/>
          <w:sz w:val="24"/>
          <w:szCs w:val="24"/>
        </w:rPr>
        <w:t xml:space="preserve"> Party to comply with the terms and/or conditions of the </w:t>
      </w:r>
      <w:proofErr w:type="gramStart"/>
      <w:r>
        <w:rPr>
          <w:rFonts w:ascii="Arial" w:hAnsi="Arial" w:cs="Arial"/>
          <w:sz w:val="24"/>
          <w:szCs w:val="24"/>
        </w:rPr>
        <w:t>agreement;</w:t>
      </w:r>
      <w:proofErr w:type="gramEnd"/>
      <w:r>
        <w:rPr>
          <w:rFonts w:ascii="Arial" w:hAnsi="Arial" w:cs="Arial"/>
          <w:sz w:val="24"/>
          <w:szCs w:val="24"/>
        </w:rPr>
        <w:t xml:space="preserve"> provided that the State shall give Contracting Party written notice specifying Contracting Party’s failure.  If within thirty (30) days after receipt of such notice, Contracting Party shall not have either corrected such failure or, in the case which cannot be corrected in thirty (30) days, begun in good faith to correct said failure and thereafter proceeded diligently to complete such correction, then the State may, at its option, place Contracting Party in default and the agreement shall terminate on the date specified in such notice.  Contracting Party may exercise any rights available to it under Louisiana law to terminate for cause upon the failure of the State to comply with the terms and conditions of this </w:t>
      </w:r>
      <w:proofErr w:type="gramStart"/>
      <w:r>
        <w:rPr>
          <w:rFonts w:ascii="Arial" w:hAnsi="Arial" w:cs="Arial"/>
          <w:sz w:val="24"/>
          <w:szCs w:val="24"/>
        </w:rPr>
        <w:t>agreement;</w:t>
      </w:r>
      <w:proofErr w:type="gramEnd"/>
      <w:r>
        <w:rPr>
          <w:rFonts w:ascii="Arial" w:hAnsi="Arial" w:cs="Arial"/>
          <w:sz w:val="24"/>
          <w:szCs w:val="24"/>
        </w:rPr>
        <w:t xml:space="preserve"> provided that the Contracting Party shall give the State written notice specifying the State’s failure and a reasonable opportunity for the State to cure the defect.  A false certification under Section 2.9 </w:t>
      </w:r>
      <w:r>
        <w:rPr>
          <w:rFonts w:ascii="Arial" w:hAnsi="Arial" w:cs="Arial"/>
          <w:sz w:val="24"/>
          <w:szCs w:val="24"/>
        </w:rPr>
        <w:lastRenderedPageBreak/>
        <w:t>or 2.10, or a payment prohibited by La. R.S. 39:89.3(B)(1)(a), is cause for immediate termination without an opportunity to cure.</w:t>
      </w:r>
    </w:p>
    <w:p w14:paraId="7A38C681" w14:textId="77777777" w:rsidR="002C01B1" w:rsidRDefault="002C01B1">
      <w:pPr>
        <w:pStyle w:val="BodyText"/>
        <w:jc w:val="both"/>
        <w:rPr>
          <w:rFonts w:ascii="Arial" w:hAnsi="Arial" w:cs="Arial"/>
          <w:sz w:val="24"/>
          <w:szCs w:val="24"/>
        </w:rPr>
      </w:pPr>
    </w:p>
    <w:p w14:paraId="6F24478F"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VI </w:t>
      </w:r>
    </w:p>
    <w:p w14:paraId="5DDA2D29" w14:textId="77777777" w:rsidR="002C01B1" w:rsidRDefault="00AB347D">
      <w:pPr>
        <w:pStyle w:val="Heading1"/>
        <w:jc w:val="center"/>
        <w:rPr>
          <w:rFonts w:ascii="Arial" w:hAnsi="Arial" w:cs="Arial"/>
          <w:sz w:val="24"/>
          <w:szCs w:val="24"/>
        </w:rPr>
      </w:pPr>
      <w:r>
        <w:rPr>
          <w:rFonts w:ascii="Arial" w:hAnsi="Arial" w:cs="Arial"/>
          <w:sz w:val="24"/>
          <w:szCs w:val="24"/>
        </w:rPr>
        <w:t>Termination for Convenience</w:t>
      </w:r>
    </w:p>
    <w:p w14:paraId="1603739C" w14:textId="77777777" w:rsidR="002C01B1" w:rsidRDefault="002C01B1">
      <w:pPr>
        <w:jc w:val="both"/>
        <w:rPr>
          <w:rFonts w:ascii="Arial" w:hAnsi="Arial" w:cs="Arial"/>
          <w:b/>
          <w:color w:val="000000"/>
          <w:sz w:val="24"/>
          <w:szCs w:val="24"/>
        </w:rPr>
      </w:pPr>
    </w:p>
    <w:p w14:paraId="1D76E8DD" w14:textId="77777777" w:rsidR="002C01B1" w:rsidRDefault="00AB347D">
      <w:pPr>
        <w:rPr>
          <w:rFonts w:ascii="Arial" w:hAnsi="Arial" w:cs="Arial"/>
          <w:color w:val="000000"/>
          <w:sz w:val="24"/>
          <w:szCs w:val="24"/>
        </w:rPr>
      </w:pPr>
      <w:r>
        <w:rPr>
          <w:rFonts w:ascii="Arial" w:hAnsi="Arial" w:cs="Arial"/>
          <w:b/>
          <w:color w:val="000000"/>
          <w:sz w:val="24"/>
          <w:szCs w:val="24"/>
        </w:rPr>
        <w:t>6.1</w:t>
      </w:r>
      <w:r>
        <w:rPr>
          <w:rFonts w:ascii="Arial" w:hAnsi="Arial" w:cs="Arial"/>
          <w:color w:val="000000"/>
          <w:sz w:val="24"/>
          <w:szCs w:val="24"/>
        </w:rPr>
        <w:tab/>
        <w:t xml:space="preserve">The State may terminate the agreement at any time by giving thirty (30) </w:t>
      </w:r>
      <w:proofErr w:type="gramStart"/>
      <w:r>
        <w:rPr>
          <w:rFonts w:ascii="Arial" w:hAnsi="Arial" w:cs="Arial"/>
          <w:color w:val="000000"/>
          <w:sz w:val="24"/>
          <w:szCs w:val="24"/>
        </w:rPr>
        <w:t>days</w:t>
      </w:r>
      <w:proofErr w:type="gramEnd"/>
      <w:r>
        <w:rPr>
          <w:rFonts w:ascii="Arial" w:hAnsi="Arial" w:cs="Arial"/>
          <w:color w:val="000000"/>
          <w:sz w:val="24"/>
          <w:szCs w:val="24"/>
        </w:rPr>
        <w:t xml:space="preserve"> written notice to </w:t>
      </w:r>
      <w:proofErr w:type="gramStart"/>
      <w:r>
        <w:rPr>
          <w:rFonts w:ascii="Arial" w:hAnsi="Arial" w:cs="Arial"/>
          <w:color w:val="000000"/>
          <w:sz w:val="24"/>
          <w:szCs w:val="24"/>
        </w:rPr>
        <w:t>Contracting</w:t>
      </w:r>
      <w:proofErr w:type="gramEnd"/>
      <w:r>
        <w:rPr>
          <w:rFonts w:ascii="Arial" w:hAnsi="Arial" w:cs="Arial"/>
          <w:color w:val="000000"/>
          <w:sz w:val="24"/>
          <w:szCs w:val="24"/>
        </w:rPr>
        <w:t xml:space="preserve"> Party.  Upon receipt of notice, Contracting Party shall, unless the notice directs otherwise, immediately discontinue the work and placing of orders, for materials, facilities, services and supplies in connection with the performance of this Agreement. Contracting Party shall be entitled to payment for deliverables in progress, to the extent work has been performed satisfactorily.</w:t>
      </w:r>
    </w:p>
    <w:p w14:paraId="75D01ACF" w14:textId="77777777" w:rsidR="002C01B1" w:rsidRDefault="002C01B1">
      <w:pPr>
        <w:rPr>
          <w:rFonts w:ascii="Arial" w:hAnsi="Arial" w:cs="Arial"/>
          <w:color w:val="000000"/>
          <w:sz w:val="24"/>
          <w:szCs w:val="24"/>
        </w:rPr>
      </w:pPr>
    </w:p>
    <w:p w14:paraId="4BA15DB3" w14:textId="77777777" w:rsidR="002C01B1" w:rsidRDefault="002C01B1">
      <w:pPr>
        <w:rPr>
          <w:rFonts w:ascii="Arial" w:hAnsi="Arial" w:cs="Arial"/>
          <w:color w:val="000000"/>
          <w:sz w:val="24"/>
          <w:szCs w:val="24"/>
        </w:rPr>
      </w:pPr>
    </w:p>
    <w:p w14:paraId="08948874"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VII </w:t>
      </w:r>
    </w:p>
    <w:p w14:paraId="4543773F" w14:textId="77777777" w:rsidR="002C01B1" w:rsidRDefault="00AB347D">
      <w:pPr>
        <w:pStyle w:val="Heading1"/>
        <w:jc w:val="center"/>
        <w:rPr>
          <w:rFonts w:ascii="Arial" w:hAnsi="Arial" w:cs="Arial"/>
          <w:sz w:val="24"/>
          <w:szCs w:val="24"/>
        </w:rPr>
      </w:pPr>
      <w:r>
        <w:rPr>
          <w:rFonts w:ascii="Arial" w:hAnsi="Arial" w:cs="Arial"/>
          <w:sz w:val="24"/>
          <w:szCs w:val="24"/>
        </w:rPr>
        <w:t>Ownership</w:t>
      </w:r>
    </w:p>
    <w:p w14:paraId="48429310" w14:textId="77777777" w:rsidR="002C01B1" w:rsidRDefault="002C01B1">
      <w:pPr>
        <w:jc w:val="center"/>
        <w:rPr>
          <w:rFonts w:ascii="Arial" w:hAnsi="Arial" w:cs="Arial"/>
          <w:color w:val="000000"/>
          <w:sz w:val="24"/>
          <w:szCs w:val="24"/>
        </w:rPr>
      </w:pPr>
    </w:p>
    <w:p w14:paraId="3D10AB39" w14:textId="77777777" w:rsidR="002C01B1" w:rsidRDefault="00AB347D">
      <w:pPr>
        <w:rPr>
          <w:rFonts w:ascii="Arial" w:hAnsi="Arial" w:cs="Arial"/>
          <w:color w:val="000000"/>
          <w:sz w:val="24"/>
          <w:szCs w:val="24"/>
        </w:rPr>
      </w:pPr>
      <w:r>
        <w:rPr>
          <w:rFonts w:ascii="Arial" w:hAnsi="Arial" w:cs="Arial"/>
          <w:b/>
          <w:color w:val="000000"/>
          <w:sz w:val="24"/>
          <w:szCs w:val="24"/>
        </w:rPr>
        <w:t>7.1</w:t>
      </w:r>
      <w:r>
        <w:rPr>
          <w:rFonts w:ascii="Arial" w:hAnsi="Arial" w:cs="Arial"/>
          <w:color w:val="000000"/>
          <w:sz w:val="24"/>
          <w:szCs w:val="24"/>
        </w:rPr>
        <w:tab/>
        <w:t xml:space="preserve">All records, reports, documents and other material delivered or transmitted to </w:t>
      </w:r>
      <w:proofErr w:type="gramStart"/>
      <w:r>
        <w:rPr>
          <w:rFonts w:ascii="Arial" w:hAnsi="Arial" w:cs="Arial"/>
          <w:color w:val="000000"/>
          <w:sz w:val="24"/>
          <w:szCs w:val="24"/>
        </w:rPr>
        <w:t>Contracting</w:t>
      </w:r>
      <w:proofErr w:type="gramEnd"/>
      <w:r>
        <w:rPr>
          <w:rFonts w:ascii="Arial" w:hAnsi="Arial" w:cs="Arial"/>
          <w:color w:val="000000"/>
          <w:sz w:val="24"/>
          <w:szCs w:val="24"/>
        </w:rPr>
        <w:t xml:space="preserve"> Party by the State shall remain the property of the </w:t>
      </w:r>
      <w:proofErr w:type="gramStart"/>
      <w:r>
        <w:rPr>
          <w:rFonts w:ascii="Arial" w:hAnsi="Arial" w:cs="Arial"/>
          <w:color w:val="000000"/>
          <w:sz w:val="24"/>
          <w:szCs w:val="24"/>
        </w:rPr>
        <w:t>State, and</w:t>
      </w:r>
      <w:proofErr w:type="gramEnd"/>
      <w:r>
        <w:rPr>
          <w:rFonts w:ascii="Arial" w:hAnsi="Arial" w:cs="Arial"/>
          <w:color w:val="000000"/>
          <w:sz w:val="24"/>
          <w:szCs w:val="24"/>
        </w:rPr>
        <w:t xml:space="preserve"> shall be returned by Contracting Party to the State, at Contracting Party’s expense, at termination or expiration of this agreement. All records, reports, documents, or other material related to this agreement and/or obtained or prepared by </w:t>
      </w:r>
      <w:proofErr w:type="gramStart"/>
      <w:r>
        <w:rPr>
          <w:rFonts w:ascii="Arial" w:hAnsi="Arial" w:cs="Arial"/>
          <w:color w:val="000000"/>
          <w:sz w:val="24"/>
          <w:szCs w:val="24"/>
        </w:rPr>
        <w:t>Contracting</w:t>
      </w:r>
      <w:proofErr w:type="gramEnd"/>
      <w:r>
        <w:rPr>
          <w:rFonts w:ascii="Arial" w:hAnsi="Arial" w:cs="Arial"/>
          <w:color w:val="000000"/>
          <w:sz w:val="24"/>
          <w:szCs w:val="24"/>
        </w:rPr>
        <w:t xml:space="preserve"> Party in connection with </w:t>
      </w:r>
      <w:proofErr w:type="gramStart"/>
      <w:r>
        <w:rPr>
          <w:rFonts w:ascii="Arial" w:hAnsi="Arial" w:cs="Arial"/>
          <w:color w:val="000000"/>
          <w:sz w:val="24"/>
          <w:szCs w:val="24"/>
        </w:rPr>
        <w:t>performance</w:t>
      </w:r>
      <w:proofErr w:type="gramEnd"/>
      <w:r>
        <w:rPr>
          <w:rFonts w:ascii="Arial" w:hAnsi="Arial" w:cs="Arial"/>
          <w:color w:val="000000"/>
          <w:sz w:val="24"/>
          <w:szCs w:val="24"/>
        </w:rPr>
        <w:t xml:space="preserve"> of the services </w:t>
      </w:r>
      <w:proofErr w:type="gramStart"/>
      <w:r>
        <w:rPr>
          <w:rFonts w:ascii="Arial" w:hAnsi="Arial" w:cs="Arial"/>
          <w:color w:val="000000"/>
          <w:sz w:val="24"/>
          <w:szCs w:val="24"/>
        </w:rPr>
        <w:t>contracted for</w:t>
      </w:r>
      <w:proofErr w:type="gramEnd"/>
      <w:r>
        <w:rPr>
          <w:rFonts w:ascii="Arial" w:hAnsi="Arial" w:cs="Arial"/>
          <w:color w:val="000000"/>
          <w:sz w:val="24"/>
          <w:szCs w:val="24"/>
        </w:rPr>
        <w:t xml:space="preserve"> herein shall become the property of the State, and shall, upon request, be returned by </w:t>
      </w:r>
      <w:proofErr w:type="gramStart"/>
      <w:r>
        <w:rPr>
          <w:rFonts w:ascii="Arial" w:hAnsi="Arial" w:cs="Arial"/>
          <w:color w:val="000000"/>
          <w:sz w:val="24"/>
          <w:szCs w:val="24"/>
        </w:rPr>
        <w:t>Contracting</w:t>
      </w:r>
      <w:proofErr w:type="gramEnd"/>
      <w:r>
        <w:rPr>
          <w:rFonts w:ascii="Arial" w:hAnsi="Arial" w:cs="Arial"/>
          <w:color w:val="000000"/>
          <w:sz w:val="24"/>
          <w:szCs w:val="24"/>
        </w:rPr>
        <w:t xml:space="preserve"> Party to the State at </w:t>
      </w:r>
      <w:proofErr w:type="gramStart"/>
      <w:r>
        <w:rPr>
          <w:rFonts w:ascii="Arial" w:hAnsi="Arial" w:cs="Arial"/>
          <w:color w:val="000000"/>
          <w:sz w:val="24"/>
          <w:szCs w:val="24"/>
        </w:rPr>
        <w:t>Contracting</w:t>
      </w:r>
      <w:proofErr w:type="gramEnd"/>
      <w:r>
        <w:rPr>
          <w:rFonts w:ascii="Arial" w:hAnsi="Arial" w:cs="Arial"/>
          <w:color w:val="000000"/>
          <w:sz w:val="24"/>
          <w:szCs w:val="24"/>
        </w:rPr>
        <w:t xml:space="preserve"> Party’s expense at termination or expiration of this agreement.</w:t>
      </w:r>
    </w:p>
    <w:p w14:paraId="43857E73" w14:textId="77777777" w:rsidR="002C01B1" w:rsidRDefault="002C01B1">
      <w:pPr>
        <w:rPr>
          <w:rFonts w:ascii="Arial" w:hAnsi="Arial" w:cs="Arial"/>
          <w:sz w:val="24"/>
          <w:szCs w:val="24"/>
        </w:rPr>
      </w:pPr>
    </w:p>
    <w:p w14:paraId="7350EC53" w14:textId="77777777" w:rsidR="002C01B1" w:rsidRDefault="00AB347D">
      <w:pPr>
        <w:rPr>
          <w:rFonts w:ascii="Arial" w:hAnsi="Arial" w:cs="Arial"/>
          <w:sz w:val="24"/>
          <w:szCs w:val="24"/>
        </w:rPr>
      </w:pPr>
      <w:r>
        <w:rPr>
          <w:rFonts w:ascii="Arial" w:hAnsi="Arial" w:cs="Arial"/>
          <w:b/>
          <w:sz w:val="24"/>
          <w:szCs w:val="24"/>
        </w:rPr>
        <w:t>7.2</w:t>
      </w:r>
      <w:r>
        <w:rPr>
          <w:rFonts w:ascii="Arial" w:hAnsi="Arial" w:cs="Arial"/>
          <w:sz w:val="24"/>
          <w:szCs w:val="24"/>
        </w:rPr>
        <w:tab/>
        <w:t>All records, documents, data or other material related to this agreement and/or obtained or prepared by the Contracting Party in connection with the performance of the services contracted for herein shall, upon request, be made available to the Louisiana State Inspector General or her designee, at the Contracting Party’s expense.</w:t>
      </w:r>
    </w:p>
    <w:p w14:paraId="12ACDFA0" w14:textId="77777777" w:rsidR="002C01B1" w:rsidRDefault="002C01B1">
      <w:pPr>
        <w:jc w:val="both"/>
        <w:rPr>
          <w:rFonts w:ascii="Arial" w:hAnsi="Arial" w:cs="Arial"/>
          <w:color w:val="000000"/>
          <w:sz w:val="24"/>
          <w:szCs w:val="24"/>
        </w:rPr>
      </w:pPr>
    </w:p>
    <w:p w14:paraId="0D0BB2C8"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VIII </w:t>
      </w:r>
    </w:p>
    <w:p w14:paraId="14D648DF" w14:textId="77777777" w:rsidR="002C01B1" w:rsidRDefault="00AB347D">
      <w:pPr>
        <w:pStyle w:val="Heading1"/>
        <w:jc w:val="center"/>
        <w:rPr>
          <w:rFonts w:ascii="Arial" w:hAnsi="Arial" w:cs="Arial"/>
          <w:sz w:val="24"/>
          <w:szCs w:val="24"/>
        </w:rPr>
      </w:pPr>
      <w:r>
        <w:rPr>
          <w:rFonts w:ascii="Arial" w:hAnsi="Arial" w:cs="Arial"/>
          <w:sz w:val="24"/>
          <w:szCs w:val="24"/>
        </w:rPr>
        <w:t>Assignment</w:t>
      </w:r>
    </w:p>
    <w:p w14:paraId="7BB65EE9" w14:textId="77777777" w:rsidR="002C01B1" w:rsidRDefault="002C01B1">
      <w:pPr>
        <w:jc w:val="both"/>
        <w:rPr>
          <w:rFonts w:ascii="Arial" w:hAnsi="Arial" w:cs="Arial"/>
          <w:color w:val="000000"/>
          <w:sz w:val="24"/>
          <w:szCs w:val="24"/>
        </w:rPr>
      </w:pPr>
    </w:p>
    <w:p w14:paraId="1E6410ED" w14:textId="77777777" w:rsidR="002C01B1" w:rsidRDefault="00AB347D">
      <w:pPr>
        <w:pStyle w:val="BodyText"/>
        <w:rPr>
          <w:rFonts w:ascii="Arial" w:hAnsi="Arial" w:cs="Arial"/>
          <w:sz w:val="24"/>
          <w:szCs w:val="24"/>
        </w:rPr>
      </w:pPr>
      <w:r>
        <w:rPr>
          <w:rFonts w:ascii="Arial" w:hAnsi="Arial" w:cs="Arial"/>
          <w:b/>
          <w:sz w:val="24"/>
          <w:szCs w:val="24"/>
        </w:rPr>
        <w:t>8.1</w:t>
      </w:r>
      <w:r>
        <w:rPr>
          <w:rFonts w:ascii="Arial" w:hAnsi="Arial" w:cs="Arial"/>
          <w:sz w:val="24"/>
          <w:szCs w:val="24"/>
        </w:rPr>
        <w:tab/>
        <w:t xml:space="preserve">Contracting Party shall not assign any interest in this agreement and shall not transfer any interest in same (whether by assignment or novation), without prior written consent of the State, provided however, that claims for money due or to become due to Contracting Party from the State may be assigned to a bank, trust company, or other financial institution without such prior written consent. Notice of any such assignment or transfer shall be furnished promptly to the State. </w:t>
      </w:r>
    </w:p>
    <w:p w14:paraId="7FEA065F" w14:textId="77777777" w:rsidR="002C01B1" w:rsidRDefault="002C01B1">
      <w:pPr>
        <w:pStyle w:val="Heading1"/>
        <w:rPr>
          <w:rFonts w:ascii="Arial" w:hAnsi="Arial" w:cs="Arial"/>
          <w:sz w:val="24"/>
          <w:szCs w:val="24"/>
        </w:rPr>
      </w:pPr>
    </w:p>
    <w:p w14:paraId="50036625"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IX </w:t>
      </w:r>
    </w:p>
    <w:p w14:paraId="2D726831" w14:textId="77777777" w:rsidR="002C01B1" w:rsidRDefault="00AB347D">
      <w:pPr>
        <w:pStyle w:val="Heading1"/>
        <w:jc w:val="center"/>
        <w:rPr>
          <w:rFonts w:ascii="Arial" w:hAnsi="Arial" w:cs="Arial"/>
          <w:sz w:val="24"/>
          <w:szCs w:val="24"/>
        </w:rPr>
      </w:pPr>
      <w:r>
        <w:rPr>
          <w:rFonts w:ascii="Arial" w:hAnsi="Arial" w:cs="Arial"/>
          <w:sz w:val="24"/>
          <w:szCs w:val="24"/>
        </w:rPr>
        <w:t>Financial Disclosure</w:t>
      </w:r>
    </w:p>
    <w:p w14:paraId="1913F5F9" w14:textId="77777777" w:rsidR="002C01B1" w:rsidRDefault="002C01B1">
      <w:pPr>
        <w:pStyle w:val="BodyText"/>
        <w:jc w:val="center"/>
        <w:rPr>
          <w:rFonts w:ascii="Arial" w:hAnsi="Arial" w:cs="Arial"/>
          <w:b/>
          <w:sz w:val="24"/>
          <w:szCs w:val="24"/>
          <w:u w:val="single"/>
        </w:rPr>
      </w:pPr>
    </w:p>
    <w:p w14:paraId="2DD00097" w14:textId="77777777" w:rsidR="002C01B1" w:rsidRDefault="00AB347D">
      <w:pPr>
        <w:pStyle w:val="BodyText"/>
        <w:rPr>
          <w:rFonts w:ascii="Arial" w:hAnsi="Arial" w:cs="Arial"/>
          <w:sz w:val="24"/>
          <w:szCs w:val="24"/>
        </w:rPr>
      </w:pPr>
      <w:r>
        <w:rPr>
          <w:rFonts w:ascii="Arial" w:hAnsi="Arial" w:cs="Arial"/>
          <w:b/>
          <w:sz w:val="24"/>
          <w:szCs w:val="24"/>
        </w:rPr>
        <w:t>9.1</w:t>
      </w:r>
      <w:r>
        <w:rPr>
          <w:rFonts w:ascii="Arial" w:hAnsi="Arial" w:cs="Arial"/>
          <w:sz w:val="24"/>
          <w:szCs w:val="24"/>
        </w:rPr>
        <w:tab/>
        <w:t xml:space="preserve">Each recipient shall be audited in accordance with R.S. 24:513.  If the amount of public funds received by the provider is below the amount for which an audit is required under R.S. 24:513, the transferring agency shall monitor and evaluate the use of the funds to </w:t>
      </w:r>
      <w:r>
        <w:rPr>
          <w:rFonts w:ascii="Arial" w:hAnsi="Arial" w:cs="Arial"/>
          <w:sz w:val="24"/>
          <w:szCs w:val="24"/>
        </w:rPr>
        <w:lastRenderedPageBreak/>
        <w:t>ensure effective achievement of the goals and objectives.</w:t>
      </w:r>
    </w:p>
    <w:p w14:paraId="1FB35E00" w14:textId="77777777" w:rsidR="002C01B1" w:rsidRDefault="002C01B1">
      <w:pPr>
        <w:pStyle w:val="BodyText"/>
        <w:jc w:val="center"/>
        <w:rPr>
          <w:rFonts w:ascii="Arial" w:hAnsi="Arial" w:cs="Arial"/>
          <w:b/>
          <w:sz w:val="24"/>
          <w:szCs w:val="24"/>
        </w:rPr>
      </w:pPr>
    </w:p>
    <w:p w14:paraId="3F29E1DE"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 </w:t>
      </w:r>
    </w:p>
    <w:p w14:paraId="44CAE082" w14:textId="77777777" w:rsidR="002C01B1" w:rsidRDefault="00AB347D">
      <w:pPr>
        <w:pStyle w:val="Heading1"/>
        <w:jc w:val="center"/>
        <w:rPr>
          <w:rFonts w:ascii="Arial" w:hAnsi="Arial" w:cs="Arial"/>
          <w:sz w:val="24"/>
          <w:szCs w:val="24"/>
        </w:rPr>
      </w:pPr>
      <w:r>
        <w:rPr>
          <w:rFonts w:ascii="Arial" w:hAnsi="Arial" w:cs="Arial"/>
          <w:sz w:val="24"/>
          <w:szCs w:val="24"/>
        </w:rPr>
        <w:t>Auditor’s Clause</w:t>
      </w:r>
    </w:p>
    <w:p w14:paraId="3613B36B" w14:textId="77777777" w:rsidR="002C01B1" w:rsidRDefault="002C01B1">
      <w:pPr>
        <w:jc w:val="center"/>
        <w:rPr>
          <w:rFonts w:ascii="Arial" w:hAnsi="Arial" w:cs="Arial"/>
          <w:color w:val="000000"/>
          <w:sz w:val="24"/>
          <w:szCs w:val="24"/>
        </w:rPr>
      </w:pPr>
    </w:p>
    <w:p w14:paraId="2CD6E1B2" w14:textId="77777777" w:rsidR="002C01B1" w:rsidRDefault="00AB347D">
      <w:pPr>
        <w:rPr>
          <w:rFonts w:ascii="Arial" w:hAnsi="Arial" w:cs="Arial"/>
          <w:color w:val="000000"/>
          <w:sz w:val="24"/>
          <w:szCs w:val="24"/>
        </w:rPr>
      </w:pPr>
      <w:r>
        <w:rPr>
          <w:rFonts w:ascii="Arial" w:hAnsi="Arial" w:cs="Arial"/>
          <w:b/>
          <w:color w:val="000000"/>
          <w:sz w:val="24"/>
          <w:szCs w:val="24"/>
        </w:rPr>
        <w:t>10.1</w:t>
      </w:r>
      <w:r>
        <w:rPr>
          <w:rFonts w:ascii="Arial" w:hAnsi="Arial" w:cs="Arial"/>
          <w:color w:val="000000"/>
          <w:sz w:val="24"/>
          <w:szCs w:val="24"/>
        </w:rPr>
        <w:tab/>
        <w:t>It is hereby agreed that the Legislative Auditor of the State of Louisiana, and/or the Office of the Governor, Division of Administration auditors, the Office of State Inspector General, shall have the option of auditing all records and accounts of Contracting Party and of its subcontractors and subrecipients which relate to this agreement.</w:t>
      </w:r>
    </w:p>
    <w:p w14:paraId="0A79287A" w14:textId="77777777" w:rsidR="002C01B1" w:rsidRDefault="002C01B1">
      <w:pPr>
        <w:rPr>
          <w:rFonts w:ascii="Arial" w:hAnsi="Arial" w:cs="Arial"/>
          <w:color w:val="000000"/>
          <w:sz w:val="24"/>
          <w:szCs w:val="24"/>
        </w:rPr>
      </w:pPr>
    </w:p>
    <w:p w14:paraId="65127675" w14:textId="77777777" w:rsidR="002C01B1" w:rsidRDefault="00AB347D">
      <w:pPr>
        <w:rPr>
          <w:rFonts w:ascii="Arial" w:hAnsi="Arial" w:cs="Arial"/>
          <w:color w:val="000000"/>
          <w:sz w:val="24"/>
          <w:szCs w:val="24"/>
        </w:rPr>
      </w:pPr>
      <w:r>
        <w:rPr>
          <w:rFonts w:ascii="Arial" w:hAnsi="Arial" w:cs="Arial"/>
          <w:b/>
          <w:color w:val="000000"/>
          <w:sz w:val="24"/>
          <w:szCs w:val="24"/>
        </w:rPr>
        <w:t>10.2</w:t>
      </w:r>
      <w:r>
        <w:rPr>
          <w:rFonts w:ascii="Arial" w:hAnsi="Arial" w:cs="Arial"/>
          <w:color w:val="000000"/>
          <w:sz w:val="24"/>
          <w:szCs w:val="24"/>
        </w:rPr>
        <w:tab/>
        <w:t>Contractor and any subcontractors paid under this agreement shall maintain all books and records pertaining to this agreement for a period of three years after the date of final payment under the prime contract and any subcontract entered into under this agreement.</w:t>
      </w:r>
    </w:p>
    <w:p w14:paraId="105751CE" w14:textId="77777777" w:rsidR="002C01B1" w:rsidRDefault="002C01B1">
      <w:pPr>
        <w:rPr>
          <w:rFonts w:ascii="Arial" w:hAnsi="Arial" w:cs="Arial"/>
          <w:sz w:val="24"/>
          <w:szCs w:val="24"/>
        </w:rPr>
      </w:pPr>
    </w:p>
    <w:p w14:paraId="00EA0383" w14:textId="77777777" w:rsidR="002C01B1" w:rsidRDefault="00AB347D">
      <w:pPr>
        <w:rPr>
          <w:rFonts w:ascii="Arial" w:hAnsi="Arial" w:cs="Arial"/>
          <w:sz w:val="24"/>
          <w:szCs w:val="24"/>
        </w:rPr>
      </w:pPr>
      <w:r>
        <w:rPr>
          <w:rFonts w:ascii="Arial" w:hAnsi="Arial" w:cs="Arial"/>
          <w:b/>
          <w:sz w:val="24"/>
          <w:szCs w:val="24"/>
        </w:rPr>
        <w:t>10.3</w:t>
      </w:r>
      <w:r>
        <w:rPr>
          <w:rFonts w:ascii="Arial" w:hAnsi="Arial" w:cs="Arial"/>
          <w:sz w:val="24"/>
          <w:szCs w:val="24"/>
        </w:rPr>
        <w:tab/>
        <w:t>The Contracting Party, and each subcontractor and subrecipient paid under this agreement, shall produce its bank, vendor and subrecipient records relating to this agreement within ten (10) business days of a written request from the State or the Office of State Inspector General. Failure to produce them is a breach of this agreement, and no payment shall be made until the records are produced.</w:t>
      </w:r>
    </w:p>
    <w:p w14:paraId="7B233C90" w14:textId="77777777" w:rsidR="002C01B1" w:rsidRDefault="002C01B1">
      <w:pPr>
        <w:rPr>
          <w:rFonts w:ascii="Arial" w:hAnsi="Arial" w:cs="Arial"/>
          <w:b/>
          <w:color w:val="000000"/>
          <w:sz w:val="24"/>
          <w:szCs w:val="24"/>
        </w:rPr>
      </w:pPr>
    </w:p>
    <w:p w14:paraId="11D74F06"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XI </w:t>
      </w:r>
    </w:p>
    <w:p w14:paraId="0BFF47DD" w14:textId="77777777" w:rsidR="002C01B1" w:rsidRDefault="00AB347D">
      <w:pPr>
        <w:pStyle w:val="Heading1"/>
        <w:jc w:val="center"/>
        <w:rPr>
          <w:rFonts w:ascii="Arial" w:hAnsi="Arial" w:cs="Arial"/>
          <w:sz w:val="24"/>
          <w:szCs w:val="24"/>
        </w:rPr>
      </w:pPr>
      <w:r>
        <w:rPr>
          <w:rFonts w:ascii="Arial" w:hAnsi="Arial" w:cs="Arial"/>
          <w:sz w:val="24"/>
          <w:szCs w:val="24"/>
        </w:rPr>
        <w:t>Amendments in Writing</w:t>
      </w:r>
    </w:p>
    <w:p w14:paraId="5B74A2FB" w14:textId="77777777" w:rsidR="002C01B1" w:rsidRDefault="002C01B1">
      <w:pPr>
        <w:jc w:val="both"/>
        <w:rPr>
          <w:rFonts w:ascii="Arial" w:hAnsi="Arial" w:cs="Arial"/>
          <w:color w:val="000000"/>
          <w:sz w:val="24"/>
          <w:szCs w:val="24"/>
        </w:rPr>
      </w:pPr>
    </w:p>
    <w:p w14:paraId="249D4BC8" w14:textId="77777777" w:rsidR="002C01B1" w:rsidRDefault="00AB347D">
      <w:pPr>
        <w:pStyle w:val="BodyText"/>
        <w:jc w:val="both"/>
        <w:rPr>
          <w:rFonts w:ascii="Arial" w:hAnsi="Arial" w:cs="Arial"/>
          <w:sz w:val="24"/>
          <w:szCs w:val="24"/>
        </w:rPr>
      </w:pPr>
      <w:r>
        <w:fldChar w:fldCharType="begin"/>
      </w:r>
      <w:r>
        <w:instrText>ADVANCE \d 4</w:instrText>
      </w:r>
      <w:r>
        <w:fldChar w:fldCharType="separate"/>
      </w:r>
      <w:r>
        <w:fldChar w:fldCharType="end"/>
      </w:r>
      <w:r>
        <w:rPr>
          <w:rFonts w:ascii="Arial" w:hAnsi="Arial" w:cs="Arial"/>
          <w:b/>
          <w:sz w:val="24"/>
          <w:szCs w:val="24"/>
        </w:rPr>
        <w:t>11.1</w:t>
      </w:r>
      <w:r>
        <w:rPr>
          <w:rFonts w:ascii="Arial" w:hAnsi="Arial" w:cs="Arial"/>
          <w:sz w:val="24"/>
          <w:szCs w:val="24"/>
        </w:rPr>
        <w:tab/>
        <w:t xml:space="preserve">Any alteration, variation, modification, or waiver of provisions of this agreement shall be valid only when it has been reduced to writing, executed by all parties and approved by the Office of State Procurement, Division of Administration. </w:t>
      </w:r>
    </w:p>
    <w:p w14:paraId="4170EDE8" w14:textId="77777777" w:rsidR="002C01B1" w:rsidRDefault="002C01B1">
      <w:pPr>
        <w:pStyle w:val="BodyText"/>
        <w:jc w:val="center"/>
        <w:rPr>
          <w:rFonts w:ascii="Arial" w:hAnsi="Arial" w:cs="Arial"/>
          <w:b/>
          <w:sz w:val="24"/>
          <w:szCs w:val="24"/>
        </w:rPr>
      </w:pPr>
    </w:p>
    <w:p w14:paraId="2463A43E" w14:textId="77777777" w:rsidR="002C01B1" w:rsidRDefault="002C01B1">
      <w:pPr>
        <w:pStyle w:val="BodyText"/>
        <w:jc w:val="center"/>
        <w:rPr>
          <w:rFonts w:ascii="Arial" w:hAnsi="Arial" w:cs="Arial"/>
          <w:b/>
          <w:sz w:val="24"/>
          <w:szCs w:val="24"/>
        </w:rPr>
      </w:pPr>
    </w:p>
    <w:p w14:paraId="1DA09287"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XII </w:t>
      </w:r>
    </w:p>
    <w:p w14:paraId="3421FAC5" w14:textId="77777777" w:rsidR="002C01B1" w:rsidRDefault="00AB347D">
      <w:pPr>
        <w:pStyle w:val="Heading1"/>
        <w:jc w:val="center"/>
        <w:rPr>
          <w:rFonts w:ascii="Arial" w:hAnsi="Arial" w:cs="Arial"/>
          <w:sz w:val="24"/>
          <w:szCs w:val="24"/>
        </w:rPr>
      </w:pPr>
      <w:r>
        <w:rPr>
          <w:rFonts w:ascii="Arial" w:hAnsi="Arial" w:cs="Arial"/>
          <w:sz w:val="24"/>
          <w:szCs w:val="24"/>
        </w:rPr>
        <w:t>Fiscal Funding Clause</w:t>
      </w:r>
    </w:p>
    <w:p w14:paraId="169E141C" w14:textId="77777777" w:rsidR="002C01B1" w:rsidRDefault="002C01B1">
      <w:pPr>
        <w:jc w:val="center"/>
        <w:rPr>
          <w:rFonts w:ascii="Arial" w:hAnsi="Arial" w:cs="Arial"/>
          <w:b/>
          <w:color w:val="000000"/>
          <w:sz w:val="24"/>
          <w:szCs w:val="24"/>
        </w:rPr>
      </w:pPr>
    </w:p>
    <w:p w14:paraId="49764705" w14:textId="77777777" w:rsidR="002C01B1" w:rsidRDefault="00AB347D">
      <w:pPr>
        <w:rPr>
          <w:rFonts w:ascii="Arial" w:hAnsi="Arial" w:cs="Arial"/>
          <w:color w:val="000000"/>
          <w:sz w:val="24"/>
          <w:szCs w:val="24"/>
        </w:rPr>
      </w:pPr>
      <w:r>
        <w:rPr>
          <w:rFonts w:ascii="Arial" w:hAnsi="Arial" w:cs="Arial"/>
          <w:b/>
          <w:color w:val="000000"/>
          <w:sz w:val="24"/>
          <w:szCs w:val="24"/>
        </w:rPr>
        <w:t>12.1</w:t>
      </w:r>
      <w:r>
        <w:rPr>
          <w:rFonts w:ascii="Arial" w:hAnsi="Arial" w:cs="Arial"/>
          <w:color w:val="000000"/>
          <w:sz w:val="24"/>
          <w:szCs w:val="24"/>
        </w:rPr>
        <w:tab/>
        <w:t xml:space="preserve">The continuation of this agreement is contingent upon the appropriation of funds to fulfill the requirements of the agreement by </w:t>
      </w:r>
      <w:proofErr w:type="gramStart"/>
      <w:r>
        <w:rPr>
          <w:rFonts w:ascii="Arial" w:hAnsi="Arial" w:cs="Arial"/>
          <w:color w:val="000000"/>
          <w:sz w:val="24"/>
          <w:szCs w:val="24"/>
        </w:rPr>
        <w:t>the legislature</w:t>
      </w:r>
      <w:proofErr w:type="gramEnd"/>
      <w:r>
        <w:rPr>
          <w:rFonts w:ascii="Arial" w:hAnsi="Arial" w:cs="Arial"/>
          <w:color w:val="000000"/>
          <w:sz w:val="24"/>
          <w:szCs w:val="24"/>
        </w:rPr>
        <w:t xml:space="preserve">. If the legislature fails to appropriate sufficient monies to provide for the continuation of the agreement, or if such appropriation is reduced by the veto of the Governor or by any means provided in the appropriations act to prevent the total appropriation for the year from exceeding revenues for that year, or for any other lawful purpose, and the effect of such reduction is to provide insufficient monies for the continuation of the agreement, the agreement shall terminate on the date of the beginning of the first fiscal year for which funds are not appropriated. </w:t>
      </w:r>
    </w:p>
    <w:p w14:paraId="598F6448" w14:textId="77777777" w:rsidR="002C01B1" w:rsidRDefault="002C01B1">
      <w:pPr>
        <w:widowControl/>
        <w:rPr>
          <w:rFonts w:ascii="Arial" w:hAnsi="Arial" w:cs="Arial"/>
          <w:b/>
          <w:color w:val="000000"/>
          <w:sz w:val="24"/>
          <w:szCs w:val="24"/>
        </w:rPr>
      </w:pPr>
    </w:p>
    <w:p w14:paraId="6D06F359"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XIII </w:t>
      </w:r>
    </w:p>
    <w:p w14:paraId="3EB28B54" w14:textId="77777777" w:rsidR="002C01B1" w:rsidRDefault="00AB347D">
      <w:pPr>
        <w:pStyle w:val="Heading1"/>
        <w:jc w:val="center"/>
        <w:rPr>
          <w:rFonts w:ascii="Arial" w:hAnsi="Arial" w:cs="Arial"/>
          <w:sz w:val="24"/>
          <w:szCs w:val="24"/>
        </w:rPr>
      </w:pPr>
      <w:r>
        <w:rPr>
          <w:rFonts w:ascii="Arial" w:hAnsi="Arial" w:cs="Arial"/>
          <w:sz w:val="24"/>
          <w:szCs w:val="24"/>
        </w:rPr>
        <w:t>Term of Contract</w:t>
      </w:r>
    </w:p>
    <w:p w14:paraId="6297E1DE" w14:textId="77777777" w:rsidR="002C01B1" w:rsidRDefault="00AB347D">
      <w:pPr>
        <w:jc w:val="both"/>
        <w:rPr>
          <w:rFonts w:ascii="Arial" w:hAnsi="Arial" w:cs="Arial"/>
          <w:b/>
          <w:color w:val="000000"/>
          <w:sz w:val="24"/>
          <w:szCs w:val="24"/>
        </w:rPr>
      </w:pP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p>
    <w:p w14:paraId="77C0DF02" w14:textId="77777777" w:rsidR="002C01B1" w:rsidRDefault="00AB347D">
      <w:pPr>
        <w:jc w:val="both"/>
        <w:rPr>
          <w:rFonts w:ascii="Arial" w:hAnsi="Arial" w:cs="Arial"/>
          <w:sz w:val="24"/>
          <w:szCs w:val="24"/>
        </w:rPr>
      </w:pPr>
      <w:r>
        <w:rPr>
          <w:rFonts w:ascii="Arial" w:hAnsi="Arial" w:cs="Arial"/>
          <w:b/>
          <w:sz w:val="24"/>
          <w:szCs w:val="24"/>
        </w:rPr>
        <w:lastRenderedPageBreak/>
        <w:t>13.1</w:t>
      </w:r>
      <w:r>
        <w:rPr>
          <w:rFonts w:ascii="Arial" w:hAnsi="Arial" w:cs="Arial"/>
          <w:sz w:val="24"/>
          <w:szCs w:val="24"/>
        </w:rPr>
        <w:tab/>
        <w:t>This agreement shall begin on ______________ and shall terminate on ______________.</w:t>
      </w:r>
    </w:p>
    <w:p w14:paraId="3D383601" w14:textId="77777777" w:rsidR="002C01B1" w:rsidRDefault="002C01B1">
      <w:pPr>
        <w:jc w:val="both"/>
        <w:rPr>
          <w:rFonts w:ascii="Arial" w:hAnsi="Arial" w:cs="Arial"/>
          <w:sz w:val="24"/>
          <w:szCs w:val="24"/>
        </w:rPr>
      </w:pPr>
    </w:p>
    <w:p w14:paraId="307C9BF5"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XIV </w:t>
      </w:r>
    </w:p>
    <w:p w14:paraId="3777C671" w14:textId="77777777" w:rsidR="002C01B1" w:rsidRDefault="00AB347D">
      <w:pPr>
        <w:pStyle w:val="Heading1"/>
        <w:jc w:val="center"/>
        <w:rPr>
          <w:rFonts w:ascii="Arial" w:hAnsi="Arial" w:cs="Arial"/>
          <w:sz w:val="24"/>
          <w:szCs w:val="24"/>
        </w:rPr>
      </w:pPr>
      <w:r>
        <w:rPr>
          <w:rFonts w:ascii="Arial" w:hAnsi="Arial" w:cs="Arial"/>
          <w:sz w:val="24"/>
          <w:szCs w:val="24"/>
        </w:rPr>
        <w:t>Discrimination Clause</w:t>
      </w:r>
    </w:p>
    <w:p w14:paraId="0904BEFC" w14:textId="77777777" w:rsidR="002C01B1" w:rsidRDefault="002C01B1">
      <w:pPr>
        <w:jc w:val="both"/>
        <w:rPr>
          <w:rFonts w:ascii="Arial" w:hAnsi="Arial" w:cs="Arial"/>
          <w:b/>
          <w:color w:val="000000"/>
          <w:sz w:val="24"/>
          <w:szCs w:val="24"/>
        </w:rPr>
      </w:pPr>
    </w:p>
    <w:p w14:paraId="161F8C89" w14:textId="77777777" w:rsidR="002C01B1" w:rsidRDefault="00AB347D">
      <w:pPr>
        <w:pStyle w:val="BodyText"/>
        <w:rPr>
          <w:rFonts w:ascii="Arial" w:hAnsi="Arial" w:cs="Arial"/>
          <w:sz w:val="24"/>
          <w:szCs w:val="24"/>
        </w:rPr>
      </w:pPr>
      <w:r>
        <w:rPr>
          <w:rFonts w:ascii="Arial" w:hAnsi="Arial" w:cs="Arial"/>
          <w:b/>
          <w:sz w:val="24"/>
          <w:szCs w:val="24"/>
        </w:rPr>
        <w:t>14.1</w:t>
      </w:r>
      <w:r>
        <w:rPr>
          <w:rFonts w:ascii="Arial" w:hAnsi="Arial" w:cs="Arial"/>
          <w:sz w:val="24"/>
          <w:szCs w:val="24"/>
        </w:rPr>
        <w:tab/>
        <w:t xml:space="preserve">The Contracting Party agrees to abide by the requirements of the following as applicable: Title VI and VII of the Civil Rights Act of 1964, as amended by the Equal Opportunity Act of 1972, Federal Executive Order 11246, the Federal Rehabilitation Act of 1973, as amended, the Vietnam Era Veteran’s Readjustment Assistance Act of 1974, Title IX of the Education Amendments of 1972, the Age Discrimination Act of 1975, the Fair Housing Act of 1968 as amended, and Contracting Party agrees to abide by the requirements of the Americans with Disabilities Act of 1990. Contracting Party agrees not to discriminate in its employment </w:t>
      </w:r>
      <w:proofErr w:type="gramStart"/>
      <w:r>
        <w:rPr>
          <w:rFonts w:ascii="Arial" w:hAnsi="Arial" w:cs="Arial"/>
          <w:sz w:val="24"/>
          <w:szCs w:val="24"/>
        </w:rPr>
        <w:t>practices, and</w:t>
      </w:r>
      <w:proofErr w:type="gramEnd"/>
      <w:r>
        <w:rPr>
          <w:rFonts w:ascii="Arial" w:hAnsi="Arial" w:cs="Arial"/>
          <w:sz w:val="24"/>
          <w:szCs w:val="24"/>
        </w:rPr>
        <w:t xml:space="preserve"> will render services under this contract without regard to race, color, religion, sex, sexual orientation, age, national origin, disability, political affiliation, veteran status, or any other non-merit factor. Any act of discrimination committed by </w:t>
      </w:r>
      <w:proofErr w:type="gramStart"/>
      <w:r>
        <w:rPr>
          <w:rFonts w:ascii="Arial" w:hAnsi="Arial" w:cs="Arial"/>
          <w:sz w:val="24"/>
          <w:szCs w:val="24"/>
        </w:rPr>
        <w:t>Contracting</w:t>
      </w:r>
      <w:proofErr w:type="gramEnd"/>
      <w:r>
        <w:rPr>
          <w:rFonts w:ascii="Arial" w:hAnsi="Arial" w:cs="Arial"/>
          <w:sz w:val="24"/>
          <w:szCs w:val="24"/>
        </w:rPr>
        <w:t xml:space="preserve"> Party, or failure to comply with these statutory obligations when applicable shall be grounds for termination of this agreement.</w:t>
      </w:r>
    </w:p>
    <w:p w14:paraId="535F2615" w14:textId="77777777" w:rsidR="002C01B1" w:rsidRDefault="002C01B1">
      <w:pPr>
        <w:pStyle w:val="BodyText"/>
        <w:jc w:val="both"/>
        <w:rPr>
          <w:rFonts w:ascii="Arial" w:hAnsi="Arial" w:cs="Arial"/>
          <w:sz w:val="24"/>
          <w:szCs w:val="24"/>
        </w:rPr>
      </w:pPr>
    </w:p>
    <w:p w14:paraId="0444C3F5" w14:textId="77777777" w:rsidR="002C01B1" w:rsidRDefault="00AB347D">
      <w:pPr>
        <w:pStyle w:val="Heading1"/>
        <w:jc w:val="center"/>
        <w:rPr>
          <w:rFonts w:ascii="Arial" w:hAnsi="Arial" w:cs="Arial"/>
          <w:sz w:val="24"/>
          <w:szCs w:val="24"/>
        </w:rPr>
      </w:pPr>
      <w:r>
        <w:rPr>
          <w:rFonts w:ascii="Arial" w:hAnsi="Arial" w:cs="Arial"/>
          <w:sz w:val="24"/>
          <w:szCs w:val="24"/>
        </w:rPr>
        <w:t xml:space="preserve">Article XV </w:t>
      </w:r>
    </w:p>
    <w:p w14:paraId="5D1E36B0" w14:textId="77777777" w:rsidR="002C01B1" w:rsidRDefault="00AB347D">
      <w:pPr>
        <w:pStyle w:val="Heading1"/>
        <w:jc w:val="center"/>
        <w:rPr>
          <w:rFonts w:ascii="Arial" w:hAnsi="Arial" w:cs="Arial"/>
          <w:sz w:val="24"/>
          <w:szCs w:val="24"/>
        </w:rPr>
      </w:pPr>
      <w:r>
        <w:rPr>
          <w:rFonts w:ascii="Arial" w:hAnsi="Arial" w:cs="Arial"/>
          <w:sz w:val="24"/>
          <w:szCs w:val="24"/>
        </w:rPr>
        <w:t>Governing Law</w:t>
      </w:r>
    </w:p>
    <w:p w14:paraId="6B24EFFA" w14:textId="77777777" w:rsidR="002C01B1" w:rsidRDefault="002C01B1">
      <w:pPr>
        <w:pStyle w:val="BodyText"/>
        <w:jc w:val="center"/>
        <w:rPr>
          <w:rFonts w:ascii="Arial" w:hAnsi="Arial" w:cs="Arial"/>
          <w:b/>
          <w:sz w:val="24"/>
          <w:szCs w:val="24"/>
          <w:u w:val="single"/>
        </w:rPr>
      </w:pPr>
    </w:p>
    <w:p w14:paraId="03173532" w14:textId="77777777" w:rsidR="002C01B1" w:rsidRDefault="00AB347D">
      <w:pPr>
        <w:pStyle w:val="BodyText"/>
        <w:rPr>
          <w:rFonts w:ascii="Arial" w:hAnsi="Arial" w:cs="Arial"/>
          <w:sz w:val="24"/>
          <w:szCs w:val="24"/>
        </w:rPr>
      </w:pPr>
      <w:r>
        <w:rPr>
          <w:rFonts w:ascii="Arial" w:hAnsi="Arial" w:cs="Arial"/>
          <w:b/>
          <w:sz w:val="24"/>
          <w:szCs w:val="24"/>
        </w:rPr>
        <w:t>15.1</w:t>
      </w:r>
      <w:r>
        <w:rPr>
          <w:rFonts w:ascii="Arial" w:hAnsi="Arial" w:cs="Arial"/>
          <w:sz w:val="24"/>
          <w:szCs w:val="24"/>
        </w:rPr>
        <w:t xml:space="preserve"> </w:t>
      </w:r>
      <w:r>
        <w:rPr>
          <w:rFonts w:ascii="Arial" w:hAnsi="Arial" w:cs="Arial"/>
          <w:sz w:val="24"/>
          <w:szCs w:val="24"/>
        </w:rPr>
        <w:tab/>
        <w:t xml:space="preserve">This contract shall be interpreted under Louisiana law, including but not limited to executive orders, terms and </w:t>
      </w:r>
      <w:proofErr w:type="gramStart"/>
      <w:r>
        <w:rPr>
          <w:rFonts w:ascii="Arial" w:hAnsi="Arial" w:cs="Arial"/>
          <w:sz w:val="24"/>
          <w:szCs w:val="24"/>
        </w:rPr>
        <w:t>conditions;</w:t>
      </w:r>
      <w:proofErr w:type="gramEnd"/>
      <w:r>
        <w:rPr>
          <w:rFonts w:ascii="Arial" w:hAnsi="Arial" w:cs="Arial"/>
          <w:sz w:val="24"/>
          <w:szCs w:val="24"/>
        </w:rPr>
        <w:t xml:space="preserve"> and specifications, if applicable.  Venue of any action brought, after exhaustion of administrative remedies, </w:t>
      </w:r>
      <w:proofErr w:type="gramStart"/>
      <w:r>
        <w:rPr>
          <w:rFonts w:ascii="Arial" w:hAnsi="Arial" w:cs="Arial"/>
          <w:sz w:val="24"/>
          <w:szCs w:val="24"/>
        </w:rPr>
        <w:t>with regard to</w:t>
      </w:r>
      <w:proofErr w:type="gramEnd"/>
      <w:r>
        <w:rPr>
          <w:rFonts w:ascii="Arial" w:hAnsi="Arial" w:cs="Arial"/>
          <w:sz w:val="24"/>
          <w:szCs w:val="24"/>
        </w:rPr>
        <w:t xml:space="preserve"> all activities associated with this Contract shall be in the Nineteenth Judicial District Court, Parish of East Baton Rouge, State of Louisiana.  </w:t>
      </w:r>
    </w:p>
    <w:p w14:paraId="2C607DE1" w14:textId="77777777" w:rsidR="002C01B1" w:rsidRDefault="002C01B1">
      <w:pPr>
        <w:pStyle w:val="BodyText"/>
        <w:jc w:val="center"/>
        <w:rPr>
          <w:rFonts w:ascii="Arial" w:hAnsi="Arial" w:cs="Arial"/>
          <w:b/>
          <w:sz w:val="24"/>
          <w:szCs w:val="24"/>
        </w:rPr>
      </w:pPr>
    </w:p>
    <w:p w14:paraId="0CC9FBDB" w14:textId="77777777" w:rsidR="002C01B1" w:rsidRDefault="00AB347D">
      <w:pPr>
        <w:pStyle w:val="Heading1"/>
        <w:rPr>
          <w:rFonts w:ascii="Arial" w:hAnsi="Arial" w:cs="Arial"/>
          <w:sz w:val="24"/>
          <w:szCs w:val="24"/>
        </w:rPr>
      </w:pPr>
      <w:r>
        <w:rPr>
          <w:rFonts w:ascii="Arial" w:hAnsi="Arial" w:cs="Arial"/>
          <w:sz w:val="24"/>
          <w:szCs w:val="24"/>
        </w:rPr>
        <w:t>Article XVI Attachments and Exhibits</w:t>
      </w:r>
    </w:p>
    <w:p w14:paraId="3BCFC63E" w14:textId="77777777" w:rsidR="002C01B1" w:rsidRDefault="002C01B1">
      <w:pPr>
        <w:pStyle w:val="BodyText"/>
        <w:jc w:val="both"/>
        <w:rPr>
          <w:rFonts w:ascii="Arial" w:hAnsi="Arial" w:cs="Arial"/>
          <w:sz w:val="24"/>
          <w:szCs w:val="24"/>
        </w:rPr>
      </w:pPr>
    </w:p>
    <w:p w14:paraId="2CF50F84" w14:textId="77777777" w:rsidR="002C01B1" w:rsidRDefault="00AB347D">
      <w:pPr>
        <w:pStyle w:val="BodyText"/>
        <w:jc w:val="both"/>
        <w:rPr>
          <w:rFonts w:ascii="Arial" w:hAnsi="Arial" w:cs="Arial"/>
          <w:sz w:val="24"/>
          <w:szCs w:val="24"/>
        </w:rPr>
      </w:pPr>
      <w:r>
        <w:rPr>
          <w:rFonts w:ascii="Arial" w:hAnsi="Arial" w:cs="Arial"/>
          <w:b/>
          <w:sz w:val="24"/>
          <w:szCs w:val="24"/>
        </w:rPr>
        <w:t>16.1</w:t>
      </w:r>
      <w:r>
        <w:rPr>
          <w:rFonts w:ascii="Arial" w:hAnsi="Arial" w:cs="Arial"/>
          <w:sz w:val="24"/>
          <w:szCs w:val="24"/>
        </w:rPr>
        <w:tab/>
        <w:t xml:space="preserve">A listing of Attachments and Exhibits to this CEA are found in Attachment F, </w:t>
      </w:r>
      <w:r>
        <w:rPr>
          <w:rFonts w:ascii="Arial" w:hAnsi="Arial" w:cs="Arial"/>
          <w:i/>
          <w:sz w:val="24"/>
          <w:szCs w:val="24"/>
        </w:rPr>
        <w:t>List of Attachments and Exhibits</w:t>
      </w:r>
      <w:r>
        <w:rPr>
          <w:rFonts w:ascii="Arial" w:hAnsi="Arial" w:cs="Arial"/>
          <w:sz w:val="24"/>
          <w:szCs w:val="24"/>
        </w:rPr>
        <w:t xml:space="preserve">. Attachment F is attached and made a part of this agreement by reference. </w:t>
      </w:r>
    </w:p>
    <w:p w14:paraId="5061105F" w14:textId="77777777" w:rsidR="002C01B1" w:rsidRDefault="002C01B1">
      <w:pPr>
        <w:jc w:val="both"/>
        <w:rPr>
          <w:rFonts w:ascii="Arial" w:hAnsi="Arial" w:cs="Arial"/>
          <w:color w:val="0000FF"/>
          <w:sz w:val="24"/>
          <w:szCs w:val="24"/>
        </w:rPr>
      </w:pPr>
    </w:p>
    <w:p w14:paraId="36BDE90D" w14:textId="77777777" w:rsidR="002C01B1" w:rsidRDefault="002C01B1">
      <w:pPr>
        <w:jc w:val="both"/>
        <w:rPr>
          <w:rFonts w:ascii="Arial" w:hAnsi="Arial" w:cs="Arial"/>
          <w:color w:val="0000FF"/>
          <w:sz w:val="24"/>
          <w:szCs w:val="24"/>
        </w:rPr>
      </w:pPr>
    </w:p>
    <w:p w14:paraId="2EA257B6" w14:textId="77777777" w:rsidR="002C01B1" w:rsidRDefault="002C01B1">
      <w:pPr>
        <w:jc w:val="both"/>
        <w:rPr>
          <w:rFonts w:ascii="Arial" w:hAnsi="Arial" w:cs="Arial"/>
          <w:color w:val="0000FF"/>
          <w:sz w:val="24"/>
          <w:szCs w:val="24"/>
        </w:rPr>
      </w:pPr>
    </w:p>
    <w:p w14:paraId="250BBF9B" w14:textId="77777777" w:rsidR="002C01B1" w:rsidRDefault="002C01B1">
      <w:pPr>
        <w:jc w:val="both"/>
        <w:rPr>
          <w:rFonts w:ascii="Arial" w:hAnsi="Arial" w:cs="Arial"/>
          <w:color w:val="0000FF"/>
          <w:sz w:val="24"/>
          <w:szCs w:val="24"/>
        </w:rPr>
      </w:pPr>
    </w:p>
    <w:p w14:paraId="4EC252A8" w14:textId="77777777" w:rsidR="002C01B1" w:rsidRDefault="00AB347D">
      <w:pPr>
        <w:jc w:val="both"/>
        <w:rPr>
          <w:rFonts w:ascii="Arial" w:hAnsi="Arial" w:cs="Arial"/>
          <w:i/>
          <w:sz w:val="24"/>
          <w:szCs w:val="24"/>
        </w:rPr>
      </w:pPr>
      <w:proofErr w:type="gramStart"/>
      <w:r>
        <w:rPr>
          <w:rFonts w:ascii="Arial" w:hAnsi="Arial" w:cs="Arial"/>
          <w:sz w:val="24"/>
          <w:szCs w:val="24"/>
        </w:rPr>
        <w:t>Thus</w:t>
      </w:r>
      <w:proofErr w:type="gramEnd"/>
      <w:r>
        <w:rPr>
          <w:rFonts w:ascii="Arial" w:hAnsi="Arial" w:cs="Arial"/>
          <w:sz w:val="24"/>
          <w:szCs w:val="24"/>
        </w:rPr>
        <w:t xml:space="preserve"> Done and Signed </w:t>
      </w:r>
      <w:proofErr w:type="gramStart"/>
      <w:r>
        <w:rPr>
          <w:rFonts w:ascii="Arial" w:hAnsi="Arial" w:cs="Arial"/>
          <w:sz w:val="24"/>
          <w:szCs w:val="24"/>
        </w:rPr>
        <w:t>at  _</w:t>
      </w:r>
      <w:proofErr w:type="gramEnd"/>
      <w:r>
        <w:rPr>
          <w:rFonts w:ascii="Arial" w:hAnsi="Arial" w:cs="Arial"/>
          <w:sz w:val="24"/>
          <w:szCs w:val="24"/>
        </w:rPr>
        <w:t xml:space="preserve">__________, Louisiana on the </w:t>
      </w:r>
      <w:r>
        <w:rPr>
          <w:rFonts w:ascii="Arial" w:hAnsi="Arial" w:cs="Arial"/>
          <w:i/>
          <w:sz w:val="24"/>
          <w:szCs w:val="24"/>
        </w:rPr>
        <w:t>___day, of Month, Year</w:t>
      </w:r>
    </w:p>
    <w:p w14:paraId="0FE9DD76" w14:textId="77777777" w:rsidR="002C01B1" w:rsidRDefault="002C01B1">
      <w:pPr>
        <w:jc w:val="both"/>
        <w:rPr>
          <w:rFonts w:ascii="Arial" w:hAnsi="Arial" w:cs="Arial"/>
          <w:i/>
          <w:sz w:val="24"/>
          <w:szCs w:val="24"/>
        </w:rPr>
      </w:pPr>
    </w:p>
    <w:p w14:paraId="19E1B6F6" w14:textId="77777777" w:rsidR="002C01B1" w:rsidRDefault="002C01B1">
      <w:pPr>
        <w:jc w:val="both"/>
        <w:rPr>
          <w:rFonts w:ascii="Arial" w:hAnsi="Arial" w:cs="Arial"/>
          <w:i/>
          <w:sz w:val="24"/>
          <w:szCs w:val="24"/>
        </w:rPr>
      </w:pPr>
    </w:p>
    <w:p w14:paraId="0334AC99" w14:textId="77777777" w:rsidR="002C01B1" w:rsidRDefault="00AB347D">
      <w:pPr>
        <w:jc w:val="both"/>
        <w:rPr>
          <w:rFonts w:ascii="Arial" w:hAnsi="Arial" w:cs="Arial"/>
          <w:b/>
          <w:sz w:val="24"/>
          <w:szCs w:val="24"/>
        </w:rPr>
      </w:pPr>
      <w:r>
        <w:rPr>
          <w:rFonts w:ascii="Arial" w:hAnsi="Arial" w:cs="Arial"/>
          <w:b/>
          <w:sz w:val="24"/>
          <w:szCs w:val="24"/>
        </w:rPr>
        <w:t>Witnesses: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Agency Name</w:t>
      </w:r>
    </w:p>
    <w:p w14:paraId="16CE2A06" w14:textId="77777777" w:rsidR="002C01B1" w:rsidRDefault="002C01B1">
      <w:pPr>
        <w:jc w:val="both"/>
        <w:rPr>
          <w:rFonts w:ascii="Arial" w:hAnsi="Arial" w:cs="Arial"/>
          <w:sz w:val="24"/>
          <w:szCs w:val="24"/>
        </w:rPr>
      </w:pPr>
    </w:p>
    <w:p w14:paraId="7E2EE3BF" w14:textId="77777777" w:rsidR="002C01B1" w:rsidRDefault="002C01B1">
      <w:pPr>
        <w:jc w:val="both"/>
        <w:rPr>
          <w:rFonts w:ascii="Arial" w:hAnsi="Arial" w:cs="Arial"/>
          <w:sz w:val="24"/>
          <w:szCs w:val="24"/>
        </w:rPr>
      </w:pPr>
    </w:p>
    <w:p w14:paraId="67E416BD" w14:textId="77777777" w:rsidR="002C01B1" w:rsidRDefault="00AB347D">
      <w:pPr>
        <w:jc w:val="both"/>
        <w:rPr>
          <w:rFonts w:ascii="Arial" w:hAnsi="Arial" w:cs="Arial"/>
          <w:sz w:val="24"/>
          <w:szCs w:val="24"/>
        </w:rPr>
      </w:pPr>
      <w:proofErr w:type="gramStart"/>
      <w:r>
        <w:rPr>
          <w:rFonts w:ascii="Arial" w:hAnsi="Arial" w:cs="Arial"/>
          <w:sz w:val="24"/>
          <w:szCs w:val="24"/>
        </w:rPr>
        <w:t>____________________________</w:t>
      </w:r>
      <w:r>
        <w:rPr>
          <w:rFonts w:ascii="Arial" w:hAnsi="Arial" w:cs="Arial"/>
          <w:sz w:val="24"/>
          <w:szCs w:val="24"/>
        </w:rPr>
        <w:tab/>
      </w:r>
      <w:r>
        <w:rPr>
          <w:rFonts w:ascii="Arial" w:hAnsi="Arial" w:cs="Arial"/>
          <w:sz w:val="24"/>
          <w:szCs w:val="24"/>
        </w:rPr>
        <w:tab/>
      </w:r>
      <w:proofErr w:type="gramEnd"/>
      <w:r>
        <w:rPr>
          <w:rFonts w:ascii="Arial" w:hAnsi="Arial" w:cs="Arial"/>
          <w:sz w:val="24"/>
          <w:szCs w:val="24"/>
        </w:rPr>
        <w:t>___________________________________</w:t>
      </w:r>
    </w:p>
    <w:p w14:paraId="34493058" w14:textId="77777777" w:rsidR="002C01B1" w:rsidRDefault="00AB347D">
      <w:pPr>
        <w:jc w:val="both"/>
        <w:rPr>
          <w:rFonts w:ascii="Arial" w:hAnsi="Arial" w:cs="Arial"/>
          <w:i/>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i/>
          <w:sz w:val="24"/>
          <w:szCs w:val="24"/>
        </w:rPr>
        <w:t>Agency Head Name, Title</w:t>
      </w:r>
    </w:p>
    <w:p w14:paraId="76D07815" w14:textId="77777777" w:rsidR="002C01B1" w:rsidRDefault="00AB347D">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69BAED9" w14:textId="77777777" w:rsidR="002C01B1" w:rsidRDefault="00AB347D">
      <w:pPr>
        <w:tabs>
          <w:tab w:val="left" w:pos="720"/>
          <w:tab w:val="left" w:pos="1440"/>
          <w:tab w:val="left" w:pos="2160"/>
          <w:tab w:val="left" w:pos="2880"/>
          <w:tab w:val="left" w:pos="3600"/>
          <w:tab w:val="left" w:pos="4320"/>
        </w:tabs>
        <w:ind w:left="4320" w:hanging="4320"/>
        <w:jc w:val="both"/>
        <w:rPr>
          <w:rFonts w:ascii="Arial" w:hAnsi="Arial" w:cs="Arial"/>
          <w:sz w:val="24"/>
          <w:szCs w:val="24"/>
        </w:rPr>
      </w:pPr>
      <w:r>
        <w:rPr>
          <w:rFonts w:ascii="Arial" w:hAnsi="Arial" w:cs="Arial"/>
          <w:sz w:val="24"/>
          <w:szCs w:val="24"/>
        </w:rPr>
        <w:lastRenderedPageBreak/>
        <w:t>____________________________</w:t>
      </w:r>
      <w:r>
        <w:rPr>
          <w:rFonts w:ascii="Arial" w:hAnsi="Arial" w:cs="Arial"/>
          <w:sz w:val="24"/>
          <w:szCs w:val="24"/>
        </w:rPr>
        <w:tab/>
      </w:r>
      <w:r>
        <w:rPr>
          <w:rFonts w:ascii="Arial" w:hAnsi="Arial" w:cs="Arial"/>
          <w:sz w:val="24"/>
          <w:szCs w:val="24"/>
        </w:rPr>
        <w:tab/>
      </w:r>
    </w:p>
    <w:p w14:paraId="0D8F7FFF" w14:textId="77777777" w:rsidR="002C01B1" w:rsidRDefault="002C01B1">
      <w:pPr>
        <w:jc w:val="both"/>
        <w:rPr>
          <w:rFonts w:ascii="Arial" w:hAnsi="Arial" w:cs="Arial"/>
          <w:sz w:val="24"/>
          <w:szCs w:val="24"/>
        </w:rPr>
      </w:pPr>
    </w:p>
    <w:p w14:paraId="552DFFD9" w14:textId="77777777" w:rsidR="002C01B1" w:rsidRDefault="002C01B1">
      <w:pPr>
        <w:jc w:val="both"/>
        <w:rPr>
          <w:rFonts w:ascii="Arial" w:hAnsi="Arial" w:cs="Arial"/>
          <w:sz w:val="24"/>
          <w:szCs w:val="24"/>
        </w:rPr>
      </w:pPr>
    </w:p>
    <w:p w14:paraId="60BD1A19" w14:textId="77777777" w:rsidR="002C01B1" w:rsidRDefault="002C01B1">
      <w:pPr>
        <w:jc w:val="both"/>
        <w:rPr>
          <w:rFonts w:ascii="Arial" w:hAnsi="Arial" w:cs="Arial"/>
          <w:sz w:val="24"/>
          <w:szCs w:val="24"/>
        </w:rPr>
      </w:pPr>
    </w:p>
    <w:p w14:paraId="519F0AFF" w14:textId="77777777" w:rsidR="002C01B1" w:rsidRDefault="00AB347D">
      <w:pPr>
        <w:jc w:val="both"/>
        <w:rPr>
          <w:rFonts w:ascii="Arial" w:hAnsi="Arial" w:cs="Arial"/>
          <w:sz w:val="24"/>
          <w:szCs w:val="24"/>
        </w:rPr>
      </w:pPr>
      <w:proofErr w:type="gramStart"/>
      <w:r>
        <w:rPr>
          <w:rFonts w:ascii="Arial" w:hAnsi="Arial" w:cs="Arial"/>
          <w:sz w:val="24"/>
          <w:szCs w:val="24"/>
        </w:rPr>
        <w:t>Thus</w:t>
      </w:r>
      <w:proofErr w:type="gramEnd"/>
      <w:r>
        <w:rPr>
          <w:rFonts w:ascii="Arial" w:hAnsi="Arial" w:cs="Arial"/>
          <w:sz w:val="24"/>
          <w:szCs w:val="24"/>
        </w:rPr>
        <w:t xml:space="preserve"> Done and Signed </w:t>
      </w:r>
      <w:proofErr w:type="gramStart"/>
      <w:r>
        <w:rPr>
          <w:rFonts w:ascii="Arial" w:hAnsi="Arial" w:cs="Arial"/>
          <w:sz w:val="24"/>
          <w:szCs w:val="24"/>
        </w:rPr>
        <w:t>at  _</w:t>
      </w:r>
      <w:proofErr w:type="gramEnd"/>
      <w:r>
        <w:rPr>
          <w:rFonts w:ascii="Arial" w:hAnsi="Arial" w:cs="Arial"/>
          <w:sz w:val="24"/>
          <w:szCs w:val="24"/>
        </w:rPr>
        <w:t>_______________, ___________ on the ___day, of month, year</w:t>
      </w:r>
    </w:p>
    <w:p w14:paraId="5D75B147" w14:textId="77777777" w:rsidR="002C01B1" w:rsidRDefault="002C01B1">
      <w:pPr>
        <w:jc w:val="both"/>
        <w:rPr>
          <w:rFonts w:ascii="Arial" w:hAnsi="Arial" w:cs="Arial"/>
          <w:sz w:val="24"/>
          <w:szCs w:val="24"/>
        </w:rPr>
      </w:pPr>
    </w:p>
    <w:p w14:paraId="071EC611" w14:textId="77777777" w:rsidR="002C01B1" w:rsidRDefault="002C01B1">
      <w:pPr>
        <w:jc w:val="both"/>
        <w:rPr>
          <w:rFonts w:ascii="Arial" w:hAnsi="Arial" w:cs="Arial"/>
          <w:sz w:val="24"/>
          <w:szCs w:val="24"/>
        </w:rPr>
      </w:pPr>
    </w:p>
    <w:p w14:paraId="42A1226A" w14:textId="77777777" w:rsidR="002C01B1" w:rsidRDefault="00AB347D">
      <w:pPr>
        <w:jc w:val="both"/>
        <w:rPr>
          <w:rFonts w:ascii="Arial" w:hAnsi="Arial" w:cs="Arial"/>
          <w:b/>
          <w:sz w:val="24"/>
          <w:szCs w:val="24"/>
        </w:rPr>
      </w:pPr>
      <w:r>
        <w:rPr>
          <w:rFonts w:ascii="Arial" w:hAnsi="Arial" w:cs="Arial"/>
          <w:b/>
          <w:sz w:val="24"/>
          <w:szCs w:val="24"/>
        </w:rPr>
        <w:t>Witnesses: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Contracting Party</w:t>
      </w:r>
    </w:p>
    <w:p w14:paraId="3AB204BD" w14:textId="77777777" w:rsidR="002C01B1" w:rsidRDefault="002C01B1">
      <w:pPr>
        <w:jc w:val="both"/>
        <w:rPr>
          <w:rFonts w:ascii="Arial" w:hAnsi="Arial" w:cs="Arial"/>
          <w:sz w:val="24"/>
          <w:szCs w:val="24"/>
        </w:rPr>
      </w:pPr>
    </w:p>
    <w:p w14:paraId="5A6CA465" w14:textId="77777777" w:rsidR="002C01B1" w:rsidRDefault="002C01B1">
      <w:pPr>
        <w:jc w:val="both"/>
        <w:rPr>
          <w:rFonts w:ascii="Arial" w:hAnsi="Arial" w:cs="Arial"/>
          <w:sz w:val="24"/>
          <w:szCs w:val="24"/>
        </w:rPr>
      </w:pPr>
    </w:p>
    <w:p w14:paraId="14EB9973" w14:textId="77777777" w:rsidR="002C01B1" w:rsidRDefault="00AB347D">
      <w:pPr>
        <w:jc w:val="both"/>
        <w:rPr>
          <w:rFonts w:ascii="Arial" w:hAnsi="Arial" w:cs="Arial"/>
          <w:sz w:val="24"/>
          <w:szCs w:val="24"/>
        </w:rPr>
      </w:pPr>
      <w:proofErr w:type="gramStart"/>
      <w:r>
        <w:rPr>
          <w:rFonts w:ascii="Arial" w:hAnsi="Arial" w:cs="Arial"/>
          <w:sz w:val="24"/>
          <w:szCs w:val="24"/>
        </w:rPr>
        <w:t>____________________________</w:t>
      </w:r>
      <w:r>
        <w:rPr>
          <w:rFonts w:ascii="Arial" w:hAnsi="Arial" w:cs="Arial"/>
          <w:sz w:val="24"/>
          <w:szCs w:val="24"/>
        </w:rPr>
        <w:tab/>
      </w:r>
      <w:r>
        <w:rPr>
          <w:rFonts w:ascii="Arial" w:hAnsi="Arial" w:cs="Arial"/>
          <w:sz w:val="24"/>
          <w:szCs w:val="24"/>
        </w:rPr>
        <w:tab/>
      </w:r>
      <w:proofErr w:type="gramEnd"/>
      <w:r>
        <w:rPr>
          <w:rFonts w:ascii="Arial" w:hAnsi="Arial" w:cs="Arial"/>
          <w:sz w:val="24"/>
          <w:szCs w:val="24"/>
        </w:rPr>
        <w:t>___________________________________</w:t>
      </w:r>
    </w:p>
    <w:p w14:paraId="2D6A93B1" w14:textId="77777777" w:rsidR="002C01B1" w:rsidRDefault="00AB347D">
      <w:pPr>
        <w:jc w:val="both"/>
        <w:rPr>
          <w:rFonts w:ascii="Arial" w:hAnsi="Arial" w:cs="Arial"/>
          <w:i/>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i/>
          <w:sz w:val="24"/>
          <w:szCs w:val="24"/>
        </w:rPr>
        <w:t>Authorized Person, Title</w:t>
      </w:r>
    </w:p>
    <w:p w14:paraId="6CB0A8A4" w14:textId="77777777" w:rsidR="002C01B1" w:rsidRDefault="00AB347D">
      <w:pPr>
        <w:jc w:val="both"/>
        <w:rPr>
          <w:rFonts w:ascii="Arial" w:hAnsi="Arial" w:cs="Arial"/>
          <w:sz w:val="24"/>
          <w:szCs w:val="24"/>
        </w:rPr>
      </w:pPr>
      <w:r>
        <w:rPr>
          <w:rFonts w:ascii="Arial" w:hAnsi="Arial" w:cs="Arial"/>
          <w:sz w:val="24"/>
          <w:szCs w:val="24"/>
        </w:rPr>
        <w:tab/>
      </w:r>
      <w:r>
        <w:rPr>
          <w:rFonts w:ascii="Arial" w:hAnsi="Arial" w:cs="Arial"/>
          <w:sz w:val="24"/>
          <w:szCs w:val="24"/>
        </w:rPr>
        <w:tab/>
      </w:r>
    </w:p>
    <w:p w14:paraId="50429663" w14:textId="77777777" w:rsidR="002C01B1" w:rsidRDefault="00AB347D">
      <w:pPr>
        <w:tabs>
          <w:tab w:val="left" w:pos="720"/>
          <w:tab w:val="left" w:pos="1440"/>
          <w:tab w:val="left" w:pos="2160"/>
          <w:tab w:val="left" w:pos="2880"/>
          <w:tab w:val="left" w:pos="3600"/>
          <w:tab w:val="left" w:pos="4320"/>
        </w:tabs>
        <w:ind w:left="4320" w:hanging="4320"/>
        <w:jc w:val="both"/>
        <w:rPr>
          <w:rFonts w:ascii="Arial" w:hAnsi="Arial" w:cs="Arial"/>
          <w:sz w:val="24"/>
          <w:szCs w:val="24"/>
        </w:rPr>
      </w:pPr>
      <w:r>
        <w:rPr>
          <w:rFonts w:ascii="Arial" w:hAnsi="Arial" w:cs="Arial"/>
          <w:sz w:val="24"/>
          <w:szCs w:val="24"/>
        </w:rPr>
        <w:t>____________________________</w:t>
      </w:r>
      <w:r>
        <w:rPr>
          <w:rFonts w:ascii="Arial" w:hAnsi="Arial" w:cs="Arial"/>
          <w:sz w:val="24"/>
          <w:szCs w:val="24"/>
        </w:rPr>
        <w:tab/>
      </w:r>
      <w:r>
        <w:rPr>
          <w:rFonts w:ascii="Arial" w:hAnsi="Arial" w:cs="Arial"/>
          <w:sz w:val="24"/>
          <w:szCs w:val="24"/>
        </w:rPr>
        <w:tab/>
      </w:r>
    </w:p>
    <w:p w14:paraId="259022B7" w14:textId="77777777" w:rsidR="002C01B1" w:rsidRDefault="002C01B1">
      <w:pPr>
        <w:tabs>
          <w:tab w:val="left" w:pos="720"/>
          <w:tab w:val="left" w:pos="1440"/>
          <w:tab w:val="left" w:pos="2160"/>
          <w:tab w:val="left" w:pos="2880"/>
          <w:tab w:val="left" w:pos="3600"/>
          <w:tab w:val="left" w:pos="4320"/>
        </w:tabs>
        <w:ind w:left="4320" w:hanging="4320"/>
        <w:jc w:val="both"/>
        <w:rPr>
          <w:rFonts w:ascii="Arial" w:hAnsi="Arial" w:cs="Arial"/>
          <w:sz w:val="24"/>
          <w:szCs w:val="24"/>
        </w:rPr>
      </w:pPr>
    </w:p>
    <w:p w14:paraId="25909CA6" w14:textId="77777777" w:rsidR="002C01B1" w:rsidRDefault="002C01B1">
      <w:pPr>
        <w:tabs>
          <w:tab w:val="left" w:pos="720"/>
          <w:tab w:val="left" w:pos="1440"/>
          <w:tab w:val="left" w:pos="2160"/>
          <w:tab w:val="left" w:pos="2880"/>
          <w:tab w:val="left" w:pos="3600"/>
          <w:tab w:val="left" w:pos="4320"/>
        </w:tabs>
        <w:ind w:left="4320" w:hanging="4320"/>
        <w:jc w:val="both"/>
        <w:rPr>
          <w:rFonts w:ascii="Arial" w:hAnsi="Arial" w:cs="Arial"/>
          <w:sz w:val="24"/>
          <w:szCs w:val="24"/>
        </w:rPr>
      </w:pPr>
    </w:p>
    <w:p w14:paraId="37D661CC" w14:textId="77777777" w:rsidR="002C01B1" w:rsidRDefault="00AB347D">
      <w:pPr>
        <w:widowControl/>
        <w:rPr>
          <w:rFonts w:ascii="Arial" w:hAnsi="Arial" w:cs="Arial"/>
          <w:sz w:val="24"/>
          <w:szCs w:val="24"/>
        </w:rPr>
      </w:pPr>
      <w:r>
        <w:br w:type="page"/>
      </w:r>
    </w:p>
    <w:p w14:paraId="3672B29D" w14:textId="77777777" w:rsidR="002C01B1" w:rsidRDefault="00AB347D">
      <w:pPr>
        <w:jc w:val="right"/>
        <w:rPr>
          <w:rFonts w:ascii="Arial" w:hAnsi="Arial" w:cs="Arial"/>
          <w:b/>
          <w:sz w:val="24"/>
          <w:szCs w:val="24"/>
        </w:rPr>
      </w:pPr>
      <w:r>
        <w:rPr>
          <w:rFonts w:ascii="Arial" w:hAnsi="Arial" w:cs="Arial"/>
          <w:b/>
          <w:sz w:val="24"/>
          <w:szCs w:val="24"/>
        </w:rPr>
        <w:lastRenderedPageBreak/>
        <w:t>Attachment A</w:t>
      </w:r>
    </w:p>
    <w:p w14:paraId="693B1344" w14:textId="77777777" w:rsidR="002C01B1" w:rsidRDefault="002C01B1">
      <w:pPr>
        <w:tabs>
          <w:tab w:val="left" w:pos="2263"/>
        </w:tabs>
        <w:jc w:val="center"/>
        <w:rPr>
          <w:rFonts w:ascii="Arial" w:hAnsi="Arial" w:cs="Arial"/>
          <w:b/>
          <w:sz w:val="24"/>
          <w:szCs w:val="24"/>
        </w:rPr>
      </w:pPr>
    </w:p>
    <w:p w14:paraId="1A5EF691" w14:textId="77777777" w:rsidR="002C01B1" w:rsidRDefault="00AB347D">
      <w:pPr>
        <w:tabs>
          <w:tab w:val="left" w:pos="2263"/>
        </w:tabs>
        <w:jc w:val="center"/>
        <w:rPr>
          <w:rFonts w:ascii="Arial" w:hAnsi="Arial" w:cs="Arial"/>
          <w:sz w:val="24"/>
          <w:szCs w:val="24"/>
        </w:rPr>
      </w:pPr>
      <w:r>
        <w:rPr>
          <w:rFonts w:ascii="Arial" w:hAnsi="Arial" w:cs="Arial"/>
          <w:b/>
          <w:sz w:val="24"/>
          <w:szCs w:val="24"/>
        </w:rPr>
        <w:t>Monitoring Plan</w:t>
      </w:r>
    </w:p>
    <w:p w14:paraId="4825CA81" w14:textId="77777777" w:rsidR="002C01B1" w:rsidRDefault="002C01B1">
      <w:pPr>
        <w:tabs>
          <w:tab w:val="left" w:pos="2263"/>
        </w:tabs>
        <w:ind w:left="270" w:hanging="270"/>
        <w:jc w:val="center"/>
        <w:rPr>
          <w:rFonts w:ascii="Arial" w:hAnsi="Arial" w:cs="Arial"/>
          <w:sz w:val="24"/>
          <w:szCs w:val="24"/>
        </w:rPr>
      </w:pPr>
    </w:p>
    <w:p w14:paraId="6CD688AF" w14:textId="77777777" w:rsidR="002C01B1" w:rsidRDefault="00AB347D">
      <w:pPr>
        <w:tabs>
          <w:tab w:val="left" w:pos="2263"/>
        </w:tabs>
        <w:ind w:left="270" w:hanging="270"/>
        <w:rPr>
          <w:rFonts w:ascii="Arial" w:hAnsi="Arial" w:cs="Arial"/>
          <w:sz w:val="24"/>
          <w:szCs w:val="24"/>
        </w:rPr>
      </w:pPr>
      <w:r>
        <w:rPr>
          <w:rFonts w:ascii="Arial" w:hAnsi="Arial" w:cs="Arial"/>
          <w:sz w:val="24"/>
          <w:szCs w:val="24"/>
        </w:rPr>
        <w:t>Contracting Party:</w:t>
      </w:r>
    </w:p>
    <w:p w14:paraId="7D4688E6" w14:textId="77777777" w:rsidR="002C01B1" w:rsidRDefault="002C01B1">
      <w:pPr>
        <w:tabs>
          <w:tab w:val="left" w:pos="2263"/>
        </w:tabs>
        <w:ind w:left="270" w:hanging="270"/>
        <w:rPr>
          <w:rFonts w:ascii="Arial" w:hAnsi="Arial" w:cs="Arial"/>
          <w:sz w:val="24"/>
          <w:szCs w:val="24"/>
        </w:rPr>
      </w:pPr>
    </w:p>
    <w:p w14:paraId="15FECBFB" w14:textId="77777777" w:rsidR="002C01B1" w:rsidRDefault="002C01B1">
      <w:pPr>
        <w:tabs>
          <w:tab w:val="left" w:pos="2263"/>
        </w:tabs>
        <w:ind w:left="270" w:hanging="270"/>
        <w:rPr>
          <w:rFonts w:ascii="Arial" w:hAnsi="Arial" w:cs="Arial"/>
          <w:sz w:val="24"/>
          <w:szCs w:val="24"/>
        </w:rPr>
      </w:pPr>
    </w:p>
    <w:p w14:paraId="6AE4095D" w14:textId="77777777" w:rsidR="002C01B1" w:rsidRDefault="002C01B1">
      <w:pPr>
        <w:tabs>
          <w:tab w:val="left" w:pos="2263"/>
        </w:tabs>
        <w:ind w:left="270" w:hanging="270"/>
        <w:rPr>
          <w:rFonts w:ascii="Arial" w:hAnsi="Arial" w:cs="Arial"/>
          <w:sz w:val="24"/>
          <w:szCs w:val="24"/>
        </w:rPr>
      </w:pPr>
    </w:p>
    <w:p w14:paraId="494822EE" w14:textId="77777777" w:rsidR="002C01B1" w:rsidRDefault="00AB347D">
      <w:pPr>
        <w:tabs>
          <w:tab w:val="left" w:pos="2263"/>
        </w:tabs>
        <w:ind w:left="270" w:hanging="270"/>
        <w:rPr>
          <w:rFonts w:ascii="Arial" w:hAnsi="Arial" w:cs="Arial"/>
          <w:sz w:val="24"/>
          <w:szCs w:val="24"/>
        </w:rPr>
      </w:pPr>
      <w:r>
        <w:rPr>
          <w:rFonts w:ascii="Arial" w:hAnsi="Arial" w:cs="Arial"/>
          <w:sz w:val="24"/>
          <w:szCs w:val="24"/>
        </w:rPr>
        <w:t>Name and Brief Narrative of Program:</w:t>
      </w:r>
    </w:p>
    <w:p w14:paraId="6F70DEE6" w14:textId="77777777" w:rsidR="002C01B1" w:rsidRDefault="002C01B1">
      <w:pPr>
        <w:tabs>
          <w:tab w:val="left" w:pos="2263"/>
        </w:tabs>
        <w:ind w:left="270" w:hanging="270"/>
        <w:rPr>
          <w:rFonts w:ascii="Arial" w:hAnsi="Arial" w:cs="Arial"/>
          <w:sz w:val="24"/>
          <w:szCs w:val="24"/>
        </w:rPr>
      </w:pPr>
    </w:p>
    <w:p w14:paraId="5824009C" w14:textId="77777777" w:rsidR="002C01B1" w:rsidRDefault="002C01B1">
      <w:pPr>
        <w:rPr>
          <w:rFonts w:ascii="Arial" w:hAnsi="Arial" w:cs="Arial"/>
          <w:b/>
          <w:sz w:val="24"/>
          <w:szCs w:val="24"/>
        </w:rPr>
      </w:pPr>
    </w:p>
    <w:p w14:paraId="78383F9A" w14:textId="77777777" w:rsidR="002C01B1" w:rsidRDefault="002C01B1">
      <w:pPr>
        <w:rPr>
          <w:rFonts w:ascii="Arial" w:hAnsi="Arial" w:cs="Arial"/>
          <w:b/>
          <w:sz w:val="24"/>
          <w:szCs w:val="24"/>
        </w:rPr>
      </w:pPr>
    </w:p>
    <w:p w14:paraId="20ECFC78" w14:textId="77777777" w:rsidR="002C01B1" w:rsidRDefault="00AB347D">
      <w:pPr>
        <w:rPr>
          <w:rFonts w:ascii="Arial" w:hAnsi="Arial" w:cs="Arial"/>
          <w:sz w:val="24"/>
          <w:szCs w:val="24"/>
        </w:rPr>
      </w:pPr>
      <w:r>
        <w:rPr>
          <w:rFonts w:ascii="Arial" w:hAnsi="Arial" w:cs="Arial"/>
          <w:b/>
          <w:sz w:val="24"/>
          <w:szCs w:val="24"/>
        </w:rPr>
        <w:t>Program Goals, Objectives, Expected Outcomes/Results Activities and Related Performance Measures (Duplicate pages as needed for each goal identified).  What are the goals, objective(s), expected outcomes/results for this program:</w:t>
      </w:r>
      <w:r>
        <w:rPr>
          <w:rFonts w:ascii="Arial" w:hAnsi="Arial" w:cs="Arial"/>
          <w:sz w:val="24"/>
          <w:szCs w:val="24"/>
        </w:rPr>
        <w:t xml:space="preserve"> Indicate the goals/objectives for this program.  Indicate the expected </w:t>
      </w:r>
      <w:proofErr w:type="gramStart"/>
      <w:r>
        <w:rPr>
          <w:rFonts w:ascii="Arial" w:hAnsi="Arial" w:cs="Arial"/>
          <w:sz w:val="24"/>
          <w:szCs w:val="24"/>
        </w:rPr>
        <w:t>outcomes</w:t>
      </w:r>
      <w:proofErr w:type="gramEnd"/>
      <w:r>
        <w:rPr>
          <w:rFonts w:ascii="Arial" w:hAnsi="Arial" w:cs="Arial"/>
          <w:sz w:val="24"/>
          <w:szCs w:val="24"/>
        </w:rPr>
        <w:t>/results for each goal.  Explain how each goal, objective, outcome/result is measured.  Identify activities that will be implemented to achieve expected outcomes, the person(s) responsible for implementing the activity, and the expected completion date.</w:t>
      </w:r>
    </w:p>
    <w:p w14:paraId="3E9E5572" w14:textId="77777777" w:rsidR="002C01B1" w:rsidRDefault="002C01B1">
      <w:pPr>
        <w:tabs>
          <w:tab w:val="left" w:pos="2263"/>
        </w:tabs>
        <w:ind w:left="270" w:hanging="270"/>
        <w:rPr>
          <w:rFonts w:ascii="Arial" w:hAnsi="Arial" w:cs="Arial"/>
          <w:sz w:val="24"/>
          <w:szCs w:val="24"/>
        </w:rPr>
      </w:pPr>
    </w:p>
    <w:p w14:paraId="5B40C5B0" w14:textId="77777777" w:rsidR="002C01B1" w:rsidRDefault="00AB347D">
      <w:pPr>
        <w:pStyle w:val="ListParagraph"/>
        <w:numPr>
          <w:ilvl w:val="0"/>
          <w:numId w:val="2"/>
        </w:numPr>
        <w:rPr>
          <w:rFonts w:ascii="Arial" w:hAnsi="Arial" w:cs="Arial"/>
          <w:i/>
          <w:sz w:val="24"/>
          <w:szCs w:val="24"/>
        </w:rPr>
      </w:pPr>
      <w:r>
        <w:rPr>
          <w:rFonts w:ascii="Arial" w:hAnsi="Arial" w:cs="Arial"/>
          <w:sz w:val="24"/>
          <w:szCs w:val="24"/>
        </w:rPr>
        <w:t>Program Goal</w:t>
      </w:r>
      <w:r>
        <w:rPr>
          <w:rFonts w:ascii="Arial" w:hAnsi="Arial" w:cs="Arial"/>
          <w:i/>
          <w:sz w:val="24"/>
          <w:szCs w:val="24"/>
        </w:rPr>
        <w:t xml:space="preserve"> (Goals are the intended broad, long-term results.  Goals are clear statements of the general end purposes toward which efforts are directed.) </w:t>
      </w:r>
    </w:p>
    <w:p w14:paraId="5EECD185" w14:textId="77777777" w:rsidR="002C01B1" w:rsidRDefault="00AB347D">
      <w:pPr>
        <w:pStyle w:val="ListParagraph"/>
        <w:numPr>
          <w:ilvl w:val="0"/>
          <w:numId w:val="2"/>
        </w:numPr>
        <w:rPr>
          <w:rFonts w:ascii="Arial" w:hAnsi="Arial" w:cs="Arial"/>
          <w:sz w:val="24"/>
          <w:szCs w:val="24"/>
        </w:rPr>
      </w:pPr>
      <w:r>
        <w:rPr>
          <w:rFonts w:ascii="Arial" w:hAnsi="Arial" w:cs="Arial"/>
          <w:sz w:val="24"/>
          <w:szCs w:val="24"/>
        </w:rPr>
        <w:t xml:space="preserve">Program Objective(s) </w:t>
      </w:r>
      <w:r>
        <w:rPr>
          <w:rFonts w:ascii="Arial" w:hAnsi="Arial" w:cs="Arial"/>
          <w:i/>
          <w:sz w:val="24"/>
          <w:szCs w:val="24"/>
        </w:rPr>
        <w:t>(Objectives are intermediate outcomes--specific, measurable steps towards accomplishing the goal.   They identify the expected outcomes and results</w:t>
      </w:r>
      <w:r>
        <w:rPr>
          <w:rFonts w:ascii="Arial" w:hAnsi="Arial" w:cs="Arial"/>
          <w:sz w:val="24"/>
          <w:szCs w:val="24"/>
        </w:rPr>
        <w:t>).</w:t>
      </w:r>
    </w:p>
    <w:p w14:paraId="3E2EBA53" w14:textId="77777777" w:rsidR="002C01B1" w:rsidRDefault="00AB347D">
      <w:pPr>
        <w:pStyle w:val="ListParagraph"/>
        <w:numPr>
          <w:ilvl w:val="0"/>
          <w:numId w:val="2"/>
        </w:numPr>
        <w:rPr>
          <w:rFonts w:ascii="Arial" w:hAnsi="Arial" w:cs="Arial"/>
          <w:i/>
          <w:sz w:val="24"/>
          <w:szCs w:val="24"/>
        </w:rPr>
      </w:pPr>
      <w:r>
        <w:rPr>
          <w:rFonts w:ascii="Arial" w:hAnsi="Arial" w:cs="Arial"/>
          <w:sz w:val="24"/>
          <w:szCs w:val="24"/>
        </w:rPr>
        <w:t>Relevant Activity (Activities) (</w:t>
      </w:r>
      <w:r>
        <w:rPr>
          <w:rFonts w:ascii="Arial" w:hAnsi="Arial" w:cs="Arial"/>
          <w:i/>
          <w:sz w:val="24"/>
          <w:szCs w:val="24"/>
        </w:rPr>
        <w:t>An activity is a distinct subset of functions or services within a program.)</w:t>
      </w:r>
    </w:p>
    <w:p w14:paraId="21AEE848" w14:textId="77777777" w:rsidR="002C01B1" w:rsidRDefault="00AB347D">
      <w:pPr>
        <w:pStyle w:val="ListParagraph"/>
        <w:numPr>
          <w:ilvl w:val="0"/>
          <w:numId w:val="2"/>
        </w:numPr>
        <w:rPr>
          <w:rFonts w:ascii="Arial" w:hAnsi="Arial" w:cs="Arial"/>
          <w:i/>
          <w:sz w:val="24"/>
          <w:szCs w:val="24"/>
        </w:rPr>
      </w:pPr>
      <w:r>
        <w:rPr>
          <w:rFonts w:ascii="Arial" w:hAnsi="Arial" w:cs="Arial"/>
          <w:sz w:val="24"/>
          <w:szCs w:val="24"/>
        </w:rPr>
        <w:t xml:space="preserve">Performance Measure(s) </w:t>
      </w:r>
      <w:r>
        <w:rPr>
          <w:rFonts w:ascii="Arial" w:hAnsi="Arial" w:cs="Arial"/>
          <w:i/>
          <w:sz w:val="24"/>
          <w:szCs w:val="24"/>
        </w:rPr>
        <w:t xml:space="preserve">(Measure the </w:t>
      </w:r>
      <w:proofErr w:type="gramStart"/>
      <w:r>
        <w:rPr>
          <w:rFonts w:ascii="Arial" w:hAnsi="Arial" w:cs="Arial"/>
          <w:i/>
          <w:sz w:val="24"/>
          <w:szCs w:val="24"/>
        </w:rPr>
        <w:t>amount</w:t>
      </w:r>
      <w:proofErr w:type="gramEnd"/>
      <w:r>
        <w:rPr>
          <w:rFonts w:ascii="Arial" w:hAnsi="Arial" w:cs="Arial"/>
          <w:i/>
          <w:sz w:val="24"/>
          <w:szCs w:val="24"/>
        </w:rPr>
        <w:t xml:space="preserve"> of products or services provided or number of customers served.  Specific quantifiable measures of progress, results </w:t>
      </w:r>
      <w:proofErr w:type="gramStart"/>
      <w:r>
        <w:rPr>
          <w:rFonts w:ascii="Arial" w:hAnsi="Arial" w:cs="Arial"/>
          <w:i/>
          <w:sz w:val="24"/>
          <w:szCs w:val="24"/>
        </w:rPr>
        <w:t>actually achieved</w:t>
      </w:r>
      <w:proofErr w:type="gramEnd"/>
      <w:r>
        <w:rPr>
          <w:rFonts w:ascii="Arial" w:hAnsi="Arial" w:cs="Arial"/>
          <w:i/>
          <w:sz w:val="24"/>
          <w:szCs w:val="24"/>
        </w:rPr>
        <w:t xml:space="preserve"> and assess program impact and effectiveness.)</w:t>
      </w:r>
      <w:r>
        <w:rPr>
          <w:rFonts w:ascii="Arial" w:hAnsi="Arial" w:cs="Arial"/>
          <w:sz w:val="24"/>
          <w:szCs w:val="24"/>
        </w:rPr>
        <w:t xml:space="preserve"> A measure that counts only dollars spent will not be accepted; state what the spending produces, such as people </w:t>
      </w:r>
      <w:proofErr w:type="gramStart"/>
      <w:r>
        <w:rPr>
          <w:rFonts w:ascii="Arial" w:hAnsi="Arial" w:cs="Arial"/>
          <w:sz w:val="24"/>
          <w:szCs w:val="24"/>
        </w:rPr>
        <w:t>served</w:t>
      </w:r>
      <w:proofErr w:type="gramEnd"/>
      <w:r>
        <w:rPr>
          <w:rFonts w:ascii="Arial" w:hAnsi="Arial" w:cs="Arial"/>
          <w:sz w:val="24"/>
          <w:szCs w:val="24"/>
        </w:rPr>
        <w:t xml:space="preserve"> or units delivered.</w:t>
      </w:r>
    </w:p>
    <w:p w14:paraId="1E27A360" w14:textId="77777777" w:rsidR="002C01B1" w:rsidRDefault="002C01B1">
      <w:pPr>
        <w:tabs>
          <w:tab w:val="left" w:pos="2263"/>
        </w:tabs>
        <w:ind w:left="270" w:hanging="270"/>
        <w:rPr>
          <w:rFonts w:ascii="Arial" w:hAnsi="Arial" w:cs="Arial"/>
          <w:sz w:val="24"/>
          <w:szCs w:val="24"/>
        </w:rPr>
      </w:pPr>
    </w:p>
    <w:p w14:paraId="37658E9A" w14:textId="77777777" w:rsidR="002C01B1" w:rsidRDefault="002C01B1">
      <w:pPr>
        <w:tabs>
          <w:tab w:val="left" w:pos="2263"/>
        </w:tabs>
        <w:ind w:left="270" w:hanging="270"/>
        <w:rPr>
          <w:rFonts w:ascii="Arial" w:hAnsi="Arial" w:cs="Arial"/>
          <w:sz w:val="24"/>
          <w:szCs w:val="24"/>
        </w:rPr>
        <w:sectPr w:rsidR="002C01B1">
          <w:footerReference w:type="even" r:id="rId11"/>
          <w:footerReference w:type="default" r:id="rId12"/>
          <w:footerReference w:type="first" r:id="rId13"/>
          <w:pgSz w:w="15840" w:h="12240" w:orient="landscape"/>
          <w:pgMar w:top="720" w:right="720" w:bottom="777" w:left="720" w:header="0" w:footer="720" w:gutter="0"/>
          <w:cols w:space="720"/>
          <w:formProt w:val="0"/>
          <w:docGrid w:linePitch="272"/>
        </w:sectPr>
      </w:pPr>
    </w:p>
    <w:p w14:paraId="4E1C8C40" w14:textId="77777777" w:rsidR="002C01B1" w:rsidRDefault="00AB347D">
      <w:pPr>
        <w:spacing w:line="276" w:lineRule="auto"/>
        <w:jc w:val="right"/>
        <w:rPr>
          <w:rFonts w:ascii="Arial" w:hAnsi="Arial" w:cs="Arial"/>
          <w:b/>
          <w:sz w:val="24"/>
          <w:szCs w:val="24"/>
        </w:rPr>
      </w:pPr>
      <w:r>
        <w:rPr>
          <w:rFonts w:ascii="Arial" w:hAnsi="Arial" w:cs="Arial"/>
          <w:b/>
          <w:sz w:val="24"/>
          <w:szCs w:val="24"/>
        </w:rPr>
        <w:lastRenderedPageBreak/>
        <w:t>Attachment B</w:t>
      </w:r>
    </w:p>
    <w:p w14:paraId="383D5914" w14:textId="77777777" w:rsidR="002C01B1" w:rsidRDefault="00AB347D">
      <w:pPr>
        <w:spacing w:line="276" w:lineRule="auto"/>
        <w:jc w:val="right"/>
        <w:rPr>
          <w:rFonts w:ascii="Arial" w:hAnsi="Arial" w:cs="Arial"/>
          <w:b/>
          <w:sz w:val="24"/>
          <w:szCs w:val="24"/>
        </w:rPr>
      </w:pPr>
      <w:r>
        <w:rPr>
          <w:rFonts w:ascii="Arial" w:hAnsi="Arial" w:cs="Arial"/>
          <w:b/>
          <w:sz w:val="24"/>
          <w:szCs w:val="24"/>
        </w:rPr>
        <w:t>(Page 1)</w:t>
      </w:r>
    </w:p>
    <w:p w14:paraId="248F2856" w14:textId="77777777" w:rsidR="002C01B1" w:rsidRDefault="002C01B1">
      <w:pPr>
        <w:jc w:val="center"/>
        <w:rPr>
          <w:rFonts w:ascii="Arial" w:hAnsi="Arial" w:cs="Arial"/>
          <w:b/>
          <w:sz w:val="24"/>
          <w:szCs w:val="24"/>
        </w:rPr>
      </w:pPr>
    </w:p>
    <w:p w14:paraId="230B3D71" w14:textId="59196B4C" w:rsidR="002C01B1" w:rsidRDefault="00AB347D">
      <w:pPr>
        <w:jc w:val="center"/>
        <w:rPr>
          <w:rFonts w:ascii="Arial" w:hAnsi="Arial" w:cs="Arial"/>
          <w:b/>
          <w:sz w:val="24"/>
          <w:szCs w:val="24"/>
        </w:rPr>
      </w:pPr>
      <w:r>
        <w:rPr>
          <w:rFonts w:ascii="Arial" w:hAnsi="Arial" w:cs="Arial"/>
          <w:b/>
          <w:sz w:val="24"/>
          <w:szCs w:val="24"/>
        </w:rPr>
        <w:t>Project Budget (202_-2_)</w:t>
      </w:r>
    </w:p>
    <w:p w14:paraId="0140D57F" w14:textId="77777777" w:rsidR="002C01B1" w:rsidRDefault="002C01B1">
      <w:pPr>
        <w:jc w:val="center"/>
        <w:rPr>
          <w:rFonts w:ascii="Arial" w:hAnsi="Arial" w:cs="Arial"/>
          <w:b/>
          <w:i/>
          <w:sz w:val="24"/>
          <w:szCs w:val="24"/>
        </w:rPr>
      </w:pPr>
    </w:p>
    <w:p w14:paraId="2F4B1A84" w14:textId="77777777" w:rsidR="002C01B1" w:rsidRDefault="002C01B1">
      <w:pPr>
        <w:rPr>
          <w:rFonts w:ascii="Arial" w:hAnsi="Arial" w:cs="Arial"/>
          <w:b/>
          <w:i/>
          <w:sz w:val="24"/>
          <w:szCs w:val="24"/>
        </w:rPr>
      </w:pPr>
    </w:p>
    <w:p w14:paraId="6F450854" w14:textId="77777777" w:rsidR="002C01B1" w:rsidRDefault="00AB347D">
      <w:pPr>
        <w:rPr>
          <w:rFonts w:ascii="Arial" w:hAnsi="Arial" w:cs="Arial"/>
          <w:b/>
          <w:i/>
          <w:sz w:val="24"/>
          <w:szCs w:val="24"/>
        </w:rPr>
      </w:pPr>
      <w:r>
        <w:rPr>
          <w:rFonts w:ascii="Arial" w:hAnsi="Arial" w:cs="Arial"/>
          <w:b/>
          <w:sz w:val="24"/>
          <w:szCs w:val="24"/>
        </w:rPr>
        <w:t xml:space="preserve">Contracting </w:t>
      </w:r>
      <w:proofErr w:type="gramStart"/>
      <w:r>
        <w:rPr>
          <w:rFonts w:ascii="Arial" w:hAnsi="Arial" w:cs="Arial"/>
          <w:b/>
          <w:sz w:val="24"/>
          <w:szCs w:val="24"/>
        </w:rPr>
        <w:t>Party</w:t>
      </w:r>
      <w:r>
        <w:rPr>
          <w:rFonts w:ascii="Arial" w:hAnsi="Arial" w:cs="Arial"/>
          <w:b/>
          <w:i/>
          <w:sz w:val="24"/>
          <w:szCs w:val="24"/>
        </w:rPr>
        <w:t>:_</w:t>
      </w:r>
      <w:proofErr w:type="gramEnd"/>
      <w:r>
        <w:rPr>
          <w:rFonts w:ascii="Arial" w:hAnsi="Arial" w:cs="Arial"/>
          <w:b/>
          <w:i/>
          <w:sz w:val="24"/>
          <w:szCs w:val="24"/>
        </w:rPr>
        <w:t>______________________________________________________________</w:t>
      </w:r>
    </w:p>
    <w:p w14:paraId="465D63B5" w14:textId="77777777" w:rsidR="002C01B1" w:rsidRDefault="002C01B1">
      <w:pPr>
        <w:rPr>
          <w:rFonts w:ascii="Arial" w:hAnsi="Arial" w:cs="Arial"/>
          <w:b/>
          <w:i/>
          <w:sz w:val="24"/>
          <w:szCs w:val="24"/>
        </w:rPr>
      </w:pPr>
    </w:p>
    <w:p w14:paraId="07C6E941" w14:textId="77777777" w:rsidR="002C01B1" w:rsidRDefault="00AB347D">
      <w:pPr>
        <w:rPr>
          <w:rFonts w:ascii="Arial" w:hAnsi="Arial" w:cs="Arial"/>
          <w:b/>
          <w:sz w:val="24"/>
          <w:szCs w:val="24"/>
        </w:rPr>
      </w:pPr>
      <w:r>
        <w:rPr>
          <w:rFonts w:ascii="Arial" w:hAnsi="Arial" w:cs="Arial"/>
          <w:b/>
          <w:sz w:val="24"/>
          <w:szCs w:val="24"/>
        </w:rPr>
        <w:t>Anticipated Income or Revenue: $__________________________________________________</w:t>
      </w:r>
    </w:p>
    <w:p w14:paraId="74EF1590" w14:textId="77777777" w:rsidR="002C01B1" w:rsidRDefault="002C01B1">
      <w:pPr>
        <w:jc w:val="center"/>
        <w:rPr>
          <w:rFonts w:ascii="Arial" w:hAnsi="Arial" w:cs="Arial"/>
          <w:b/>
          <w:i/>
          <w:sz w:val="24"/>
          <w:szCs w:val="24"/>
        </w:rPr>
      </w:pPr>
    </w:p>
    <w:p w14:paraId="131B22F0" w14:textId="77777777" w:rsidR="002C01B1" w:rsidRDefault="002C01B1">
      <w:pPr>
        <w:rPr>
          <w:rFonts w:ascii="Arial" w:hAnsi="Arial" w:cs="Arial"/>
          <w:b/>
          <w:sz w:val="24"/>
          <w:szCs w:val="24"/>
        </w:rPr>
      </w:pPr>
    </w:p>
    <w:p w14:paraId="1317FAC7" w14:textId="77777777" w:rsidR="002C01B1" w:rsidRDefault="00AB347D">
      <w:pPr>
        <w:spacing w:line="276" w:lineRule="auto"/>
        <w:rPr>
          <w:rFonts w:ascii="Arial" w:hAnsi="Arial" w:cs="Arial"/>
          <w:b/>
          <w:sz w:val="24"/>
          <w:szCs w:val="24"/>
        </w:rPr>
      </w:pPr>
      <w:r>
        <w:rPr>
          <w:rFonts w:ascii="Arial" w:hAnsi="Arial" w:cs="Arial"/>
          <w:b/>
          <w:sz w:val="24"/>
          <w:szCs w:val="24"/>
          <w:u w:val="single"/>
        </w:rPr>
        <w:t>Sources</w:t>
      </w:r>
      <w:proofErr w:type="gramStart"/>
      <w:r>
        <w:rPr>
          <w:rFonts w:ascii="Arial" w:hAnsi="Arial" w:cs="Arial"/>
          <w:i/>
          <w:sz w:val="24"/>
          <w:szCs w:val="24"/>
        </w:rPr>
        <w:t>_(</w:t>
      </w:r>
      <w:proofErr w:type="gramEnd"/>
      <w:r>
        <w:rPr>
          <w:rFonts w:ascii="Arial" w:hAnsi="Arial" w:cs="Arial"/>
          <w:i/>
          <w:sz w:val="24"/>
          <w:szCs w:val="24"/>
        </w:rPr>
        <w:t xml:space="preserve">list all sources of </w:t>
      </w:r>
      <w:proofErr w:type="gramStart"/>
      <w:r>
        <w:rPr>
          <w:rFonts w:ascii="Arial" w:hAnsi="Arial" w:cs="Arial"/>
          <w:i/>
          <w:sz w:val="24"/>
          <w:szCs w:val="24"/>
        </w:rPr>
        <w:t xml:space="preserve">revenue)   </w:t>
      </w:r>
      <w:proofErr w:type="gramEnd"/>
      <w:r>
        <w:rPr>
          <w:rFonts w:ascii="Arial" w:hAnsi="Arial" w:cs="Arial"/>
          <w:i/>
          <w:sz w:val="24"/>
          <w:szCs w:val="24"/>
        </w:rPr>
        <w:t xml:space="preserve">            </w:t>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b/>
          <w:sz w:val="24"/>
          <w:szCs w:val="24"/>
          <w:u w:val="single"/>
        </w:rPr>
        <w:t>Amounts</w:t>
      </w:r>
      <w:r>
        <w:rPr>
          <w:rFonts w:ascii="Arial" w:hAnsi="Arial" w:cs="Arial"/>
          <w:i/>
          <w:sz w:val="24"/>
          <w:szCs w:val="24"/>
        </w:rPr>
        <w:tab/>
      </w:r>
      <w:r>
        <w:rPr>
          <w:rFonts w:ascii="Arial" w:hAnsi="Arial" w:cs="Arial"/>
          <w:i/>
          <w:sz w:val="24"/>
          <w:szCs w:val="24"/>
        </w:rPr>
        <w:tab/>
      </w:r>
      <w:r>
        <w:rPr>
          <w:rFonts w:ascii="Arial" w:hAnsi="Arial" w:cs="Arial"/>
          <w:i/>
          <w:sz w:val="24"/>
          <w:szCs w:val="24"/>
        </w:rPr>
        <w:tab/>
        <w:t>____________________________</w:t>
      </w:r>
      <w:r>
        <w:rPr>
          <w:rFonts w:ascii="Arial" w:hAnsi="Arial" w:cs="Arial"/>
          <w:b/>
          <w:sz w:val="24"/>
          <w:szCs w:val="24"/>
        </w:rPr>
        <w:t>_________________</w:t>
      </w:r>
      <w:r>
        <w:rPr>
          <w:rFonts w:ascii="Arial" w:hAnsi="Arial" w:cs="Arial"/>
          <w:b/>
          <w:sz w:val="24"/>
          <w:szCs w:val="24"/>
        </w:rPr>
        <w:tab/>
      </w:r>
      <w:r>
        <w:rPr>
          <w:rFonts w:ascii="Arial" w:hAnsi="Arial" w:cs="Arial"/>
          <w:b/>
          <w:sz w:val="24"/>
          <w:szCs w:val="24"/>
        </w:rPr>
        <w:tab/>
        <w:t>$______________</w:t>
      </w:r>
    </w:p>
    <w:p w14:paraId="19FC5081" w14:textId="77777777" w:rsidR="002C01B1" w:rsidRDefault="00AB347D">
      <w:pPr>
        <w:spacing w:line="276" w:lineRule="auto"/>
        <w:rPr>
          <w:rFonts w:ascii="Arial" w:hAnsi="Arial" w:cs="Arial"/>
          <w:b/>
          <w:sz w:val="24"/>
          <w:szCs w:val="24"/>
        </w:rPr>
      </w:pPr>
      <w:r>
        <w:rPr>
          <w:rFonts w:ascii="Arial" w:hAnsi="Arial" w:cs="Arial"/>
          <w:b/>
          <w:sz w:val="24"/>
          <w:szCs w:val="24"/>
        </w:rPr>
        <w:tab/>
      </w:r>
      <w:r>
        <w:rPr>
          <w:rFonts w:ascii="Arial" w:hAnsi="Arial" w:cs="Arial"/>
          <w:i/>
          <w:sz w:val="24"/>
          <w:szCs w:val="24"/>
        </w:rPr>
        <w:t>____________________________</w:t>
      </w:r>
      <w:r>
        <w:rPr>
          <w:rFonts w:ascii="Arial" w:hAnsi="Arial" w:cs="Arial"/>
          <w:b/>
          <w:sz w:val="24"/>
          <w:szCs w:val="24"/>
        </w:rPr>
        <w:t>_________________</w:t>
      </w:r>
      <w:r>
        <w:rPr>
          <w:rFonts w:ascii="Arial" w:hAnsi="Arial" w:cs="Arial"/>
          <w:b/>
          <w:sz w:val="24"/>
          <w:szCs w:val="24"/>
        </w:rPr>
        <w:tab/>
      </w:r>
      <w:r>
        <w:rPr>
          <w:rFonts w:ascii="Arial" w:hAnsi="Arial" w:cs="Arial"/>
          <w:b/>
          <w:sz w:val="24"/>
          <w:szCs w:val="24"/>
        </w:rPr>
        <w:tab/>
        <w:t>$______________</w:t>
      </w:r>
    </w:p>
    <w:p w14:paraId="7FA91EC7" w14:textId="77777777" w:rsidR="002C01B1" w:rsidRDefault="00AB347D">
      <w:pPr>
        <w:rPr>
          <w:rFonts w:ascii="Arial" w:hAnsi="Arial" w:cs="Arial"/>
          <w:b/>
          <w:sz w:val="24"/>
          <w:szCs w:val="24"/>
          <w:u w:val="single"/>
        </w:rPr>
      </w:pPr>
      <w:r>
        <w:rPr>
          <w:rFonts w:ascii="Arial" w:hAnsi="Arial" w:cs="Arial"/>
          <w:i/>
          <w:sz w:val="24"/>
          <w:szCs w:val="24"/>
        </w:rPr>
        <w:tab/>
        <w:t>____________________________</w:t>
      </w:r>
      <w:r>
        <w:rPr>
          <w:rFonts w:ascii="Arial" w:hAnsi="Arial" w:cs="Arial"/>
          <w:b/>
          <w:sz w:val="24"/>
          <w:szCs w:val="24"/>
        </w:rPr>
        <w:t>_________________</w:t>
      </w:r>
      <w:r>
        <w:rPr>
          <w:rFonts w:ascii="Arial" w:hAnsi="Arial" w:cs="Arial"/>
          <w:b/>
          <w:sz w:val="24"/>
          <w:szCs w:val="24"/>
        </w:rPr>
        <w:tab/>
      </w:r>
      <w:r>
        <w:rPr>
          <w:rFonts w:ascii="Arial" w:hAnsi="Arial" w:cs="Arial"/>
          <w:b/>
          <w:sz w:val="24"/>
          <w:szCs w:val="24"/>
        </w:rPr>
        <w:tab/>
        <w:t>$______________</w:t>
      </w:r>
    </w:p>
    <w:p w14:paraId="160EC828" w14:textId="77777777" w:rsidR="002C01B1" w:rsidRDefault="002C01B1">
      <w:pPr>
        <w:rPr>
          <w:rFonts w:ascii="Arial" w:hAnsi="Arial" w:cs="Arial"/>
          <w:b/>
          <w:sz w:val="24"/>
          <w:szCs w:val="24"/>
          <w:u w:val="single"/>
        </w:rPr>
      </w:pPr>
    </w:p>
    <w:p w14:paraId="502176C7" w14:textId="77777777" w:rsidR="002C01B1" w:rsidRDefault="002C01B1">
      <w:pPr>
        <w:jc w:val="center"/>
        <w:rPr>
          <w:rFonts w:ascii="Arial" w:hAnsi="Arial" w:cs="Arial"/>
          <w:b/>
          <w:sz w:val="24"/>
          <w:szCs w:val="24"/>
          <w:u w:val="single"/>
        </w:rPr>
      </w:pPr>
    </w:p>
    <w:p w14:paraId="2ED69EBD" w14:textId="77777777" w:rsidR="002C01B1" w:rsidRDefault="00AB347D">
      <w:pPr>
        <w:jc w:val="center"/>
        <w:rPr>
          <w:rFonts w:ascii="Arial" w:hAnsi="Arial" w:cs="Arial"/>
          <w:b/>
          <w:sz w:val="24"/>
          <w:szCs w:val="24"/>
          <w:u w:val="single"/>
        </w:rPr>
      </w:pPr>
      <w:r>
        <w:rPr>
          <w:rFonts w:ascii="Arial" w:hAnsi="Arial" w:cs="Arial"/>
          <w:b/>
          <w:sz w:val="24"/>
          <w:szCs w:val="24"/>
          <w:u w:val="single"/>
        </w:rPr>
        <w:t xml:space="preserve">Anticipated Expenses </w:t>
      </w:r>
    </w:p>
    <w:p w14:paraId="7A948875" w14:textId="77777777" w:rsidR="002C01B1" w:rsidRDefault="002C01B1">
      <w:pPr>
        <w:jc w:val="center"/>
        <w:rPr>
          <w:rFonts w:ascii="Arial" w:hAnsi="Arial" w:cs="Arial"/>
          <w:b/>
          <w:sz w:val="24"/>
          <w:szCs w:val="24"/>
          <w:u w:val="single"/>
        </w:rPr>
      </w:pPr>
    </w:p>
    <w:p w14:paraId="2F43DB81" w14:textId="77777777" w:rsidR="002C01B1" w:rsidRDefault="00AB347D">
      <w:pPr>
        <w:rPr>
          <w:rFonts w:ascii="Arial" w:hAnsi="Arial" w:cs="Arial"/>
          <w:b/>
          <w:sz w:val="24"/>
          <w:szCs w:val="24"/>
          <w:u w:val="single"/>
        </w:rPr>
      </w:pPr>
      <w:r>
        <w:rPr>
          <w:rFonts w:ascii="Arial" w:hAnsi="Arial" w:cs="Arial"/>
          <w:b/>
          <w:sz w:val="24"/>
          <w:szCs w:val="24"/>
          <w:u w:val="single"/>
        </w:rPr>
        <w:t>Expense Categories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u w:val="single"/>
        </w:rPr>
        <w:t>Total Amount</w:t>
      </w:r>
      <w:r>
        <w:rPr>
          <w:rFonts w:ascii="Arial" w:hAnsi="Arial" w:cs="Arial"/>
          <w:b/>
          <w:sz w:val="24"/>
          <w:szCs w:val="24"/>
          <w:u w:val="single"/>
        </w:rPr>
        <w:tab/>
      </w:r>
      <w:r>
        <w:rPr>
          <w:rFonts w:ascii="Arial" w:hAnsi="Arial" w:cs="Arial"/>
          <w:b/>
          <w:sz w:val="24"/>
          <w:szCs w:val="24"/>
        </w:rPr>
        <w:t xml:space="preserve">          </w:t>
      </w:r>
      <w:proofErr w:type="spellStart"/>
      <w:r>
        <w:rPr>
          <w:rFonts w:ascii="Arial" w:hAnsi="Arial" w:cs="Arial"/>
          <w:b/>
          <w:sz w:val="24"/>
          <w:szCs w:val="24"/>
        </w:rPr>
        <w:t>Amount</w:t>
      </w:r>
      <w:proofErr w:type="spellEnd"/>
      <w:r>
        <w:rPr>
          <w:rFonts w:ascii="Arial" w:hAnsi="Arial" w:cs="Arial"/>
          <w:b/>
          <w:sz w:val="24"/>
          <w:szCs w:val="24"/>
        </w:rPr>
        <w:t xml:space="preserve"> of </w:t>
      </w:r>
      <w:proofErr w:type="gramStart"/>
      <w:r>
        <w:rPr>
          <w:rFonts w:ascii="Arial" w:hAnsi="Arial" w:cs="Arial"/>
          <w:b/>
          <w:sz w:val="24"/>
          <w:szCs w:val="24"/>
        </w:rPr>
        <w:t>Line Item</w:t>
      </w:r>
      <w:proofErr w:type="gramEnd"/>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u w:val="single"/>
        </w:rPr>
        <w:t xml:space="preserve">    Appropriation</w:t>
      </w:r>
    </w:p>
    <w:p w14:paraId="5948A606" w14:textId="77777777" w:rsidR="002C01B1" w:rsidRDefault="00AB347D">
      <w:pPr>
        <w:rPr>
          <w:rFonts w:ascii="Arial" w:hAnsi="Arial" w:cs="Arial"/>
          <w:b/>
          <w:sz w:val="24"/>
          <w:szCs w:val="24"/>
          <w:u w:val="single"/>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53161CEE" w14:textId="77777777" w:rsidR="002C01B1" w:rsidRDefault="002C01B1">
      <w:pPr>
        <w:rPr>
          <w:rFonts w:ascii="Arial" w:hAnsi="Arial" w:cs="Arial"/>
          <w:b/>
          <w:sz w:val="24"/>
          <w:szCs w:val="24"/>
          <w:u w:val="single"/>
        </w:rPr>
      </w:pPr>
    </w:p>
    <w:p w14:paraId="1260ADC1" w14:textId="77777777" w:rsidR="002C01B1" w:rsidRDefault="00AB347D">
      <w:pPr>
        <w:rPr>
          <w:rFonts w:ascii="Arial" w:hAnsi="Arial" w:cs="Arial"/>
          <w:b/>
          <w:sz w:val="24"/>
          <w:szCs w:val="24"/>
        </w:rPr>
      </w:pPr>
      <w:r>
        <w:rPr>
          <w:rFonts w:ascii="Arial" w:hAnsi="Arial" w:cs="Arial"/>
          <w:b/>
          <w:sz w:val="24"/>
          <w:szCs w:val="24"/>
        </w:rPr>
        <w:t>Salaries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21F6900B" w14:textId="77777777" w:rsidR="002C01B1" w:rsidRDefault="00AB347D">
      <w:pPr>
        <w:rPr>
          <w:rFonts w:ascii="Arial" w:hAnsi="Arial" w:cs="Arial"/>
          <w:b/>
          <w:sz w:val="24"/>
          <w:szCs w:val="24"/>
        </w:rPr>
      </w:pPr>
      <w:r>
        <w:rPr>
          <w:rFonts w:ascii="Arial" w:hAnsi="Arial" w:cs="Arial"/>
          <w:b/>
          <w:sz w:val="24"/>
          <w:szCs w:val="24"/>
        </w:rPr>
        <w:t>Related Benefits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0B00C20D" w14:textId="77777777" w:rsidR="002C01B1" w:rsidRDefault="00AB347D">
      <w:pPr>
        <w:rPr>
          <w:rFonts w:ascii="Arial" w:hAnsi="Arial" w:cs="Arial"/>
          <w:b/>
          <w:sz w:val="24"/>
          <w:szCs w:val="24"/>
        </w:rPr>
      </w:pPr>
      <w:r>
        <w:rPr>
          <w:rFonts w:ascii="Arial" w:hAnsi="Arial" w:cs="Arial"/>
          <w:b/>
          <w:sz w:val="24"/>
          <w:szCs w:val="24"/>
        </w:rPr>
        <w:t>Travel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37212E36" w14:textId="77777777" w:rsidR="002C01B1" w:rsidRDefault="00AB347D">
      <w:pPr>
        <w:rPr>
          <w:rFonts w:ascii="Arial" w:hAnsi="Arial" w:cs="Arial"/>
          <w:b/>
          <w:sz w:val="24"/>
          <w:szCs w:val="24"/>
        </w:rPr>
      </w:pPr>
      <w:r>
        <w:rPr>
          <w:rFonts w:ascii="Arial" w:hAnsi="Arial" w:cs="Arial"/>
          <w:b/>
          <w:sz w:val="24"/>
          <w:szCs w:val="24"/>
        </w:rPr>
        <w:t>Operating Services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0EF69E05" w14:textId="77777777" w:rsidR="002C01B1" w:rsidRDefault="00AB347D">
      <w:pPr>
        <w:rPr>
          <w:rFonts w:ascii="Arial" w:hAnsi="Arial" w:cs="Arial"/>
          <w:b/>
          <w:sz w:val="24"/>
          <w:szCs w:val="24"/>
        </w:rPr>
      </w:pPr>
      <w:r>
        <w:rPr>
          <w:rFonts w:ascii="Arial" w:hAnsi="Arial" w:cs="Arial"/>
          <w:b/>
          <w:sz w:val="24"/>
          <w:szCs w:val="24"/>
        </w:rPr>
        <w:tab/>
        <w:t>Advertising</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2618D579" w14:textId="77777777" w:rsidR="002C01B1" w:rsidRDefault="00AB347D">
      <w:pPr>
        <w:rPr>
          <w:rFonts w:ascii="Arial" w:hAnsi="Arial" w:cs="Arial"/>
          <w:b/>
          <w:sz w:val="24"/>
          <w:szCs w:val="24"/>
        </w:rPr>
      </w:pPr>
      <w:r>
        <w:rPr>
          <w:rFonts w:ascii="Arial" w:hAnsi="Arial" w:cs="Arial"/>
          <w:b/>
          <w:sz w:val="24"/>
          <w:szCs w:val="24"/>
        </w:rPr>
        <w:tab/>
        <w:t>Printing</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21C24A84" w14:textId="77777777" w:rsidR="002C01B1" w:rsidRDefault="00AB347D">
      <w:pPr>
        <w:rPr>
          <w:rFonts w:ascii="Arial" w:hAnsi="Arial" w:cs="Arial"/>
          <w:b/>
          <w:sz w:val="24"/>
          <w:szCs w:val="24"/>
        </w:rPr>
      </w:pPr>
      <w:r>
        <w:rPr>
          <w:rFonts w:ascii="Arial" w:hAnsi="Arial" w:cs="Arial"/>
          <w:b/>
          <w:sz w:val="24"/>
          <w:szCs w:val="24"/>
        </w:rPr>
        <w:tab/>
        <w:t>Maintenance of Equipment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35B16F56" w14:textId="77777777" w:rsidR="002C01B1" w:rsidRDefault="00AB347D">
      <w:pPr>
        <w:rPr>
          <w:rFonts w:ascii="Arial" w:hAnsi="Arial" w:cs="Arial"/>
          <w:b/>
          <w:sz w:val="24"/>
          <w:szCs w:val="24"/>
        </w:rPr>
      </w:pPr>
      <w:r>
        <w:rPr>
          <w:rFonts w:ascii="Arial" w:hAnsi="Arial" w:cs="Arial"/>
          <w:b/>
          <w:sz w:val="24"/>
          <w:szCs w:val="24"/>
        </w:rPr>
        <w:tab/>
        <w:t>Maintenance of Office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730917B9" w14:textId="77777777" w:rsidR="002C01B1" w:rsidRDefault="00AB347D">
      <w:pPr>
        <w:rPr>
          <w:rFonts w:ascii="Arial" w:hAnsi="Arial" w:cs="Arial"/>
          <w:b/>
          <w:sz w:val="24"/>
          <w:szCs w:val="24"/>
        </w:rPr>
      </w:pPr>
      <w:r>
        <w:rPr>
          <w:rFonts w:ascii="Arial" w:hAnsi="Arial" w:cs="Arial"/>
          <w:b/>
          <w:sz w:val="24"/>
          <w:szCs w:val="24"/>
        </w:rPr>
        <w:tab/>
        <w:t>Rentals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3EDFFA1C" w14:textId="77777777" w:rsidR="002C01B1" w:rsidRDefault="00AB347D">
      <w:pPr>
        <w:rPr>
          <w:rFonts w:ascii="Arial" w:hAnsi="Arial" w:cs="Arial"/>
          <w:b/>
          <w:sz w:val="24"/>
          <w:szCs w:val="24"/>
        </w:rPr>
      </w:pPr>
      <w:r>
        <w:rPr>
          <w:rFonts w:ascii="Arial" w:hAnsi="Arial" w:cs="Arial"/>
          <w:b/>
          <w:sz w:val="24"/>
          <w:szCs w:val="24"/>
        </w:rPr>
        <w:tab/>
        <w:t>Dues and Subscriptions</w:t>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318ADF36" w14:textId="77777777" w:rsidR="002C01B1" w:rsidRDefault="00AB347D">
      <w:pPr>
        <w:rPr>
          <w:rFonts w:ascii="Arial" w:hAnsi="Arial" w:cs="Arial"/>
          <w:b/>
          <w:sz w:val="24"/>
          <w:szCs w:val="24"/>
        </w:rPr>
      </w:pPr>
      <w:r>
        <w:rPr>
          <w:rFonts w:ascii="Arial" w:hAnsi="Arial" w:cs="Arial"/>
          <w:b/>
          <w:sz w:val="24"/>
          <w:szCs w:val="24"/>
        </w:rPr>
        <w:tab/>
        <w:t>Telephones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37A1E8B1" w14:textId="77777777" w:rsidR="002C01B1" w:rsidRDefault="00AB347D">
      <w:pPr>
        <w:rPr>
          <w:rFonts w:ascii="Arial" w:hAnsi="Arial" w:cs="Arial"/>
          <w:b/>
          <w:sz w:val="24"/>
          <w:szCs w:val="24"/>
        </w:rPr>
      </w:pPr>
      <w:r>
        <w:rPr>
          <w:rFonts w:ascii="Arial" w:hAnsi="Arial" w:cs="Arial"/>
          <w:b/>
          <w:sz w:val="24"/>
          <w:szCs w:val="24"/>
        </w:rPr>
        <w:tab/>
        <w:t>Postage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5968B27B" w14:textId="77777777" w:rsidR="002C01B1" w:rsidRDefault="00AB347D">
      <w:pPr>
        <w:rPr>
          <w:rFonts w:ascii="Arial" w:hAnsi="Arial" w:cs="Arial"/>
          <w:b/>
          <w:sz w:val="24"/>
          <w:szCs w:val="24"/>
        </w:rPr>
      </w:pPr>
      <w:r>
        <w:rPr>
          <w:rFonts w:ascii="Arial" w:hAnsi="Arial" w:cs="Arial"/>
          <w:b/>
          <w:sz w:val="24"/>
          <w:szCs w:val="24"/>
        </w:rPr>
        <w:tab/>
        <w:t>Utilities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2093ECE8" w14:textId="77777777" w:rsidR="002C01B1" w:rsidRDefault="00AB347D">
      <w:pPr>
        <w:rPr>
          <w:rFonts w:ascii="Arial" w:hAnsi="Arial" w:cs="Arial"/>
          <w:b/>
          <w:sz w:val="24"/>
          <w:szCs w:val="24"/>
        </w:rPr>
      </w:pPr>
      <w:r>
        <w:rPr>
          <w:rFonts w:ascii="Arial" w:hAnsi="Arial" w:cs="Arial"/>
          <w:b/>
          <w:sz w:val="24"/>
          <w:szCs w:val="24"/>
        </w:rPr>
        <w:tab/>
        <w:t>Other</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65F43A0D" w14:textId="77777777" w:rsidR="002C01B1" w:rsidRDefault="00AB347D">
      <w:pPr>
        <w:rPr>
          <w:rFonts w:ascii="Arial" w:hAnsi="Arial" w:cs="Arial"/>
          <w:b/>
          <w:sz w:val="24"/>
          <w:szCs w:val="24"/>
        </w:rPr>
      </w:pPr>
      <w:r>
        <w:rPr>
          <w:rFonts w:ascii="Arial" w:hAnsi="Arial" w:cs="Arial"/>
          <w:b/>
          <w:sz w:val="24"/>
          <w:szCs w:val="24"/>
        </w:rPr>
        <w:t>Office Supplies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6563E048" w14:textId="77777777" w:rsidR="002C01B1" w:rsidRDefault="00AB347D">
      <w:pPr>
        <w:rPr>
          <w:rFonts w:ascii="Arial" w:hAnsi="Arial" w:cs="Arial"/>
          <w:b/>
          <w:sz w:val="24"/>
          <w:szCs w:val="24"/>
        </w:rPr>
      </w:pPr>
      <w:r>
        <w:rPr>
          <w:rFonts w:ascii="Arial" w:hAnsi="Arial" w:cs="Arial"/>
          <w:b/>
          <w:sz w:val="24"/>
          <w:szCs w:val="24"/>
        </w:rPr>
        <w:t>Professional &amp; Contract Services</w:t>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43A02903" w14:textId="77777777" w:rsidR="002C01B1" w:rsidRDefault="00AB347D">
      <w:pPr>
        <w:rPr>
          <w:rFonts w:ascii="Arial" w:hAnsi="Arial" w:cs="Arial"/>
          <w:b/>
          <w:sz w:val="24"/>
          <w:szCs w:val="24"/>
        </w:rPr>
      </w:pPr>
      <w:r>
        <w:rPr>
          <w:rFonts w:ascii="Arial" w:hAnsi="Arial" w:cs="Arial"/>
          <w:b/>
          <w:sz w:val="24"/>
          <w:szCs w:val="24"/>
        </w:rPr>
        <w:lastRenderedPageBreak/>
        <w:t>Other Charges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72521F6B" w14:textId="77777777" w:rsidR="002C01B1" w:rsidRDefault="00AB347D">
      <w:pPr>
        <w:rPr>
          <w:rFonts w:ascii="Arial" w:hAnsi="Arial" w:cs="Arial"/>
          <w:b/>
          <w:sz w:val="24"/>
          <w:szCs w:val="24"/>
        </w:rPr>
      </w:pPr>
      <w:r>
        <w:rPr>
          <w:rFonts w:ascii="Arial" w:hAnsi="Arial" w:cs="Arial"/>
          <w:b/>
          <w:sz w:val="24"/>
          <w:szCs w:val="24"/>
        </w:rPr>
        <w:t>Acquisitions &amp; Major Repairs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538C4913" w14:textId="77777777" w:rsidR="002C01B1" w:rsidRDefault="002C01B1">
      <w:pPr>
        <w:rPr>
          <w:rFonts w:ascii="Arial" w:hAnsi="Arial" w:cs="Arial"/>
          <w:b/>
          <w:sz w:val="24"/>
          <w:szCs w:val="24"/>
        </w:rPr>
      </w:pPr>
    </w:p>
    <w:p w14:paraId="47DC4BD2" w14:textId="77777777" w:rsidR="002C01B1" w:rsidRDefault="00AB347D">
      <w:pPr>
        <w:rPr>
          <w:rFonts w:ascii="Arial" w:hAnsi="Arial" w:cs="Arial"/>
          <w:b/>
          <w:sz w:val="24"/>
          <w:szCs w:val="24"/>
        </w:rPr>
      </w:pPr>
      <w:r>
        <w:rPr>
          <w:rFonts w:ascii="Arial" w:hAnsi="Arial" w:cs="Arial"/>
          <w:b/>
          <w:sz w:val="24"/>
          <w:szCs w:val="24"/>
        </w:rPr>
        <w:t>Total Use of the Appropriation</w:t>
      </w:r>
      <w:r>
        <w:rPr>
          <w:rFonts w:ascii="Arial" w:hAnsi="Arial" w:cs="Arial"/>
          <w:b/>
          <w:sz w:val="24"/>
          <w:szCs w:val="24"/>
        </w:rPr>
        <w:tab/>
      </w:r>
      <w:r>
        <w:rPr>
          <w:rFonts w:ascii="Arial" w:hAnsi="Arial" w:cs="Arial"/>
          <w:b/>
          <w:sz w:val="24"/>
          <w:szCs w:val="24"/>
        </w:rPr>
        <w:tab/>
      </w:r>
      <w:r>
        <w:rPr>
          <w:rFonts w:ascii="Arial" w:hAnsi="Arial" w:cs="Arial"/>
          <w:b/>
          <w:sz w:val="24"/>
          <w:szCs w:val="24"/>
        </w:rPr>
        <w:tab/>
        <w:t>$</w:t>
      </w:r>
      <w:r>
        <w:rPr>
          <w:rFonts w:ascii="Arial" w:hAnsi="Arial" w:cs="Arial"/>
          <w:b/>
          <w:sz w:val="24"/>
          <w:szCs w:val="24"/>
        </w:rPr>
        <w:tab/>
      </w:r>
      <w:r>
        <w:rPr>
          <w:rFonts w:ascii="Arial" w:hAnsi="Arial" w:cs="Arial"/>
          <w:b/>
          <w:sz w:val="24"/>
          <w:szCs w:val="24"/>
        </w:rPr>
        <w:tab/>
      </w:r>
      <w:r>
        <w:rPr>
          <w:rFonts w:ascii="Arial" w:hAnsi="Arial" w:cs="Arial"/>
          <w:b/>
          <w:sz w:val="24"/>
          <w:szCs w:val="24"/>
        </w:rPr>
        <w:tab/>
        <w:t>$</w:t>
      </w:r>
    </w:p>
    <w:p w14:paraId="6955A309" w14:textId="77777777" w:rsidR="002C01B1" w:rsidRDefault="002C01B1">
      <w:pPr>
        <w:rPr>
          <w:rFonts w:ascii="Arial" w:hAnsi="Arial" w:cs="Arial"/>
          <w:sz w:val="24"/>
          <w:szCs w:val="24"/>
        </w:rPr>
      </w:pPr>
    </w:p>
    <w:p w14:paraId="155C71C1" w14:textId="77777777" w:rsidR="002C01B1" w:rsidRDefault="00AB347D">
      <w:pPr>
        <w:rPr>
          <w:rFonts w:ascii="Arial" w:hAnsi="Arial" w:cs="Arial"/>
          <w:i/>
          <w:sz w:val="24"/>
          <w:szCs w:val="24"/>
        </w:rPr>
      </w:pPr>
      <w:r>
        <w:rPr>
          <w:rFonts w:ascii="Arial" w:hAnsi="Arial" w:cs="Arial"/>
          <w:i/>
          <w:sz w:val="24"/>
          <w:szCs w:val="24"/>
        </w:rPr>
        <w:t>(Budget categories listed above reflect a typical budget and may be adjusted by the agency and recipient to reflect actual categories necessary for each individual program.  Salaries and Professional &amp; Other Contract Services shall be detailed using pages 2 and 3 of Attachment B).</w:t>
      </w:r>
      <w:r>
        <w:rPr>
          <w:rFonts w:ascii="Arial" w:hAnsi="Arial" w:cs="Arial"/>
          <w:sz w:val="24"/>
          <w:szCs w:val="24"/>
        </w:rPr>
        <w:t xml:space="preserve"> Administrative fees and indirect costs are subject to the cap and actual-cost support required by Section 2.11; a flat fee will not be accepted.</w:t>
      </w:r>
    </w:p>
    <w:p w14:paraId="35D2C2A7" w14:textId="77777777" w:rsidR="002C01B1" w:rsidRDefault="002C01B1">
      <w:pPr>
        <w:rPr>
          <w:rFonts w:ascii="Arial" w:hAnsi="Arial" w:cs="Arial"/>
          <w:i/>
          <w:sz w:val="24"/>
          <w:szCs w:val="24"/>
        </w:rPr>
        <w:sectPr w:rsidR="002C01B1">
          <w:footerReference w:type="default" r:id="rId14"/>
          <w:footerReference w:type="first" r:id="rId15"/>
          <w:pgSz w:w="12240" w:h="15840"/>
          <w:pgMar w:top="1440" w:right="1440" w:bottom="1440" w:left="1267" w:header="0" w:footer="720" w:gutter="0"/>
          <w:cols w:space="720"/>
          <w:formProt w:val="0"/>
          <w:docGrid w:linePitch="100"/>
        </w:sectPr>
      </w:pPr>
    </w:p>
    <w:p w14:paraId="71825B41" w14:textId="77777777" w:rsidR="002C01B1" w:rsidRDefault="00AB347D">
      <w:pPr>
        <w:spacing w:line="276" w:lineRule="auto"/>
        <w:jc w:val="right"/>
        <w:rPr>
          <w:rFonts w:ascii="Arial" w:hAnsi="Arial" w:cs="Arial"/>
          <w:b/>
          <w:sz w:val="24"/>
          <w:szCs w:val="24"/>
        </w:rPr>
      </w:pPr>
      <w:r>
        <w:rPr>
          <w:rFonts w:ascii="Arial" w:hAnsi="Arial" w:cs="Arial"/>
          <w:b/>
          <w:sz w:val="24"/>
          <w:szCs w:val="24"/>
        </w:rPr>
        <w:lastRenderedPageBreak/>
        <w:t>Attachment B</w:t>
      </w:r>
    </w:p>
    <w:p w14:paraId="30F3BD9B" w14:textId="77777777" w:rsidR="002C01B1" w:rsidRDefault="00AB347D">
      <w:pPr>
        <w:tabs>
          <w:tab w:val="left" w:pos="360"/>
        </w:tabs>
        <w:jc w:val="right"/>
        <w:rPr>
          <w:rFonts w:ascii="Arial" w:hAnsi="Arial" w:cs="Arial"/>
          <w:b/>
          <w:sz w:val="24"/>
          <w:szCs w:val="24"/>
        </w:rPr>
      </w:pPr>
      <w:r>
        <w:rPr>
          <w:rFonts w:ascii="Arial" w:hAnsi="Arial" w:cs="Arial"/>
          <w:b/>
          <w:sz w:val="24"/>
          <w:szCs w:val="24"/>
        </w:rPr>
        <w:t>(Page 2)</w:t>
      </w:r>
    </w:p>
    <w:p w14:paraId="11BDB9DB" w14:textId="77777777" w:rsidR="002C01B1" w:rsidRDefault="002C01B1">
      <w:pPr>
        <w:tabs>
          <w:tab w:val="left" w:pos="360"/>
        </w:tabs>
        <w:jc w:val="center"/>
        <w:rPr>
          <w:rFonts w:ascii="Arial" w:hAnsi="Arial" w:cs="Arial"/>
          <w:b/>
          <w:sz w:val="24"/>
          <w:szCs w:val="24"/>
        </w:rPr>
      </w:pPr>
    </w:p>
    <w:p w14:paraId="368FB22B" w14:textId="77777777" w:rsidR="002C01B1" w:rsidRDefault="00AB347D">
      <w:pPr>
        <w:jc w:val="center"/>
        <w:rPr>
          <w:rFonts w:ascii="Arial" w:hAnsi="Arial" w:cs="Arial"/>
          <w:b/>
          <w:sz w:val="24"/>
          <w:szCs w:val="24"/>
        </w:rPr>
      </w:pPr>
      <w:r>
        <w:rPr>
          <w:rFonts w:ascii="Arial" w:hAnsi="Arial" w:cs="Arial"/>
          <w:b/>
          <w:sz w:val="24"/>
          <w:szCs w:val="24"/>
        </w:rPr>
        <w:t>Staffing Chart</w:t>
      </w:r>
    </w:p>
    <w:p w14:paraId="41B2EA85" w14:textId="77777777" w:rsidR="002C01B1" w:rsidRDefault="002C01B1">
      <w:pPr>
        <w:jc w:val="both"/>
        <w:rPr>
          <w:rFonts w:ascii="Arial" w:hAnsi="Arial" w:cs="Arial"/>
          <w:b/>
          <w:sz w:val="24"/>
          <w:szCs w:val="24"/>
        </w:rPr>
      </w:pPr>
    </w:p>
    <w:p w14:paraId="07DBD46D" w14:textId="77777777" w:rsidR="002C01B1" w:rsidRDefault="00AB347D">
      <w:pPr>
        <w:tabs>
          <w:tab w:val="left" w:pos="540"/>
        </w:tabs>
        <w:jc w:val="both"/>
        <w:rPr>
          <w:rFonts w:ascii="Arial" w:hAnsi="Arial" w:cs="Arial"/>
          <w:sz w:val="24"/>
          <w:szCs w:val="24"/>
        </w:rPr>
      </w:pPr>
      <w:r>
        <w:rPr>
          <w:rFonts w:ascii="Arial" w:hAnsi="Arial" w:cs="Arial"/>
          <w:sz w:val="24"/>
          <w:szCs w:val="24"/>
        </w:rPr>
        <w:t>Contracting Party:</w:t>
      </w:r>
    </w:p>
    <w:p w14:paraId="1771007D" w14:textId="77777777" w:rsidR="002C01B1" w:rsidRDefault="002C01B1">
      <w:pPr>
        <w:tabs>
          <w:tab w:val="left" w:pos="540"/>
        </w:tabs>
        <w:jc w:val="both"/>
        <w:rPr>
          <w:rFonts w:ascii="Arial" w:hAnsi="Arial" w:cs="Arial"/>
          <w:sz w:val="24"/>
          <w:szCs w:val="24"/>
        </w:rPr>
      </w:pPr>
    </w:p>
    <w:p w14:paraId="652C794D" w14:textId="77777777" w:rsidR="002C01B1" w:rsidRDefault="00AB347D">
      <w:pPr>
        <w:tabs>
          <w:tab w:val="left" w:pos="540"/>
        </w:tabs>
        <w:jc w:val="both"/>
        <w:rPr>
          <w:rFonts w:ascii="Arial" w:hAnsi="Arial" w:cs="Arial"/>
          <w:sz w:val="24"/>
          <w:szCs w:val="24"/>
        </w:rPr>
      </w:pPr>
      <w:r>
        <w:rPr>
          <w:rFonts w:ascii="Arial" w:hAnsi="Arial" w:cs="Arial"/>
          <w:sz w:val="24"/>
          <w:szCs w:val="24"/>
        </w:rPr>
        <w:t xml:space="preserve">Name of </w:t>
      </w:r>
      <w:proofErr w:type="gramStart"/>
      <w:r>
        <w:rPr>
          <w:rFonts w:ascii="Arial" w:hAnsi="Arial" w:cs="Arial"/>
          <w:sz w:val="24"/>
          <w:szCs w:val="24"/>
        </w:rPr>
        <w:t>Program:_</w:t>
      </w:r>
      <w:proofErr w:type="gramEnd"/>
      <w:r>
        <w:rPr>
          <w:rFonts w:ascii="Arial" w:hAnsi="Arial" w:cs="Arial"/>
          <w:sz w:val="24"/>
          <w:szCs w:val="24"/>
        </w:rPr>
        <w:t>_______________________________________</w:t>
      </w:r>
    </w:p>
    <w:p w14:paraId="76365A28" w14:textId="77777777" w:rsidR="002C01B1" w:rsidRDefault="002C01B1">
      <w:pPr>
        <w:tabs>
          <w:tab w:val="left" w:pos="540"/>
        </w:tabs>
        <w:jc w:val="both"/>
        <w:rPr>
          <w:rFonts w:ascii="Arial" w:hAnsi="Arial" w:cs="Arial"/>
          <w:sz w:val="24"/>
          <w:szCs w:val="24"/>
        </w:rPr>
      </w:pPr>
    </w:p>
    <w:tbl>
      <w:tblPr>
        <w:tblW w:w="14418" w:type="dxa"/>
        <w:tblLayout w:type="fixed"/>
        <w:tblLook w:val="01E0" w:firstRow="1" w:lastRow="1" w:firstColumn="1" w:lastColumn="1" w:noHBand="0" w:noVBand="0"/>
      </w:tblPr>
      <w:tblGrid>
        <w:gridCol w:w="2195"/>
        <w:gridCol w:w="1872"/>
        <w:gridCol w:w="1801"/>
        <w:gridCol w:w="2047"/>
        <w:gridCol w:w="2049"/>
        <w:gridCol w:w="1214"/>
        <w:gridCol w:w="3240"/>
      </w:tblGrid>
      <w:tr w:rsidR="002C01B1" w14:paraId="04002301" w14:textId="77777777">
        <w:tc>
          <w:tcPr>
            <w:tcW w:w="2195" w:type="dxa"/>
            <w:tcBorders>
              <w:top w:val="single" w:sz="4" w:space="0" w:color="000000"/>
              <w:left w:val="single" w:sz="4" w:space="0" w:color="000000"/>
              <w:bottom w:val="single" w:sz="4" w:space="0" w:color="000000"/>
              <w:right w:val="single" w:sz="4" w:space="0" w:color="000000"/>
            </w:tcBorders>
          </w:tcPr>
          <w:p w14:paraId="1E2DB2E9" w14:textId="77777777" w:rsidR="002C01B1" w:rsidRDefault="00AB347D">
            <w:pPr>
              <w:tabs>
                <w:tab w:val="left" w:pos="540"/>
              </w:tabs>
              <w:jc w:val="center"/>
              <w:rPr>
                <w:rFonts w:ascii="Arial" w:hAnsi="Arial" w:cs="Arial"/>
                <w:sz w:val="24"/>
                <w:szCs w:val="24"/>
              </w:rPr>
            </w:pPr>
            <w:r>
              <w:rPr>
                <w:rFonts w:ascii="Arial" w:hAnsi="Arial" w:cs="Arial"/>
                <w:sz w:val="24"/>
                <w:szCs w:val="24"/>
              </w:rPr>
              <w:t>Name</w:t>
            </w:r>
          </w:p>
        </w:tc>
        <w:tc>
          <w:tcPr>
            <w:tcW w:w="1872" w:type="dxa"/>
            <w:tcBorders>
              <w:top w:val="single" w:sz="4" w:space="0" w:color="000000"/>
              <w:left w:val="single" w:sz="4" w:space="0" w:color="000000"/>
              <w:bottom w:val="single" w:sz="4" w:space="0" w:color="000000"/>
              <w:right w:val="single" w:sz="4" w:space="0" w:color="000000"/>
            </w:tcBorders>
          </w:tcPr>
          <w:p w14:paraId="5A354A38" w14:textId="77777777" w:rsidR="002C01B1" w:rsidRDefault="00AB347D">
            <w:pPr>
              <w:tabs>
                <w:tab w:val="left" w:pos="540"/>
              </w:tabs>
              <w:jc w:val="center"/>
              <w:rPr>
                <w:rFonts w:ascii="Arial" w:hAnsi="Arial" w:cs="Arial"/>
                <w:sz w:val="24"/>
                <w:szCs w:val="24"/>
              </w:rPr>
            </w:pPr>
            <w:r>
              <w:rPr>
                <w:rFonts w:ascii="Arial" w:hAnsi="Arial" w:cs="Arial"/>
                <w:sz w:val="24"/>
                <w:szCs w:val="24"/>
              </w:rPr>
              <w:t>Title</w:t>
            </w:r>
          </w:p>
        </w:tc>
        <w:tc>
          <w:tcPr>
            <w:tcW w:w="1801" w:type="dxa"/>
            <w:tcBorders>
              <w:top w:val="single" w:sz="4" w:space="0" w:color="000000"/>
              <w:left w:val="single" w:sz="4" w:space="0" w:color="000000"/>
              <w:bottom w:val="single" w:sz="4" w:space="0" w:color="000000"/>
              <w:right w:val="single" w:sz="4" w:space="0" w:color="000000"/>
            </w:tcBorders>
          </w:tcPr>
          <w:p w14:paraId="496D1B50" w14:textId="77777777" w:rsidR="002C01B1" w:rsidRDefault="00AB347D">
            <w:pPr>
              <w:tabs>
                <w:tab w:val="left" w:pos="540"/>
              </w:tabs>
              <w:jc w:val="center"/>
              <w:rPr>
                <w:rFonts w:ascii="Arial" w:hAnsi="Arial" w:cs="Arial"/>
                <w:sz w:val="24"/>
                <w:szCs w:val="24"/>
              </w:rPr>
            </w:pPr>
            <w:r>
              <w:rPr>
                <w:rFonts w:ascii="Arial" w:hAnsi="Arial" w:cs="Arial"/>
                <w:sz w:val="24"/>
                <w:szCs w:val="24"/>
              </w:rPr>
              <w:t>Total Salary</w:t>
            </w:r>
          </w:p>
          <w:p w14:paraId="79BDA526" w14:textId="77777777" w:rsidR="002C01B1" w:rsidRDefault="00AB347D">
            <w:pPr>
              <w:tabs>
                <w:tab w:val="left" w:pos="540"/>
              </w:tabs>
              <w:jc w:val="center"/>
              <w:rPr>
                <w:rFonts w:ascii="Arial" w:hAnsi="Arial" w:cs="Arial"/>
                <w:sz w:val="24"/>
                <w:szCs w:val="24"/>
              </w:rPr>
            </w:pPr>
            <w:r>
              <w:rPr>
                <w:rFonts w:ascii="Arial" w:hAnsi="Arial" w:cs="Arial"/>
                <w:sz w:val="24"/>
                <w:szCs w:val="24"/>
              </w:rPr>
              <w:t>Amount</w:t>
            </w:r>
          </w:p>
        </w:tc>
        <w:tc>
          <w:tcPr>
            <w:tcW w:w="4096" w:type="dxa"/>
            <w:gridSpan w:val="2"/>
            <w:tcBorders>
              <w:top w:val="single" w:sz="4" w:space="0" w:color="000000"/>
              <w:left w:val="single" w:sz="4" w:space="0" w:color="000000"/>
              <w:bottom w:val="single" w:sz="4" w:space="0" w:color="000000"/>
              <w:right w:val="single" w:sz="4" w:space="0" w:color="000000"/>
            </w:tcBorders>
          </w:tcPr>
          <w:p w14:paraId="7B75A1E1" w14:textId="77777777" w:rsidR="002C01B1" w:rsidRDefault="00AB347D">
            <w:pPr>
              <w:tabs>
                <w:tab w:val="left" w:pos="540"/>
              </w:tabs>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Total  Salary</w:t>
            </w:r>
            <w:proofErr w:type="gramEnd"/>
            <w:r>
              <w:rPr>
                <w:rFonts w:ascii="Arial" w:hAnsi="Arial" w:cs="Arial"/>
                <w:sz w:val="24"/>
                <w:szCs w:val="24"/>
              </w:rPr>
              <w:t xml:space="preserve"> Paid by Appropriation</w:t>
            </w:r>
          </w:p>
          <w:p w14:paraId="6AD03756" w14:textId="77777777" w:rsidR="002C01B1" w:rsidRDefault="00AB347D">
            <w:pPr>
              <w:tabs>
                <w:tab w:val="left" w:pos="540"/>
              </w:tabs>
              <w:jc w:val="both"/>
              <w:rPr>
                <w:rFonts w:ascii="Arial" w:hAnsi="Arial" w:cs="Arial"/>
                <w:sz w:val="24"/>
                <w:szCs w:val="24"/>
              </w:rPr>
            </w:pPr>
            <w:r>
              <w:rPr>
                <w:rFonts w:ascii="Arial" w:hAnsi="Arial" w:cs="Arial"/>
                <w:sz w:val="24"/>
                <w:szCs w:val="24"/>
              </w:rPr>
              <w:t xml:space="preserve">      </w:t>
            </w:r>
          </w:p>
          <w:p w14:paraId="50E7CF29" w14:textId="77777777" w:rsidR="002C01B1" w:rsidRDefault="00AB347D">
            <w:pPr>
              <w:tabs>
                <w:tab w:val="left" w:pos="540"/>
              </w:tabs>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Amount  $</w:t>
            </w:r>
            <w:proofErr w:type="gramEnd"/>
            <w:r>
              <w:rPr>
                <w:rFonts w:ascii="Arial" w:hAnsi="Arial" w:cs="Arial"/>
                <w:sz w:val="24"/>
                <w:szCs w:val="24"/>
              </w:rPr>
              <w:t xml:space="preserve">                              Percentage %</w:t>
            </w:r>
          </w:p>
        </w:tc>
        <w:tc>
          <w:tcPr>
            <w:tcW w:w="1214" w:type="dxa"/>
            <w:tcBorders>
              <w:top w:val="single" w:sz="4" w:space="0" w:color="000000"/>
              <w:left w:val="single" w:sz="4" w:space="0" w:color="000000"/>
              <w:bottom w:val="single" w:sz="4" w:space="0" w:color="000000"/>
              <w:right w:val="single" w:sz="4" w:space="0" w:color="000000"/>
            </w:tcBorders>
          </w:tcPr>
          <w:p w14:paraId="6803278B" w14:textId="77777777" w:rsidR="002C01B1" w:rsidRDefault="00AB347D">
            <w:pPr>
              <w:tabs>
                <w:tab w:val="left" w:pos="540"/>
              </w:tabs>
              <w:jc w:val="both"/>
              <w:rPr>
                <w:rFonts w:ascii="Arial" w:hAnsi="Arial" w:cs="Arial"/>
                <w:sz w:val="24"/>
                <w:szCs w:val="24"/>
              </w:rPr>
            </w:pPr>
            <w:r>
              <w:rPr>
                <w:rFonts w:ascii="Arial" w:hAnsi="Arial" w:cs="Arial"/>
                <w:sz w:val="24"/>
                <w:szCs w:val="24"/>
              </w:rPr>
              <w:t>Related Benefits</w:t>
            </w:r>
          </w:p>
        </w:tc>
        <w:tc>
          <w:tcPr>
            <w:tcW w:w="3240" w:type="dxa"/>
            <w:tcBorders>
              <w:top w:val="single" w:sz="4" w:space="0" w:color="000000"/>
              <w:left w:val="single" w:sz="4" w:space="0" w:color="000000"/>
              <w:bottom w:val="single" w:sz="4" w:space="0" w:color="000000"/>
              <w:right w:val="single" w:sz="4" w:space="0" w:color="000000"/>
            </w:tcBorders>
          </w:tcPr>
          <w:p w14:paraId="5C10DC8E" w14:textId="77777777" w:rsidR="002C01B1" w:rsidRDefault="00AB347D">
            <w:pPr>
              <w:tabs>
                <w:tab w:val="left" w:pos="540"/>
              </w:tabs>
              <w:rPr>
                <w:rFonts w:ascii="Arial" w:hAnsi="Arial" w:cs="Arial"/>
                <w:sz w:val="24"/>
                <w:szCs w:val="24"/>
              </w:rPr>
            </w:pPr>
            <w:r>
              <w:rPr>
                <w:rFonts w:ascii="Arial" w:hAnsi="Arial" w:cs="Arial"/>
                <w:sz w:val="24"/>
                <w:szCs w:val="24"/>
              </w:rPr>
              <w:t>Full time or</w:t>
            </w:r>
          </w:p>
          <w:p w14:paraId="0DEA245B" w14:textId="77777777" w:rsidR="002C01B1" w:rsidRDefault="00AB347D">
            <w:pPr>
              <w:tabs>
                <w:tab w:val="left" w:pos="540"/>
              </w:tabs>
              <w:rPr>
                <w:rFonts w:ascii="Arial" w:hAnsi="Arial" w:cs="Arial"/>
                <w:sz w:val="24"/>
                <w:szCs w:val="24"/>
              </w:rPr>
            </w:pPr>
            <w:r>
              <w:rPr>
                <w:rFonts w:ascii="Arial" w:hAnsi="Arial" w:cs="Arial"/>
                <w:sz w:val="24"/>
                <w:szCs w:val="24"/>
              </w:rPr>
              <w:t xml:space="preserve"> Part Time</w:t>
            </w:r>
          </w:p>
          <w:p w14:paraId="6A8178B2" w14:textId="77777777" w:rsidR="002C01B1" w:rsidRDefault="00AB347D">
            <w:pPr>
              <w:tabs>
                <w:tab w:val="left" w:pos="540"/>
              </w:tabs>
              <w:rPr>
                <w:rFonts w:ascii="Arial" w:hAnsi="Arial" w:cs="Arial"/>
                <w:sz w:val="24"/>
                <w:szCs w:val="24"/>
              </w:rPr>
            </w:pPr>
            <w:r>
              <w:rPr>
                <w:rFonts w:ascii="Arial" w:hAnsi="Arial" w:cs="Arial"/>
                <w:sz w:val="24"/>
                <w:szCs w:val="24"/>
              </w:rPr>
              <w:t># of months</w:t>
            </w:r>
          </w:p>
        </w:tc>
      </w:tr>
      <w:tr w:rsidR="002C01B1" w14:paraId="6C30E77A" w14:textId="77777777">
        <w:trPr>
          <w:trHeight w:val="5075"/>
        </w:trPr>
        <w:tc>
          <w:tcPr>
            <w:tcW w:w="2195" w:type="dxa"/>
            <w:tcBorders>
              <w:top w:val="single" w:sz="4" w:space="0" w:color="000000"/>
              <w:left w:val="single" w:sz="4" w:space="0" w:color="000000"/>
              <w:bottom w:val="single" w:sz="4" w:space="0" w:color="000000"/>
              <w:right w:val="single" w:sz="4" w:space="0" w:color="000000"/>
            </w:tcBorders>
          </w:tcPr>
          <w:p w14:paraId="144B84C7" w14:textId="77777777" w:rsidR="002C01B1" w:rsidRDefault="002C01B1">
            <w:pPr>
              <w:tabs>
                <w:tab w:val="left" w:pos="540"/>
              </w:tabs>
              <w:jc w:val="both"/>
              <w:rPr>
                <w:rFonts w:ascii="Arial" w:hAnsi="Arial" w:cs="Arial"/>
                <w:sz w:val="24"/>
                <w:szCs w:val="24"/>
              </w:rPr>
            </w:pPr>
          </w:p>
          <w:p w14:paraId="30318E9A" w14:textId="77777777" w:rsidR="002C01B1" w:rsidRDefault="002C01B1">
            <w:pPr>
              <w:tabs>
                <w:tab w:val="left" w:pos="540"/>
              </w:tabs>
              <w:jc w:val="both"/>
              <w:rPr>
                <w:rFonts w:ascii="Arial" w:hAnsi="Arial" w:cs="Arial"/>
                <w:sz w:val="24"/>
                <w:szCs w:val="24"/>
              </w:rPr>
            </w:pPr>
          </w:p>
          <w:p w14:paraId="78386848" w14:textId="77777777" w:rsidR="002C01B1" w:rsidRDefault="002C01B1">
            <w:pPr>
              <w:tabs>
                <w:tab w:val="left" w:pos="540"/>
              </w:tabs>
              <w:jc w:val="both"/>
              <w:rPr>
                <w:rFonts w:ascii="Arial" w:hAnsi="Arial" w:cs="Arial"/>
                <w:sz w:val="24"/>
                <w:szCs w:val="24"/>
              </w:rPr>
            </w:pPr>
          </w:p>
          <w:p w14:paraId="27059728" w14:textId="77777777" w:rsidR="002C01B1" w:rsidRDefault="002C01B1">
            <w:pPr>
              <w:tabs>
                <w:tab w:val="left" w:pos="540"/>
              </w:tabs>
              <w:jc w:val="both"/>
              <w:rPr>
                <w:rFonts w:ascii="Arial" w:hAnsi="Arial" w:cs="Arial"/>
                <w:sz w:val="24"/>
                <w:szCs w:val="24"/>
              </w:rPr>
            </w:pPr>
          </w:p>
          <w:p w14:paraId="1C849CE5" w14:textId="77777777" w:rsidR="002C01B1" w:rsidRDefault="002C01B1">
            <w:pPr>
              <w:tabs>
                <w:tab w:val="left" w:pos="540"/>
              </w:tabs>
              <w:jc w:val="both"/>
              <w:rPr>
                <w:rFonts w:ascii="Arial" w:hAnsi="Arial" w:cs="Arial"/>
                <w:sz w:val="24"/>
                <w:szCs w:val="24"/>
              </w:rPr>
            </w:pPr>
          </w:p>
          <w:p w14:paraId="2683BBFC" w14:textId="77777777" w:rsidR="002C01B1" w:rsidRDefault="002C01B1">
            <w:pPr>
              <w:tabs>
                <w:tab w:val="left" w:pos="540"/>
              </w:tabs>
              <w:jc w:val="both"/>
              <w:rPr>
                <w:rFonts w:ascii="Arial" w:hAnsi="Arial" w:cs="Arial"/>
                <w:sz w:val="24"/>
                <w:szCs w:val="24"/>
              </w:rPr>
            </w:pPr>
          </w:p>
          <w:p w14:paraId="26CF6E44" w14:textId="77777777" w:rsidR="002C01B1" w:rsidRDefault="002C01B1">
            <w:pPr>
              <w:tabs>
                <w:tab w:val="left" w:pos="540"/>
              </w:tabs>
              <w:jc w:val="both"/>
              <w:rPr>
                <w:rFonts w:ascii="Arial" w:hAnsi="Arial" w:cs="Arial"/>
                <w:sz w:val="24"/>
                <w:szCs w:val="24"/>
              </w:rPr>
            </w:pPr>
          </w:p>
          <w:p w14:paraId="7EC5F79F" w14:textId="77777777" w:rsidR="002C01B1" w:rsidRDefault="002C01B1">
            <w:pPr>
              <w:tabs>
                <w:tab w:val="left" w:pos="540"/>
              </w:tabs>
              <w:jc w:val="both"/>
              <w:rPr>
                <w:rFonts w:ascii="Arial" w:hAnsi="Arial" w:cs="Arial"/>
                <w:sz w:val="24"/>
                <w:szCs w:val="24"/>
              </w:rPr>
            </w:pPr>
          </w:p>
          <w:p w14:paraId="0BB99590" w14:textId="77777777" w:rsidR="002C01B1" w:rsidRDefault="002C01B1">
            <w:pPr>
              <w:tabs>
                <w:tab w:val="left" w:pos="540"/>
              </w:tabs>
              <w:jc w:val="both"/>
              <w:rPr>
                <w:rFonts w:ascii="Arial" w:hAnsi="Arial" w:cs="Arial"/>
                <w:sz w:val="24"/>
                <w:szCs w:val="24"/>
              </w:rPr>
            </w:pPr>
          </w:p>
          <w:p w14:paraId="69AB6018" w14:textId="77777777" w:rsidR="002C01B1" w:rsidRDefault="002C01B1">
            <w:pPr>
              <w:tabs>
                <w:tab w:val="left" w:pos="540"/>
              </w:tabs>
              <w:jc w:val="both"/>
              <w:rPr>
                <w:rFonts w:ascii="Arial" w:hAnsi="Arial" w:cs="Arial"/>
                <w:sz w:val="24"/>
                <w:szCs w:val="24"/>
              </w:rPr>
            </w:pPr>
          </w:p>
          <w:p w14:paraId="6E926E0E" w14:textId="77777777" w:rsidR="002C01B1" w:rsidRDefault="002C01B1">
            <w:pPr>
              <w:tabs>
                <w:tab w:val="left" w:pos="540"/>
              </w:tabs>
              <w:jc w:val="both"/>
              <w:rPr>
                <w:rFonts w:ascii="Arial" w:hAnsi="Arial" w:cs="Arial"/>
                <w:sz w:val="24"/>
                <w:szCs w:val="24"/>
              </w:rPr>
            </w:pPr>
          </w:p>
          <w:p w14:paraId="0294FA2A" w14:textId="77777777" w:rsidR="002C01B1" w:rsidRDefault="002C01B1">
            <w:pPr>
              <w:tabs>
                <w:tab w:val="left" w:pos="540"/>
              </w:tabs>
              <w:jc w:val="both"/>
              <w:rPr>
                <w:rFonts w:ascii="Arial" w:hAnsi="Arial" w:cs="Arial"/>
                <w:sz w:val="24"/>
                <w:szCs w:val="24"/>
              </w:rPr>
            </w:pPr>
          </w:p>
          <w:p w14:paraId="284DC01A" w14:textId="77777777" w:rsidR="002C01B1" w:rsidRDefault="002C01B1">
            <w:pPr>
              <w:tabs>
                <w:tab w:val="left" w:pos="540"/>
              </w:tabs>
              <w:jc w:val="both"/>
              <w:rPr>
                <w:rFonts w:ascii="Arial" w:hAnsi="Arial" w:cs="Arial"/>
                <w:sz w:val="24"/>
                <w:szCs w:val="24"/>
              </w:rPr>
            </w:pPr>
          </w:p>
          <w:p w14:paraId="49CF6AAE" w14:textId="77777777" w:rsidR="002C01B1" w:rsidRDefault="002C01B1">
            <w:pPr>
              <w:tabs>
                <w:tab w:val="left" w:pos="540"/>
              </w:tabs>
              <w:jc w:val="both"/>
              <w:rPr>
                <w:rFonts w:ascii="Arial" w:hAnsi="Arial" w:cs="Arial"/>
                <w:sz w:val="24"/>
                <w:szCs w:val="24"/>
              </w:rPr>
            </w:pPr>
          </w:p>
          <w:p w14:paraId="353C7FC3" w14:textId="77777777" w:rsidR="002C01B1" w:rsidRDefault="002C01B1">
            <w:pPr>
              <w:tabs>
                <w:tab w:val="left" w:pos="540"/>
              </w:tabs>
              <w:jc w:val="both"/>
              <w:rPr>
                <w:rFonts w:ascii="Arial" w:hAnsi="Arial" w:cs="Arial"/>
                <w:sz w:val="24"/>
                <w:szCs w:val="24"/>
              </w:rPr>
            </w:pPr>
          </w:p>
          <w:p w14:paraId="6CFE1A8D" w14:textId="77777777" w:rsidR="002C01B1" w:rsidRDefault="002C01B1">
            <w:pPr>
              <w:tabs>
                <w:tab w:val="left" w:pos="540"/>
              </w:tabs>
              <w:jc w:val="both"/>
              <w:rPr>
                <w:rFonts w:ascii="Arial" w:hAnsi="Arial" w:cs="Arial"/>
                <w:sz w:val="24"/>
                <w:szCs w:val="24"/>
              </w:rPr>
            </w:pPr>
          </w:p>
          <w:p w14:paraId="6B4D94B2" w14:textId="77777777" w:rsidR="002C01B1" w:rsidRDefault="002C01B1">
            <w:pPr>
              <w:tabs>
                <w:tab w:val="left" w:pos="540"/>
              </w:tabs>
              <w:jc w:val="both"/>
              <w:rPr>
                <w:rFonts w:ascii="Arial" w:hAnsi="Arial" w:cs="Arial"/>
                <w:sz w:val="24"/>
                <w:szCs w:val="24"/>
              </w:rPr>
            </w:pPr>
          </w:p>
          <w:p w14:paraId="1A4E6C13" w14:textId="77777777" w:rsidR="002C01B1" w:rsidRDefault="002C01B1">
            <w:pPr>
              <w:tabs>
                <w:tab w:val="left" w:pos="540"/>
              </w:tabs>
              <w:jc w:val="both"/>
              <w:rPr>
                <w:rFonts w:ascii="Arial" w:hAnsi="Arial" w:cs="Arial"/>
                <w:sz w:val="24"/>
                <w:szCs w:val="24"/>
              </w:rPr>
            </w:pPr>
          </w:p>
          <w:p w14:paraId="4D94CEAC" w14:textId="77777777" w:rsidR="002C01B1" w:rsidRDefault="002C01B1">
            <w:pPr>
              <w:tabs>
                <w:tab w:val="left" w:pos="540"/>
              </w:tabs>
              <w:jc w:val="both"/>
              <w:rPr>
                <w:rFonts w:ascii="Arial" w:hAnsi="Arial" w:cs="Arial"/>
                <w:sz w:val="24"/>
                <w:szCs w:val="24"/>
              </w:rPr>
            </w:pPr>
          </w:p>
          <w:p w14:paraId="60C9780C" w14:textId="77777777" w:rsidR="002C01B1" w:rsidRDefault="002C01B1">
            <w:pPr>
              <w:tabs>
                <w:tab w:val="left" w:pos="540"/>
              </w:tabs>
              <w:jc w:val="both"/>
              <w:rPr>
                <w:rFonts w:ascii="Arial" w:hAnsi="Arial" w:cs="Arial"/>
                <w:sz w:val="24"/>
                <w:szCs w:val="24"/>
              </w:rPr>
            </w:pPr>
          </w:p>
          <w:p w14:paraId="2C0F3CDA" w14:textId="77777777" w:rsidR="002C01B1" w:rsidRDefault="002C01B1">
            <w:pPr>
              <w:tabs>
                <w:tab w:val="left" w:pos="540"/>
              </w:tabs>
              <w:jc w:val="both"/>
              <w:rPr>
                <w:rFonts w:ascii="Arial" w:hAnsi="Arial" w:cs="Arial"/>
                <w:sz w:val="24"/>
                <w:szCs w:val="24"/>
              </w:rPr>
            </w:pPr>
          </w:p>
          <w:p w14:paraId="5F9E3E87" w14:textId="77777777" w:rsidR="002C01B1" w:rsidRDefault="002C01B1">
            <w:pPr>
              <w:tabs>
                <w:tab w:val="left" w:pos="540"/>
              </w:tabs>
              <w:jc w:val="both"/>
              <w:rPr>
                <w:rFonts w:ascii="Arial" w:hAnsi="Arial" w:cs="Arial"/>
                <w:sz w:val="24"/>
                <w:szCs w:val="24"/>
              </w:rPr>
            </w:pPr>
          </w:p>
          <w:p w14:paraId="54D197E2" w14:textId="77777777" w:rsidR="002C01B1" w:rsidRDefault="002C01B1">
            <w:pPr>
              <w:tabs>
                <w:tab w:val="left" w:pos="540"/>
              </w:tabs>
              <w:jc w:val="both"/>
              <w:rPr>
                <w:rFonts w:ascii="Arial" w:hAnsi="Arial" w:cs="Arial"/>
                <w:sz w:val="24"/>
                <w:szCs w:val="24"/>
              </w:rPr>
            </w:pPr>
          </w:p>
          <w:p w14:paraId="07BCA6F3" w14:textId="77777777" w:rsidR="002C01B1" w:rsidRDefault="002C01B1">
            <w:pPr>
              <w:tabs>
                <w:tab w:val="left" w:pos="540"/>
              </w:tabs>
              <w:jc w:val="both"/>
              <w:rPr>
                <w:rFonts w:ascii="Arial" w:hAnsi="Arial" w:cs="Arial"/>
                <w:sz w:val="24"/>
                <w:szCs w:val="24"/>
              </w:rPr>
            </w:pPr>
          </w:p>
          <w:p w14:paraId="6B5D76B1" w14:textId="77777777" w:rsidR="002C01B1" w:rsidRDefault="002C01B1">
            <w:pPr>
              <w:tabs>
                <w:tab w:val="left" w:pos="540"/>
              </w:tabs>
              <w:jc w:val="both"/>
              <w:rPr>
                <w:rFonts w:ascii="Arial" w:hAnsi="Arial" w:cs="Arial"/>
                <w:sz w:val="24"/>
                <w:szCs w:val="24"/>
              </w:rPr>
            </w:pPr>
          </w:p>
          <w:p w14:paraId="7B9F49E6" w14:textId="77777777" w:rsidR="002C01B1" w:rsidRDefault="002C01B1">
            <w:pPr>
              <w:tabs>
                <w:tab w:val="left" w:pos="540"/>
              </w:tabs>
              <w:jc w:val="both"/>
              <w:rPr>
                <w:rFonts w:ascii="Arial" w:hAnsi="Arial" w:cs="Arial"/>
                <w:sz w:val="24"/>
                <w:szCs w:val="24"/>
              </w:rPr>
            </w:pPr>
          </w:p>
          <w:p w14:paraId="28E30873" w14:textId="77777777" w:rsidR="002C01B1" w:rsidRDefault="002C01B1">
            <w:pPr>
              <w:tabs>
                <w:tab w:val="left" w:pos="540"/>
              </w:tabs>
              <w:jc w:val="both"/>
              <w:rPr>
                <w:rFonts w:ascii="Arial" w:hAnsi="Arial" w:cs="Arial"/>
                <w:sz w:val="24"/>
                <w:szCs w:val="24"/>
              </w:rPr>
            </w:pPr>
          </w:p>
        </w:tc>
        <w:tc>
          <w:tcPr>
            <w:tcW w:w="1872" w:type="dxa"/>
            <w:tcBorders>
              <w:top w:val="single" w:sz="4" w:space="0" w:color="000000"/>
              <w:left w:val="single" w:sz="4" w:space="0" w:color="000000"/>
              <w:bottom w:val="single" w:sz="4" w:space="0" w:color="000000"/>
              <w:right w:val="single" w:sz="4" w:space="0" w:color="000000"/>
            </w:tcBorders>
          </w:tcPr>
          <w:p w14:paraId="28C7DC0D" w14:textId="77777777" w:rsidR="002C01B1" w:rsidRDefault="002C01B1">
            <w:pPr>
              <w:tabs>
                <w:tab w:val="left" w:pos="540"/>
              </w:tabs>
              <w:jc w:val="both"/>
              <w:rPr>
                <w:rFonts w:ascii="Arial" w:hAnsi="Arial" w:cs="Arial"/>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1651A203" w14:textId="77777777" w:rsidR="002C01B1" w:rsidRDefault="002C01B1">
            <w:pPr>
              <w:tabs>
                <w:tab w:val="left" w:pos="540"/>
              </w:tabs>
              <w:jc w:val="both"/>
              <w:rPr>
                <w:rFonts w:ascii="Arial" w:hAnsi="Arial" w:cs="Arial"/>
                <w:sz w:val="24"/>
                <w:szCs w:val="24"/>
              </w:rPr>
            </w:pPr>
          </w:p>
        </w:tc>
        <w:tc>
          <w:tcPr>
            <w:tcW w:w="2047" w:type="dxa"/>
            <w:tcBorders>
              <w:top w:val="single" w:sz="4" w:space="0" w:color="000000"/>
              <w:left w:val="single" w:sz="4" w:space="0" w:color="000000"/>
              <w:bottom w:val="single" w:sz="4" w:space="0" w:color="000000"/>
              <w:right w:val="single" w:sz="4" w:space="0" w:color="000000"/>
            </w:tcBorders>
          </w:tcPr>
          <w:p w14:paraId="54C104E9" w14:textId="77777777" w:rsidR="002C01B1" w:rsidRDefault="002C01B1">
            <w:pPr>
              <w:tabs>
                <w:tab w:val="left" w:pos="540"/>
              </w:tabs>
              <w:jc w:val="center"/>
              <w:rPr>
                <w:rFonts w:ascii="Arial" w:hAnsi="Arial" w:cs="Arial"/>
                <w:sz w:val="24"/>
                <w:szCs w:val="24"/>
              </w:rPr>
            </w:pPr>
          </w:p>
        </w:tc>
        <w:tc>
          <w:tcPr>
            <w:tcW w:w="2049" w:type="dxa"/>
            <w:tcBorders>
              <w:top w:val="single" w:sz="4" w:space="0" w:color="000000"/>
              <w:left w:val="single" w:sz="4" w:space="0" w:color="000000"/>
              <w:bottom w:val="single" w:sz="4" w:space="0" w:color="000000"/>
              <w:right w:val="single" w:sz="4" w:space="0" w:color="000000"/>
            </w:tcBorders>
          </w:tcPr>
          <w:p w14:paraId="0BE644DA" w14:textId="77777777" w:rsidR="002C01B1" w:rsidRDefault="002C01B1">
            <w:pPr>
              <w:tabs>
                <w:tab w:val="left" w:pos="540"/>
              </w:tabs>
              <w:jc w:val="center"/>
              <w:rPr>
                <w:rFonts w:ascii="Arial" w:hAnsi="Arial" w:cs="Arial"/>
                <w:sz w:val="24"/>
                <w:szCs w:val="24"/>
              </w:rPr>
            </w:pPr>
          </w:p>
        </w:tc>
        <w:tc>
          <w:tcPr>
            <w:tcW w:w="1214" w:type="dxa"/>
            <w:tcBorders>
              <w:top w:val="single" w:sz="4" w:space="0" w:color="000000"/>
              <w:left w:val="single" w:sz="4" w:space="0" w:color="000000"/>
              <w:bottom w:val="single" w:sz="4" w:space="0" w:color="000000"/>
              <w:right w:val="single" w:sz="4" w:space="0" w:color="000000"/>
            </w:tcBorders>
          </w:tcPr>
          <w:p w14:paraId="1BEC0962" w14:textId="77777777" w:rsidR="002C01B1" w:rsidRDefault="002C01B1">
            <w:pPr>
              <w:tabs>
                <w:tab w:val="left" w:pos="540"/>
              </w:tabs>
              <w:jc w:val="both"/>
              <w:rPr>
                <w:rFonts w:ascii="Arial" w:hAnsi="Arial" w:cs="Arial"/>
                <w:sz w:val="24"/>
                <w:szCs w:val="24"/>
              </w:rPr>
            </w:pPr>
          </w:p>
        </w:tc>
        <w:tc>
          <w:tcPr>
            <w:tcW w:w="3240" w:type="dxa"/>
            <w:tcBorders>
              <w:top w:val="single" w:sz="4" w:space="0" w:color="000000"/>
              <w:left w:val="single" w:sz="4" w:space="0" w:color="000000"/>
              <w:bottom w:val="single" w:sz="4" w:space="0" w:color="000000"/>
              <w:right w:val="single" w:sz="4" w:space="0" w:color="000000"/>
            </w:tcBorders>
          </w:tcPr>
          <w:p w14:paraId="4930B231" w14:textId="77777777" w:rsidR="002C01B1" w:rsidRDefault="002C01B1">
            <w:pPr>
              <w:tabs>
                <w:tab w:val="left" w:pos="540"/>
              </w:tabs>
              <w:jc w:val="both"/>
              <w:rPr>
                <w:rFonts w:ascii="Arial" w:hAnsi="Arial" w:cs="Arial"/>
                <w:sz w:val="24"/>
                <w:szCs w:val="24"/>
              </w:rPr>
            </w:pPr>
            <w:bookmarkStart w:id="0" w:name="_vdocb01a14062"/>
            <w:bookmarkEnd w:id="0"/>
          </w:p>
        </w:tc>
      </w:tr>
    </w:tbl>
    <w:p w14:paraId="00B2C95D" w14:textId="77777777" w:rsidR="002C01B1" w:rsidRDefault="002C01B1">
      <w:pPr>
        <w:tabs>
          <w:tab w:val="left" w:pos="540"/>
        </w:tabs>
        <w:jc w:val="both"/>
        <w:rPr>
          <w:rFonts w:ascii="Arial" w:hAnsi="Arial" w:cs="Arial"/>
          <w:sz w:val="24"/>
          <w:szCs w:val="24"/>
        </w:rPr>
        <w:sectPr w:rsidR="002C01B1">
          <w:footerReference w:type="default" r:id="rId16"/>
          <w:footerReference w:type="first" r:id="rId17"/>
          <w:pgSz w:w="15840" w:h="12240" w:orient="landscape"/>
          <w:pgMar w:top="720" w:right="720" w:bottom="777" w:left="720" w:header="0" w:footer="720" w:gutter="0"/>
          <w:cols w:space="720"/>
          <w:formProt w:val="0"/>
          <w:docGrid w:linePitch="272"/>
        </w:sectPr>
      </w:pPr>
    </w:p>
    <w:p w14:paraId="65E3ACAE" w14:textId="77777777" w:rsidR="002C01B1" w:rsidRDefault="00AB347D">
      <w:pPr>
        <w:jc w:val="right"/>
        <w:rPr>
          <w:rFonts w:ascii="Arial" w:hAnsi="Arial" w:cs="Arial"/>
          <w:b/>
          <w:sz w:val="24"/>
          <w:szCs w:val="24"/>
        </w:rPr>
      </w:pPr>
      <w:r>
        <w:rPr>
          <w:rFonts w:ascii="Arial" w:hAnsi="Arial" w:cs="Arial"/>
          <w:b/>
          <w:sz w:val="24"/>
          <w:szCs w:val="24"/>
        </w:rPr>
        <w:lastRenderedPageBreak/>
        <w:t>Attachment B</w:t>
      </w:r>
    </w:p>
    <w:p w14:paraId="6A647C61" w14:textId="77777777" w:rsidR="002C01B1" w:rsidRDefault="00AB347D">
      <w:pPr>
        <w:jc w:val="right"/>
        <w:rPr>
          <w:rFonts w:ascii="Arial" w:hAnsi="Arial" w:cs="Arial"/>
          <w:b/>
          <w:sz w:val="24"/>
          <w:szCs w:val="24"/>
        </w:rPr>
      </w:pPr>
      <w:r>
        <w:rPr>
          <w:rFonts w:ascii="Arial" w:hAnsi="Arial" w:cs="Arial"/>
          <w:b/>
          <w:sz w:val="24"/>
          <w:szCs w:val="24"/>
        </w:rPr>
        <w:t>(Page 3)</w:t>
      </w:r>
    </w:p>
    <w:p w14:paraId="2C04937E" w14:textId="77777777" w:rsidR="002C01B1" w:rsidRDefault="002C01B1">
      <w:pPr>
        <w:jc w:val="center"/>
        <w:rPr>
          <w:rFonts w:ascii="Arial" w:hAnsi="Arial" w:cs="Arial"/>
          <w:b/>
          <w:sz w:val="24"/>
          <w:szCs w:val="24"/>
        </w:rPr>
      </w:pPr>
    </w:p>
    <w:p w14:paraId="469B2516" w14:textId="77777777" w:rsidR="002C01B1" w:rsidRDefault="00AB347D">
      <w:pPr>
        <w:jc w:val="center"/>
        <w:rPr>
          <w:rFonts w:ascii="Arial" w:hAnsi="Arial" w:cs="Arial"/>
          <w:b/>
          <w:sz w:val="24"/>
          <w:szCs w:val="24"/>
        </w:rPr>
      </w:pPr>
      <w:r>
        <w:rPr>
          <w:rFonts w:ascii="Arial" w:hAnsi="Arial" w:cs="Arial"/>
          <w:b/>
          <w:sz w:val="24"/>
          <w:szCs w:val="24"/>
        </w:rPr>
        <w:t>Schedule of Professional and Other Contract Services</w:t>
      </w:r>
    </w:p>
    <w:p w14:paraId="48EA8E70" w14:textId="77777777" w:rsidR="002C01B1" w:rsidRDefault="00AB347D">
      <w:pPr>
        <w:rPr>
          <w:rFonts w:ascii="Arial" w:hAnsi="Arial" w:cs="Arial"/>
          <w:sz w:val="24"/>
          <w:szCs w:val="24"/>
        </w:rPr>
      </w:pPr>
      <w:r>
        <w:rPr>
          <w:rFonts w:ascii="Arial" w:hAnsi="Arial" w:cs="Arial"/>
          <w:sz w:val="24"/>
          <w:szCs w:val="24"/>
        </w:rPr>
        <w:t>Name every individual or firm with its address. "To be determined" will not be accepted, and an Attachment E-1 must be attached for each entry.</w:t>
      </w:r>
    </w:p>
    <w:p w14:paraId="3A7CE75C" w14:textId="77777777" w:rsidR="002C01B1" w:rsidRDefault="002C01B1">
      <w:pPr>
        <w:jc w:val="center"/>
        <w:rPr>
          <w:rFonts w:ascii="Arial" w:hAnsi="Arial" w:cs="Arial"/>
          <w:b/>
          <w:sz w:val="24"/>
          <w:szCs w:val="24"/>
        </w:rPr>
      </w:pPr>
    </w:p>
    <w:p w14:paraId="64C47F0C" w14:textId="77777777" w:rsidR="002C01B1" w:rsidRDefault="00AB347D">
      <w:pPr>
        <w:rPr>
          <w:rFonts w:ascii="Arial" w:hAnsi="Arial" w:cs="Arial"/>
          <w:sz w:val="24"/>
          <w:szCs w:val="24"/>
        </w:rPr>
      </w:pPr>
      <w:r>
        <w:rPr>
          <w:rFonts w:ascii="Arial" w:hAnsi="Arial" w:cs="Arial"/>
          <w:sz w:val="24"/>
          <w:szCs w:val="24"/>
        </w:rPr>
        <w:t>Contracting Party: _____________________________________</w:t>
      </w:r>
    </w:p>
    <w:p w14:paraId="614AEC43" w14:textId="77777777" w:rsidR="002C01B1" w:rsidRDefault="002C01B1">
      <w:pPr>
        <w:rPr>
          <w:rFonts w:ascii="Arial" w:hAnsi="Arial" w:cs="Arial"/>
          <w:sz w:val="24"/>
          <w:szCs w:val="24"/>
        </w:rPr>
      </w:pPr>
    </w:p>
    <w:p w14:paraId="1256BEAE" w14:textId="77777777" w:rsidR="002C01B1" w:rsidRDefault="00AB347D">
      <w:pPr>
        <w:rPr>
          <w:rFonts w:ascii="Arial" w:hAnsi="Arial" w:cs="Arial"/>
          <w:sz w:val="24"/>
          <w:szCs w:val="24"/>
        </w:rPr>
      </w:pPr>
      <w:r>
        <w:rPr>
          <w:rFonts w:ascii="Arial" w:hAnsi="Arial" w:cs="Arial"/>
          <w:sz w:val="24"/>
          <w:szCs w:val="24"/>
        </w:rPr>
        <w:t>Name of Program: _____________________________________</w:t>
      </w:r>
    </w:p>
    <w:p w14:paraId="24DDC1C0" w14:textId="77777777" w:rsidR="002C01B1" w:rsidRDefault="002C01B1">
      <w:pPr>
        <w:rPr>
          <w:rFonts w:ascii="Arial" w:hAnsi="Arial" w:cs="Arial"/>
          <w:sz w:val="24"/>
          <w:szCs w:val="24"/>
        </w:rPr>
      </w:pPr>
    </w:p>
    <w:tbl>
      <w:tblPr>
        <w:tblW w:w="12950" w:type="dxa"/>
        <w:tblLayout w:type="fixed"/>
        <w:tblLook w:val="01E0" w:firstRow="1" w:lastRow="1" w:firstColumn="1" w:lastColumn="1" w:noHBand="0" w:noVBand="0"/>
      </w:tblPr>
      <w:tblGrid>
        <w:gridCol w:w="3262"/>
        <w:gridCol w:w="3266"/>
        <w:gridCol w:w="3259"/>
        <w:gridCol w:w="3163"/>
      </w:tblGrid>
      <w:tr w:rsidR="002C01B1" w14:paraId="5671F0A1" w14:textId="77777777">
        <w:tc>
          <w:tcPr>
            <w:tcW w:w="3262" w:type="dxa"/>
            <w:tcBorders>
              <w:top w:val="single" w:sz="4" w:space="0" w:color="000000"/>
              <w:left w:val="single" w:sz="4" w:space="0" w:color="000000"/>
              <w:bottom w:val="single" w:sz="4" w:space="0" w:color="000000"/>
              <w:right w:val="single" w:sz="4" w:space="0" w:color="000000"/>
            </w:tcBorders>
          </w:tcPr>
          <w:p w14:paraId="6A5EA07D" w14:textId="77777777" w:rsidR="002C01B1" w:rsidRDefault="00AB347D">
            <w:pPr>
              <w:jc w:val="center"/>
              <w:rPr>
                <w:rFonts w:ascii="Arial" w:hAnsi="Arial" w:cs="Arial"/>
                <w:sz w:val="24"/>
                <w:szCs w:val="24"/>
              </w:rPr>
            </w:pPr>
            <w:r>
              <w:rPr>
                <w:rFonts w:ascii="Arial" w:hAnsi="Arial" w:cs="Arial"/>
                <w:sz w:val="24"/>
                <w:szCs w:val="24"/>
              </w:rPr>
              <w:t>Name and Address of Individual and/or Firm</w:t>
            </w:r>
          </w:p>
        </w:tc>
        <w:tc>
          <w:tcPr>
            <w:tcW w:w="3266" w:type="dxa"/>
            <w:tcBorders>
              <w:top w:val="single" w:sz="4" w:space="0" w:color="000000"/>
              <w:left w:val="single" w:sz="4" w:space="0" w:color="000000"/>
              <w:bottom w:val="single" w:sz="4" w:space="0" w:color="000000"/>
              <w:right w:val="single" w:sz="4" w:space="0" w:color="000000"/>
            </w:tcBorders>
          </w:tcPr>
          <w:p w14:paraId="4B3FCF06" w14:textId="77777777" w:rsidR="002C01B1" w:rsidRDefault="00AB347D">
            <w:pPr>
              <w:jc w:val="center"/>
              <w:rPr>
                <w:rFonts w:ascii="Arial" w:hAnsi="Arial" w:cs="Arial"/>
                <w:sz w:val="24"/>
                <w:szCs w:val="24"/>
              </w:rPr>
            </w:pPr>
            <w:r>
              <w:rPr>
                <w:rFonts w:ascii="Arial" w:hAnsi="Arial" w:cs="Arial"/>
                <w:sz w:val="24"/>
                <w:szCs w:val="24"/>
              </w:rPr>
              <w:t>Nature of Work Performed</w:t>
            </w:r>
          </w:p>
          <w:p w14:paraId="69F5FD6E" w14:textId="77777777" w:rsidR="002C01B1" w:rsidRDefault="00AB347D">
            <w:pPr>
              <w:jc w:val="center"/>
              <w:rPr>
                <w:rFonts w:ascii="Arial" w:hAnsi="Arial" w:cs="Arial"/>
                <w:sz w:val="24"/>
                <w:szCs w:val="24"/>
              </w:rPr>
            </w:pPr>
            <w:r>
              <w:rPr>
                <w:rFonts w:ascii="Arial" w:hAnsi="Arial" w:cs="Arial"/>
                <w:sz w:val="24"/>
                <w:szCs w:val="24"/>
              </w:rPr>
              <w:t>and Justification for Services</w:t>
            </w:r>
          </w:p>
        </w:tc>
        <w:tc>
          <w:tcPr>
            <w:tcW w:w="3259" w:type="dxa"/>
            <w:tcBorders>
              <w:top w:val="single" w:sz="4" w:space="0" w:color="000000"/>
              <w:left w:val="single" w:sz="4" w:space="0" w:color="000000"/>
              <w:bottom w:val="single" w:sz="4" w:space="0" w:color="000000"/>
              <w:right w:val="single" w:sz="4" w:space="0" w:color="000000"/>
            </w:tcBorders>
          </w:tcPr>
          <w:p w14:paraId="1D086684" w14:textId="77777777" w:rsidR="002C01B1" w:rsidRDefault="00AB347D">
            <w:pPr>
              <w:jc w:val="center"/>
              <w:rPr>
                <w:rFonts w:ascii="Arial" w:hAnsi="Arial" w:cs="Arial"/>
                <w:sz w:val="24"/>
                <w:szCs w:val="24"/>
              </w:rPr>
            </w:pPr>
            <w:r>
              <w:rPr>
                <w:rFonts w:ascii="Arial" w:hAnsi="Arial" w:cs="Arial"/>
                <w:sz w:val="24"/>
                <w:szCs w:val="24"/>
              </w:rPr>
              <w:t>Total Contract</w:t>
            </w:r>
          </w:p>
          <w:p w14:paraId="66518B9A" w14:textId="77777777" w:rsidR="002C01B1" w:rsidRDefault="00AB347D">
            <w:pPr>
              <w:jc w:val="center"/>
              <w:rPr>
                <w:rFonts w:ascii="Arial" w:hAnsi="Arial" w:cs="Arial"/>
                <w:sz w:val="24"/>
                <w:szCs w:val="24"/>
              </w:rPr>
            </w:pPr>
            <w:r>
              <w:rPr>
                <w:rFonts w:ascii="Arial" w:hAnsi="Arial" w:cs="Arial"/>
                <w:sz w:val="24"/>
                <w:szCs w:val="24"/>
              </w:rPr>
              <w:t>Amount</w:t>
            </w:r>
          </w:p>
        </w:tc>
        <w:tc>
          <w:tcPr>
            <w:tcW w:w="3163" w:type="dxa"/>
            <w:tcBorders>
              <w:top w:val="single" w:sz="4" w:space="0" w:color="000000"/>
              <w:left w:val="single" w:sz="4" w:space="0" w:color="000000"/>
              <w:bottom w:val="single" w:sz="4" w:space="0" w:color="000000"/>
              <w:right w:val="single" w:sz="4" w:space="0" w:color="000000"/>
            </w:tcBorders>
          </w:tcPr>
          <w:p w14:paraId="61656EE1" w14:textId="77777777" w:rsidR="002C01B1" w:rsidRDefault="00AB347D">
            <w:pPr>
              <w:jc w:val="center"/>
              <w:rPr>
                <w:rFonts w:ascii="Arial" w:hAnsi="Arial" w:cs="Arial"/>
                <w:sz w:val="24"/>
                <w:szCs w:val="24"/>
              </w:rPr>
            </w:pPr>
            <w:r>
              <w:rPr>
                <w:rFonts w:ascii="Arial" w:hAnsi="Arial" w:cs="Arial"/>
                <w:sz w:val="24"/>
                <w:szCs w:val="24"/>
              </w:rPr>
              <w:t>Total Paid by</w:t>
            </w:r>
          </w:p>
          <w:p w14:paraId="0B5BA913" w14:textId="77777777" w:rsidR="002C01B1" w:rsidRDefault="00AB347D">
            <w:pPr>
              <w:jc w:val="center"/>
              <w:rPr>
                <w:rFonts w:ascii="Arial" w:hAnsi="Arial" w:cs="Arial"/>
                <w:sz w:val="24"/>
                <w:szCs w:val="24"/>
              </w:rPr>
            </w:pPr>
            <w:r>
              <w:rPr>
                <w:rFonts w:ascii="Arial" w:hAnsi="Arial" w:cs="Arial"/>
                <w:sz w:val="24"/>
                <w:szCs w:val="24"/>
              </w:rPr>
              <w:t>Appropriation</w:t>
            </w:r>
          </w:p>
        </w:tc>
      </w:tr>
      <w:tr w:rsidR="002C01B1" w14:paraId="18152104" w14:textId="77777777">
        <w:tc>
          <w:tcPr>
            <w:tcW w:w="3262" w:type="dxa"/>
            <w:tcBorders>
              <w:top w:val="single" w:sz="4" w:space="0" w:color="000000"/>
              <w:left w:val="single" w:sz="4" w:space="0" w:color="000000"/>
              <w:bottom w:val="single" w:sz="4" w:space="0" w:color="000000"/>
              <w:right w:val="single" w:sz="4" w:space="0" w:color="000000"/>
            </w:tcBorders>
          </w:tcPr>
          <w:p w14:paraId="6C292933" w14:textId="77777777" w:rsidR="002C01B1" w:rsidRDefault="002C01B1">
            <w:pPr>
              <w:rPr>
                <w:rFonts w:ascii="Arial" w:hAnsi="Arial" w:cs="Arial"/>
                <w:sz w:val="24"/>
                <w:szCs w:val="24"/>
              </w:rPr>
            </w:pPr>
          </w:p>
          <w:p w14:paraId="021E8C22" w14:textId="77777777" w:rsidR="002C01B1" w:rsidRDefault="002C01B1">
            <w:pPr>
              <w:rPr>
                <w:rFonts w:ascii="Arial" w:hAnsi="Arial" w:cs="Arial"/>
                <w:sz w:val="24"/>
                <w:szCs w:val="24"/>
              </w:rPr>
            </w:pPr>
          </w:p>
          <w:p w14:paraId="68F2988A" w14:textId="77777777" w:rsidR="002C01B1" w:rsidRDefault="002C01B1">
            <w:pPr>
              <w:rPr>
                <w:rFonts w:ascii="Arial" w:hAnsi="Arial" w:cs="Arial"/>
                <w:sz w:val="24"/>
                <w:szCs w:val="24"/>
              </w:rPr>
            </w:pPr>
          </w:p>
          <w:p w14:paraId="3DD2DC13" w14:textId="77777777" w:rsidR="002C01B1" w:rsidRDefault="002C01B1">
            <w:pPr>
              <w:rPr>
                <w:rFonts w:ascii="Arial" w:hAnsi="Arial" w:cs="Arial"/>
                <w:sz w:val="24"/>
                <w:szCs w:val="24"/>
              </w:rPr>
            </w:pPr>
          </w:p>
          <w:p w14:paraId="5D518BA2" w14:textId="77777777" w:rsidR="002C01B1" w:rsidRDefault="002C01B1">
            <w:pPr>
              <w:rPr>
                <w:rFonts w:ascii="Arial" w:hAnsi="Arial" w:cs="Arial"/>
                <w:sz w:val="24"/>
                <w:szCs w:val="24"/>
              </w:rPr>
            </w:pPr>
          </w:p>
          <w:p w14:paraId="1C66B1AD" w14:textId="77777777" w:rsidR="002C01B1" w:rsidRDefault="002C01B1">
            <w:pPr>
              <w:rPr>
                <w:rFonts w:ascii="Arial" w:hAnsi="Arial" w:cs="Arial"/>
                <w:sz w:val="24"/>
                <w:szCs w:val="24"/>
              </w:rPr>
            </w:pPr>
          </w:p>
          <w:p w14:paraId="2ABAFBF0" w14:textId="77777777" w:rsidR="002C01B1" w:rsidRDefault="002C01B1">
            <w:pPr>
              <w:rPr>
                <w:rFonts w:ascii="Arial" w:hAnsi="Arial" w:cs="Arial"/>
                <w:sz w:val="24"/>
                <w:szCs w:val="24"/>
              </w:rPr>
            </w:pPr>
          </w:p>
          <w:p w14:paraId="625FE19B" w14:textId="77777777" w:rsidR="002C01B1" w:rsidRDefault="002C01B1">
            <w:pPr>
              <w:rPr>
                <w:rFonts w:ascii="Arial" w:hAnsi="Arial" w:cs="Arial"/>
                <w:sz w:val="24"/>
                <w:szCs w:val="24"/>
              </w:rPr>
            </w:pPr>
          </w:p>
          <w:p w14:paraId="135ED2B9" w14:textId="77777777" w:rsidR="002C01B1" w:rsidRDefault="002C01B1">
            <w:pPr>
              <w:rPr>
                <w:rFonts w:ascii="Arial" w:hAnsi="Arial" w:cs="Arial"/>
                <w:sz w:val="24"/>
                <w:szCs w:val="24"/>
              </w:rPr>
            </w:pPr>
          </w:p>
          <w:p w14:paraId="37C6CDC3" w14:textId="77777777" w:rsidR="002C01B1" w:rsidRDefault="002C01B1">
            <w:pPr>
              <w:rPr>
                <w:rFonts w:ascii="Arial" w:hAnsi="Arial" w:cs="Arial"/>
                <w:sz w:val="24"/>
                <w:szCs w:val="24"/>
              </w:rPr>
            </w:pPr>
          </w:p>
          <w:p w14:paraId="60D08169" w14:textId="77777777" w:rsidR="002C01B1" w:rsidRDefault="002C01B1">
            <w:pPr>
              <w:rPr>
                <w:rFonts w:ascii="Arial" w:hAnsi="Arial" w:cs="Arial"/>
                <w:sz w:val="24"/>
                <w:szCs w:val="24"/>
              </w:rPr>
            </w:pPr>
          </w:p>
          <w:p w14:paraId="3A01959A" w14:textId="77777777" w:rsidR="002C01B1" w:rsidRDefault="002C01B1">
            <w:pPr>
              <w:rPr>
                <w:rFonts w:ascii="Arial" w:hAnsi="Arial" w:cs="Arial"/>
                <w:sz w:val="24"/>
                <w:szCs w:val="24"/>
              </w:rPr>
            </w:pPr>
          </w:p>
          <w:p w14:paraId="69D50378" w14:textId="77777777" w:rsidR="002C01B1" w:rsidRDefault="002C01B1">
            <w:pPr>
              <w:rPr>
                <w:rFonts w:ascii="Arial" w:hAnsi="Arial" w:cs="Arial"/>
                <w:sz w:val="24"/>
                <w:szCs w:val="24"/>
              </w:rPr>
            </w:pPr>
          </w:p>
          <w:p w14:paraId="2BF2FA39" w14:textId="77777777" w:rsidR="002C01B1" w:rsidRDefault="002C01B1">
            <w:pPr>
              <w:rPr>
                <w:rFonts w:ascii="Arial" w:hAnsi="Arial" w:cs="Arial"/>
                <w:sz w:val="24"/>
                <w:szCs w:val="24"/>
              </w:rPr>
            </w:pPr>
          </w:p>
          <w:p w14:paraId="23761834" w14:textId="77777777" w:rsidR="002C01B1" w:rsidRDefault="002C01B1">
            <w:pPr>
              <w:rPr>
                <w:rFonts w:ascii="Arial" w:hAnsi="Arial" w:cs="Arial"/>
                <w:sz w:val="24"/>
                <w:szCs w:val="24"/>
              </w:rPr>
            </w:pPr>
          </w:p>
          <w:p w14:paraId="048B3EEA" w14:textId="77777777" w:rsidR="002C01B1" w:rsidRDefault="002C01B1">
            <w:pPr>
              <w:rPr>
                <w:rFonts w:ascii="Arial" w:hAnsi="Arial" w:cs="Arial"/>
                <w:sz w:val="24"/>
                <w:szCs w:val="24"/>
              </w:rPr>
            </w:pPr>
          </w:p>
          <w:p w14:paraId="6CF93713" w14:textId="77777777" w:rsidR="002C01B1" w:rsidRDefault="002C01B1">
            <w:pPr>
              <w:rPr>
                <w:rFonts w:ascii="Arial" w:hAnsi="Arial" w:cs="Arial"/>
                <w:sz w:val="24"/>
                <w:szCs w:val="24"/>
              </w:rPr>
            </w:pPr>
          </w:p>
          <w:p w14:paraId="2FC2CA37" w14:textId="77777777" w:rsidR="002C01B1" w:rsidRDefault="002C01B1">
            <w:pPr>
              <w:rPr>
                <w:rFonts w:ascii="Arial" w:hAnsi="Arial" w:cs="Arial"/>
                <w:sz w:val="24"/>
                <w:szCs w:val="24"/>
              </w:rPr>
            </w:pPr>
          </w:p>
          <w:p w14:paraId="5ED472A0" w14:textId="77777777" w:rsidR="002C01B1" w:rsidRDefault="002C01B1">
            <w:pPr>
              <w:rPr>
                <w:rFonts w:ascii="Arial" w:hAnsi="Arial" w:cs="Arial"/>
                <w:sz w:val="24"/>
                <w:szCs w:val="24"/>
              </w:rPr>
            </w:pPr>
          </w:p>
          <w:p w14:paraId="173E4B61" w14:textId="77777777" w:rsidR="002C01B1" w:rsidRDefault="002C01B1">
            <w:pPr>
              <w:rPr>
                <w:rFonts w:ascii="Arial" w:hAnsi="Arial" w:cs="Arial"/>
                <w:sz w:val="24"/>
                <w:szCs w:val="24"/>
              </w:rPr>
            </w:pPr>
          </w:p>
          <w:p w14:paraId="4BDE8741" w14:textId="77777777" w:rsidR="002C01B1" w:rsidRDefault="002C01B1">
            <w:pPr>
              <w:rPr>
                <w:rFonts w:ascii="Arial" w:hAnsi="Arial" w:cs="Arial"/>
                <w:sz w:val="24"/>
                <w:szCs w:val="24"/>
              </w:rPr>
            </w:pPr>
          </w:p>
          <w:p w14:paraId="32F7993D" w14:textId="77777777" w:rsidR="002C01B1" w:rsidRDefault="002C01B1">
            <w:pPr>
              <w:rPr>
                <w:rFonts w:ascii="Arial" w:hAnsi="Arial" w:cs="Arial"/>
                <w:sz w:val="24"/>
                <w:szCs w:val="24"/>
              </w:rPr>
            </w:pPr>
          </w:p>
        </w:tc>
        <w:tc>
          <w:tcPr>
            <w:tcW w:w="3266" w:type="dxa"/>
            <w:tcBorders>
              <w:top w:val="single" w:sz="4" w:space="0" w:color="000000"/>
              <w:left w:val="single" w:sz="4" w:space="0" w:color="000000"/>
              <w:bottom w:val="single" w:sz="4" w:space="0" w:color="000000"/>
              <w:right w:val="single" w:sz="4" w:space="0" w:color="000000"/>
            </w:tcBorders>
          </w:tcPr>
          <w:p w14:paraId="5FBE7DB8" w14:textId="77777777" w:rsidR="002C01B1" w:rsidRDefault="002C01B1">
            <w:pPr>
              <w:rPr>
                <w:rFonts w:ascii="Arial" w:hAnsi="Arial" w:cs="Arial"/>
                <w:sz w:val="24"/>
                <w:szCs w:val="24"/>
              </w:rPr>
            </w:pPr>
          </w:p>
        </w:tc>
        <w:tc>
          <w:tcPr>
            <w:tcW w:w="3259" w:type="dxa"/>
            <w:tcBorders>
              <w:top w:val="single" w:sz="4" w:space="0" w:color="000000"/>
              <w:left w:val="single" w:sz="4" w:space="0" w:color="000000"/>
              <w:bottom w:val="single" w:sz="4" w:space="0" w:color="000000"/>
              <w:right w:val="single" w:sz="4" w:space="0" w:color="000000"/>
            </w:tcBorders>
          </w:tcPr>
          <w:p w14:paraId="29E9DD67" w14:textId="77777777" w:rsidR="002C01B1" w:rsidRDefault="002C01B1">
            <w:pPr>
              <w:jc w:val="center"/>
              <w:rPr>
                <w:rFonts w:ascii="Arial" w:hAnsi="Arial" w:cs="Arial"/>
                <w:sz w:val="24"/>
                <w:szCs w:val="24"/>
              </w:rPr>
            </w:pPr>
          </w:p>
        </w:tc>
        <w:tc>
          <w:tcPr>
            <w:tcW w:w="3163" w:type="dxa"/>
            <w:tcBorders>
              <w:top w:val="single" w:sz="4" w:space="0" w:color="000000"/>
              <w:left w:val="single" w:sz="4" w:space="0" w:color="000000"/>
              <w:bottom w:val="single" w:sz="4" w:space="0" w:color="000000"/>
              <w:right w:val="single" w:sz="4" w:space="0" w:color="000000"/>
            </w:tcBorders>
          </w:tcPr>
          <w:p w14:paraId="0BDF7EEE" w14:textId="77777777" w:rsidR="002C01B1" w:rsidRDefault="002C01B1">
            <w:pPr>
              <w:jc w:val="center"/>
              <w:rPr>
                <w:rFonts w:ascii="Arial" w:hAnsi="Arial" w:cs="Arial"/>
                <w:sz w:val="24"/>
                <w:szCs w:val="24"/>
              </w:rPr>
            </w:pPr>
            <w:bookmarkStart w:id="1" w:name="_vdocb01a1406246f6"/>
            <w:bookmarkEnd w:id="1"/>
          </w:p>
        </w:tc>
      </w:tr>
    </w:tbl>
    <w:p w14:paraId="7DA064E6" w14:textId="77777777" w:rsidR="002C01B1" w:rsidRDefault="00AB347D">
      <w:pPr>
        <w:jc w:val="right"/>
        <w:rPr>
          <w:rFonts w:ascii="Arial" w:hAnsi="Arial" w:cs="Arial"/>
          <w:b/>
          <w:sz w:val="24"/>
          <w:szCs w:val="24"/>
        </w:rPr>
      </w:pPr>
      <w:r>
        <w:rPr>
          <w:rFonts w:ascii="Arial" w:hAnsi="Arial" w:cs="Arial"/>
          <w:b/>
          <w:sz w:val="24"/>
          <w:szCs w:val="24"/>
        </w:rPr>
        <w:t>Attachment C</w:t>
      </w:r>
    </w:p>
    <w:p w14:paraId="0D4BD294" w14:textId="77777777" w:rsidR="002C01B1" w:rsidRDefault="002C01B1">
      <w:pPr>
        <w:jc w:val="center"/>
        <w:rPr>
          <w:rFonts w:ascii="Arial" w:hAnsi="Arial" w:cs="Arial"/>
          <w:sz w:val="24"/>
          <w:szCs w:val="24"/>
          <w:u w:val="single"/>
        </w:rPr>
      </w:pPr>
    </w:p>
    <w:p w14:paraId="30DA3788" w14:textId="77777777" w:rsidR="002C01B1" w:rsidRDefault="00AB347D">
      <w:pPr>
        <w:jc w:val="center"/>
        <w:rPr>
          <w:rFonts w:ascii="Arial" w:hAnsi="Arial" w:cs="Arial"/>
          <w:b/>
          <w:sz w:val="24"/>
          <w:szCs w:val="24"/>
        </w:rPr>
      </w:pPr>
      <w:r>
        <w:rPr>
          <w:rFonts w:ascii="Arial" w:hAnsi="Arial" w:cs="Arial"/>
          <w:b/>
          <w:sz w:val="24"/>
          <w:szCs w:val="24"/>
        </w:rPr>
        <w:t xml:space="preserve">Progress Report </w:t>
      </w:r>
    </w:p>
    <w:p w14:paraId="3E9125FC" w14:textId="77777777" w:rsidR="002C01B1" w:rsidRDefault="002C01B1">
      <w:pPr>
        <w:jc w:val="center"/>
        <w:rPr>
          <w:rFonts w:ascii="Arial" w:hAnsi="Arial" w:cs="Arial"/>
          <w:b/>
          <w:sz w:val="24"/>
          <w:szCs w:val="24"/>
          <w:u w:val="single"/>
        </w:rPr>
      </w:pPr>
    </w:p>
    <w:p w14:paraId="616B1C9F" w14:textId="77777777" w:rsidR="002C01B1" w:rsidRDefault="00AB347D">
      <w:pPr>
        <w:jc w:val="center"/>
        <w:rPr>
          <w:rFonts w:ascii="Arial" w:hAnsi="Arial" w:cs="Arial"/>
          <w:b/>
          <w:i/>
          <w:sz w:val="24"/>
          <w:szCs w:val="24"/>
        </w:rPr>
      </w:pPr>
      <w:r>
        <w:rPr>
          <w:rFonts w:ascii="Arial" w:hAnsi="Arial" w:cs="Arial"/>
          <w:b/>
          <w:i/>
          <w:sz w:val="24"/>
          <w:szCs w:val="24"/>
        </w:rPr>
        <w:t>(To be submitted at least quarterly showing progress achieved.  Duplicate pages as needed.)</w:t>
      </w:r>
    </w:p>
    <w:p w14:paraId="6535E510" w14:textId="77777777" w:rsidR="002C01B1" w:rsidRDefault="002C01B1">
      <w:pPr>
        <w:jc w:val="center"/>
        <w:rPr>
          <w:rFonts w:ascii="Arial" w:hAnsi="Arial" w:cs="Arial"/>
          <w:b/>
          <w:i/>
          <w:sz w:val="24"/>
          <w:szCs w:val="24"/>
          <w:u w:val="single"/>
        </w:rPr>
      </w:pPr>
    </w:p>
    <w:p w14:paraId="5FA186D4" w14:textId="77777777" w:rsidR="002C01B1" w:rsidRDefault="00AB347D">
      <w:pPr>
        <w:rPr>
          <w:rFonts w:ascii="Arial" w:hAnsi="Arial" w:cs="Arial"/>
          <w:sz w:val="24"/>
          <w:szCs w:val="24"/>
        </w:rPr>
      </w:pPr>
      <w:r>
        <w:rPr>
          <w:rFonts w:ascii="Arial" w:hAnsi="Arial" w:cs="Arial"/>
          <w:sz w:val="24"/>
          <w:szCs w:val="24"/>
        </w:rPr>
        <w:t>Contracting Party: _________________________________________________</w:t>
      </w:r>
    </w:p>
    <w:p w14:paraId="52BE620F" w14:textId="77777777" w:rsidR="002C01B1" w:rsidRDefault="002C01B1">
      <w:pPr>
        <w:rPr>
          <w:rFonts w:ascii="Arial" w:hAnsi="Arial" w:cs="Arial"/>
          <w:sz w:val="24"/>
          <w:szCs w:val="24"/>
        </w:rPr>
      </w:pPr>
    </w:p>
    <w:p w14:paraId="6CC4BAA1" w14:textId="77777777" w:rsidR="002C01B1" w:rsidRDefault="00AB347D">
      <w:pPr>
        <w:rPr>
          <w:rFonts w:ascii="Arial" w:hAnsi="Arial" w:cs="Arial"/>
          <w:sz w:val="24"/>
          <w:szCs w:val="24"/>
        </w:rPr>
      </w:pPr>
      <w:r>
        <w:rPr>
          <w:rFonts w:ascii="Arial" w:hAnsi="Arial" w:cs="Arial"/>
          <w:sz w:val="24"/>
          <w:szCs w:val="24"/>
        </w:rPr>
        <w:t>Contact Name: ____________________________________________________</w:t>
      </w:r>
    </w:p>
    <w:p w14:paraId="5238A2E1" w14:textId="77777777" w:rsidR="002C01B1" w:rsidRDefault="002C01B1">
      <w:pPr>
        <w:rPr>
          <w:rFonts w:ascii="Arial" w:hAnsi="Arial" w:cs="Arial"/>
          <w:sz w:val="24"/>
          <w:szCs w:val="24"/>
        </w:rPr>
      </w:pPr>
    </w:p>
    <w:p w14:paraId="61CD7D42" w14:textId="77777777" w:rsidR="002C01B1" w:rsidRDefault="00AB347D">
      <w:pPr>
        <w:rPr>
          <w:rFonts w:ascii="Arial" w:hAnsi="Arial" w:cs="Arial"/>
          <w:b/>
          <w:i/>
          <w:sz w:val="24"/>
          <w:szCs w:val="24"/>
        </w:rPr>
      </w:pPr>
      <w:r>
        <w:rPr>
          <w:rFonts w:ascii="Arial" w:hAnsi="Arial" w:cs="Arial"/>
          <w:sz w:val="24"/>
          <w:szCs w:val="24"/>
        </w:rPr>
        <w:t xml:space="preserve">Telephone:(      </w:t>
      </w:r>
      <w:proofErr w:type="gramStart"/>
      <w:r>
        <w:rPr>
          <w:rFonts w:ascii="Arial" w:hAnsi="Arial" w:cs="Arial"/>
          <w:sz w:val="24"/>
          <w:szCs w:val="24"/>
        </w:rPr>
        <w:t xml:space="preserve">  )</w:t>
      </w:r>
      <w:proofErr w:type="gramEnd"/>
      <w:r>
        <w:rPr>
          <w:rFonts w:ascii="Arial" w:hAnsi="Arial" w:cs="Arial"/>
          <w:sz w:val="24"/>
          <w:szCs w:val="24"/>
        </w:rPr>
        <w:t>__________________ Fax</w:t>
      </w:r>
      <w:r>
        <w:rPr>
          <w:rFonts w:ascii="Arial" w:hAnsi="Arial" w:cs="Arial"/>
          <w:b/>
          <w:sz w:val="24"/>
          <w:szCs w:val="24"/>
        </w:rPr>
        <w:t xml:space="preserve">:(       </w:t>
      </w:r>
      <w:proofErr w:type="gramStart"/>
      <w:r>
        <w:rPr>
          <w:rFonts w:ascii="Arial" w:hAnsi="Arial" w:cs="Arial"/>
          <w:b/>
          <w:sz w:val="24"/>
          <w:szCs w:val="24"/>
        </w:rPr>
        <w:t xml:space="preserve">  )</w:t>
      </w:r>
      <w:proofErr w:type="gramEnd"/>
      <w:r>
        <w:rPr>
          <w:rFonts w:ascii="Arial" w:hAnsi="Arial" w:cs="Arial"/>
          <w:b/>
          <w:i/>
          <w:sz w:val="24"/>
          <w:szCs w:val="24"/>
        </w:rPr>
        <w:t>______________________</w:t>
      </w:r>
      <w:r>
        <w:rPr>
          <w:rFonts w:ascii="Arial" w:hAnsi="Arial" w:cs="Arial"/>
          <w:b/>
          <w:i/>
          <w:sz w:val="24"/>
          <w:szCs w:val="24"/>
        </w:rPr>
        <w:tab/>
      </w:r>
      <w:r>
        <w:rPr>
          <w:rFonts w:ascii="Arial" w:hAnsi="Arial" w:cs="Arial"/>
          <w:b/>
          <w:i/>
          <w:sz w:val="24"/>
          <w:szCs w:val="24"/>
        </w:rPr>
        <w:tab/>
      </w:r>
      <w:r>
        <w:rPr>
          <w:rFonts w:ascii="Arial" w:hAnsi="Arial" w:cs="Arial"/>
          <w:b/>
          <w:i/>
          <w:sz w:val="24"/>
          <w:szCs w:val="24"/>
        </w:rPr>
        <w:tab/>
      </w:r>
      <w:r>
        <w:rPr>
          <w:rFonts w:ascii="Arial" w:hAnsi="Arial" w:cs="Arial"/>
          <w:b/>
          <w:i/>
          <w:sz w:val="24"/>
          <w:szCs w:val="24"/>
        </w:rPr>
        <w:tab/>
      </w:r>
    </w:p>
    <w:p w14:paraId="234B3FEB" w14:textId="77777777" w:rsidR="002C01B1" w:rsidRDefault="002C01B1">
      <w:pPr>
        <w:rPr>
          <w:rFonts w:ascii="Arial" w:hAnsi="Arial" w:cs="Arial"/>
          <w:b/>
          <w:sz w:val="24"/>
          <w:szCs w:val="24"/>
        </w:rPr>
      </w:pPr>
    </w:p>
    <w:p w14:paraId="18DFE647" w14:textId="77777777" w:rsidR="002C01B1" w:rsidRDefault="002C01B1">
      <w:pPr>
        <w:rPr>
          <w:rFonts w:ascii="Arial" w:hAnsi="Arial" w:cs="Arial"/>
          <w:sz w:val="24"/>
          <w:szCs w:val="24"/>
        </w:rPr>
      </w:pPr>
    </w:p>
    <w:tbl>
      <w:tblPr>
        <w:tblW w:w="12950" w:type="dxa"/>
        <w:tblLayout w:type="fixed"/>
        <w:tblLook w:val="01E0" w:firstRow="1" w:lastRow="1" w:firstColumn="1" w:lastColumn="1" w:noHBand="0" w:noVBand="0"/>
      </w:tblPr>
      <w:tblGrid>
        <w:gridCol w:w="8575"/>
        <w:gridCol w:w="4375"/>
      </w:tblGrid>
      <w:tr w:rsidR="002C01B1" w14:paraId="38483C37" w14:textId="77777777">
        <w:trPr>
          <w:trHeight w:val="890"/>
        </w:trPr>
        <w:tc>
          <w:tcPr>
            <w:tcW w:w="8575" w:type="dxa"/>
            <w:tcBorders>
              <w:top w:val="single" w:sz="4" w:space="0" w:color="000000"/>
              <w:left w:val="single" w:sz="4" w:space="0" w:color="000000"/>
              <w:bottom w:val="single" w:sz="4" w:space="0" w:color="000000"/>
              <w:right w:val="single" w:sz="4" w:space="0" w:color="000000"/>
            </w:tcBorders>
          </w:tcPr>
          <w:p w14:paraId="6091E558" w14:textId="77777777" w:rsidR="002C01B1" w:rsidRDefault="00AB347D">
            <w:pPr>
              <w:rPr>
                <w:rFonts w:ascii="Arial" w:hAnsi="Arial" w:cs="Arial"/>
                <w:b/>
                <w:sz w:val="24"/>
                <w:szCs w:val="24"/>
              </w:rPr>
            </w:pPr>
            <w:r>
              <w:rPr>
                <w:rFonts w:ascii="Arial" w:hAnsi="Arial" w:cs="Arial"/>
                <w:b/>
                <w:sz w:val="24"/>
                <w:szCs w:val="24"/>
              </w:rPr>
              <w:t>Goal:</w:t>
            </w:r>
          </w:p>
        </w:tc>
        <w:tc>
          <w:tcPr>
            <w:tcW w:w="4375" w:type="dxa"/>
            <w:tcBorders>
              <w:top w:val="single" w:sz="4" w:space="0" w:color="000000"/>
              <w:left w:val="single" w:sz="4" w:space="0" w:color="000000"/>
              <w:bottom w:val="single" w:sz="4" w:space="0" w:color="000000"/>
              <w:right w:val="single" w:sz="4" w:space="0" w:color="000000"/>
            </w:tcBorders>
          </w:tcPr>
          <w:p w14:paraId="5818399C" w14:textId="77777777" w:rsidR="002C01B1" w:rsidRDefault="00AB347D">
            <w:pPr>
              <w:rPr>
                <w:rFonts w:ascii="Arial" w:hAnsi="Arial" w:cs="Arial"/>
                <w:b/>
                <w:sz w:val="24"/>
                <w:szCs w:val="24"/>
              </w:rPr>
            </w:pPr>
            <w:r>
              <w:rPr>
                <w:rFonts w:ascii="Arial" w:hAnsi="Arial" w:cs="Arial"/>
                <w:b/>
                <w:sz w:val="24"/>
                <w:szCs w:val="24"/>
              </w:rPr>
              <w:t xml:space="preserve">                           % Complete</w:t>
            </w:r>
          </w:p>
          <w:p w14:paraId="3466EAF1" w14:textId="77777777" w:rsidR="002C01B1" w:rsidRDefault="002C01B1">
            <w:pPr>
              <w:rPr>
                <w:rFonts w:ascii="Arial" w:hAnsi="Arial" w:cs="Arial"/>
                <w:b/>
                <w:sz w:val="24"/>
                <w:szCs w:val="24"/>
              </w:rPr>
            </w:pPr>
          </w:p>
          <w:p w14:paraId="6B4FEE26" w14:textId="77777777" w:rsidR="002C01B1" w:rsidRDefault="002C01B1">
            <w:pPr>
              <w:rPr>
                <w:rFonts w:ascii="Arial" w:hAnsi="Arial" w:cs="Arial"/>
                <w:b/>
                <w:sz w:val="24"/>
                <w:szCs w:val="24"/>
              </w:rPr>
            </w:pPr>
          </w:p>
          <w:p w14:paraId="74701665" w14:textId="77777777" w:rsidR="002C01B1" w:rsidRDefault="002C01B1">
            <w:pPr>
              <w:rPr>
                <w:rFonts w:ascii="Arial" w:hAnsi="Arial" w:cs="Arial"/>
                <w:b/>
                <w:sz w:val="24"/>
                <w:szCs w:val="24"/>
              </w:rPr>
            </w:pPr>
          </w:p>
          <w:p w14:paraId="0B1824CB" w14:textId="77777777" w:rsidR="002C01B1" w:rsidRDefault="002C01B1">
            <w:pPr>
              <w:rPr>
                <w:rFonts w:ascii="Arial" w:hAnsi="Arial" w:cs="Arial"/>
                <w:b/>
                <w:sz w:val="24"/>
                <w:szCs w:val="24"/>
              </w:rPr>
            </w:pPr>
          </w:p>
        </w:tc>
      </w:tr>
      <w:tr w:rsidR="002C01B1" w14:paraId="377E998C" w14:textId="77777777">
        <w:trPr>
          <w:trHeight w:val="1565"/>
        </w:trPr>
        <w:tc>
          <w:tcPr>
            <w:tcW w:w="8575" w:type="dxa"/>
            <w:tcBorders>
              <w:top w:val="single" w:sz="4" w:space="0" w:color="000000"/>
              <w:left w:val="single" w:sz="4" w:space="0" w:color="000000"/>
              <w:bottom w:val="single" w:sz="4" w:space="0" w:color="000000"/>
              <w:right w:val="single" w:sz="4" w:space="0" w:color="000000"/>
            </w:tcBorders>
          </w:tcPr>
          <w:p w14:paraId="463AD3DC" w14:textId="77777777" w:rsidR="002C01B1" w:rsidRDefault="00AB347D">
            <w:pPr>
              <w:rPr>
                <w:rFonts w:ascii="Arial" w:hAnsi="Arial" w:cs="Arial"/>
                <w:b/>
                <w:sz w:val="24"/>
                <w:szCs w:val="24"/>
              </w:rPr>
            </w:pPr>
            <w:r>
              <w:rPr>
                <w:rFonts w:ascii="Arial" w:hAnsi="Arial" w:cs="Arial"/>
                <w:b/>
                <w:sz w:val="24"/>
                <w:szCs w:val="24"/>
              </w:rPr>
              <w:t>Objective(s):</w:t>
            </w:r>
          </w:p>
          <w:p w14:paraId="59DE7C82" w14:textId="77777777" w:rsidR="002C01B1" w:rsidRDefault="002C01B1">
            <w:pPr>
              <w:rPr>
                <w:rFonts w:ascii="Arial" w:hAnsi="Arial" w:cs="Arial"/>
                <w:b/>
                <w:sz w:val="24"/>
                <w:szCs w:val="24"/>
              </w:rPr>
            </w:pPr>
          </w:p>
          <w:p w14:paraId="475B5C0C" w14:textId="77777777" w:rsidR="002C01B1" w:rsidRDefault="002C01B1">
            <w:pPr>
              <w:rPr>
                <w:rFonts w:ascii="Arial" w:hAnsi="Arial" w:cs="Arial"/>
                <w:b/>
                <w:sz w:val="24"/>
                <w:szCs w:val="24"/>
              </w:rPr>
            </w:pPr>
          </w:p>
        </w:tc>
        <w:tc>
          <w:tcPr>
            <w:tcW w:w="4375" w:type="dxa"/>
            <w:tcBorders>
              <w:top w:val="single" w:sz="4" w:space="0" w:color="000000"/>
              <w:left w:val="single" w:sz="4" w:space="0" w:color="000000"/>
              <w:bottom w:val="single" w:sz="4" w:space="0" w:color="000000"/>
              <w:right w:val="single" w:sz="4" w:space="0" w:color="000000"/>
            </w:tcBorders>
          </w:tcPr>
          <w:p w14:paraId="16E70384" w14:textId="77777777" w:rsidR="002C01B1" w:rsidRDefault="002C01B1">
            <w:pPr>
              <w:rPr>
                <w:rFonts w:ascii="Arial" w:hAnsi="Arial" w:cs="Arial"/>
                <w:b/>
                <w:sz w:val="24"/>
                <w:szCs w:val="24"/>
              </w:rPr>
            </w:pPr>
          </w:p>
        </w:tc>
      </w:tr>
      <w:tr w:rsidR="002C01B1" w14:paraId="2604088F" w14:textId="77777777">
        <w:trPr>
          <w:trHeight w:val="1628"/>
        </w:trPr>
        <w:tc>
          <w:tcPr>
            <w:tcW w:w="8575" w:type="dxa"/>
            <w:tcBorders>
              <w:top w:val="single" w:sz="4" w:space="0" w:color="000000"/>
              <w:left w:val="single" w:sz="4" w:space="0" w:color="000000"/>
              <w:bottom w:val="single" w:sz="4" w:space="0" w:color="000000"/>
              <w:right w:val="single" w:sz="4" w:space="0" w:color="000000"/>
            </w:tcBorders>
          </w:tcPr>
          <w:p w14:paraId="0ED56B5A" w14:textId="77777777" w:rsidR="002C01B1" w:rsidRDefault="00AB347D">
            <w:pPr>
              <w:rPr>
                <w:rFonts w:ascii="Arial" w:hAnsi="Arial" w:cs="Arial"/>
                <w:b/>
                <w:sz w:val="24"/>
                <w:szCs w:val="24"/>
              </w:rPr>
            </w:pPr>
            <w:r>
              <w:rPr>
                <w:rFonts w:ascii="Arial" w:hAnsi="Arial" w:cs="Arial"/>
                <w:b/>
                <w:sz w:val="24"/>
                <w:szCs w:val="24"/>
              </w:rPr>
              <w:t>Activity (Activities) Performed:</w:t>
            </w:r>
          </w:p>
          <w:p w14:paraId="2C8406DB" w14:textId="77777777" w:rsidR="002C01B1" w:rsidRDefault="002C01B1">
            <w:pPr>
              <w:rPr>
                <w:rFonts w:ascii="Arial" w:hAnsi="Arial" w:cs="Arial"/>
                <w:b/>
                <w:sz w:val="24"/>
                <w:szCs w:val="24"/>
              </w:rPr>
            </w:pPr>
          </w:p>
        </w:tc>
        <w:tc>
          <w:tcPr>
            <w:tcW w:w="4375" w:type="dxa"/>
            <w:tcBorders>
              <w:top w:val="single" w:sz="4" w:space="0" w:color="000000"/>
              <w:left w:val="single" w:sz="4" w:space="0" w:color="000000"/>
              <w:bottom w:val="single" w:sz="4" w:space="0" w:color="000000"/>
              <w:right w:val="single" w:sz="4" w:space="0" w:color="000000"/>
            </w:tcBorders>
          </w:tcPr>
          <w:p w14:paraId="6007CB02" w14:textId="77777777" w:rsidR="002C01B1" w:rsidRDefault="002C01B1">
            <w:pPr>
              <w:rPr>
                <w:rFonts w:ascii="Arial" w:hAnsi="Arial" w:cs="Arial"/>
                <w:b/>
                <w:sz w:val="24"/>
                <w:szCs w:val="24"/>
              </w:rPr>
            </w:pPr>
          </w:p>
        </w:tc>
      </w:tr>
      <w:tr w:rsidR="002C01B1" w14:paraId="57A8058D" w14:textId="77777777">
        <w:trPr>
          <w:trHeight w:val="1610"/>
        </w:trPr>
        <w:tc>
          <w:tcPr>
            <w:tcW w:w="8575" w:type="dxa"/>
            <w:tcBorders>
              <w:top w:val="single" w:sz="4" w:space="0" w:color="000000"/>
              <w:left w:val="single" w:sz="4" w:space="0" w:color="000000"/>
              <w:bottom w:val="single" w:sz="4" w:space="0" w:color="000000"/>
              <w:right w:val="single" w:sz="4" w:space="0" w:color="000000"/>
            </w:tcBorders>
          </w:tcPr>
          <w:p w14:paraId="03C920F5" w14:textId="77777777" w:rsidR="002C01B1" w:rsidRDefault="00AB347D">
            <w:pPr>
              <w:rPr>
                <w:rFonts w:ascii="Arial" w:hAnsi="Arial" w:cs="Arial"/>
                <w:b/>
                <w:sz w:val="24"/>
                <w:szCs w:val="24"/>
              </w:rPr>
            </w:pPr>
            <w:r>
              <w:rPr>
                <w:rFonts w:ascii="Arial" w:hAnsi="Arial" w:cs="Arial"/>
                <w:b/>
                <w:sz w:val="24"/>
                <w:szCs w:val="24"/>
              </w:rPr>
              <w:lastRenderedPageBreak/>
              <w:t>Performance Measure(s):</w:t>
            </w:r>
          </w:p>
        </w:tc>
        <w:tc>
          <w:tcPr>
            <w:tcW w:w="4375" w:type="dxa"/>
            <w:tcBorders>
              <w:top w:val="single" w:sz="4" w:space="0" w:color="000000"/>
              <w:left w:val="single" w:sz="4" w:space="0" w:color="000000"/>
              <w:bottom w:val="single" w:sz="4" w:space="0" w:color="000000"/>
              <w:right w:val="single" w:sz="4" w:space="0" w:color="000000"/>
            </w:tcBorders>
          </w:tcPr>
          <w:p w14:paraId="560203A9" w14:textId="77777777" w:rsidR="002C01B1" w:rsidRDefault="002C01B1">
            <w:pPr>
              <w:rPr>
                <w:rFonts w:ascii="Arial" w:hAnsi="Arial" w:cs="Arial"/>
                <w:b/>
                <w:sz w:val="24"/>
                <w:szCs w:val="24"/>
              </w:rPr>
            </w:pPr>
          </w:p>
          <w:p w14:paraId="26534E20" w14:textId="77777777" w:rsidR="002C01B1" w:rsidRDefault="002C01B1">
            <w:pPr>
              <w:rPr>
                <w:rFonts w:ascii="Arial" w:hAnsi="Arial" w:cs="Arial"/>
                <w:b/>
                <w:sz w:val="24"/>
                <w:szCs w:val="24"/>
              </w:rPr>
            </w:pPr>
          </w:p>
          <w:p w14:paraId="64E8F265" w14:textId="77777777" w:rsidR="002C01B1" w:rsidRDefault="002C01B1">
            <w:pPr>
              <w:rPr>
                <w:rFonts w:ascii="Arial" w:hAnsi="Arial" w:cs="Arial"/>
                <w:b/>
                <w:sz w:val="24"/>
                <w:szCs w:val="24"/>
              </w:rPr>
            </w:pPr>
            <w:bookmarkStart w:id="2" w:name="_vdocb01a14062472e"/>
            <w:bookmarkEnd w:id="2"/>
          </w:p>
        </w:tc>
      </w:tr>
    </w:tbl>
    <w:p w14:paraId="63E9CB89" w14:textId="77777777" w:rsidR="002C01B1" w:rsidRDefault="002C01B1">
      <w:pPr>
        <w:rPr>
          <w:rFonts w:ascii="Arial" w:hAnsi="Arial" w:cs="Arial"/>
          <w:sz w:val="24"/>
          <w:szCs w:val="24"/>
        </w:rPr>
      </w:pPr>
    </w:p>
    <w:p w14:paraId="1B323464" w14:textId="77777777" w:rsidR="002C01B1" w:rsidRDefault="00AB347D">
      <w:pPr>
        <w:widowControl/>
        <w:rPr>
          <w:rFonts w:ascii="Arial" w:hAnsi="Arial" w:cs="Arial"/>
          <w:sz w:val="24"/>
          <w:szCs w:val="24"/>
        </w:rPr>
      </w:pPr>
      <w:r>
        <w:br w:type="page"/>
      </w:r>
    </w:p>
    <w:p w14:paraId="7010B033" w14:textId="77777777" w:rsidR="002C01B1" w:rsidRDefault="00AB347D">
      <w:pPr>
        <w:jc w:val="right"/>
        <w:rPr>
          <w:rFonts w:ascii="Arial" w:hAnsi="Arial" w:cs="Arial"/>
          <w:b/>
          <w:sz w:val="24"/>
          <w:szCs w:val="24"/>
        </w:rPr>
      </w:pPr>
      <w:r>
        <w:rPr>
          <w:rFonts w:ascii="Arial" w:hAnsi="Arial" w:cs="Arial"/>
          <w:b/>
          <w:sz w:val="24"/>
          <w:szCs w:val="24"/>
        </w:rPr>
        <w:lastRenderedPageBreak/>
        <w:t xml:space="preserve">Attachment D </w:t>
      </w:r>
    </w:p>
    <w:p w14:paraId="4B44867E" w14:textId="77777777" w:rsidR="002C01B1" w:rsidRDefault="002C01B1">
      <w:pPr>
        <w:jc w:val="center"/>
        <w:rPr>
          <w:rFonts w:ascii="Arial" w:hAnsi="Arial" w:cs="Arial"/>
          <w:b/>
          <w:sz w:val="24"/>
          <w:szCs w:val="24"/>
          <w:u w:val="single"/>
        </w:rPr>
      </w:pPr>
    </w:p>
    <w:p w14:paraId="1EE87441" w14:textId="77777777" w:rsidR="002C01B1" w:rsidRDefault="00AB347D">
      <w:pPr>
        <w:jc w:val="center"/>
        <w:rPr>
          <w:rFonts w:ascii="Arial" w:hAnsi="Arial" w:cs="Arial"/>
          <w:b/>
          <w:sz w:val="24"/>
          <w:szCs w:val="24"/>
        </w:rPr>
      </w:pPr>
      <w:r>
        <w:rPr>
          <w:rFonts w:ascii="Arial" w:hAnsi="Arial" w:cs="Arial"/>
          <w:b/>
          <w:sz w:val="24"/>
          <w:szCs w:val="24"/>
        </w:rPr>
        <w:t>Cost Report for the Period of __________________________</w:t>
      </w:r>
    </w:p>
    <w:p w14:paraId="56C0AB57" w14:textId="77777777" w:rsidR="002C01B1" w:rsidRDefault="002C01B1">
      <w:pPr>
        <w:rPr>
          <w:rFonts w:ascii="Arial" w:hAnsi="Arial" w:cs="Arial"/>
          <w:sz w:val="24"/>
          <w:szCs w:val="24"/>
        </w:rPr>
      </w:pPr>
    </w:p>
    <w:tbl>
      <w:tblPr>
        <w:tblW w:w="12950" w:type="dxa"/>
        <w:tblLayout w:type="fixed"/>
        <w:tblLook w:val="01E0" w:firstRow="1" w:lastRow="1" w:firstColumn="1" w:lastColumn="1" w:noHBand="0" w:noVBand="0"/>
      </w:tblPr>
      <w:tblGrid>
        <w:gridCol w:w="2841"/>
        <w:gridCol w:w="2253"/>
        <w:gridCol w:w="2543"/>
        <w:gridCol w:w="2660"/>
        <w:gridCol w:w="2653"/>
      </w:tblGrid>
      <w:tr w:rsidR="002C01B1" w14:paraId="3570FF53" w14:textId="77777777">
        <w:tc>
          <w:tcPr>
            <w:tcW w:w="2841" w:type="dxa"/>
            <w:tcBorders>
              <w:top w:val="single" w:sz="4" w:space="0" w:color="000000"/>
              <w:left w:val="single" w:sz="4" w:space="0" w:color="000000"/>
              <w:bottom w:val="single" w:sz="4" w:space="0" w:color="000000"/>
              <w:right w:val="single" w:sz="4" w:space="0" w:color="000000"/>
            </w:tcBorders>
            <w:shd w:val="clear" w:color="auto" w:fill="C0C0C0"/>
          </w:tcPr>
          <w:p w14:paraId="387A1E9E" w14:textId="77777777" w:rsidR="002C01B1" w:rsidRDefault="00AB347D">
            <w:pPr>
              <w:rPr>
                <w:rFonts w:ascii="Arial" w:hAnsi="Arial" w:cs="Arial"/>
                <w:b/>
                <w:sz w:val="24"/>
                <w:szCs w:val="24"/>
              </w:rPr>
            </w:pPr>
            <w:r>
              <w:rPr>
                <w:rFonts w:ascii="Arial" w:hAnsi="Arial" w:cs="Arial"/>
                <w:b/>
                <w:sz w:val="24"/>
                <w:szCs w:val="24"/>
              </w:rPr>
              <w:t>Expense Category</w:t>
            </w:r>
          </w:p>
        </w:tc>
        <w:tc>
          <w:tcPr>
            <w:tcW w:w="2253" w:type="dxa"/>
            <w:tcBorders>
              <w:top w:val="single" w:sz="4" w:space="0" w:color="000000"/>
              <w:left w:val="single" w:sz="4" w:space="0" w:color="000000"/>
              <w:bottom w:val="single" w:sz="4" w:space="0" w:color="000000"/>
              <w:right w:val="single" w:sz="4" w:space="0" w:color="000000"/>
            </w:tcBorders>
            <w:shd w:val="clear" w:color="auto" w:fill="C0C0C0"/>
          </w:tcPr>
          <w:p w14:paraId="3FF57076" w14:textId="77777777" w:rsidR="002C01B1" w:rsidRDefault="00AB347D">
            <w:pPr>
              <w:rPr>
                <w:rFonts w:ascii="Arial" w:hAnsi="Arial" w:cs="Arial"/>
                <w:b/>
                <w:sz w:val="24"/>
                <w:szCs w:val="24"/>
              </w:rPr>
            </w:pPr>
            <w:r>
              <w:rPr>
                <w:rFonts w:ascii="Arial" w:hAnsi="Arial" w:cs="Arial"/>
                <w:b/>
                <w:sz w:val="24"/>
                <w:szCs w:val="24"/>
              </w:rPr>
              <w:t>Approved Total Amount</w:t>
            </w:r>
          </w:p>
        </w:tc>
        <w:tc>
          <w:tcPr>
            <w:tcW w:w="2543" w:type="dxa"/>
            <w:tcBorders>
              <w:top w:val="single" w:sz="4" w:space="0" w:color="000000"/>
              <w:left w:val="single" w:sz="4" w:space="0" w:color="000000"/>
              <w:bottom w:val="single" w:sz="4" w:space="0" w:color="000000"/>
              <w:right w:val="single" w:sz="4" w:space="0" w:color="000000"/>
            </w:tcBorders>
            <w:shd w:val="clear" w:color="auto" w:fill="C0C0C0"/>
          </w:tcPr>
          <w:p w14:paraId="45E82945" w14:textId="77777777" w:rsidR="002C01B1" w:rsidRDefault="00AB347D">
            <w:pPr>
              <w:rPr>
                <w:rFonts w:ascii="Arial" w:hAnsi="Arial" w:cs="Arial"/>
                <w:b/>
                <w:sz w:val="24"/>
                <w:szCs w:val="24"/>
              </w:rPr>
            </w:pPr>
            <w:r>
              <w:rPr>
                <w:rFonts w:ascii="Arial" w:hAnsi="Arial" w:cs="Arial"/>
                <w:b/>
                <w:sz w:val="24"/>
                <w:szCs w:val="24"/>
              </w:rPr>
              <w:t>(Quarterly) Expenditures</w:t>
            </w:r>
          </w:p>
          <w:p w14:paraId="76842410" w14:textId="77777777" w:rsidR="002C01B1" w:rsidRDefault="00AB347D">
            <w:pPr>
              <w:rPr>
                <w:rFonts w:ascii="Arial" w:hAnsi="Arial" w:cs="Arial"/>
                <w:b/>
                <w:sz w:val="24"/>
                <w:szCs w:val="24"/>
              </w:rPr>
            </w:pPr>
            <w:r>
              <w:rPr>
                <w:rFonts w:ascii="Arial" w:hAnsi="Arial" w:cs="Arial"/>
                <w:b/>
                <w:sz w:val="24"/>
                <w:szCs w:val="24"/>
              </w:rPr>
              <w:t>(Monthly)*</w:t>
            </w:r>
          </w:p>
        </w:tc>
        <w:tc>
          <w:tcPr>
            <w:tcW w:w="2660" w:type="dxa"/>
            <w:tcBorders>
              <w:top w:val="single" w:sz="4" w:space="0" w:color="000000"/>
              <w:left w:val="single" w:sz="4" w:space="0" w:color="000000"/>
              <w:bottom w:val="single" w:sz="4" w:space="0" w:color="000000"/>
              <w:right w:val="single" w:sz="4" w:space="0" w:color="000000"/>
            </w:tcBorders>
            <w:shd w:val="clear" w:color="auto" w:fill="C0C0C0"/>
          </w:tcPr>
          <w:p w14:paraId="46687E83" w14:textId="77777777" w:rsidR="002C01B1" w:rsidRDefault="00AB347D">
            <w:pPr>
              <w:rPr>
                <w:rFonts w:ascii="Arial" w:hAnsi="Arial" w:cs="Arial"/>
                <w:b/>
                <w:sz w:val="24"/>
                <w:szCs w:val="24"/>
              </w:rPr>
            </w:pPr>
            <w:r>
              <w:rPr>
                <w:rFonts w:ascii="Arial" w:hAnsi="Arial" w:cs="Arial"/>
                <w:b/>
                <w:sz w:val="24"/>
                <w:szCs w:val="24"/>
              </w:rPr>
              <w:t>Total Cumulative Year to Date Expenditures</w:t>
            </w:r>
          </w:p>
        </w:tc>
        <w:tc>
          <w:tcPr>
            <w:tcW w:w="2653" w:type="dxa"/>
            <w:tcBorders>
              <w:top w:val="single" w:sz="4" w:space="0" w:color="000000"/>
              <w:left w:val="single" w:sz="4" w:space="0" w:color="000000"/>
              <w:bottom w:val="single" w:sz="4" w:space="0" w:color="000000"/>
              <w:right w:val="single" w:sz="4" w:space="0" w:color="000000"/>
            </w:tcBorders>
            <w:shd w:val="clear" w:color="auto" w:fill="C0C0C0"/>
          </w:tcPr>
          <w:p w14:paraId="31CA3571" w14:textId="77777777" w:rsidR="002C01B1" w:rsidRDefault="00AB347D">
            <w:pPr>
              <w:rPr>
                <w:rFonts w:ascii="Arial" w:hAnsi="Arial" w:cs="Arial"/>
                <w:b/>
                <w:sz w:val="24"/>
                <w:szCs w:val="24"/>
              </w:rPr>
            </w:pPr>
            <w:r>
              <w:rPr>
                <w:rFonts w:ascii="Arial" w:hAnsi="Arial" w:cs="Arial"/>
                <w:b/>
                <w:sz w:val="24"/>
                <w:szCs w:val="24"/>
              </w:rPr>
              <w:t>Balance Remaining</w:t>
            </w:r>
          </w:p>
        </w:tc>
      </w:tr>
      <w:tr w:rsidR="002C01B1" w14:paraId="44EC69BC" w14:textId="77777777">
        <w:trPr>
          <w:trHeight w:val="325"/>
        </w:trPr>
        <w:tc>
          <w:tcPr>
            <w:tcW w:w="2841" w:type="dxa"/>
            <w:tcBorders>
              <w:top w:val="single" w:sz="4" w:space="0" w:color="000000"/>
              <w:left w:val="single" w:sz="4" w:space="0" w:color="000000"/>
              <w:bottom w:val="single" w:sz="4" w:space="0" w:color="000000"/>
              <w:right w:val="single" w:sz="4" w:space="0" w:color="000000"/>
            </w:tcBorders>
          </w:tcPr>
          <w:p w14:paraId="4AFFF3BC" w14:textId="77777777" w:rsidR="002C01B1" w:rsidRDefault="00AB347D">
            <w:pPr>
              <w:rPr>
                <w:rFonts w:ascii="Arial" w:hAnsi="Arial" w:cs="Arial"/>
                <w:b/>
                <w:sz w:val="24"/>
                <w:szCs w:val="24"/>
              </w:rPr>
            </w:pPr>
            <w:r>
              <w:rPr>
                <w:rFonts w:ascii="Arial" w:hAnsi="Arial" w:cs="Arial"/>
                <w:b/>
                <w:sz w:val="24"/>
                <w:szCs w:val="24"/>
              </w:rPr>
              <w:t>Salaries</w:t>
            </w:r>
          </w:p>
        </w:tc>
        <w:tc>
          <w:tcPr>
            <w:tcW w:w="2253" w:type="dxa"/>
            <w:tcBorders>
              <w:top w:val="single" w:sz="4" w:space="0" w:color="000000"/>
              <w:left w:val="single" w:sz="4" w:space="0" w:color="000000"/>
              <w:bottom w:val="single" w:sz="4" w:space="0" w:color="000000"/>
              <w:right w:val="single" w:sz="4" w:space="0" w:color="000000"/>
            </w:tcBorders>
          </w:tcPr>
          <w:p w14:paraId="5836524E"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37006077"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24817ED0"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16EAB347" w14:textId="77777777" w:rsidR="002C01B1" w:rsidRDefault="002C01B1">
            <w:pPr>
              <w:rPr>
                <w:rFonts w:ascii="Arial" w:hAnsi="Arial" w:cs="Arial"/>
                <w:b/>
                <w:sz w:val="24"/>
                <w:szCs w:val="24"/>
              </w:rPr>
            </w:pPr>
          </w:p>
        </w:tc>
      </w:tr>
      <w:tr w:rsidR="002C01B1" w14:paraId="78C0249D" w14:textId="77777777">
        <w:tc>
          <w:tcPr>
            <w:tcW w:w="2841" w:type="dxa"/>
            <w:tcBorders>
              <w:top w:val="single" w:sz="4" w:space="0" w:color="000000"/>
              <w:left w:val="single" w:sz="4" w:space="0" w:color="000000"/>
              <w:bottom w:val="single" w:sz="4" w:space="0" w:color="000000"/>
              <w:right w:val="single" w:sz="4" w:space="0" w:color="000000"/>
            </w:tcBorders>
          </w:tcPr>
          <w:p w14:paraId="3CA11AF4" w14:textId="77777777" w:rsidR="002C01B1" w:rsidRDefault="00AB347D">
            <w:pPr>
              <w:rPr>
                <w:rFonts w:ascii="Arial" w:hAnsi="Arial" w:cs="Arial"/>
                <w:b/>
                <w:sz w:val="24"/>
                <w:szCs w:val="24"/>
              </w:rPr>
            </w:pPr>
            <w:r>
              <w:rPr>
                <w:rFonts w:ascii="Arial" w:hAnsi="Arial" w:cs="Arial"/>
                <w:b/>
                <w:sz w:val="24"/>
                <w:szCs w:val="24"/>
              </w:rPr>
              <w:t>Related Benefits</w:t>
            </w:r>
          </w:p>
        </w:tc>
        <w:tc>
          <w:tcPr>
            <w:tcW w:w="2253" w:type="dxa"/>
            <w:tcBorders>
              <w:top w:val="single" w:sz="4" w:space="0" w:color="000000"/>
              <w:left w:val="single" w:sz="4" w:space="0" w:color="000000"/>
              <w:bottom w:val="single" w:sz="4" w:space="0" w:color="000000"/>
              <w:right w:val="single" w:sz="4" w:space="0" w:color="000000"/>
            </w:tcBorders>
          </w:tcPr>
          <w:p w14:paraId="0B93CB53"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3FEBE9F9"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587BBF7C"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1E6DE392" w14:textId="77777777" w:rsidR="002C01B1" w:rsidRDefault="002C01B1">
            <w:pPr>
              <w:rPr>
                <w:rFonts w:ascii="Arial" w:hAnsi="Arial" w:cs="Arial"/>
                <w:b/>
                <w:sz w:val="24"/>
                <w:szCs w:val="24"/>
              </w:rPr>
            </w:pPr>
          </w:p>
        </w:tc>
      </w:tr>
      <w:tr w:rsidR="002C01B1" w14:paraId="45980373" w14:textId="77777777">
        <w:tc>
          <w:tcPr>
            <w:tcW w:w="2841" w:type="dxa"/>
            <w:tcBorders>
              <w:top w:val="single" w:sz="4" w:space="0" w:color="000000"/>
              <w:left w:val="single" w:sz="4" w:space="0" w:color="000000"/>
              <w:bottom w:val="single" w:sz="4" w:space="0" w:color="000000"/>
              <w:right w:val="single" w:sz="4" w:space="0" w:color="000000"/>
            </w:tcBorders>
          </w:tcPr>
          <w:p w14:paraId="7E498D4C" w14:textId="77777777" w:rsidR="002C01B1" w:rsidRDefault="00AB347D">
            <w:pPr>
              <w:rPr>
                <w:rFonts w:ascii="Arial" w:hAnsi="Arial" w:cs="Arial"/>
                <w:b/>
                <w:sz w:val="24"/>
                <w:szCs w:val="24"/>
              </w:rPr>
            </w:pPr>
            <w:r>
              <w:rPr>
                <w:rFonts w:ascii="Arial" w:hAnsi="Arial" w:cs="Arial"/>
                <w:b/>
                <w:sz w:val="24"/>
                <w:szCs w:val="24"/>
              </w:rPr>
              <w:t>Travel</w:t>
            </w:r>
          </w:p>
        </w:tc>
        <w:tc>
          <w:tcPr>
            <w:tcW w:w="2253" w:type="dxa"/>
            <w:tcBorders>
              <w:top w:val="single" w:sz="4" w:space="0" w:color="000000"/>
              <w:left w:val="single" w:sz="4" w:space="0" w:color="000000"/>
              <w:bottom w:val="single" w:sz="4" w:space="0" w:color="000000"/>
              <w:right w:val="single" w:sz="4" w:space="0" w:color="000000"/>
            </w:tcBorders>
          </w:tcPr>
          <w:p w14:paraId="66BE9CF6"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3998690D"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2702EFD7"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36B7D5F6" w14:textId="77777777" w:rsidR="002C01B1" w:rsidRDefault="002C01B1">
            <w:pPr>
              <w:rPr>
                <w:rFonts w:ascii="Arial" w:hAnsi="Arial" w:cs="Arial"/>
                <w:b/>
                <w:sz w:val="24"/>
                <w:szCs w:val="24"/>
              </w:rPr>
            </w:pPr>
          </w:p>
        </w:tc>
      </w:tr>
      <w:tr w:rsidR="002C01B1" w14:paraId="2D6D8AA3" w14:textId="77777777">
        <w:tc>
          <w:tcPr>
            <w:tcW w:w="2841" w:type="dxa"/>
            <w:tcBorders>
              <w:top w:val="single" w:sz="4" w:space="0" w:color="000000"/>
              <w:left w:val="single" w:sz="4" w:space="0" w:color="000000"/>
              <w:bottom w:val="single" w:sz="4" w:space="0" w:color="000000"/>
              <w:right w:val="single" w:sz="4" w:space="0" w:color="000000"/>
            </w:tcBorders>
          </w:tcPr>
          <w:p w14:paraId="73C93EBF" w14:textId="77777777" w:rsidR="002C01B1" w:rsidRDefault="00AB347D">
            <w:pPr>
              <w:rPr>
                <w:rFonts w:ascii="Arial" w:hAnsi="Arial" w:cs="Arial"/>
                <w:b/>
                <w:sz w:val="24"/>
                <w:szCs w:val="24"/>
              </w:rPr>
            </w:pPr>
            <w:r>
              <w:rPr>
                <w:rFonts w:ascii="Arial" w:hAnsi="Arial" w:cs="Arial"/>
                <w:b/>
                <w:sz w:val="24"/>
                <w:szCs w:val="24"/>
              </w:rPr>
              <w:t>Operating Services</w:t>
            </w:r>
          </w:p>
        </w:tc>
        <w:tc>
          <w:tcPr>
            <w:tcW w:w="2253" w:type="dxa"/>
            <w:tcBorders>
              <w:top w:val="single" w:sz="4" w:space="0" w:color="000000"/>
              <w:left w:val="single" w:sz="4" w:space="0" w:color="000000"/>
              <w:bottom w:val="single" w:sz="4" w:space="0" w:color="000000"/>
              <w:right w:val="single" w:sz="4" w:space="0" w:color="000000"/>
            </w:tcBorders>
          </w:tcPr>
          <w:p w14:paraId="0A791BC7"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632B5478"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10545BC2"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F50E4FE" w14:textId="77777777" w:rsidR="002C01B1" w:rsidRDefault="002C01B1">
            <w:pPr>
              <w:rPr>
                <w:rFonts w:ascii="Arial" w:hAnsi="Arial" w:cs="Arial"/>
                <w:b/>
                <w:sz w:val="24"/>
                <w:szCs w:val="24"/>
              </w:rPr>
            </w:pPr>
          </w:p>
        </w:tc>
      </w:tr>
      <w:tr w:rsidR="002C01B1" w14:paraId="5C6EA76D" w14:textId="77777777">
        <w:tc>
          <w:tcPr>
            <w:tcW w:w="2841" w:type="dxa"/>
            <w:tcBorders>
              <w:top w:val="single" w:sz="4" w:space="0" w:color="000000"/>
              <w:left w:val="single" w:sz="4" w:space="0" w:color="000000"/>
              <w:bottom w:val="single" w:sz="4" w:space="0" w:color="000000"/>
              <w:right w:val="single" w:sz="4" w:space="0" w:color="000000"/>
            </w:tcBorders>
          </w:tcPr>
          <w:p w14:paraId="5E6C690D" w14:textId="77777777" w:rsidR="002C01B1" w:rsidRDefault="00AB347D">
            <w:pPr>
              <w:rPr>
                <w:rFonts w:ascii="Arial" w:hAnsi="Arial" w:cs="Arial"/>
                <w:b/>
                <w:sz w:val="24"/>
                <w:szCs w:val="24"/>
              </w:rPr>
            </w:pPr>
            <w:r>
              <w:rPr>
                <w:rFonts w:ascii="Arial" w:hAnsi="Arial" w:cs="Arial"/>
                <w:b/>
                <w:sz w:val="24"/>
                <w:szCs w:val="24"/>
              </w:rPr>
              <w:t xml:space="preserve">            Advertising</w:t>
            </w:r>
          </w:p>
        </w:tc>
        <w:tc>
          <w:tcPr>
            <w:tcW w:w="2253" w:type="dxa"/>
            <w:tcBorders>
              <w:top w:val="single" w:sz="4" w:space="0" w:color="000000"/>
              <w:left w:val="single" w:sz="4" w:space="0" w:color="000000"/>
              <w:bottom w:val="single" w:sz="4" w:space="0" w:color="000000"/>
              <w:right w:val="single" w:sz="4" w:space="0" w:color="000000"/>
            </w:tcBorders>
          </w:tcPr>
          <w:p w14:paraId="00070FC3"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29F45EDE"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1EE838E1"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DDAC2C4" w14:textId="77777777" w:rsidR="002C01B1" w:rsidRDefault="002C01B1">
            <w:pPr>
              <w:rPr>
                <w:rFonts w:ascii="Arial" w:hAnsi="Arial" w:cs="Arial"/>
                <w:b/>
                <w:sz w:val="24"/>
                <w:szCs w:val="24"/>
              </w:rPr>
            </w:pPr>
          </w:p>
        </w:tc>
      </w:tr>
      <w:tr w:rsidR="002C01B1" w14:paraId="67421C60" w14:textId="77777777">
        <w:tc>
          <w:tcPr>
            <w:tcW w:w="2841" w:type="dxa"/>
            <w:tcBorders>
              <w:top w:val="single" w:sz="4" w:space="0" w:color="000000"/>
              <w:left w:val="single" w:sz="4" w:space="0" w:color="000000"/>
              <w:bottom w:val="single" w:sz="4" w:space="0" w:color="000000"/>
              <w:right w:val="single" w:sz="4" w:space="0" w:color="000000"/>
            </w:tcBorders>
          </w:tcPr>
          <w:p w14:paraId="1C19F2B7" w14:textId="77777777" w:rsidR="002C01B1" w:rsidRDefault="00AB347D">
            <w:pPr>
              <w:rPr>
                <w:rFonts w:ascii="Arial" w:hAnsi="Arial" w:cs="Arial"/>
                <w:b/>
                <w:sz w:val="24"/>
                <w:szCs w:val="24"/>
              </w:rPr>
            </w:pPr>
            <w:r>
              <w:rPr>
                <w:rFonts w:ascii="Arial" w:hAnsi="Arial" w:cs="Arial"/>
                <w:b/>
                <w:sz w:val="24"/>
                <w:szCs w:val="24"/>
              </w:rPr>
              <w:t xml:space="preserve">            Printing</w:t>
            </w:r>
          </w:p>
        </w:tc>
        <w:tc>
          <w:tcPr>
            <w:tcW w:w="2253" w:type="dxa"/>
            <w:tcBorders>
              <w:top w:val="single" w:sz="4" w:space="0" w:color="000000"/>
              <w:left w:val="single" w:sz="4" w:space="0" w:color="000000"/>
              <w:bottom w:val="single" w:sz="4" w:space="0" w:color="000000"/>
              <w:right w:val="single" w:sz="4" w:space="0" w:color="000000"/>
            </w:tcBorders>
          </w:tcPr>
          <w:p w14:paraId="2A812276"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3713C363"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0C3B817D"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61E347B0" w14:textId="77777777" w:rsidR="002C01B1" w:rsidRDefault="002C01B1">
            <w:pPr>
              <w:rPr>
                <w:rFonts w:ascii="Arial" w:hAnsi="Arial" w:cs="Arial"/>
                <w:b/>
                <w:sz w:val="24"/>
                <w:szCs w:val="24"/>
              </w:rPr>
            </w:pPr>
          </w:p>
        </w:tc>
      </w:tr>
      <w:tr w:rsidR="002C01B1" w14:paraId="509DC182" w14:textId="77777777">
        <w:tc>
          <w:tcPr>
            <w:tcW w:w="2841" w:type="dxa"/>
            <w:tcBorders>
              <w:top w:val="single" w:sz="4" w:space="0" w:color="000000"/>
              <w:left w:val="single" w:sz="4" w:space="0" w:color="000000"/>
              <w:bottom w:val="single" w:sz="4" w:space="0" w:color="000000"/>
              <w:right w:val="single" w:sz="4" w:space="0" w:color="000000"/>
            </w:tcBorders>
          </w:tcPr>
          <w:p w14:paraId="6E478F3A" w14:textId="77777777" w:rsidR="002C01B1" w:rsidRDefault="00AB347D">
            <w:pPr>
              <w:rPr>
                <w:rFonts w:ascii="Arial" w:hAnsi="Arial" w:cs="Arial"/>
                <w:b/>
                <w:sz w:val="24"/>
                <w:szCs w:val="24"/>
              </w:rPr>
            </w:pPr>
            <w:r>
              <w:rPr>
                <w:rFonts w:ascii="Arial" w:hAnsi="Arial" w:cs="Arial"/>
                <w:b/>
                <w:sz w:val="24"/>
                <w:szCs w:val="24"/>
              </w:rPr>
              <w:t xml:space="preserve">            Maintenance of   </w:t>
            </w:r>
          </w:p>
          <w:p w14:paraId="4A4E83AE" w14:textId="77777777" w:rsidR="002C01B1" w:rsidRDefault="00AB347D">
            <w:pPr>
              <w:rPr>
                <w:rFonts w:ascii="Arial" w:hAnsi="Arial" w:cs="Arial"/>
                <w:b/>
                <w:sz w:val="24"/>
                <w:szCs w:val="24"/>
              </w:rPr>
            </w:pPr>
            <w:r>
              <w:rPr>
                <w:rFonts w:ascii="Arial" w:hAnsi="Arial" w:cs="Arial"/>
                <w:b/>
                <w:sz w:val="24"/>
                <w:szCs w:val="24"/>
              </w:rPr>
              <w:t xml:space="preserve">            Equipment                                                  </w:t>
            </w:r>
          </w:p>
        </w:tc>
        <w:tc>
          <w:tcPr>
            <w:tcW w:w="2253" w:type="dxa"/>
            <w:tcBorders>
              <w:top w:val="single" w:sz="4" w:space="0" w:color="000000"/>
              <w:left w:val="single" w:sz="4" w:space="0" w:color="000000"/>
              <w:bottom w:val="single" w:sz="4" w:space="0" w:color="000000"/>
              <w:right w:val="single" w:sz="4" w:space="0" w:color="000000"/>
            </w:tcBorders>
          </w:tcPr>
          <w:p w14:paraId="411E7B5C"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496F4765"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4D12D8C3"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6712A055" w14:textId="77777777" w:rsidR="002C01B1" w:rsidRDefault="002C01B1">
            <w:pPr>
              <w:rPr>
                <w:rFonts w:ascii="Arial" w:hAnsi="Arial" w:cs="Arial"/>
                <w:b/>
                <w:sz w:val="24"/>
                <w:szCs w:val="24"/>
              </w:rPr>
            </w:pPr>
          </w:p>
        </w:tc>
      </w:tr>
      <w:tr w:rsidR="002C01B1" w14:paraId="2F143781" w14:textId="77777777">
        <w:tc>
          <w:tcPr>
            <w:tcW w:w="2841" w:type="dxa"/>
            <w:tcBorders>
              <w:top w:val="single" w:sz="4" w:space="0" w:color="000000"/>
              <w:left w:val="single" w:sz="4" w:space="0" w:color="000000"/>
              <w:bottom w:val="single" w:sz="4" w:space="0" w:color="000000"/>
              <w:right w:val="single" w:sz="4" w:space="0" w:color="000000"/>
            </w:tcBorders>
          </w:tcPr>
          <w:p w14:paraId="4F156FE4" w14:textId="77777777" w:rsidR="002C01B1" w:rsidRDefault="00AB347D">
            <w:pPr>
              <w:rPr>
                <w:rFonts w:ascii="Arial" w:hAnsi="Arial" w:cs="Arial"/>
                <w:b/>
                <w:sz w:val="24"/>
                <w:szCs w:val="24"/>
              </w:rPr>
            </w:pPr>
            <w:r>
              <w:rPr>
                <w:rFonts w:ascii="Arial" w:hAnsi="Arial" w:cs="Arial"/>
                <w:b/>
                <w:sz w:val="24"/>
                <w:szCs w:val="24"/>
              </w:rPr>
              <w:t xml:space="preserve">            Maintenance of                    </w:t>
            </w:r>
          </w:p>
          <w:p w14:paraId="04726B9A" w14:textId="77777777" w:rsidR="002C01B1" w:rsidRDefault="00AB347D">
            <w:pPr>
              <w:rPr>
                <w:rFonts w:ascii="Arial" w:hAnsi="Arial" w:cs="Arial"/>
                <w:b/>
                <w:sz w:val="24"/>
                <w:szCs w:val="24"/>
              </w:rPr>
            </w:pPr>
            <w:r>
              <w:rPr>
                <w:rFonts w:ascii="Arial" w:hAnsi="Arial" w:cs="Arial"/>
                <w:b/>
                <w:sz w:val="24"/>
                <w:szCs w:val="24"/>
              </w:rPr>
              <w:t xml:space="preserve">            Office</w:t>
            </w:r>
          </w:p>
        </w:tc>
        <w:tc>
          <w:tcPr>
            <w:tcW w:w="2253" w:type="dxa"/>
            <w:tcBorders>
              <w:top w:val="single" w:sz="4" w:space="0" w:color="000000"/>
              <w:left w:val="single" w:sz="4" w:space="0" w:color="000000"/>
              <w:bottom w:val="single" w:sz="4" w:space="0" w:color="000000"/>
              <w:right w:val="single" w:sz="4" w:space="0" w:color="000000"/>
            </w:tcBorders>
          </w:tcPr>
          <w:p w14:paraId="3496AA65"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1313A80E"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7422DFDF"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8F37674" w14:textId="77777777" w:rsidR="002C01B1" w:rsidRDefault="002C01B1">
            <w:pPr>
              <w:rPr>
                <w:rFonts w:ascii="Arial" w:hAnsi="Arial" w:cs="Arial"/>
                <w:b/>
                <w:sz w:val="24"/>
                <w:szCs w:val="24"/>
              </w:rPr>
            </w:pPr>
          </w:p>
        </w:tc>
      </w:tr>
      <w:tr w:rsidR="002C01B1" w14:paraId="53A28185" w14:textId="77777777">
        <w:tc>
          <w:tcPr>
            <w:tcW w:w="2841" w:type="dxa"/>
            <w:tcBorders>
              <w:top w:val="single" w:sz="4" w:space="0" w:color="000000"/>
              <w:left w:val="single" w:sz="4" w:space="0" w:color="000000"/>
              <w:bottom w:val="single" w:sz="4" w:space="0" w:color="000000"/>
              <w:right w:val="single" w:sz="4" w:space="0" w:color="000000"/>
            </w:tcBorders>
          </w:tcPr>
          <w:p w14:paraId="35A210FA" w14:textId="77777777" w:rsidR="002C01B1" w:rsidRDefault="00AB347D">
            <w:pPr>
              <w:rPr>
                <w:rFonts w:ascii="Arial" w:hAnsi="Arial" w:cs="Arial"/>
                <w:b/>
                <w:sz w:val="24"/>
                <w:szCs w:val="24"/>
              </w:rPr>
            </w:pPr>
            <w:r>
              <w:rPr>
                <w:rFonts w:ascii="Arial" w:hAnsi="Arial" w:cs="Arial"/>
                <w:b/>
                <w:sz w:val="24"/>
                <w:szCs w:val="24"/>
              </w:rPr>
              <w:t xml:space="preserve">            Rentals</w:t>
            </w:r>
          </w:p>
        </w:tc>
        <w:tc>
          <w:tcPr>
            <w:tcW w:w="2253" w:type="dxa"/>
            <w:tcBorders>
              <w:top w:val="single" w:sz="4" w:space="0" w:color="000000"/>
              <w:left w:val="single" w:sz="4" w:space="0" w:color="000000"/>
              <w:bottom w:val="single" w:sz="4" w:space="0" w:color="000000"/>
              <w:right w:val="single" w:sz="4" w:space="0" w:color="000000"/>
            </w:tcBorders>
          </w:tcPr>
          <w:p w14:paraId="25721ABE"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2578AF49"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21E94934"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DAA26E3" w14:textId="77777777" w:rsidR="002C01B1" w:rsidRDefault="002C01B1">
            <w:pPr>
              <w:rPr>
                <w:rFonts w:ascii="Arial" w:hAnsi="Arial" w:cs="Arial"/>
                <w:b/>
                <w:sz w:val="24"/>
                <w:szCs w:val="24"/>
              </w:rPr>
            </w:pPr>
          </w:p>
        </w:tc>
      </w:tr>
      <w:tr w:rsidR="002C01B1" w14:paraId="27F2A3AB" w14:textId="77777777">
        <w:tc>
          <w:tcPr>
            <w:tcW w:w="2841" w:type="dxa"/>
            <w:tcBorders>
              <w:top w:val="single" w:sz="4" w:space="0" w:color="000000"/>
              <w:left w:val="single" w:sz="4" w:space="0" w:color="000000"/>
              <w:bottom w:val="single" w:sz="4" w:space="0" w:color="000000"/>
              <w:right w:val="single" w:sz="4" w:space="0" w:color="000000"/>
            </w:tcBorders>
          </w:tcPr>
          <w:p w14:paraId="1C4FA7DB" w14:textId="77777777" w:rsidR="002C01B1" w:rsidRDefault="00AB347D">
            <w:pPr>
              <w:rPr>
                <w:rFonts w:ascii="Arial" w:hAnsi="Arial" w:cs="Arial"/>
                <w:b/>
                <w:sz w:val="24"/>
                <w:szCs w:val="24"/>
              </w:rPr>
            </w:pPr>
            <w:r>
              <w:rPr>
                <w:rFonts w:ascii="Arial" w:hAnsi="Arial" w:cs="Arial"/>
                <w:b/>
                <w:sz w:val="24"/>
                <w:szCs w:val="24"/>
              </w:rPr>
              <w:t xml:space="preserve">            Dues/Subscriptions      </w:t>
            </w:r>
          </w:p>
        </w:tc>
        <w:tc>
          <w:tcPr>
            <w:tcW w:w="2253" w:type="dxa"/>
            <w:tcBorders>
              <w:top w:val="single" w:sz="4" w:space="0" w:color="000000"/>
              <w:left w:val="single" w:sz="4" w:space="0" w:color="000000"/>
              <w:bottom w:val="single" w:sz="4" w:space="0" w:color="000000"/>
              <w:right w:val="single" w:sz="4" w:space="0" w:color="000000"/>
            </w:tcBorders>
          </w:tcPr>
          <w:p w14:paraId="36E73C8C"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600AA558"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1375FCAF"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306B85A4" w14:textId="77777777" w:rsidR="002C01B1" w:rsidRDefault="002C01B1">
            <w:pPr>
              <w:rPr>
                <w:rFonts w:ascii="Arial" w:hAnsi="Arial" w:cs="Arial"/>
                <w:b/>
                <w:sz w:val="24"/>
                <w:szCs w:val="24"/>
              </w:rPr>
            </w:pPr>
          </w:p>
        </w:tc>
      </w:tr>
      <w:tr w:rsidR="002C01B1" w14:paraId="5AE5998D" w14:textId="77777777">
        <w:tc>
          <w:tcPr>
            <w:tcW w:w="2841" w:type="dxa"/>
            <w:tcBorders>
              <w:top w:val="single" w:sz="4" w:space="0" w:color="000000"/>
              <w:left w:val="single" w:sz="4" w:space="0" w:color="000000"/>
              <w:bottom w:val="single" w:sz="4" w:space="0" w:color="000000"/>
              <w:right w:val="single" w:sz="4" w:space="0" w:color="000000"/>
            </w:tcBorders>
          </w:tcPr>
          <w:p w14:paraId="227DAEB7" w14:textId="77777777" w:rsidR="002C01B1" w:rsidRDefault="00AB347D">
            <w:pPr>
              <w:rPr>
                <w:rFonts w:ascii="Arial" w:hAnsi="Arial" w:cs="Arial"/>
                <w:b/>
                <w:sz w:val="24"/>
                <w:szCs w:val="24"/>
              </w:rPr>
            </w:pPr>
            <w:r>
              <w:rPr>
                <w:rFonts w:ascii="Arial" w:hAnsi="Arial" w:cs="Arial"/>
                <w:b/>
                <w:sz w:val="24"/>
                <w:szCs w:val="24"/>
              </w:rPr>
              <w:t xml:space="preserve">            Telephones</w:t>
            </w:r>
          </w:p>
        </w:tc>
        <w:tc>
          <w:tcPr>
            <w:tcW w:w="2253" w:type="dxa"/>
            <w:tcBorders>
              <w:top w:val="single" w:sz="4" w:space="0" w:color="000000"/>
              <w:left w:val="single" w:sz="4" w:space="0" w:color="000000"/>
              <w:bottom w:val="single" w:sz="4" w:space="0" w:color="000000"/>
              <w:right w:val="single" w:sz="4" w:space="0" w:color="000000"/>
            </w:tcBorders>
          </w:tcPr>
          <w:p w14:paraId="4AA462EB"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1F73B34E"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34B27A53"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3E0B8477" w14:textId="77777777" w:rsidR="002C01B1" w:rsidRDefault="002C01B1">
            <w:pPr>
              <w:rPr>
                <w:rFonts w:ascii="Arial" w:hAnsi="Arial" w:cs="Arial"/>
                <w:b/>
                <w:sz w:val="24"/>
                <w:szCs w:val="24"/>
              </w:rPr>
            </w:pPr>
          </w:p>
        </w:tc>
      </w:tr>
      <w:tr w:rsidR="002C01B1" w14:paraId="21CD4164" w14:textId="77777777">
        <w:tc>
          <w:tcPr>
            <w:tcW w:w="2841" w:type="dxa"/>
            <w:tcBorders>
              <w:top w:val="single" w:sz="4" w:space="0" w:color="000000"/>
              <w:left w:val="single" w:sz="4" w:space="0" w:color="000000"/>
              <w:bottom w:val="single" w:sz="4" w:space="0" w:color="000000"/>
              <w:right w:val="single" w:sz="4" w:space="0" w:color="000000"/>
            </w:tcBorders>
          </w:tcPr>
          <w:p w14:paraId="3540ABA3" w14:textId="77777777" w:rsidR="002C01B1" w:rsidRDefault="00AB347D">
            <w:pPr>
              <w:rPr>
                <w:rFonts w:ascii="Arial" w:hAnsi="Arial" w:cs="Arial"/>
                <w:b/>
                <w:sz w:val="24"/>
                <w:szCs w:val="24"/>
              </w:rPr>
            </w:pPr>
            <w:r>
              <w:rPr>
                <w:rFonts w:ascii="Arial" w:hAnsi="Arial" w:cs="Arial"/>
                <w:b/>
                <w:sz w:val="24"/>
                <w:szCs w:val="24"/>
              </w:rPr>
              <w:t xml:space="preserve">            Postage</w:t>
            </w:r>
          </w:p>
        </w:tc>
        <w:tc>
          <w:tcPr>
            <w:tcW w:w="2253" w:type="dxa"/>
            <w:tcBorders>
              <w:top w:val="single" w:sz="4" w:space="0" w:color="000000"/>
              <w:left w:val="single" w:sz="4" w:space="0" w:color="000000"/>
              <w:bottom w:val="single" w:sz="4" w:space="0" w:color="000000"/>
              <w:right w:val="single" w:sz="4" w:space="0" w:color="000000"/>
            </w:tcBorders>
          </w:tcPr>
          <w:p w14:paraId="0D0557E5"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2109B134"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0BDFD689"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2535F38D" w14:textId="77777777" w:rsidR="002C01B1" w:rsidRDefault="002C01B1">
            <w:pPr>
              <w:rPr>
                <w:rFonts w:ascii="Arial" w:hAnsi="Arial" w:cs="Arial"/>
                <w:b/>
                <w:sz w:val="24"/>
                <w:szCs w:val="24"/>
              </w:rPr>
            </w:pPr>
          </w:p>
        </w:tc>
      </w:tr>
      <w:tr w:rsidR="002C01B1" w14:paraId="7D267A28" w14:textId="77777777">
        <w:tc>
          <w:tcPr>
            <w:tcW w:w="2841" w:type="dxa"/>
            <w:tcBorders>
              <w:top w:val="single" w:sz="4" w:space="0" w:color="000000"/>
              <w:left w:val="single" w:sz="4" w:space="0" w:color="000000"/>
              <w:bottom w:val="single" w:sz="4" w:space="0" w:color="000000"/>
              <w:right w:val="single" w:sz="4" w:space="0" w:color="000000"/>
            </w:tcBorders>
          </w:tcPr>
          <w:p w14:paraId="5A5252A6" w14:textId="77777777" w:rsidR="002C01B1" w:rsidRDefault="00AB347D">
            <w:pPr>
              <w:rPr>
                <w:rFonts w:ascii="Arial" w:hAnsi="Arial" w:cs="Arial"/>
                <w:b/>
                <w:sz w:val="24"/>
                <w:szCs w:val="24"/>
              </w:rPr>
            </w:pPr>
            <w:r>
              <w:rPr>
                <w:rFonts w:ascii="Arial" w:hAnsi="Arial" w:cs="Arial"/>
                <w:b/>
                <w:sz w:val="24"/>
                <w:szCs w:val="24"/>
              </w:rPr>
              <w:t xml:space="preserve">            Utilities</w:t>
            </w:r>
          </w:p>
        </w:tc>
        <w:tc>
          <w:tcPr>
            <w:tcW w:w="2253" w:type="dxa"/>
            <w:tcBorders>
              <w:top w:val="single" w:sz="4" w:space="0" w:color="000000"/>
              <w:left w:val="single" w:sz="4" w:space="0" w:color="000000"/>
              <w:bottom w:val="single" w:sz="4" w:space="0" w:color="000000"/>
              <w:right w:val="single" w:sz="4" w:space="0" w:color="000000"/>
            </w:tcBorders>
          </w:tcPr>
          <w:p w14:paraId="2339826C"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704D3416"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5CD41B70"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502D83CF" w14:textId="77777777" w:rsidR="002C01B1" w:rsidRDefault="002C01B1">
            <w:pPr>
              <w:rPr>
                <w:rFonts w:ascii="Arial" w:hAnsi="Arial" w:cs="Arial"/>
                <w:b/>
                <w:sz w:val="24"/>
                <w:szCs w:val="24"/>
              </w:rPr>
            </w:pPr>
          </w:p>
        </w:tc>
      </w:tr>
      <w:tr w:rsidR="002C01B1" w14:paraId="67C4CF16" w14:textId="77777777">
        <w:tc>
          <w:tcPr>
            <w:tcW w:w="2841" w:type="dxa"/>
            <w:tcBorders>
              <w:top w:val="single" w:sz="4" w:space="0" w:color="000000"/>
              <w:left w:val="single" w:sz="4" w:space="0" w:color="000000"/>
              <w:bottom w:val="single" w:sz="4" w:space="0" w:color="000000"/>
              <w:right w:val="single" w:sz="4" w:space="0" w:color="000000"/>
            </w:tcBorders>
          </w:tcPr>
          <w:p w14:paraId="48294831" w14:textId="77777777" w:rsidR="002C01B1" w:rsidRDefault="00AB347D">
            <w:pPr>
              <w:rPr>
                <w:rFonts w:ascii="Arial" w:hAnsi="Arial" w:cs="Arial"/>
                <w:b/>
                <w:sz w:val="24"/>
                <w:szCs w:val="24"/>
              </w:rPr>
            </w:pPr>
            <w:r>
              <w:rPr>
                <w:rFonts w:ascii="Arial" w:hAnsi="Arial" w:cs="Arial"/>
                <w:b/>
                <w:sz w:val="24"/>
                <w:szCs w:val="24"/>
              </w:rPr>
              <w:t xml:space="preserve">            Other</w:t>
            </w:r>
          </w:p>
        </w:tc>
        <w:tc>
          <w:tcPr>
            <w:tcW w:w="2253" w:type="dxa"/>
            <w:tcBorders>
              <w:top w:val="single" w:sz="4" w:space="0" w:color="000000"/>
              <w:left w:val="single" w:sz="4" w:space="0" w:color="000000"/>
              <w:bottom w:val="single" w:sz="4" w:space="0" w:color="000000"/>
              <w:right w:val="single" w:sz="4" w:space="0" w:color="000000"/>
            </w:tcBorders>
          </w:tcPr>
          <w:p w14:paraId="72C35CC9"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4BCB74D1"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574D620C"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EB74452" w14:textId="77777777" w:rsidR="002C01B1" w:rsidRDefault="002C01B1">
            <w:pPr>
              <w:rPr>
                <w:rFonts w:ascii="Arial" w:hAnsi="Arial" w:cs="Arial"/>
                <w:b/>
                <w:sz w:val="24"/>
                <w:szCs w:val="24"/>
              </w:rPr>
            </w:pPr>
          </w:p>
        </w:tc>
      </w:tr>
      <w:tr w:rsidR="002C01B1" w14:paraId="40A9354E" w14:textId="77777777">
        <w:tc>
          <w:tcPr>
            <w:tcW w:w="2841" w:type="dxa"/>
            <w:tcBorders>
              <w:top w:val="single" w:sz="4" w:space="0" w:color="000000"/>
              <w:left w:val="single" w:sz="4" w:space="0" w:color="000000"/>
              <w:bottom w:val="single" w:sz="4" w:space="0" w:color="000000"/>
              <w:right w:val="single" w:sz="4" w:space="0" w:color="000000"/>
            </w:tcBorders>
          </w:tcPr>
          <w:p w14:paraId="04495BE8" w14:textId="77777777" w:rsidR="002C01B1" w:rsidRDefault="00AB347D">
            <w:pPr>
              <w:rPr>
                <w:rFonts w:ascii="Arial" w:hAnsi="Arial" w:cs="Arial"/>
                <w:b/>
                <w:sz w:val="24"/>
                <w:szCs w:val="24"/>
              </w:rPr>
            </w:pPr>
            <w:r>
              <w:rPr>
                <w:rFonts w:ascii="Arial" w:hAnsi="Arial" w:cs="Arial"/>
                <w:b/>
                <w:sz w:val="24"/>
                <w:szCs w:val="24"/>
              </w:rPr>
              <w:t>Office Supplies</w:t>
            </w:r>
          </w:p>
        </w:tc>
        <w:tc>
          <w:tcPr>
            <w:tcW w:w="2253" w:type="dxa"/>
            <w:tcBorders>
              <w:top w:val="single" w:sz="4" w:space="0" w:color="000000"/>
              <w:left w:val="single" w:sz="4" w:space="0" w:color="000000"/>
              <w:bottom w:val="single" w:sz="4" w:space="0" w:color="000000"/>
              <w:right w:val="single" w:sz="4" w:space="0" w:color="000000"/>
            </w:tcBorders>
          </w:tcPr>
          <w:p w14:paraId="0D578FC0"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733282A0"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73CA3812"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2FD605CC" w14:textId="77777777" w:rsidR="002C01B1" w:rsidRDefault="002C01B1">
            <w:pPr>
              <w:rPr>
                <w:rFonts w:ascii="Arial" w:hAnsi="Arial" w:cs="Arial"/>
                <w:b/>
                <w:sz w:val="24"/>
                <w:szCs w:val="24"/>
              </w:rPr>
            </w:pPr>
          </w:p>
        </w:tc>
      </w:tr>
      <w:tr w:rsidR="002C01B1" w14:paraId="41D9DC39" w14:textId="77777777">
        <w:tc>
          <w:tcPr>
            <w:tcW w:w="2841" w:type="dxa"/>
            <w:tcBorders>
              <w:top w:val="single" w:sz="4" w:space="0" w:color="000000"/>
              <w:left w:val="single" w:sz="4" w:space="0" w:color="000000"/>
              <w:bottom w:val="single" w:sz="4" w:space="0" w:color="000000"/>
              <w:right w:val="single" w:sz="4" w:space="0" w:color="000000"/>
            </w:tcBorders>
          </w:tcPr>
          <w:p w14:paraId="366ED524" w14:textId="77777777" w:rsidR="002C01B1" w:rsidRDefault="00AB347D">
            <w:pPr>
              <w:rPr>
                <w:rFonts w:ascii="Arial" w:hAnsi="Arial" w:cs="Arial"/>
                <w:b/>
                <w:sz w:val="24"/>
                <w:szCs w:val="24"/>
              </w:rPr>
            </w:pPr>
            <w:r>
              <w:rPr>
                <w:rFonts w:ascii="Arial" w:hAnsi="Arial" w:cs="Arial"/>
                <w:b/>
                <w:sz w:val="24"/>
                <w:szCs w:val="24"/>
              </w:rPr>
              <w:t>Professional Services</w:t>
            </w:r>
          </w:p>
        </w:tc>
        <w:tc>
          <w:tcPr>
            <w:tcW w:w="2253" w:type="dxa"/>
            <w:tcBorders>
              <w:top w:val="single" w:sz="4" w:space="0" w:color="000000"/>
              <w:left w:val="single" w:sz="4" w:space="0" w:color="000000"/>
              <w:bottom w:val="single" w:sz="4" w:space="0" w:color="000000"/>
              <w:right w:val="single" w:sz="4" w:space="0" w:color="000000"/>
            </w:tcBorders>
          </w:tcPr>
          <w:p w14:paraId="54F39DD1"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20FA4FAB"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3DCF0673"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A372D83" w14:textId="77777777" w:rsidR="002C01B1" w:rsidRDefault="002C01B1">
            <w:pPr>
              <w:rPr>
                <w:rFonts w:ascii="Arial" w:hAnsi="Arial" w:cs="Arial"/>
                <w:b/>
                <w:sz w:val="24"/>
                <w:szCs w:val="24"/>
              </w:rPr>
            </w:pPr>
          </w:p>
        </w:tc>
      </w:tr>
      <w:tr w:rsidR="002C01B1" w14:paraId="1C46370E" w14:textId="77777777">
        <w:tc>
          <w:tcPr>
            <w:tcW w:w="2841" w:type="dxa"/>
            <w:tcBorders>
              <w:top w:val="single" w:sz="4" w:space="0" w:color="000000"/>
              <w:left w:val="single" w:sz="4" w:space="0" w:color="000000"/>
              <w:bottom w:val="single" w:sz="4" w:space="0" w:color="000000"/>
              <w:right w:val="single" w:sz="4" w:space="0" w:color="000000"/>
            </w:tcBorders>
          </w:tcPr>
          <w:p w14:paraId="5DE2442E" w14:textId="77777777" w:rsidR="002C01B1" w:rsidRDefault="00AB347D">
            <w:pPr>
              <w:rPr>
                <w:rFonts w:ascii="Arial" w:hAnsi="Arial" w:cs="Arial"/>
                <w:b/>
                <w:sz w:val="24"/>
                <w:szCs w:val="24"/>
              </w:rPr>
            </w:pPr>
            <w:r>
              <w:rPr>
                <w:rFonts w:ascii="Arial" w:hAnsi="Arial" w:cs="Arial"/>
                <w:b/>
                <w:sz w:val="24"/>
                <w:szCs w:val="24"/>
              </w:rPr>
              <w:t>Other Charges</w:t>
            </w:r>
          </w:p>
        </w:tc>
        <w:tc>
          <w:tcPr>
            <w:tcW w:w="2253" w:type="dxa"/>
            <w:tcBorders>
              <w:top w:val="single" w:sz="4" w:space="0" w:color="000000"/>
              <w:left w:val="single" w:sz="4" w:space="0" w:color="000000"/>
              <w:bottom w:val="single" w:sz="4" w:space="0" w:color="000000"/>
              <w:right w:val="single" w:sz="4" w:space="0" w:color="000000"/>
            </w:tcBorders>
          </w:tcPr>
          <w:p w14:paraId="4C5E91DF"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630EE6D6"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4DBA7CE1"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655951D" w14:textId="77777777" w:rsidR="002C01B1" w:rsidRDefault="002C01B1">
            <w:pPr>
              <w:rPr>
                <w:rFonts w:ascii="Arial" w:hAnsi="Arial" w:cs="Arial"/>
                <w:b/>
                <w:sz w:val="24"/>
                <w:szCs w:val="24"/>
              </w:rPr>
            </w:pPr>
          </w:p>
        </w:tc>
      </w:tr>
      <w:tr w:rsidR="002C01B1" w14:paraId="26AB723D" w14:textId="77777777">
        <w:trPr>
          <w:trHeight w:val="613"/>
        </w:trPr>
        <w:tc>
          <w:tcPr>
            <w:tcW w:w="2841" w:type="dxa"/>
            <w:tcBorders>
              <w:top w:val="single" w:sz="4" w:space="0" w:color="000000"/>
              <w:left w:val="single" w:sz="4" w:space="0" w:color="000000"/>
              <w:bottom w:val="single" w:sz="4" w:space="0" w:color="000000"/>
              <w:right w:val="single" w:sz="4" w:space="0" w:color="000000"/>
            </w:tcBorders>
          </w:tcPr>
          <w:p w14:paraId="4CBACC6E" w14:textId="77777777" w:rsidR="002C01B1" w:rsidRDefault="00AB347D">
            <w:pPr>
              <w:rPr>
                <w:rFonts w:ascii="Arial" w:hAnsi="Arial" w:cs="Arial"/>
                <w:b/>
                <w:sz w:val="24"/>
                <w:szCs w:val="24"/>
              </w:rPr>
            </w:pPr>
            <w:r>
              <w:rPr>
                <w:rFonts w:ascii="Arial" w:hAnsi="Arial" w:cs="Arial"/>
                <w:b/>
                <w:sz w:val="24"/>
                <w:szCs w:val="24"/>
              </w:rPr>
              <w:t>Acquisitions &amp; Major Repairs</w:t>
            </w:r>
          </w:p>
        </w:tc>
        <w:tc>
          <w:tcPr>
            <w:tcW w:w="2253" w:type="dxa"/>
            <w:tcBorders>
              <w:top w:val="single" w:sz="4" w:space="0" w:color="000000"/>
              <w:left w:val="single" w:sz="4" w:space="0" w:color="000000"/>
              <w:bottom w:val="single" w:sz="4" w:space="0" w:color="000000"/>
              <w:right w:val="single" w:sz="4" w:space="0" w:color="000000"/>
            </w:tcBorders>
          </w:tcPr>
          <w:p w14:paraId="35418894" w14:textId="77777777" w:rsidR="002C01B1" w:rsidRDefault="002C01B1">
            <w:pPr>
              <w:rPr>
                <w:rFonts w:ascii="Arial" w:hAnsi="Arial" w:cs="Arial"/>
                <w:b/>
                <w:sz w:val="24"/>
                <w:szCs w:val="24"/>
              </w:rPr>
            </w:pPr>
          </w:p>
        </w:tc>
        <w:tc>
          <w:tcPr>
            <w:tcW w:w="2543" w:type="dxa"/>
            <w:tcBorders>
              <w:top w:val="single" w:sz="4" w:space="0" w:color="000000"/>
              <w:left w:val="single" w:sz="4" w:space="0" w:color="000000"/>
              <w:bottom w:val="single" w:sz="4" w:space="0" w:color="000000"/>
              <w:right w:val="single" w:sz="4" w:space="0" w:color="000000"/>
            </w:tcBorders>
          </w:tcPr>
          <w:p w14:paraId="2E216FD5" w14:textId="77777777" w:rsidR="002C01B1" w:rsidRDefault="002C01B1">
            <w:pPr>
              <w:rPr>
                <w:rFonts w:ascii="Arial" w:hAnsi="Arial" w:cs="Arial"/>
                <w:b/>
                <w:sz w:val="24"/>
                <w:szCs w:val="24"/>
              </w:rPr>
            </w:pPr>
          </w:p>
        </w:tc>
        <w:tc>
          <w:tcPr>
            <w:tcW w:w="2660" w:type="dxa"/>
            <w:tcBorders>
              <w:top w:val="single" w:sz="4" w:space="0" w:color="000000"/>
              <w:left w:val="single" w:sz="4" w:space="0" w:color="000000"/>
              <w:bottom w:val="single" w:sz="4" w:space="0" w:color="000000"/>
              <w:right w:val="single" w:sz="4" w:space="0" w:color="000000"/>
            </w:tcBorders>
          </w:tcPr>
          <w:p w14:paraId="53CBFE97" w14:textId="77777777" w:rsidR="002C01B1" w:rsidRDefault="002C01B1">
            <w:pPr>
              <w:rPr>
                <w:rFonts w:ascii="Arial" w:hAnsi="Arial" w:cs="Arial"/>
                <w:b/>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53F2DA3F" w14:textId="77777777" w:rsidR="002C01B1" w:rsidRDefault="002C01B1">
            <w:pPr>
              <w:rPr>
                <w:rFonts w:ascii="Arial" w:hAnsi="Arial" w:cs="Arial"/>
                <w:b/>
                <w:sz w:val="24"/>
                <w:szCs w:val="24"/>
              </w:rPr>
            </w:pPr>
            <w:bookmarkStart w:id="3" w:name="_vdocb01a140624752"/>
            <w:bookmarkEnd w:id="3"/>
          </w:p>
        </w:tc>
      </w:tr>
    </w:tbl>
    <w:p w14:paraId="1A4A4F5A" w14:textId="77777777" w:rsidR="002C01B1" w:rsidRDefault="002C01B1">
      <w:pPr>
        <w:rPr>
          <w:rFonts w:ascii="Arial" w:hAnsi="Arial" w:cs="Arial"/>
          <w:b/>
          <w:sz w:val="24"/>
          <w:szCs w:val="24"/>
        </w:rPr>
      </w:pPr>
    </w:p>
    <w:p w14:paraId="2FD2E439" w14:textId="77777777" w:rsidR="002C01B1" w:rsidRDefault="00AB347D">
      <w:pPr>
        <w:rPr>
          <w:rFonts w:ascii="Arial" w:hAnsi="Arial" w:cs="Arial"/>
          <w:i/>
          <w:sz w:val="24"/>
          <w:szCs w:val="24"/>
        </w:rPr>
      </w:pPr>
      <w:r>
        <w:rPr>
          <w:rFonts w:ascii="Arial" w:hAnsi="Arial" w:cs="Arial"/>
          <w:i/>
          <w:sz w:val="24"/>
          <w:szCs w:val="24"/>
        </w:rPr>
        <w:t>(Expense categories must reflect budget categories listed in Attachment B budget.)</w:t>
      </w:r>
      <w:r>
        <w:rPr>
          <w:rFonts w:ascii="Arial" w:hAnsi="Arial" w:cs="Arial"/>
          <w:sz w:val="24"/>
          <w:szCs w:val="24"/>
        </w:rPr>
        <w:t xml:space="preserve"> Attach the statements for the dedicated account required by Section 2.12 and, for each subcontractor, the invoice and proof of payment.</w:t>
      </w:r>
    </w:p>
    <w:p w14:paraId="75CE30E3" w14:textId="77777777" w:rsidR="002C01B1" w:rsidRDefault="002C01B1">
      <w:pPr>
        <w:rPr>
          <w:rFonts w:ascii="Arial" w:hAnsi="Arial" w:cs="Arial"/>
          <w:i/>
          <w:sz w:val="24"/>
          <w:szCs w:val="24"/>
        </w:rPr>
      </w:pPr>
    </w:p>
    <w:p w14:paraId="1260B7EF" w14:textId="77777777" w:rsidR="002C01B1" w:rsidRDefault="00AB347D">
      <w:pPr>
        <w:rPr>
          <w:rFonts w:ascii="Arial" w:hAnsi="Arial" w:cs="Arial"/>
          <w:i/>
          <w:sz w:val="24"/>
          <w:szCs w:val="24"/>
        </w:rPr>
        <w:sectPr w:rsidR="002C01B1">
          <w:footerReference w:type="default" r:id="rId18"/>
          <w:footerReference w:type="first" r:id="rId19"/>
          <w:pgSz w:w="15840" w:h="12240" w:orient="landscape"/>
          <w:pgMar w:top="1267" w:right="1440" w:bottom="1440" w:left="1440" w:header="0" w:footer="720" w:gutter="0"/>
          <w:cols w:space="720"/>
          <w:formProt w:val="0"/>
          <w:docGrid w:linePitch="100"/>
        </w:sectPr>
      </w:pPr>
      <w:r>
        <w:rPr>
          <w:rFonts w:ascii="Arial" w:hAnsi="Arial" w:cs="Arial"/>
          <w:i/>
          <w:sz w:val="24"/>
          <w:szCs w:val="24"/>
        </w:rPr>
        <w:lastRenderedPageBreak/>
        <w:t>*</w:t>
      </w:r>
      <w:r>
        <w:rPr>
          <w:rFonts w:ascii="Arial" w:hAnsi="Arial" w:cs="Arial"/>
          <w:sz w:val="24"/>
          <w:szCs w:val="24"/>
        </w:rPr>
        <w:t xml:space="preserve"> </w:t>
      </w:r>
      <w:r>
        <w:rPr>
          <w:rFonts w:ascii="Arial" w:hAnsi="Arial" w:cs="Arial"/>
          <w:i/>
          <w:sz w:val="24"/>
          <w:szCs w:val="24"/>
        </w:rPr>
        <w:t>Should reflect contract payment terms, either quarterly or monthly.</w:t>
      </w:r>
    </w:p>
    <w:p w14:paraId="237CF82F" w14:textId="77777777" w:rsidR="002C01B1" w:rsidRDefault="00AB347D">
      <w:pPr>
        <w:jc w:val="right"/>
        <w:rPr>
          <w:rFonts w:ascii="Arial" w:hAnsi="Arial" w:cs="Arial"/>
          <w:b/>
          <w:sz w:val="24"/>
          <w:szCs w:val="24"/>
        </w:rPr>
      </w:pPr>
      <w:r>
        <w:rPr>
          <w:rFonts w:ascii="Arial" w:hAnsi="Arial" w:cs="Arial"/>
          <w:b/>
          <w:sz w:val="24"/>
          <w:szCs w:val="24"/>
        </w:rPr>
        <w:lastRenderedPageBreak/>
        <w:t>Attachment E</w:t>
      </w:r>
    </w:p>
    <w:p w14:paraId="0C49EAEF" w14:textId="77777777" w:rsidR="002C01B1" w:rsidRDefault="002C01B1">
      <w:pPr>
        <w:jc w:val="center"/>
        <w:rPr>
          <w:rFonts w:ascii="Arial" w:hAnsi="Arial" w:cs="Arial"/>
          <w:sz w:val="24"/>
          <w:szCs w:val="24"/>
          <w:u w:val="single"/>
        </w:rPr>
      </w:pPr>
    </w:p>
    <w:p w14:paraId="0AC68DB9" w14:textId="77777777" w:rsidR="002C01B1" w:rsidRDefault="00AB347D">
      <w:pPr>
        <w:jc w:val="center"/>
        <w:rPr>
          <w:rFonts w:ascii="Arial" w:hAnsi="Arial" w:cs="Arial"/>
          <w:b/>
          <w:sz w:val="24"/>
          <w:szCs w:val="24"/>
        </w:rPr>
      </w:pPr>
      <w:r>
        <w:rPr>
          <w:rFonts w:ascii="Arial" w:hAnsi="Arial" w:cs="Arial"/>
          <w:b/>
          <w:sz w:val="24"/>
          <w:szCs w:val="24"/>
        </w:rPr>
        <w:t>Disclosure and Certification Statement</w:t>
      </w:r>
    </w:p>
    <w:p w14:paraId="7E379CD6" w14:textId="77777777" w:rsidR="002C01B1" w:rsidRDefault="002C01B1">
      <w:pPr>
        <w:jc w:val="center"/>
        <w:rPr>
          <w:rFonts w:ascii="Arial" w:hAnsi="Arial" w:cs="Arial"/>
          <w:b/>
          <w:sz w:val="24"/>
          <w:szCs w:val="24"/>
        </w:rPr>
      </w:pPr>
    </w:p>
    <w:p w14:paraId="3688CB82" w14:textId="77777777" w:rsidR="002C01B1" w:rsidRDefault="002C01B1">
      <w:pPr>
        <w:rPr>
          <w:rFonts w:ascii="Arial" w:hAnsi="Arial" w:cs="Arial"/>
          <w:b/>
          <w:sz w:val="24"/>
          <w:szCs w:val="24"/>
        </w:rPr>
      </w:pPr>
    </w:p>
    <w:p w14:paraId="38F4072E" w14:textId="77777777" w:rsidR="002C01B1" w:rsidRDefault="00AB347D">
      <w:pPr>
        <w:rPr>
          <w:rFonts w:ascii="Arial" w:hAnsi="Arial" w:cs="Arial"/>
          <w:b/>
          <w:sz w:val="24"/>
          <w:szCs w:val="24"/>
        </w:rPr>
      </w:pPr>
      <w:r>
        <w:rPr>
          <w:rFonts w:ascii="Arial" w:hAnsi="Arial" w:cs="Arial"/>
          <w:b/>
          <w:sz w:val="24"/>
          <w:szCs w:val="24"/>
        </w:rPr>
        <w:t>Contracting Party: ______________________________________________________</w:t>
      </w:r>
    </w:p>
    <w:p w14:paraId="04C43818" w14:textId="77777777" w:rsidR="002C01B1" w:rsidRDefault="002C01B1">
      <w:pPr>
        <w:rPr>
          <w:rFonts w:ascii="Arial" w:hAnsi="Arial" w:cs="Arial"/>
          <w:b/>
          <w:sz w:val="24"/>
          <w:szCs w:val="24"/>
        </w:rPr>
      </w:pPr>
    </w:p>
    <w:p w14:paraId="76A8B606" w14:textId="77777777" w:rsidR="002C01B1" w:rsidRDefault="00AB347D">
      <w:pPr>
        <w:spacing w:line="480" w:lineRule="auto"/>
        <w:rPr>
          <w:rFonts w:ascii="Arial" w:hAnsi="Arial" w:cs="Arial"/>
          <w:b/>
          <w:sz w:val="24"/>
          <w:szCs w:val="24"/>
        </w:rPr>
      </w:pPr>
      <w:r>
        <w:rPr>
          <w:rFonts w:ascii="Arial" w:hAnsi="Arial" w:cs="Arial"/>
          <w:b/>
          <w:sz w:val="24"/>
          <w:szCs w:val="24"/>
        </w:rPr>
        <w:t>Contractor’s Mailing Address: ____________________________________________</w:t>
      </w:r>
    </w:p>
    <w:p w14:paraId="415C050E" w14:textId="77777777" w:rsidR="002C01B1" w:rsidRDefault="00AB347D">
      <w:pPr>
        <w:rPr>
          <w:rFonts w:ascii="Arial" w:hAnsi="Arial" w:cs="Arial"/>
          <w:b/>
          <w:sz w:val="24"/>
          <w:szCs w:val="24"/>
        </w:rPr>
      </w:pPr>
      <w:r>
        <w:rPr>
          <w:rFonts w:ascii="Arial" w:hAnsi="Arial" w:cs="Arial"/>
          <w:b/>
          <w:sz w:val="24"/>
          <w:szCs w:val="24"/>
        </w:rPr>
        <w:t xml:space="preserve">                                                      ____________________________________________</w:t>
      </w:r>
    </w:p>
    <w:p w14:paraId="023AD41D" w14:textId="77777777" w:rsidR="002C01B1" w:rsidRDefault="002C01B1">
      <w:pPr>
        <w:rPr>
          <w:rFonts w:ascii="Arial" w:hAnsi="Arial" w:cs="Arial"/>
          <w:b/>
          <w:sz w:val="24"/>
          <w:szCs w:val="24"/>
        </w:rPr>
      </w:pPr>
    </w:p>
    <w:p w14:paraId="25E810D6" w14:textId="77777777" w:rsidR="002C01B1" w:rsidRDefault="002C01B1">
      <w:pPr>
        <w:rPr>
          <w:rFonts w:ascii="Arial" w:hAnsi="Arial" w:cs="Arial"/>
          <w:b/>
          <w:sz w:val="24"/>
          <w:szCs w:val="24"/>
        </w:rPr>
      </w:pPr>
    </w:p>
    <w:p w14:paraId="52DAB357" w14:textId="77777777" w:rsidR="002C01B1" w:rsidRDefault="00AB347D">
      <w:pPr>
        <w:rPr>
          <w:rFonts w:ascii="Arial" w:hAnsi="Arial" w:cs="Arial"/>
          <w:sz w:val="24"/>
          <w:szCs w:val="24"/>
        </w:rPr>
      </w:pPr>
      <w:r>
        <w:rPr>
          <w:rFonts w:ascii="Arial" w:hAnsi="Arial" w:cs="Arial"/>
          <w:b/>
          <w:sz w:val="24"/>
          <w:szCs w:val="24"/>
        </w:rPr>
        <w:t>Organization Type: (</w:t>
      </w:r>
      <w:r>
        <w:rPr>
          <w:rFonts w:ascii="Arial" w:hAnsi="Arial" w:cs="Arial"/>
          <w:sz w:val="24"/>
          <w:szCs w:val="24"/>
        </w:rPr>
        <w:t>For example, local government, non-profit, corporation, LLP, etc.)</w:t>
      </w:r>
    </w:p>
    <w:p w14:paraId="2B1EFA08" w14:textId="77777777" w:rsidR="002C01B1" w:rsidRDefault="002C01B1">
      <w:pPr>
        <w:rPr>
          <w:rFonts w:ascii="Arial" w:hAnsi="Arial" w:cs="Arial"/>
          <w:b/>
          <w:sz w:val="24"/>
          <w:szCs w:val="24"/>
        </w:rPr>
      </w:pPr>
    </w:p>
    <w:p w14:paraId="5E6ACE2F" w14:textId="77777777" w:rsidR="002C01B1" w:rsidRDefault="00AB347D">
      <w:pPr>
        <w:rPr>
          <w:rFonts w:ascii="Arial" w:hAnsi="Arial" w:cs="Arial"/>
          <w:b/>
          <w:sz w:val="24"/>
          <w:szCs w:val="24"/>
        </w:rPr>
      </w:pPr>
      <w:r>
        <w:rPr>
          <w:rFonts w:ascii="Arial" w:hAnsi="Arial" w:cs="Arial"/>
          <w:b/>
          <w:sz w:val="24"/>
          <w:szCs w:val="24"/>
        </w:rPr>
        <w:t>Private entities required to register with the Secretary of State’s office must be in good standing with that office.</w:t>
      </w:r>
    </w:p>
    <w:p w14:paraId="4274D3A4" w14:textId="77777777" w:rsidR="002C01B1" w:rsidRDefault="002C01B1">
      <w:pPr>
        <w:rPr>
          <w:rFonts w:ascii="Arial" w:hAnsi="Arial" w:cs="Arial"/>
          <w:b/>
          <w:sz w:val="24"/>
          <w:szCs w:val="24"/>
        </w:rPr>
      </w:pPr>
    </w:p>
    <w:p w14:paraId="16E80A01" w14:textId="77777777" w:rsidR="002C01B1" w:rsidRDefault="00AB347D">
      <w:pPr>
        <w:rPr>
          <w:rFonts w:ascii="Arial" w:hAnsi="Arial" w:cs="Arial"/>
          <w:b/>
          <w:sz w:val="24"/>
          <w:szCs w:val="24"/>
        </w:rPr>
      </w:pPr>
      <w:r>
        <w:rPr>
          <w:rFonts w:ascii="Arial" w:hAnsi="Arial" w:cs="Arial"/>
          <w:b/>
          <w:sz w:val="24"/>
          <w:szCs w:val="24"/>
        </w:rPr>
        <w:t>Names and Addresses of all officers and directors, including Executive Director, Chief Executive Officer or any person responsible for the daily operations of the entity</w:t>
      </w:r>
      <w:proofErr w:type="gramStart"/>
      <w:r>
        <w:rPr>
          <w:rFonts w:ascii="Arial" w:hAnsi="Arial" w:cs="Arial"/>
          <w:b/>
          <w:sz w:val="24"/>
          <w:szCs w:val="24"/>
        </w:rPr>
        <w:t xml:space="preserve">:  </w:t>
      </w:r>
      <w:r>
        <w:rPr>
          <w:rFonts w:ascii="Arial" w:hAnsi="Arial" w:cs="Arial"/>
          <w:sz w:val="24"/>
          <w:szCs w:val="24"/>
        </w:rPr>
        <w:t>(</w:t>
      </w:r>
      <w:proofErr w:type="gramEnd"/>
      <w:r>
        <w:rPr>
          <w:rFonts w:ascii="Arial" w:hAnsi="Arial" w:cs="Arial"/>
          <w:sz w:val="24"/>
          <w:szCs w:val="24"/>
        </w:rPr>
        <w:t>must match the Secretary of State record and the most recent IRS Form 990 or 990-EZ, where one is filed; attach both. An entity that does not file a Form 990 or 990-EZ, including a church, a small organization that files only the annual electronic notice, or a for-profit entity, shall instead attach a roster of its officers, directors, owners or members certified by its authorized representative.)</w:t>
      </w:r>
    </w:p>
    <w:p w14:paraId="1BB91516" w14:textId="77777777" w:rsidR="002C01B1" w:rsidRDefault="002C01B1">
      <w:pPr>
        <w:rPr>
          <w:rFonts w:ascii="Arial" w:hAnsi="Arial" w:cs="Arial"/>
          <w:b/>
          <w:sz w:val="24"/>
          <w:szCs w:val="24"/>
        </w:rPr>
      </w:pPr>
    </w:p>
    <w:p w14:paraId="266AAD82" w14:textId="77777777" w:rsidR="002C01B1" w:rsidRDefault="002C01B1">
      <w:pPr>
        <w:rPr>
          <w:rFonts w:ascii="Arial" w:hAnsi="Arial" w:cs="Arial"/>
          <w:b/>
          <w:sz w:val="24"/>
          <w:szCs w:val="24"/>
        </w:rPr>
      </w:pPr>
    </w:p>
    <w:p w14:paraId="658F16C3" w14:textId="77777777" w:rsidR="002C01B1" w:rsidRDefault="002C01B1">
      <w:pPr>
        <w:rPr>
          <w:rFonts w:ascii="Arial" w:hAnsi="Arial" w:cs="Arial"/>
          <w:b/>
          <w:sz w:val="24"/>
          <w:szCs w:val="24"/>
        </w:rPr>
      </w:pPr>
    </w:p>
    <w:p w14:paraId="3D691C12" w14:textId="77777777" w:rsidR="002C01B1" w:rsidRDefault="002C01B1">
      <w:pPr>
        <w:rPr>
          <w:rFonts w:ascii="Arial" w:hAnsi="Arial" w:cs="Arial"/>
          <w:b/>
          <w:sz w:val="24"/>
          <w:szCs w:val="24"/>
        </w:rPr>
      </w:pPr>
    </w:p>
    <w:p w14:paraId="0466A13B" w14:textId="77777777" w:rsidR="002C01B1" w:rsidRDefault="00AB347D">
      <w:pPr>
        <w:rPr>
          <w:rFonts w:ascii="Arial" w:hAnsi="Arial" w:cs="Arial"/>
          <w:b/>
          <w:sz w:val="24"/>
          <w:szCs w:val="24"/>
        </w:rPr>
      </w:pPr>
      <w:r>
        <w:rPr>
          <w:rFonts w:ascii="Arial" w:hAnsi="Arial" w:cs="Arial"/>
          <w:b/>
          <w:sz w:val="24"/>
          <w:szCs w:val="24"/>
        </w:rPr>
        <w:t>Names and Addresses of all key personnel responsible for the program or functions funded through this agreement:</w:t>
      </w:r>
    </w:p>
    <w:p w14:paraId="7043FADF" w14:textId="77777777" w:rsidR="002C01B1" w:rsidRDefault="002C01B1">
      <w:pPr>
        <w:rPr>
          <w:rFonts w:ascii="Arial" w:hAnsi="Arial" w:cs="Arial"/>
          <w:b/>
          <w:sz w:val="24"/>
          <w:szCs w:val="24"/>
        </w:rPr>
      </w:pPr>
    </w:p>
    <w:p w14:paraId="7AFC1DD1" w14:textId="77777777" w:rsidR="002C01B1" w:rsidRDefault="002C01B1">
      <w:pPr>
        <w:rPr>
          <w:rFonts w:ascii="Arial" w:hAnsi="Arial" w:cs="Arial"/>
          <w:b/>
          <w:sz w:val="24"/>
          <w:szCs w:val="24"/>
        </w:rPr>
      </w:pPr>
    </w:p>
    <w:p w14:paraId="3510CED7" w14:textId="77777777" w:rsidR="002C01B1" w:rsidRDefault="002C01B1">
      <w:pPr>
        <w:rPr>
          <w:rFonts w:ascii="Arial" w:hAnsi="Arial" w:cs="Arial"/>
          <w:b/>
          <w:sz w:val="24"/>
          <w:szCs w:val="24"/>
        </w:rPr>
      </w:pPr>
    </w:p>
    <w:p w14:paraId="60DBE7F1" w14:textId="77777777" w:rsidR="002C01B1" w:rsidRDefault="002C01B1">
      <w:pPr>
        <w:rPr>
          <w:rFonts w:ascii="Arial" w:hAnsi="Arial" w:cs="Arial"/>
          <w:b/>
          <w:sz w:val="24"/>
          <w:szCs w:val="24"/>
        </w:rPr>
      </w:pPr>
    </w:p>
    <w:p w14:paraId="6F5E0095" w14:textId="6604CCCA" w:rsidR="002C01B1" w:rsidRDefault="00AB347D">
      <w:pPr>
        <w:rPr>
          <w:rFonts w:ascii="Arial" w:hAnsi="Arial" w:cs="Arial"/>
          <w:b/>
          <w:sz w:val="24"/>
          <w:szCs w:val="24"/>
        </w:rPr>
      </w:pPr>
      <w:r>
        <w:rPr>
          <w:rFonts w:ascii="Arial" w:hAnsi="Arial" w:cs="Arial"/>
          <w:b/>
          <w:sz w:val="24"/>
          <w:szCs w:val="24"/>
        </w:rPr>
        <w:t xml:space="preserve">List any person receiving anything of economic value from this agreement if that person is </w:t>
      </w:r>
      <w:r>
        <w:rPr>
          <w:rFonts w:ascii="Arial" w:hAnsi="Arial" w:cs="Arial"/>
          <w:sz w:val="24"/>
          <w:szCs w:val="24"/>
        </w:rPr>
        <w:t>a public official or public employee</w:t>
      </w:r>
      <w:r>
        <w:rPr>
          <w:rFonts w:ascii="Arial" w:hAnsi="Arial" w:cs="Arial"/>
          <w:b/>
          <w:sz w:val="24"/>
          <w:szCs w:val="24"/>
        </w:rPr>
        <w:t xml:space="preserve"> or member of the immediate family of a person who is </w:t>
      </w:r>
      <w:r>
        <w:rPr>
          <w:rFonts w:ascii="Arial" w:hAnsi="Arial" w:cs="Arial"/>
          <w:sz w:val="24"/>
          <w:szCs w:val="24"/>
        </w:rPr>
        <w:t>a public official or public employee</w:t>
      </w:r>
      <w:r>
        <w:rPr>
          <w:rFonts w:ascii="Arial" w:hAnsi="Arial" w:cs="Arial"/>
          <w:b/>
          <w:sz w:val="24"/>
          <w:szCs w:val="24"/>
        </w:rPr>
        <w:t>. Include the amount of anything of economic value received, the position held within the organization.  Identify the official and the public position held.</w:t>
      </w:r>
      <w:r>
        <w:rPr>
          <w:rFonts w:ascii="Arial" w:hAnsi="Arial" w:cs="Arial"/>
          <w:sz w:val="24"/>
          <w:szCs w:val="24"/>
        </w:rPr>
        <w:t xml:space="preserve"> (Payments of this kind are prohibited by La. R.S. 39:89.3(B)(1)(a) except as that statute provides.)</w:t>
      </w:r>
    </w:p>
    <w:p w14:paraId="0C23D368" w14:textId="77777777" w:rsidR="002C01B1" w:rsidRDefault="002C01B1">
      <w:pPr>
        <w:rPr>
          <w:rFonts w:ascii="Arial" w:hAnsi="Arial" w:cs="Arial"/>
          <w:sz w:val="24"/>
          <w:szCs w:val="24"/>
        </w:rPr>
      </w:pPr>
    </w:p>
    <w:p w14:paraId="5571E923" w14:textId="77777777" w:rsidR="002C01B1" w:rsidRDefault="00AB347D">
      <w:pPr>
        <w:rPr>
          <w:rFonts w:ascii="Arial" w:hAnsi="Arial" w:cs="Arial"/>
          <w:sz w:val="24"/>
          <w:szCs w:val="24"/>
        </w:rPr>
      </w:pPr>
      <w:r>
        <w:rPr>
          <w:rFonts w:ascii="Arial" w:hAnsi="Arial" w:cs="Arial"/>
          <w:sz w:val="24"/>
          <w:szCs w:val="24"/>
        </w:rPr>
        <w:t xml:space="preserve">Related-party payments: List every planned payment of </w:t>
      </w:r>
      <w:proofErr w:type="gramStart"/>
      <w:r>
        <w:rPr>
          <w:rFonts w:ascii="Arial" w:hAnsi="Arial" w:cs="Arial"/>
          <w:sz w:val="24"/>
          <w:szCs w:val="24"/>
        </w:rPr>
        <w:t>appropriated</w:t>
      </w:r>
      <w:proofErr w:type="gramEnd"/>
      <w:r>
        <w:rPr>
          <w:rFonts w:ascii="Arial" w:hAnsi="Arial" w:cs="Arial"/>
          <w:sz w:val="24"/>
          <w:szCs w:val="24"/>
        </w:rPr>
        <w:t xml:space="preserve"> funds to an officer, director, key employee, an immediate family member of any of them, or an entity any of them owns or controls, with the amount, the market-price support, and the date of the </w:t>
      </w:r>
      <w:proofErr w:type="gramStart"/>
      <w:r>
        <w:rPr>
          <w:rFonts w:ascii="Arial" w:hAnsi="Arial" w:cs="Arial"/>
          <w:sz w:val="24"/>
          <w:szCs w:val="24"/>
        </w:rPr>
        <w:t>board</w:t>
      </w:r>
      <w:proofErr w:type="gramEnd"/>
      <w:r>
        <w:rPr>
          <w:rFonts w:ascii="Arial" w:hAnsi="Arial" w:cs="Arial"/>
          <w:sz w:val="24"/>
          <w:szCs w:val="24"/>
        </w:rPr>
        <w:t xml:space="preserve"> resolution approving it (Section 2.9).</w:t>
      </w:r>
    </w:p>
    <w:p w14:paraId="29C79F15" w14:textId="77777777" w:rsidR="002C01B1" w:rsidRDefault="002C01B1">
      <w:pPr>
        <w:rPr>
          <w:rFonts w:ascii="Arial" w:hAnsi="Arial" w:cs="Arial"/>
          <w:sz w:val="24"/>
          <w:szCs w:val="24"/>
        </w:rPr>
      </w:pPr>
    </w:p>
    <w:p w14:paraId="6A2EB9A0" w14:textId="77777777" w:rsidR="002C01B1" w:rsidRDefault="00AB347D">
      <w:pPr>
        <w:rPr>
          <w:rFonts w:ascii="Arial" w:hAnsi="Arial" w:cs="Arial"/>
          <w:sz w:val="24"/>
          <w:szCs w:val="24"/>
        </w:rPr>
      </w:pPr>
      <w:r>
        <w:rPr>
          <w:rFonts w:ascii="Arial" w:hAnsi="Arial" w:cs="Arial"/>
          <w:sz w:val="24"/>
          <w:szCs w:val="24"/>
        </w:rPr>
        <w:lastRenderedPageBreak/>
        <w:t>☐ I certify that no officer, director, key employee or principal of a listed subcontractor or subrecipient has, within the past ten years, been convicted of, or pleaded guilty or nolo contendere to, an offense described in Section 2.10.   ☐ I disclose the following (attach detail).</w:t>
      </w:r>
    </w:p>
    <w:p w14:paraId="553105FE" w14:textId="77777777" w:rsidR="002C01B1" w:rsidRDefault="002C01B1">
      <w:pPr>
        <w:rPr>
          <w:rFonts w:ascii="Arial" w:hAnsi="Arial" w:cs="Arial"/>
          <w:b/>
          <w:sz w:val="24"/>
          <w:szCs w:val="24"/>
        </w:rPr>
      </w:pPr>
    </w:p>
    <w:p w14:paraId="54BFD004" w14:textId="77777777" w:rsidR="002C01B1" w:rsidRDefault="00AB347D">
      <w:pPr>
        <w:rPr>
          <w:rFonts w:ascii="Arial" w:hAnsi="Arial" w:cs="Arial"/>
          <w:b/>
          <w:sz w:val="24"/>
          <w:szCs w:val="24"/>
        </w:rPr>
      </w:pPr>
      <w:r>
        <w:rPr>
          <w:rFonts w:ascii="Arial" w:hAnsi="Arial" w:cs="Arial"/>
          <w:b/>
          <w:sz w:val="24"/>
          <w:szCs w:val="24"/>
        </w:rPr>
        <w:t>☐   I hereby certify that this organization (1) is not on the Legislative Auditor’s list of entities that have not complied with R.S. 24:513; (2) has submitted the itemized report of administrative expenses and the financial report required by La. R.S. 39:89.3(A)(1), and the Legislative Auditor has formally accepted that financial report (date of acceptance: __________); and (3) has no unpaid repayment demand on any prior line item appropriation.</w:t>
      </w:r>
    </w:p>
    <w:p w14:paraId="5D9C1520" w14:textId="77777777" w:rsidR="002C01B1" w:rsidRDefault="002C01B1">
      <w:pPr>
        <w:rPr>
          <w:rFonts w:ascii="Arial" w:hAnsi="Arial" w:cs="Arial"/>
          <w:b/>
          <w:sz w:val="24"/>
          <w:szCs w:val="24"/>
        </w:rPr>
      </w:pPr>
    </w:p>
    <w:p w14:paraId="47E34723" w14:textId="77777777" w:rsidR="002C01B1" w:rsidRDefault="00AB347D">
      <w:pPr>
        <w:rPr>
          <w:rFonts w:ascii="Arial" w:hAnsi="Arial" w:cs="Arial"/>
          <w:b/>
          <w:sz w:val="24"/>
          <w:szCs w:val="24"/>
        </w:rPr>
      </w:pPr>
      <w:r>
        <w:rPr>
          <w:rFonts w:ascii="Arial" w:hAnsi="Arial" w:cs="Arial"/>
          <w:b/>
          <w:sz w:val="24"/>
          <w:szCs w:val="24"/>
        </w:rPr>
        <w:t>Check one of the following:</w:t>
      </w:r>
    </w:p>
    <w:p w14:paraId="752CF3BC" w14:textId="77777777" w:rsidR="002C01B1" w:rsidRDefault="00AB347D">
      <w:pPr>
        <w:rPr>
          <w:rFonts w:ascii="Arial" w:hAnsi="Arial" w:cs="Arial"/>
          <w:b/>
          <w:sz w:val="24"/>
          <w:szCs w:val="24"/>
        </w:rPr>
      </w:pPr>
      <w: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bookmarkStart w:id="4" w:name="Check1"/>
      <w:bookmarkStart w:id="5" w:name="Check1_Copy_1"/>
      <w:bookmarkEnd w:id="4"/>
      <w:r>
        <w:rPr>
          <w:rFonts w:ascii="Arial" w:hAnsi="Arial" w:cs="Arial"/>
          <w:b/>
          <w:sz w:val="24"/>
          <w:szCs w:val="24"/>
        </w:rPr>
        <w:fldChar w:fldCharType="end"/>
      </w:r>
      <w:bookmarkEnd w:id="5"/>
      <w:r>
        <w:rPr>
          <w:rFonts w:ascii="Arial" w:hAnsi="Arial" w:cs="Arial"/>
          <w:b/>
          <w:sz w:val="24"/>
          <w:szCs w:val="24"/>
        </w:rPr>
        <w:t xml:space="preserve">  </w:t>
      </w:r>
      <w:r>
        <w:rPr>
          <w:rFonts w:ascii="Arial" w:hAnsi="Arial" w:cs="Arial"/>
          <w:b/>
          <w:sz w:val="24"/>
          <w:szCs w:val="24"/>
        </w:rPr>
        <w:tab/>
        <w:t xml:space="preserve">I hereby certify that this organization has no outstanding audit issues or findings.   </w:t>
      </w:r>
    </w:p>
    <w:p w14:paraId="126E65E7" w14:textId="77777777" w:rsidR="002C01B1" w:rsidRDefault="002C01B1">
      <w:pPr>
        <w:rPr>
          <w:rFonts w:ascii="Arial" w:hAnsi="Arial" w:cs="Arial"/>
          <w:b/>
          <w:sz w:val="24"/>
          <w:szCs w:val="24"/>
        </w:rPr>
      </w:pPr>
    </w:p>
    <w:p w14:paraId="304808EA" w14:textId="77777777" w:rsidR="002C01B1" w:rsidRDefault="00AB347D">
      <w:pPr>
        <w:rPr>
          <w:rFonts w:ascii="Arial" w:hAnsi="Arial" w:cs="Arial"/>
          <w:b/>
          <w:sz w:val="24"/>
          <w:szCs w:val="24"/>
        </w:rPr>
      </w:pPr>
      <w:r>
        <w:fldChar w:fldCharType="begin">
          <w:ffData>
            <w:name w:val="Check2"/>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bookmarkStart w:id="6" w:name="Check2"/>
      <w:bookmarkStart w:id="7" w:name="Check2_Copy_1"/>
      <w:bookmarkEnd w:id="6"/>
      <w:r>
        <w:rPr>
          <w:rFonts w:ascii="Arial" w:hAnsi="Arial" w:cs="Arial"/>
          <w:b/>
          <w:sz w:val="24"/>
          <w:szCs w:val="24"/>
        </w:rPr>
        <w:fldChar w:fldCharType="end"/>
      </w:r>
      <w:bookmarkEnd w:id="7"/>
      <w:r>
        <w:rPr>
          <w:rFonts w:ascii="Arial" w:hAnsi="Arial" w:cs="Arial"/>
          <w:b/>
          <w:sz w:val="24"/>
          <w:szCs w:val="24"/>
        </w:rPr>
        <w:t xml:space="preserve">  </w:t>
      </w:r>
      <w:r>
        <w:rPr>
          <w:rFonts w:ascii="Arial" w:hAnsi="Arial" w:cs="Arial"/>
          <w:b/>
          <w:sz w:val="24"/>
          <w:szCs w:val="24"/>
        </w:rPr>
        <w:tab/>
        <w:t>I hereby certify that this organization has outstanding audit issues or findings and is currently working with the state to resolve such issues or findings.</w:t>
      </w:r>
    </w:p>
    <w:p w14:paraId="568AC31C" w14:textId="77777777" w:rsidR="002C01B1" w:rsidRDefault="002C01B1">
      <w:pPr>
        <w:rPr>
          <w:rFonts w:ascii="Arial" w:hAnsi="Arial" w:cs="Arial"/>
          <w:b/>
          <w:sz w:val="24"/>
          <w:szCs w:val="24"/>
        </w:rPr>
      </w:pPr>
    </w:p>
    <w:p w14:paraId="246BFBAA" w14:textId="77777777" w:rsidR="002C01B1" w:rsidRDefault="00AB347D">
      <w:pPr>
        <w:rPr>
          <w:rFonts w:ascii="Arial" w:hAnsi="Arial" w:cs="Arial"/>
          <w:b/>
          <w:sz w:val="24"/>
          <w:szCs w:val="24"/>
        </w:rPr>
      </w:pPr>
      <w:r>
        <w:rPr>
          <w:rFonts w:ascii="Arial" w:hAnsi="Arial" w:cs="Arial"/>
          <w:b/>
          <w:sz w:val="24"/>
          <w:szCs w:val="24"/>
        </w:rPr>
        <w:t xml:space="preserve">  </w:t>
      </w:r>
      <w:r>
        <w:rPr>
          <w:rFonts w:ascii="Arial" w:hAnsi="Arial" w:cs="Arial"/>
          <w:b/>
          <w:sz w:val="24"/>
          <w:szCs w:val="24"/>
        </w:rPr>
        <w:tab/>
        <w:t>I hereby certify that the above information is true and correct, to the best of my knowledge, and I am the duly authorized representative of the organization.</w:t>
      </w:r>
    </w:p>
    <w:p w14:paraId="5DA27136" w14:textId="77777777" w:rsidR="002C01B1" w:rsidRDefault="002C01B1">
      <w:pPr>
        <w:rPr>
          <w:rFonts w:ascii="Arial" w:hAnsi="Arial" w:cs="Arial"/>
          <w:b/>
          <w:sz w:val="24"/>
          <w:szCs w:val="24"/>
        </w:rPr>
      </w:pPr>
    </w:p>
    <w:p w14:paraId="3BDE1742" w14:textId="77777777" w:rsidR="002C01B1" w:rsidRDefault="002C01B1">
      <w:pPr>
        <w:rPr>
          <w:rFonts w:ascii="Arial" w:hAnsi="Arial" w:cs="Arial"/>
          <w:b/>
          <w:sz w:val="24"/>
          <w:szCs w:val="24"/>
        </w:rPr>
      </w:pPr>
    </w:p>
    <w:p w14:paraId="522F155E" w14:textId="77777777" w:rsidR="002C01B1" w:rsidRDefault="00AB347D">
      <w:pPr>
        <w:rPr>
          <w:rFonts w:ascii="Arial" w:hAnsi="Arial" w:cs="Arial"/>
          <w:b/>
          <w:sz w:val="24"/>
          <w:szCs w:val="24"/>
        </w:rPr>
      </w:pPr>
      <w:r>
        <w:rPr>
          <w:rFonts w:ascii="Arial" w:hAnsi="Arial" w:cs="Arial"/>
          <w:b/>
          <w:sz w:val="24"/>
          <w:szCs w:val="24"/>
        </w:rPr>
        <w:t>____________________________________________</w:t>
      </w:r>
    </w:p>
    <w:p w14:paraId="7353A18B" w14:textId="77777777" w:rsidR="002C01B1" w:rsidRDefault="00AB347D">
      <w:pPr>
        <w:rPr>
          <w:rFonts w:ascii="Arial" w:hAnsi="Arial" w:cs="Arial"/>
          <w:i/>
          <w:sz w:val="24"/>
          <w:szCs w:val="24"/>
        </w:rPr>
      </w:pPr>
      <w:r>
        <w:rPr>
          <w:rFonts w:ascii="Arial" w:hAnsi="Arial" w:cs="Arial"/>
          <w:i/>
          <w:sz w:val="24"/>
          <w:szCs w:val="24"/>
        </w:rPr>
        <w:t>(Name and Title of Contractor)</w:t>
      </w:r>
    </w:p>
    <w:p w14:paraId="6A694F00" w14:textId="77777777" w:rsidR="002C01B1" w:rsidRDefault="002C01B1">
      <w:pPr>
        <w:rPr>
          <w:rFonts w:ascii="Arial" w:hAnsi="Arial" w:cs="Arial"/>
          <w:b/>
          <w:sz w:val="24"/>
          <w:szCs w:val="24"/>
        </w:rPr>
      </w:pPr>
    </w:p>
    <w:p w14:paraId="6508966E" w14:textId="77777777" w:rsidR="002C01B1" w:rsidRDefault="00AB347D">
      <w:pPr>
        <w:rPr>
          <w:rFonts w:ascii="Arial" w:hAnsi="Arial" w:cs="Arial"/>
          <w:b/>
          <w:sz w:val="24"/>
          <w:szCs w:val="24"/>
        </w:rPr>
      </w:pPr>
      <w:r>
        <w:rPr>
          <w:rFonts w:ascii="Arial" w:hAnsi="Arial" w:cs="Arial"/>
          <w:b/>
          <w:sz w:val="24"/>
          <w:szCs w:val="24"/>
        </w:rPr>
        <w:t>____________________________________________</w:t>
      </w:r>
    </w:p>
    <w:p w14:paraId="157FD53A" w14:textId="77777777" w:rsidR="002C01B1" w:rsidRDefault="00AB347D">
      <w:pPr>
        <w:rPr>
          <w:rFonts w:ascii="Arial" w:hAnsi="Arial" w:cs="Arial"/>
          <w:i/>
          <w:sz w:val="24"/>
          <w:szCs w:val="24"/>
        </w:rPr>
      </w:pPr>
      <w:r>
        <w:rPr>
          <w:rFonts w:ascii="Arial" w:hAnsi="Arial" w:cs="Arial"/>
          <w:i/>
          <w:sz w:val="24"/>
          <w:szCs w:val="24"/>
        </w:rPr>
        <w:t>(Authorized Signature of Contractor)</w:t>
      </w:r>
    </w:p>
    <w:p w14:paraId="6423CEAF" w14:textId="77777777" w:rsidR="002C01B1" w:rsidRDefault="002C01B1">
      <w:pPr>
        <w:rPr>
          <w:rFonts w:ascii="Arial" w:hAnsi="Arial" w:cs="Arial"/>
          <w:sz w:val="24"/>
          <w:szCs w:val="24"/>
        </w:rPr>
      </w:pPr>
    </w:p>
    <w:p w14:paraId="4CBD0DC1" w14:textId="77777777" w:rsidR="002C01B1" w:rsidRDefault="00AB347D">
      <w:pPr>
        <w:rPr>
          <w:rFonts w:ascii="Arial" w:hAnsi="Arial" w:cs="Arial"/>
          <w:color w:val="000000" w:themeColor="text1"/>
          <w:sz w:val="24"/>
          <w:szCs w:val="24"/>
        </w:rPr>
      </w:pPr>
      <w:r>
        <w:rPr>
          <w:rFonts w:ascii="Arial" w:hAnsi="Arial" w:cs="Arial"/>
          <w:b/>
          <w:color w:val="000000" w:themeColor="text1"/>
          <w:sz w:val="24"/>
          <w:szCs w:val="24"/>
        </w:rPr>
        <w:t>Attachment E-1</w:t>
      </w:r>
    </w:p>
    <w:p w14:paraId="29708A34" w14:textId="77777777" w:rsidR="002C01B1" w:rsidRDefault="002C01B1">
      <w:pPr>
        <w:rPr>
          <w:rFonts w:ascii="Arial" w:hAnsi="Arial" w:cs="Arial"/>
          <w:sz w:val="24"/>
          <w:szCs w:val="24"/>
        </w:rPr>
      </w:pPr>
    </w:p>
    <w:p w14:paraId="5D72A5C2" w14:textId="77777777" w:rsidR="002C01B1" w:rsidRDefault="00AB347D">
      <w:pPr>
        <w:jc w:val="center"/>
        <w:rPr>
          <w:rFonts w:ascii="Arial" w:hAnsi="Arial" w:cs="Arial"/>
          <w:b/>
          <w:sz w:val="24"/>
          <w:szCs w:val="24"/>
        </w:rPr>
      </w:pPr>
      <w:r>
        <w:rPr>
          <w:rFonts w:ascii="Arial" w:hAnsi="Arial" w:cs="Arial"/>
          <w:b/>
          <w:sz w:val="24"/>
          <w:szCs w:val="24"/>
        </w:rPr>
        <w:t>Subcontractor and Subrecipient Disclosure and Certification Statement</w:t>
      </w:r>
    </w:p>
    <w:p w14:paraId="124DFE83" w14:textId="77777777" w:rsidR="002C01B1" w:rsidRDefault="00AB347D">
      <w:pPr>
        <w:rPr>
          <w:rFonts w:ascii="Arial" w:hAnsi="Arial" w:cs="Arial"/>
          <w:sz w:val="24"/>
          <w:szCs w:val="24"/>
        </w:rPr>
      </w:pPr>
      <w:r>
        <w:rPr>
          <w:rFonts w:ascii="Arial" w:hAnsi="Arial" w:cs="Arial"/>
          <w:sz w:val="24"/>
          <w:szCs w:val="24"/>
        </w:rPr>
        <w:t>To be completed and executed by each subcontractor and subrecipient listed on Attachment B Page 3, with the information and certifications required on Attachment E. Attach: a) the board resolution or other written authorization for execution of its subcontract or subrecipient agreement; b) a certificate of good standing from the Secretary of State, if the entity is required to register; and, for a subrecipient only, c) the roster described in Section 2.5(c) and Attachment E and e) its most recent financial report, where it files one. Except as Section 2.7(e) provides, a subcontractor or subrecipient may not be listed as "To be determined" or "TBD."</w:t>
      </w:r>
    </w:p>
    <w:p w14:paraId="5529A4CE" w14:textId="77777777" w:rsidR="002C01B1" w:rsidRDefault="002C01B1">
      <w:pPr>
        <w:rPr>
          <w:rFonts w:ascii="Arial" w:hAnsi="Arial" w:cs="Arial"/>
          <w:sz w:val="24"/>
          <w:szCs w:val="24"/>
        </w:rPr>
      </w:pPr>
    </w:p>
    <w:p w14:paraId="39A45C09" w14:textId="77777777" w:rsidR="002C01B1" w:rsidRDefault="00AB347D">
      <w:pPr>
        <w:keepNext/>
        <w:spacing w:after="120"/>
        <w:rPr>
          <w:rFonts w:ascii="Arial" w:hAnsi="Arial" w:cs="Arial"/>
          <w:b/>
          <w:sz w:val="24"/>
          <w:szCs w:val="24"/>
        </w:rPr>
      </w:pPr>
      <w:r>
        <w:rPr>
          <w:rFonts w:ascii="Arial" w:hAnsi="Arial" w:cs="Arial"/>
          <w:b/>
          <w:sz w:val="24"/>
          <w:szCs w:val="24"/>
        </w:rPr>
        <w:lastRenderedPageBreak/>
        <w:t>Attachment E-2</w:t>
      </w:r>
    </w:p>
    <w:p w14:paraId="48E6454B" w14:textId="77777777" w:rsidR="002C01B1" w:rsidRDefault="002C01B1">
      <w:pPr>
        <w:keepNext/>
        <w:spacing w:after="120"/>
        <w:rPr>
          <w:rFonts w:ascii="Arial" w:hAnsi="Arial" w:cs="Arial"/>
          <w:sz w:val="24"/>
          <w:szCs w:val="24"/>
        </w:rPr>
      </w:pPr>
    </w:p>
    <w:p w14:paraId="44FD1CB2" w14:textId="77777777" w:rsidR="002C01B1" w:rsidRDefault="00AB347D">
      <w:pPr>
        <w:keepNext/>
        <w:spacing w:after="120"/>
        <w:jc w:val="center"/>
        <w:rPr>
          <w:rFonts w:ascii="Arial" w:hAnsi="Arial" w:cs="Arial"/>
          <w:b/>
          <w:sz w:val="24"/>
          <w:szCs w:val="24"/>
        </w:rPr>
      </w:pPr>
      <w:r>
        <w:rPr>
          <w:rFonts w:ascii="Arial" w:hAnsi="Arial" w:cs="Arial"/>
          <w:b/>
          <w:sz w:val="24"/>
          <w:szCs w:val="24"/>
        </w:rPr>
        <w:t>Model Subrecipient Agreement (Section 2.7)</w:t>
      </w:r>
    </w:p>
    <w:p w14:paraId="3D42B952" w14:textId="77777777" w:rsidR="002C01B1" w:rsidRDefault="002C01B1">
      <w:pPr>
        <w:keepNext/>
        <w:spacing w:after="120"/>
        <w:rPr>
          <w:rFonts w:ascii="Arial" w:hAnsi="Arial" w:cs="Arial"/>
          <w:sz w:val="24"/>
          <w:szCs w:val="24"/>
        </w:rPr>
      </w:pPr>
    </w:p>
    <w:p w14:paraId="43CC64C4" w14:textId="77777777" w:rsidR="002C01B1" w:rsidRDefault="00AB347D">
      <w:pPr>
        <w:keepNext/>
        <w:spacing w:after="120"/>
        <w:rPr>
          <w:rFonts w:ascii="Arial" w:hAnsi="Arial" w:cs="Arial"/>
          <w:sz w:val="24"/>
          <w:szCs w:val="24"/>
        </w:rPr>
      </w:pPr>
      <w:r>
        <w:rPr>
          <w:rFonts w:ascii="Arial" w:hAnsi="Arial" w:cs="Arial"/>
          <w:sz w:val="24"/>
          <w:szCs w:val="24"/>
        </w:rPr>
        <w:t>This model states the minimum terms Section 2.7(b) requires. The State may approve another form only if it contains every term below. No payment shall be made to the Subrecipient until this agreement is signed and the Subrecipient’s Attachment E-1 has been approved.</w:t>
      </w:r>
    </w:p>
    <w:p w14:paraId="13429536" w14:textId="77777777" w:rsidR="002C01B1" w:rsidRDefault="00AB347D">
      <w:pPr>
        <w:spacing w:after="120"/>
        <w:rPr>
          <w:rFonts w:ascii="Arial" w:hAnsi="Arial" w:cs="Arial"/>
          <w:sz w:val="24"/>
          <w:szCs w:val="24"/>
        </w:rPr>
      </w:pPr>
      <w:r>
        <w:rPr>
          <w:rFonts w:ascii="Arial" w:hAnsi="Arial" w:cs="Arial"/>
          <w:sz w:val="24"/>
          <w:szCs w:val="24"/>
        </w:rPr>
        <w:t>1. Parties. This agreement is between ________________________ (“Recipient”), the Contracting Party under Cooperative Endeavor Agreement No. ____________ with ________________________ (the “State”), and ________________________ (“Subrecipient”), Louisiana Secretary of State charter or registration no. ____________.</w:t>
      </w:r>
    </w:p>
    <w:p w14:paraId="7C630291" w14:textId="77777777" w:rsidR="002C01B1" w:rsidRDefault="00AB347D">
      <w:pPr>
        <w:spacing w:after="120"/>
        <w:rPr>
          <w:rFonts w:ascii="Arial" w:hAnsi="Arial" w:cs="Arial"/>
          <w:sz w:val="24"/>
          <w:szCs w:val="24"/>
        </w:rPr>
      </w:pPr>
      <w:r>
        <w:rPr>
          <w:rFonts w:ascii="Arial" w:hAnsi="Arial" w:cs="Arial"/>
          <w:sz w:val="24"/>
          <w:szCs w:val="24"/>
        </w:rPr>
        <w:t>2. Scope. Subrecipient shall carry out the following part of the program described in Attachment A of the cooperative endeavor agreement: ________________________. Deliverables and performance measures: ________________________. Period of performance: ____________ through ____________, which shall not extend beyond the term of the cooperative endeavor agreement.</w:t>
      </w:r>
    </w:p>
    <w:p w14:paraId="7D667F97" w14:textId="77777777" w:rsidR="002C01B1" w:rsidRDefault="00AB347D">
      <w:pPr>
        <w:spacing w:after="120"/>
        <w:rPr>
          <w:rFonts w:ascii="Arial" w:hAnsi="Arial" w:cs="Arial"/>
          <w:sz w:val="24"/>
          <w:szCs w:val="24"/>
        </w:rPr>
      </w:pPr>
      <w:r>
        <w:rPr>
          <w:rFonts w:ascii="Arial" w:hAnsi="Arial" w:cs="Arial"/>
          <w:sz w:val="24"/>
          <w:szCs w:val="24"/>
        </w:rPr>
        <w:t xml:space="preserve">3. Amount. The total paid under this agreement shall not exceed $____________, the amount shown for Subrecipient on Attachment B Page 3. </w:t>
      </w:r>
      <w:proofErr w:type="gramStart"/>
      <w:r>
        <w:rPr>
          <w:rFonts w:ascii="Arial" w:hAnsi="Arial" w:cs="Arial"/>
          <w:sz w:val="24"/>
          <w:szCs w:val="24"/>
        </w:rPr>
        <w:t>Subrecipient’s</w:t>
      </w:r>
      <w:proofErr w:type="gramEnd"/>
      <w:r>
        <w:rPr>
          <w:rFonts w:ascii="Arial" w:hAnsi="Arial" w:cs="Arial"/>
          <w:sz w:val="24"/>
          <w:szCs w:val="24"/>
        </w:rPr>
        <w:t xml:space="preserve"> line-item budget is attached. Funds shall not be moved between budget lines without </w:t>
      </w:r>
      <w:proofErr w:type="gramStart"/>
      <w:r>
        <w:rPr>
          <w:rFonts w:ascii="Arial" w:hAnsi="Arial" w:cs="Arial"/>
          <w:sz w:val="24"/>
          <w:szCs w:val="24"/>
        </w:rPr>
        <w:t>Recipient’s</w:t>
      </w:r>
      <w:proofErr w:type="gramEnd"/>
      <w:r>
        <w:rPr>
          <w:rFonts w:ascii="Arial" w:hAnsi="Arial" w:cs="Arial"/>
          <w:sz w:val="24"/>
          <w:szCs w:val="24"/>
        </w:rPr>
        <w:t xml:space="preserve"> prior written approval, and the total shall not be increased without the State’s written approval.</w:t>
      </w:r>
    </w:p>
    <w:p w14:paraId="6039BB11" w14:textId="77777777" w:rsidR="002C01B1" w:rsidRDefault="00AB347D">
      <w:pPr>
        <w:spacing w:after="120"/>
        <w:rPr>
          <w:rFonts w:ascii="Arial" w:hAnsi="Arial" w:cs="Arial"/>
          <w:sz w:val="24"/>
          <w:szCs w:val="24"/>
        </w:rPr>
      </w:pPr>
      <w:r>
        <w:rPr>
          <w:rFonts w:ascii="Arial" w:hAnsi="Arial" w:cs="Arial"/>
          <w:sz w:val="24"/>
          <w:szCs w:val="24"/>
        </w:rPr>
        <w:t xml:space="preserve">4. Payment. Recipient shall pay Subrecipient only by reimbursement, on a cost report certifying that the costs were incurred, with invoices, proof of payment and other support attached. </w:t>
      </w:r>
      <w:proofErr w:type="gramStart"/>
      <w:r>
        <w:rPr>
          <w:rFonts w:ascii="Arial" w:hAnsi="Arial" w:cs="Arial"/>
          <w:sz w:val="24"/>
          <w:szCs w:val="24"/>
        </w:rPr>
        <w:t>Recipient</w:t>
      </w:r>
      <w:proofErr w:type="gramEnd"/>
      <w:r>
        <w:rPr>
          <w:rFonts w:ascii="Arial" w:hAnsi="Arial" w:cs="Arial"/>
          <w:sz w:val="24"/>
          <w:szCs w:val="24"/>
        </w:rPr>
        <w:t xml:space="preserve"> shall check each cost report against its support before paying it. Subrecipient shall receive no advance except as a payee named in Part D of an advance approved under Section 4.2.1, and never from an amount reserved under Section 2.7(e). Administrative and indirect costs are limited as Section 2.11 provides.</w:t>
      </w:r>
    </w:p>
    <w:p w14:paraId="21CA54B8" w14:textId="77777777" w:rsidR="002C01B1" w:rsidRDefault="00AB347D">
      <w:pPr>
        <w:spacing w:after="120"/>
        <w:rPr>
          <w:rFonts w:ascii="Arial" w:hAnsi="Arial" w:cs="Arial"/>
          <w:sz w:val="24"/>
          <w:szCs w:val="24"/>
        </w:rPr>
      </w:pPr>
      <w:r>
        <w:rPr>
          <w:rFonts w:ascii="Arial" w:hAnsi="Arial" w:cs="Arial"/>
          <w:sz w:val="24"/>
          <w:szCs w:val="24"/>
        </w:rPr>
        <w:t>5. Incorporated terms. Subrecipient is bound, as if it were the Contracting Party, by Sections 2.3, 2.5, 2.8 through 2.12, Article IV, Section 7.2 and Article X of the cooperative endeavor agreement, copies of which are attached. These include the related-party disclosures and certifications of Section 2.9, the eligibility certification of Section 2.10 and the dedicated account of Section 2.12.</w:t>
      </w:r>
    </w:p>
    <w:p w14:paraId="6A20CCA4" w14:textId="77777777" w:rsidR="002C01B1" w:rsidRDefault="00AB347D">
      <w:pPr>
        <w:spacing w:after="120"/>
        <w:rPr>
          <w:rFonts w:ascii="Arial" w:hAnsi="Arial" w:cs="Arial"/>
          <w:sz w:val="24"/>
          <w:szCs w:val="24"/>
        </w:rPr>
      </w:pPr>
      <w:r>
        <w:rPr>
          <w:rFonts w:ascii="Arial" w:hAnsi="Arial" w:cs="Arial"/>
          <w:sz w:val="24"/>
          <w:szCs w:val="24"/>
        </w:rPr>
        <w:t xml:space="preserve">6. Records and access. </w:t>
      </w:r>
      <w:proofErr w:type="gramStart"/>
      <w:r>
        <w:rPr>
          <w:rFonts w:ascii="Arial" w:hAnsi="Arial" w:cs="Arial"/>
          <w:sz w:val="24"/>
          <w:szCs w:val="24"/>
        </w:rPr>
        <w:t>Subrecipient</w:t>
      </w:r>
      <w:proofErr w:type="gramEnd"/>
      <w:r>
        <w:rPr>
          <w:rFonts w:ascii="Arial" w:hAnsi="Arial" w:cs="Arial"/>
          <w:sz w:val="24"/>
          <w:szCs w:val="24"/>
        </w:rPr>
        <w:t xml:space="preserve"> shall keep all records relating to this agreement for three years after final payment under the cooperative endeavor agreement. Within ten (10) business days of a written request from </w:t>
      </w:r>
      <w:proofErr w:type="gramStart"/>
      <w:r>
        <w:rPr>
          <w:rFonts w:ascii="Arial" w:hAnsi="Arial" w:cs="Arial"/>
          <w:sz w:val="24"/>
          <w:szCs w:val="24"/>
        </w:rPr>
        <w:t>Recipient</w:t>
      </w:r>
      <w:proofErr w:type="gramEnd"/>
      <w:r>
        <w:rPr>
          <w:rFonts w:ascii="Arial" w:hAnsi="Arial" w:cs="Arial"/>
          <w:sz w:val="24"/>
          <w:szCs w:val="24"/>
        </w:rPr>
        <w:t xml:space="preserve">, the State, the Legislative Auditor, the Division of Administration or the Office of </w:t>
      </w:r>
      <w:proofErr w:type="gramStart"/>
      <w:r>
        <w:rPr>
          <w:rFonts w:ascii="Arial" w:hAnsi="Arial" w:cs="Arial"/>
          <w:sz w:val="24"/>
          <w:szCs w:val="24"/>
        </w:rPr>
        <w:t>State</w:t>
      </w:r>
      <w:proofErr w:type="gramEnd"/>
      <w:r>
        <w:rPr>
          <w:rFonts w:ascii="Arial" w:hAnsi="Arial" w:cs="Arial"/>
          <w:sz w:val="24"/>
          <w:szCs w:val="24"/>
        </w:rPr>
        <w:t xml:space="preserve"> Inspector General, </w:t>
      </w:r>
      <w:proofErr w:type="gramStart"/>
      <w:r>
        <w:rPr>
          <w:rFonts w:ascii="Arial" w:hAnsi="Arial" w:cs="Arial"/>
          <w:sz w:val="24"/>
          <w:szCs w:val="24"/>
        </w:rPr>
        <w:t>Subrecipient</w:t>
      </w:r>
      <w:proofErr w:type="gramEnd"/>
      <w:r>
        <w:rPr>
          <w:rFonts w:ascii="Arial" w:hAnsi="Arial" w:cs="Arial"/>
          <w:sz w:val="24"/>
          <w:szCs w:val="24"/>
        </w:rPr>
        <w:t xml:space="preserve"> shall produce its bank, vendor and beneficiary records relating to this agreement. Failure to produce them is a breach of this agreement, and no payment shall be made until they are </w:t>
      </w:r>
      <w:proofErr w:type="gramStart"/>
      <w:r>
        <w:rPr>
          <w:rFonts w:ascii="Arial" w:hAnsi="Arial" w:cs="Arial"/>
          <w:sz w:val="24"/>
          <w:szCs w:val="24"/>
        </w:rPr>
        <w:t>produced</w:t>
      </w:r>
      <w:proofErr w:type="gramEnd"/>
      <w:r>
        <w:rPr>
          <w:rFonts w:ascii="Arial" w:hAnsi="Arial" w:cs="Arial"/>
          <w:sz w:val="24"/>
          <w:szCs w:val="24"/>
        </w:rPr>
        <w:t>.</w:t>
      </w:r>
    </w:p>
    <w:p w14:paraId="07579975" w14:textId="77777777" w:rsidR="002C01B1" w:rsidRDefault="00AB347D">
      <w:pPr>
        <w:spacing w:after="120"/>
        <w:rPr>
          <w:rFonts w:ascii="Arial" w:hAnsi="Arial" w:cs="Arial"/>
          <w:sz w:val="24"/>
          <w:szCs w:val="24"/>
        </w:rPr>
      </w:pPr>
      <w:r>
        <w:rPr>
          <w:rFonts w:ascii="Arial" w:hAnsi="Arial" w:cs="Arial"/>
          <w:sz w:val="24"/>
          <w:szCs w:val="24"/>
        </w:rPr>
        <w:t>7. Reports. Subrecipient shall report its progress and results to Recipient in time for Recipient to include them in each Progress Report (Attachment C) and Cost Report (Attachment D).</w:t>
      </w:r>
    </w:p>
    <w:p w14:paraId="46A6C3DE" w14:textId="77777777" w:rsidR="002C01B1" w:rsidRDefault="00AB347D">
      <w:pPr>
        <w:spacing w:after="120"/>
        <w:rPr>
          <w:rFonts w:ascii="Arial" w:hAnsi="Arial" w:cs="Arial"/>
          <w:sz w:val="24"/>
          <w:szCs w:val="24"/>
        </w:rPr>
      </w:pPr>
      <w:r>
        <w:rPr>
          <w:rFonts w:ascii="Arial" w:hAnsi="Arial" w:cs="Arial"/>
          <w:sz w:val="24"/>
          <w:szCs w:val="24"/>
        </w:rPr>
        <w:lastRenderedPageBreak/>
        <w:t>8. Repayment. Subrecipient shall repay to Recipient, for return to the State under Section 4.4, any cost disallowed by Recipient or the State, any payment to an undisclosed related party, and any funds unspent at the end of the period of performance.</w:t>
      </w:r>
    </w:p>
    <w:p w14:paraId="06B4F57E" w14:textId="77777777" w:rsidR="002C01B1" w:rsidRDefault="00AB347D">
      <w:pPr>
        <w:spacing w:after="120"/>
        <w:rPr>
          <w:rFonts w:ascii="Arial" w:hAnsi="Arial" w:cs="Arial"/>
          <w:sz w:val="24"/>
          <w:szCs w:val="24"/>
        </w:rPr>
      </w:pPr>
      <w:r>
        <w:rPr>
          <w:rFonts w:ascii="Arial" w:hAnsi="Arial" w:cs="Arial"/>
          <w:sz w:val="24"/>
          <w:szCs w:val="24"/>
        </w:rPr>
        <w:t>9. No further transfer. Subrecipient shall not assign this agreement or pass any part of these funds to another entity without Recipient’s written consent and the State’s approval under Section 2.7.</w:t>
      </w:r>
    </w:p>
    <w:p w14:paraId="673A8E14" w14:textId="77777777" w:rsidR="002C01B1" w:rsidRDefault="00AB347D">
      <w:pPr>
        <w:spacing w:after="120"/>
        <w:rPr>
          <w:rFonts w:ascii="Arial" w:hAnsi="Arial" w:cs="Arial"/>
          <w:sz w:val="24"/>
          <w:szCs w:val="24"/>
        </w:rPr>
      </w:pPr>
      <w:r>
        <w:rPr>
          <w:rFonts w:ascii="Arial" w:hAnsi="Arial" w:cs="Arial"/>
          <w:sz w:val="24"/>
          <w:szCs w:val="24"/>
        </w:rPr>
        <w:t xml:space="preserve">10. Hold and termination. </w:t>
      </w:r>
      <w:proofErr w:type="gramStart"/>
      <w:r>
        <w:rPr>
          <w:rFonts w:ascii="Arial" w:hAnsi="Arial" w:cs="Arial"/>
          <w:sz w:val="24"/>
          <w:szCs w:val="24"/>
        </w:rPr>
        <w:t>Recipient</w:t>
      </w:r>
      <w:proofErr w:type="gramEnd"/>
      <w:r>
        <w:rPr>
          <w:rFonts w:ascii="Arial" w:hAnsi="Arial" w:cs="Arial"/>
          <w:sz w:val="24"/>
          <w:szCs w:val="24"/>
        </w:rPr>
        <w:t xml:space="preserve"> shall hold payments to </w:t>
      </w:r>
      <w:proofErr w:type="gramStart"/>
      <w:r>
        <w:rPr>
          <w:rFonts w:ascii="Arial" w:hAnsi="Arial" w:cs="Arial"/>
          <w:sz w:val="24"/>
          <w:szCs w:val="24"/>
        </w:rPr>
        <w:t>Subrecipient</w:t>
      </w:r>
      <w:proofErr w:type="gramEnd"/>
      <w:r>
        <w:rPr>
          <w:rFonts w:ascii="Arial" w:hAnsi="Arial" w:cs="Arial"/>
          <w:sz w:val="24"/>
          <w:szCs w:val="24"/>
        </w:rPr>
        <w:t xml:space="preserve"> </w:t>
      </w:r>
      <w:proofErr w:type="gramStart"/>
      <w:r>
        <w:rPr>
          <w:rFonts w:ascii="Arial" w:hAnsi="Arial" w:cs="Arial"/>
          <w:sz w:val="24"/>
          <w:szCs w:val="24"/>
        </w:rPr>
        <w:t>on</w:t>
      </w:r>
      <w:proofErr w:type="gramEnd"/>
      <w:r>
        <w:rPr>
          <w:rFonts w:ascii="Arial" w:hAnsi="Arial" w:cs="Arial"/>
          <w:sz w:val="24"/>
          <w:szCs w:val="24"/>
        </w:rPr>
        <w:t xml:space="preserve"> any match or event described in Article III or Section </w:t>
      </w:r>
      <w:proofErr w:type="gramStart"/>
      <w:r>
        <w:rPr>
          <w:rFonts w:ascii="Arial" w:hAnsi="Arial" w:cs="Arial"/>
          <w:sz w:val="24"/>
          <w:szCs w:val="24"/>
        </w:rPr>
        <w:t>2.10, and</w:t>
      </w:r>
      <w:proofErr w:type="gramEnd"/>
      <w:r>
        <w:rPr>
          <w:rFonts w:ascii="Arial" w:hAnsi="Arial" w:cs="Arial"/>
          <w:sz w:val="24"/>
          <w:szCs w:val="24"/>
        </w:rPr>
        <w:t xml:space="preserve"> may terminate this agreement for cause. This agreement ends if the cooperative endeavor agreement terminates or expires.</w:t>
      </w:r>
    </w:p>
    <w:p w14:paraId="4C699505" w14:textId="77777777" w:rsidR="002C01B1" w:rsidRDefault="00AB347D">
      <w:pPr>
        <w:spacing w:after="120"/>
        <w:rPr>
          <w:rFonts w:ascii="Arial" w:hAnsi="Arial" w:cs="Arial"/>
          <w:sz w:val="24"/>
          <w:szCs w:val="24"/>
        </w:rPr>
      </w:pPr>
      <w:r>
        <w:rPr>
          <w:rFonts w:ascii="Arial" w:hAnsi="Arial" w:cs="Arial"/>
          <w:sz w:val="24"/>
          <w:szCs w:val="24"/>
        </w:rPr>
        <w:t>11. Reporting fraud. Subrecipient shall report promptly to Recipient and to the Office of State Inspector General (Fraud and Abuse Hotline, 1-866-801-2549) any information suggesting fraud, waste or abuse of funds under this agreement, and shall cooperate with any resulting review.</w:t>
      </w:r>
    </w:p>
    <w:p w14:paraId="0986AF0C" w14:textId="77777777" w:rsidR="002C01B1" w:rsidRDefault="00AB347D">
      <w:pPr>
        <w:spacing w:after="120"/>
        <w:rPr>
          <w:rFonts w:ascii="Arial" w:hAnsi="Arial" w:cs="Arial"/>
          <w:sz w:val="24"/>
          <w:szCs w:val="24"/>
        </w:rPr>
      </w:pPr>
      <w:r>
        <w:rPr>
          <w:rFonts w:ascii="Arial" w:hAnsi="Arial" w:cs="Arial"/>
          <w:sz w:val="24"/>
          <w:szCs w:val="24"/>
        </w:rPr>
        <w:t xml:space="preserve">12. State enforcement. The State is an intended beneficiary of Sections 3, 4, 6, 8 and 9 of this agreement and may enforce them directly against </w:t>
      </w:r>
      <w:proofErr w:type="gramStart"/>
      <w:r>
        <w:rPr>
          <w:rFonts w:ascii="Arial" w:hAnsi="Arial" w:cs="Arial"/>
          <w:sz w:val="24"/>
          <w:szCs w:val="24"/>
        </w:rPr>
        <w:t>Subrecipient</w:t>
      </w:r>
      <w:proofErr w:type="gramEnd"/>
      <w:r>
        <w:rPr>
          <w:rFonts w:ascii="Arial" w:hAnsi="Arial" w:cs="Arial"/>
          <w:sz w:val="24"/>
          <w:szCs w:val="24"/>
        </w:rPr>
        <w:t>.</w:t>
      </w:r>
    </w:p>
    <w:p w14:paraId="0EF604C0" w14:textId="77777777" w:rsidR="002C01B1" w:rsidRDefault="002C01B1">
      <w:pPr>
        <w:spacing w:after="120"/>
        <w:rPr>
          <w:rFonts w:ascii="Arial" w:hAnsi="Arial" w:cs="Arial"/>
          <w:sz w:val="24"/>
          <w:szCs w:val="24"/>
        </w:rPr>
      </w:pPr>
    </w:p>
    <w:p w14:paraId="0F2105BB" w14:textId="77777777" w:rsidR="002C01B1" w:rsidRDefault="00AB347D">
      <w:pPr>
        <w:spacing w:after="120"/>
        <w:rPr>
          <w:rFonts w:ascii="Arial" w:hAnsi="Arial" w:cs="Arial"/>
          <w:sz w:val="24"/>
          <w:szCs w:val="24"/>
        </w:rPr>
      </w:pPr>
      <w:r>
        <w:rPr>
          <w:rFonts w:ascii="Arial" w:hAnsi="Arial" w:cs="Arial"/>
          <w:sz w:val="24"/>
          <w:szCs w:val="24"/>
        </w:rPr>
        <w:t>Recipient: authorized representative, name and title ________________________ Signature ________________________ Date __________</w:t>
      </w:r>
    </w:p>
    <w:p w14:paraId="00E59175" w14:textId="77777777" w:rsidR="002C01B1" w:rsidRDefault="00AB347D">
      <w:pPr>
        <w:spacing w:after="120"/>
        <w:rPr>
          <w:rFonts w:ascii="Arial" w:hAnsi="Arial" w:cs="Arial"/>
          <w:sz w:val="24"/>
          <w:szCs w:val="24"/>
        </w:rPr>
      </w:pPr>
      <w:r>
        <w:rPr>
          <w:rFonts w:ascii="Arial" w:hAnsi="Arial" w:cs="Arial"/>
          <w:sz w:val="24"/>
          <w:szCs w:val="24"/>
        </w:rPr>
        <w:t>Subrecipient: authorized representative, name and title ________________________ Signature ________________________ Date __________</w:t>
      </w:r>
    </w:p>
    <w:p w14:paraId="0209E3AA" w14:textId="77777777" w:rsidR="002C01B1" w:rsidRDefault="00AB347D">
      <w:pPr>
        <w:spacing w:after="120"/>
        <w:rPr>
          <w:rFonts w:ascii="Arial" w:hAnsi="Arial" w:cs="Arial"/>
          <w:sz w:val="24"/>
          <w:szCs w:val="24"/>
        </w:rPr>
      </w:pPr>
      <w:r>
        <w:rPr>
          <w:rFonts w:ascii="Arial" w:hAnsi="Arial" w:cs="Arial"/>
          <w:sz w:val="24"/>
          <w:szCs w:val="24"/>
        </w:rPr>
        <w:t>Subrecipient: second authorized signatory not related to the first (Section 2.6), name and title ________________________ Signature ________________________ Date __________</w:t>
      </w:r>
    </w:p>
    <w:p w14:paraId="506FA00A" w14:textId="77777777" w:rsidR="002C01B1" w:rsidRDefault="002C01B1">
      <w:pPr>
        <w:spacing w:after="120"/>
        <w:rPr>
          <w:rFonts w:ascii="Arial" w:hAnsi="Arial" w:cs="Arial"/>
          <w:sz w:val="24"/>
          <w:szCs w:val="24"/>
        </w:rPr>
      </w:pPr>
    </w:p>
    <w:p w14:paraId="655B7635" w14:textId="77777777" w:rsidR="002C01B1" w:rsidRDefault="00AB347D">
      <w:pPr>
        <w:rPr>
          <w:rFonts w:ascii="Arial" w:hAnsi="Arial" w:cs="Arial"/>
          <w:sz w:val="24"/>
          <w:szCs w:val="24"/>
        </w:rPr>
      </w:pPr>
      <w:r>
        <w:rPr>
          <w:rFonts w:ascii="Arial" w:hAnsi="Arial" w:cs="Arial"/>
          <w:b/>
          <w:sz w:val="24"/>
          <w:szCs w:val="24"/>
        </w:rPr>
        <w:t>Attachment B-Supplement</w:t>
      </w:r>
    </w:p>
    <w:p w14:paraId="31343B46" w14:textId="77777777" w:rsidR="002C01B1" w:rsidRDefault="002C01B1">
      <w:pPr>
        <w:rPr>
          <w:rFonts w:ascii="Arial" w:hAnsi="Arial" w:cs="Arial"/>
          <w:sz w:val="24"/>
          <w:szCs w:val="24"/>
        </w:rPr>
      </w:pPr>
    </w:p>
    <w:p w14:paraId="3BD2BAA8" w14:textId="77777777" w:rsidR="002C01B1" w:rsidRDefault="00AB347D">
      <w:pPr>
        <w:jc w:val="center"/>
        <w:rPr>
          <w:rFonts w:ascii="Arial" w:hAnsi="Arial" w:cs="Arial"/>
          <w:sz w:val="24"/>
          <w:szCs w:val="24"/>
        </w:rPr>
      </w:pPr>
      <w:r>
        <w:rPr>
          <w:rFonts w:ascii="Arial" w:hAnsi="Arial" w:cs="Arial"/>
          <w:b/>
          <w:sz w:val="24"/>
          <w:szCs w:val="24"/>
        </w:rPr>
        <w:t>Advance Request and Liquidity Test (Section 4.2.1)</w:t>
      </w:r>
    </w:p>
    <w:p w14:paraId="6E45492E" w14:textId="77777777" w:rsidR="002C01B1" w:rsidRDefault="002C01B1">
      <w:pPr>
        <w:rPr>
          <w:rFonts w:ascii="Arial" w:hAnsi="Arial" w:cs="Arial"/>
          <w:sz w:val="24"/>
          <w:szCs w:val="24"/>
        </w:rPr>
      </w:pPr>
    </w:p>
    <w:p w14:paraId="731561AB" w14:textId="77777777" w:rsidR="002C01B1" w:rsidRDefault="00AB347D">
      <w:pPr>
        <w:rPr>
          <w:rFonts w:ascii="Arial" w:hAnsi="Arial" w:cs="Arial"/>
          <w:sz w:val="24"/>
          <w:szCs w:val="24"/>
        </w:rPr>
      </w:pPr>
      <w:r>
        <w:rPr>
          <w:rFonts w:ascii="Arial" w:hAnsi="Arial" w:cs="Arial"/>
          <w:b/>
          <w:sz w:val="24"/>
          <w:szCs w:val="24"/>
        </w:rPr>
        <w:t xml:space="preserve">Purpose. </w:t>
      </w:r>
      <w:r>
        <w:rPr>
          <w:rFonts w:ascii="Arial" w:hAnsi="Arial" w:cs="Arial"/>
          <w:sz w:val="24"/>
          <w:szCs w:val="24"/>
        </w:rPr>
        <w:t xml:space="preserve">Payments under this agreement are made by reimbursement under Section 4.1. The Contracting Party may request one advance only by completing this form, with its attachments, and submitting it to the State. The advance may not exceed the least of (a) twenty-five percent (25%) of the total </w:t>
      </w:r>
      <w:proofErr w:type="gramStart"/>
      <w:r>
        <w:rPr>
          <w:rFonts w:ascii="Arial" w:hAnsi="Arial" w:cs="Arial"/>
          <w:sz w:val="24"/>
          <w:szCs w:val="24"/>
        </w:rPr>
        <w:t>line item</w:t>
      </w:r>
      <w:proofErr w:type="gramEnd"/>
      <w:r>
        <w:rPr>
          <w:rFonts w:ascii="Arial" w:hAnsi="Arial" w:cs="Arial"/>
          <w:sz w:val="24"/>
          <w:szCs w:val="24"/>
        </w:rPr>
        <w:t xml:space="preserve"> appropriation, (b) the program costs budgeted in Attachment B for the first three months of the agreement term, or (c) the cash shortfall shown in Part C, Line 7. The State shall not pay an advance unless every Part is complete, the State has recommended the advance in Part H, and the Commissioner of Administration has approved it in Part I. </w:t>
      </w:r>
      <w:proofErr w:type="gramStart"/>
      <w:r>
        <w:rPr>
          <w:rFonts w:ascii="Arial" w:hAnsi="Arial" w:cs="Arial"/>
          <w:sz w:val="24"/>
          <w:szCs w:val="24"/>
        </w:rPr>
        <w:t>A statement</w:t>
      </w:r>
      <w:proofErr w:type="gramEnd"/>
      <w:r>
        <w:rPr>
          <w:rFonts w:ascii="Arial" w:hAnsi="Arial" w:cs="Arial"/>
          <w:sz w:val="24"/>
          <w:szCs w:val="24"/>
        </w:rPr>
        <w:t xml:space="preserve"> that funds are not available in the budget is not sufficient.</w:t>
      </w:r>
    </w:p>
    <w:p w14:paraId="1650D5FC" w14:textId="77777777" w:rsidR="002C01B1" w:rsidRDefault="00AB347D">
      <w:pPr>
        <w:keepNext/>
        <w:spacing w:before="200"/>
        <w:rPr>
          <w:rFonts w:ascii="Arial" w:hAnsi="Arial" w:cs="Arial"/>
          <w:sz w:val="24"/>
          <w:szCs w:val="24"/>
        </w:rPr>
      </w:pPr>
      <w:r>
        <w:rPr>
          <w:rFonts w:ascii="Arial" w:hAnsi="Arial" w:cs="Arial"/>
          <w:b/>
          <w:sz w:val="24"/>
          <w:szCs w:val="24"/>
        </w:rPr>
        <w:t>Part A. Request</w:t>
      </w:r>
    </w:p>
    <w:p w14:paraId="362DD793" w14:textId="77777777" w:rsidR="002C01B1" w:rsidRDefault="00AB347D">
      <w:pPr>
        <w:ind w:left="360" w:hanging="360"/>
        <w:rPr>
          <w:rFonts w:ascii="Arial" w:hAnsi="Arial" w:cs="Arial"/>
          <w:sz w:val="24"/>
          <w:szCs w:val="24"/>
        </w:rPr>
      </w:pPr>
      <w:r>
        <w:rPr>
          <w:rFonts w:ascii="Arial" w:hAnsi="Arial" w:cs="Arial"/>
          <w:sz w:val="24"/>
          <w:szCs w:val="24"/>
        </w:rPr>
        <w:t>1. Legal name of Contracting Party: ________________________</w:t>
      </w:r>
    </w:p>
    <w:p w14:paraId="17B3F0A1" w14:textId="77777777" w:rsidR="002C01B1" w:rsidRDefault="00AB347D">
      <w:pPr>
        <w:ind w:left="360" w:hanging="360"/>
        <w:rPr>
          <w:rFonts w:ascii="Arial" w:hAnsi="Arial" w:cs="Arial"/>
          <w:sz w:val="24"/>
          <w:szCs w:val="24"/>
        </w:rPr>
      </w:pPr>
      <w:r>
        <w:rPr>
          <w:rFonts w:ascii="Arial" w:hAnsi="Arial" w:cs="Arial"/>
          <w:sz w:val="24"/>
          <w:szCs w:val="24"/>
        </w:rPr>
        <w:t>2. Agreement number and contracting agency: ________________________</w:t>
      </w:r>
    </w:p>
    <w:p w14:paraId="6D231C3D" w14:textId="77777777" w:rsidR="002C01B1" w:rsidRDefault="00AB347D">
      <w:pPr>
        <w:ind w:left="360" w:hanging="360"/>
        <w:rPr>
          <w:rFonts w:ascii="Arial" w:hAnsi="Arial" w:cs="Arial"/>
          <w:sz w:val="24"/>
          <w:szCs w:val="24"/>
        </w:rPr>
      </w:pPr>
      <w:r>
        <w:rPr>
          <w:rFonts w:ascii="Arial" w:hAnsi="Arial" w:cs="Arial"/>
          <w:sz w:val="24"/>
          <w:szCs w:val="24"/>
        </w:rPr>
        <w:t xml:space="preserve">3. Total </w:t>
      </w:r>
      <w:proofErr w:type="gramStart"/>
      <w:r>
        <w:rPr>
          <w:rFonts w:ascii="Arial" w:hAnsi="Arial" w:cs="Arial"/>
          <w:sz w:val="24"/>
          <w:szCs w:val="24"/>
        </w:rPr>
        <w:t>line item</w:t>
      </w:r>
      <w:proofErr w:type="gramEnd"/>
      <w:r>
        <w:rPr>
          <w:rFonts w:ascii="Arial" w:hAnsi="Arial" w:cs="Arial"/>
          <w:sz w:val="24"/>
          <w:szCs w:val="24"/>
        </w:rPr>
        <w:t xml:space="preserve"> appropriation: $________________________</w:t>
      </w:r>
    </w:p>
    <w:p w14:paraId="76FF427F" w14:textId="77777777" w:rsidR="002C01B1" w:rsidRDefault="00AB347D">
      <w:pPr>
        <w:ind w:left="360" w:hanging="360"/>
        <w:rPr>
          <w:rFonts w:ascii="Arial" w:hAnsi="Arial" w:cs="Arial"/>
          <w:sz w:val="24"/>
          <w:szCs w:val="24"/>
        </w:rPr>
      </w:pPr>
      <w:r>
        <w:rPr>
          <w:rFonts w:ascii="Arial" w:hAnsi="Arial" w:cs="Arial"/>
          <w:sz w:val="24"/>
          <w:szCs w:val="24"/>
        </w:rPr>
        <w:lastRenderedPageBreak/>
        <w:t>4. Maximum advance (25% of Line 3): $________________________</w:t>
      </w:r>
    </w:p>
    <w:p w14:paraId="39A70988" w14:textId="77777777" w:rsidR="002C01B1" w:rsidRDefault="00AB347D">
      <w:pPr>
        <w:ind w:left="360" w:hanging="360"/>
        <w:rPr>
          <w:rFonts w:ascii="Arial" w:hAnsi="Arial" w:cs="Arial"/>
          <w:sz w:val="24"/>
          <w:szCs w:val="24"/>
        </w:rPr>
      </w:pPr>
      <w:r>
        <w:rPr>
          <w:rFonts w:ascii="Arial" w:hAnsi="Arial" w:cs="Arial"/>
          <w:sz w:val="24"/>
          <w:szCs w:val="24"/>
        </w:rPr>
        <w:t>5. Advance requested (may not exceed Line 4, Part C Line 6 or Part C Line 7): $________________________</w:t>
      </w:r>
    </w:p>
    <w:p w14:paraId="582588F0" w14:textId="77777777" w:rsidR="002C01B1" w:rsidRDefault="00AB347D">
      <w:pPr>
        <w:keepNext/>
        <w:spacing w:before="200"/>
        <w:rPr>
          <w:rFonts w:ascii="Arial" w:hAnsi="Arial" w:cs="Arial"/>
          <w:sz w:val="24"/>
          <w:szCs w:val="24"/>
        </w:rPr>
      </w:pPr>
      <w:r>
        <w:rPr>
          <w:rFonts w:ascii="Arial" w:hAnsi="Arial" w:cs="Arial"/>
          <w:b/>
          <w:sz w:val="24"/>
          <w:szCs w:val="24"/>
        </w:rPr>
        <w:t>Part B. Other Sources of Funding</w:t>
      </w:r>
    </w:p>
    <w:p w14:paraId="3303338F" w14:textId="77777777" w:rsidR="002C01B1" w:rsidRDefault="00AB347D">
      <w:pPr>
        <w:rPr>
          <w:rFonts w:ascii="Arial" w:hAnsi="Arial" w:cs="Arial"/>
          <w:sz w:val="24"/>
          <w:szCs w:val="24"/>
        </w:rPr>
      </w:pPr>
      <w:r>
        <w:rPr>
          <w:rFonts w:ascii="Arial" w:hAnsi="Arial" w:cs="Arial"/>
          <w:sz w:val="24"/>
          <w:szCs w:val="24"/>
        </w:rPr>
        <w:t>List every source of funds, other than this appropriation, available to the Contracting Party for the program described in Attachment A during the agreement term, including grants, contracts, donations, fees, reserves and lines of credit. If there are none, write “None.”</w:t>
      </w:r>
    </w:p>
    <w:p w14:paraId="1CDDBCA8" w14:textId="77777777" w:rsidR="002C01B1" w:rsidRDefault="00AB347D">
      <w:pPr>
        <w:ind w:left="360" w:hanging="360"/>
        <w:rPr>
          <w:rFonts w:ascii="Arial" w:hAnsi="Arial" w:cs="Arial"/>
          <w:sz w:val="24"/>
          <w:szCs w:val="24"/>
        </w:rPr>
      </w:pPr>
      <w:r>
        <w:rPr>
          <w:rFonts w:ascii="Arial" w:hAnsi="Arial" w:cs="Arial"/>
          <w:sz w:val="24"/>
          <w:szCs w:val="24"/>
        </w:rPr>
        <w:t>Source: _______________________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   Date available: __________</w:t>
      </w:r>
    </w:p>
    <w:p w14:paraId="019B4C5B" w14:textId="77777777" w:rsidR="002C01B1" w:rsidRDefault="00AB347D">
      <w:pPr>
        <w:ind w:left="360" w:hanging="360"/>
        <w:rPr>
          <w:rFonts w:ascii="Arial" w:hAnsi="Arial" w:cs="Arial"/>
          <w:sz w:val="24"/>
          <w:szCs w:val="24"/>
        </w:rPr>
      </w:pPr>
      <w:r>
        <w:rPr>
          <w:rFonts w:ascii="Arial" w:hAnsi="Arial" w:cs="Arial"/>
          <w:sz w:val="24"/>
          <w:szCs w:val="24"/>
        </w:rPr>
        <w:t>Source: _______________________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   Date available: __________</w:t>
      </w:r>
    </w:p>
    <w:p w14:paraId="3DCCF1EF" w14:textId="77777777" w:rsidR="002C01B1" w:rsidRDefault="00AB347D">
      <w:pPr>
        <w:ind w:left="360" w:hanging="360"/>
        <w:rPr>
          <w:rFonts w:ascii="Arial" w:hAnsi="Arial" w:cs="Arial"/>
          <w:sz w:val="24"/>
          <w:szCs w:val="24"/>
        </w:rPr>
      </w:pPr>
      <w:r>
        <w:rPr>
          <w:rFonts w:ascii="Arial" w:hAnsi="Arial" w:cs="Arial"/>
          <w:sz w:val="24"/>
          <w:szCs w:val="24"/>
        </w:rPr>
        <w:t>Source: _______________________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   Date available: __________</w:t>
      </w:r>
    </w:p>
    <w:p w14:paraId="7A6A4479" w14:textId="77777777" w:rsidR="002C01B1" w:rsidRDefault="00AB347D">
      <w:pPr>
        <w:ind w:left="360" w:hanging="360"/>
        <w:rPr>
          <w:rFonts w:ascii="Arial" w:hAnsi="Arial" w:cs="Arial"/>
          <w:sz w:val="24"/>
          <w:szCs w:val="24"/>
        </w:rPr>
      </w:pPr>
      <w:r>
        <w:rPr>
          <w:rFonts w:ascii="Arial" w:hAnsi="Arial" w:cs="Arial"/>
          <w:sz w:val="24"/>
          <w:szCs w:val="24"/>
        </w:rPr>
        <w:t xml:space="preserve">☐ The Contracting Party certifies that this </w:t>
      </w:r>
      <w:proofErr w:type="gramStart"/>
      <w:r>
        <w:rPr>
          <w:rFonts w:ascii="Arial" w:hAnsi="Arial" w:cs="Arial"/>
          <w:sz w:val="24"/>
          <w:szCs w:val="24"/>
        </w:rPr>
        <w:t>line item</w:t>
      </w:r>
      <w:proofErr w:type="gramEnd"/>
      <w:r>
        <w:rPr>
          <w:rFonts w:ascii="Arial" w:hAnsi="Arial" w:cs="Arial"/>
          <w:sz w:val="24"/>
          <w:szCs w:val="24"/>
        </w:rPr>
        <w:t xml:space="preserve"> appropriation is the only source of funding available to it for the purpose described in Attachment A, and that the services cannot be provided without advance funding.</w:t>
      </w:r>
    </w:p>
    <w:p w14:paraId="59D1DBC7" w14:textId="77777777" w:rsidR="002C01B1" w:rsidRDefault="00AB347D">
      <w:pPr>
        <w:keepNext/>
        <w:spacing w:before="200"/>
        <w:rPr>
          <w:rFonts w:ascii="Arial" w:hAnsi="Arial" w:cs="Arial"/>
          <w:sz w:val="24"/>
          <w:szCs w:val="24"/>
        </w:rPr>
      </w:pPr>
      <w:r>
        <w:rPr>
          <w:rFonts w:ascii="Arial" w:hAnsi="Arial" w:cs="Arial"/>
          <w:b/>
          <w:sz w:val="24"/>
          <w:szCs w:val="24"/>
        </w:rPr>
        <w:t>Part C. Cash Position</w:t>
      </w:r>
    </w:p>
    <w:p w14:paraId="62E94B04" w14:textId="77777777" w:rsidR="002C01B1" w:rsidRDefault="00AB347D">
      <w:pPr>
        <w:rPr>
          <w:rFonts w:ascii="Arial" w:hAnsi="Arial" w:cs="Arial"/>
          <w:sz w:val="24"/>
          <w:szCs w:val="24"/>
        </w:rPr>
      </w:pPr>
      <w:r>
        <w:rPr>
          <w:rFonts w:ascii="Arial" w:hAnsi="Arial" w:cs="Arial"/>
          <w:sz w:val="24"/>
          <w:szCs w:val="24"/>
        </w:rPr>
        <w:t>Attach the statements for every bank account the Contracting Party holds for the three most recent months. Use the balances on the most recent statement date.</w:t>
      </w:r>
    </w:p>
    <w:p w14:paraId="2AEFBD9C" w14:textId="77777777" w:rsidR="002C01B1" w:rsidRDefault="00AB347D">
      <w:pPr>
        <w:ind w:left="360" w:hanging="360"/>
        <w:rPr>
          <w:rFonts w:ascii="Arial" w:hAnsi="Arial" w:cs="Arial"/>
          <w:sz w:val="24"/>
          <w:szCs w:val="24"/>
        </w:rPr>
      </w:pPr>
      <w:r>
        <w:rPr>
          <w:rFonts w:ascii="Arial" w:hAnsi="Arial" w:cs="Arial"/>
          <w:sz w:val="24"/>
          <w:szCs w:val="24"/>
        </w:rPr>
        <w:t>Line 1. Total cash in all accounts: $________________________</w:t>
      </w:r>
    </w:p>
    <w:p w14:paraId="4A49C564" w14:textId="77777777" w:rsidR="002C01B1" w:rsidRDefault="00AB347D">
      <w:pPr>
        <w:ind w:left="360" w:hanging="360"/>
        <w:rPr>
          <w:rFonts w:ascii="Arial" w:hAnsi="Arial" w:cs="Arial"/>
          <w:sz w:val="24"/>
          <w:szCs w:val="24"/>
        </w:rPr>
      </w:pPr>
      <w:r>
        <w:rPr>
          <w:rFonts w:ascii="Arial" w:hAnsi="Arial" w:cs="Arial"/>
          <w:sz w:val="24"/>
          <w:szCs w:val="24"/>
        </w:rPr>
        <w:t>Line 2. Cash restricted by a donor, grantor or law to other purposes: $________________________</w:t>
      </w:r>
    </w:p>
    <w:p w14:paraId="0B265E41" w14:textId="77777777" w:rsidR="002C01B1" w:rsidRDefault="00AB347D">
      <w:pPr>
        <w:ind w:left="360" w:hanging="360"/>
        <w:rPr>
          <w:rFonts w:ascii="Arial" w:hAnsi="Arial" w:cs="Arial"/>
          <w:sz w:val="24"/>
          <w:szCs w:val="24"/>
        </w:rPr>
      </w:pPr>
      <w:r>
        <w:rPr>
          <w:rFonts w:ascii="Arial" w:hAnsi="Arial" w:cs="Arial"/>
          <w:sz w:val="24"/>
          <w:szCs w:val="24"/>
        </w:rPr>
        <w:t>Line 3. Unrestricted cash (Line 1 minus Line 2): $________________________</w:t>
      </w:r>
    </w:p>
    <w:p w14:paraId="59FA9DAE" w14:textId="77777777" w:rsidR="002C01B1" w:rsidRDefault="00AB347D">
      <w:pPr>
        <w:ind w:left="360" w:hanging="360"/>
        <w:rPr>
          <w:rFonts w:ascii="Arial" w:hAnsi="Arial" w:cs="Arial"/>
          <w:sz w:val="24"/>
          <w:szCs w:val="24"/>
        </w:rPr>
      </w:pPr>
      <w:r>
        <w:rPr>
          <w:rFonts w:ascii="Arial" w:hAnsi="Arial" w:cs="Arial"/>
          <w:sz w:val="24"/>
          <w:szCs w:val="24"/>
        </w:rPr>
        <w:t xml:space="preserve">Line 4. Obligations </w:t>
      </w:r>
      <w:proofErr w:type="gramStart"/>
      <w:r>
        <w:rPr>
          <w:rFonts w:ascii="Arial" w:hAnsi="Arial" w:cs="Arial"/>
          <w:sz w:val="24"/>
          <w:szCs w:val="24"/>
        </w:rPr>
        <w:t>due</w:t>
      </w:r>
      <w:proofErr w:type="gramEnd"/>
      <w:r>
        <w:rPr>
          <w:rFonts w:ascii="Arial" w:hAnsi="Arial" w:cs="Arial"/>
          <w:sz w:val="24"/>
          <w:szCs w:val="24"/>
        </w:rPr>
        <w:t xml:space="preserve"> in the next three months for anything other than this program, such as payroll, rent, debt service and taxes: $________________________</w:t>
      </w:r>
    </w:p>
    <w:p w14:paraId="7E8013A5" w14:textId="77777777" w:rsidR="002C01B1" w:rsidRDefault="00AB347D">
      <w:pPr>
        <w:ind w:left="360" w:hanging="360"/>
        <w:rPr>
          <w:rFonts w:ascii="Arial" w:hAnsi="Arial" w:cs="Arial"/>
          <w:sz w:val="24"/>
          <w:szCs w:val="24"/>
        </w:rPr>
      </w:pPr>
      <w:r>
        <w:rPr>
          <w:rFonts w:ascii="Arial" w:hAnsi="Arial" w:cs="Arial"/>
          <w:sz w:val="24"/>
          <w:szCs w:val="24"/>
        </w:rPr>
        <w:t>Line 5. Cash available for this program (Line 3 minus Line 4; if less than zero, enter zero): $________________________</w:t>
      </w:r>
    </w:p>
    <w:p w14:paraId="127E8F50" w14:textId="77777777" w:rsidR="002C01B1" w:rsidRDefault="00AB347D">
      <w:pPr>
        <w:ind w:left="360" w:hanging="360"/>
        <w:rPr>
          <w:rFonts w:ascii="Arial" w:hAnsi="Arial" w:cs="Arial"/>
          <w:sz w:val="24"/>
          <w:szCs w:val="24"/>
        </w:rPr>
      </w:pPr>
      <w:r>
        <w:rPr>
          <w:rFonts w:ascii="Arial" w:hAnsi="Arial" w:cs="Arial"/>
          <w:sz w:val="24"/>
          <w:szCs w:val="24"/>
        </w:rPr>
        <w:t>Line 6. Program costs budgeted in Attachment B for the first three months of the term, excluding administrative and indirect costs: $________________________</w:t>
      </w:r>
    </w:p>
    <w:p w14:paraId="1C4CB8F8" w14:textId="77777777" w:rsidR="002C01B1" w:rsidRDefault="00AB347D">
      <w:pPr>
        <w:ind w:left="360" w:hanging="360"/>
        <w:rPr>
          <w:rFonts w:ascii="Arial" w:hAnsi="Arial" w:cs="Arial"/>
          <w:sz w:val="24"/>
          <w:szCs w:val="24"/>
        </w:rPr>
      </w:pPr>
      <w:r>
        <w:rPr>
          <w:rFonts w:ascii="Arial" w:hAnsi="Arial" w:cs="Arial"/>
          <w:sz w:val="24"/>
          <w:szCs w:val="24"/>
        </w:rPr>
        <w:t>Line 7. Cash shortfall (Line 6 minus Line 5; if less than zero, enter zero): $________________________</w:t>
      </w:r>
    </w:p>
    <w:p w14:paraId="4660D1D1" w14:textId="77777777" w:rsidR="002C01B1" w:rsidRDefault="00AB347D">
      <w:pPr>
        <w:ind w:left="360" w:hanging="360"/>
        <w:rPr>
          <w:rFonts w:ascii="Arial" w:hAnsi="Arial" w:cs="Arial"/>
          <w:sz w:val="24"/>
          <w:szCs w:val="24"/>
        </w:rPr>
      </w:pPr>
      <w:r>
        <w:rPr>
          <w:rFonts w:ascii="Arial" w:hAnsi="Arial" w:cs="Arial"/>
          <w:sz w:val="24"/>
          <w:szCs w:val="24"/>
        </w:rPr>
        <w:t>If Line 7 is zero, the Contracting Party does not qualify for an advance and shall be paid by reimbursement.</w:t>
      </w:r>
    </w:p>
    <w:p w14:paraId="0B5E22F5" w14:textId="77777777" w:rsidR="002C01B1" w:rsidRDefault="00AB347D">
      <w:pPr>
        <w:keepNext/>
        <w:spacing w:before="200"/>
        <w:rPr>
          <w:rFonts w:ascii="Arial" w:hAnsi="Arial" w:cs="Arial"/>
          <w:sz w:val="24"/>
          <w:szCs w:val="24"/>
        </w:rPr>
      </w:pPr>
      <w:r>
        <w:rPr>
          <w:rFonts w:ascii="Arial" w:hAnsi="Arial" w:cs="Arial"/>
          <w:b/>
          <w:sz w:val="24"/>
          <w:szCs w:val="24"/>
        </w:rPr>
        <w:t xml:space="preserve">Part D. Use of </w:t>
      </w:r>
      <w:proofErr w:type="gramStart"/>
      <w:r>
        <w:rPr>
          <w:rFonts w:ascii="Arial" w:hAnsi="Arial" w:cs="Arial"/>
          <w:b/>
          <w:sz w:val="24"/>
          <w:szCs w:val="24"/>
        </w:rPr>
        <w:t>the Advance</w:t>
      </w:r>
      <w:proofErr w:type="gramEnd"/>
    </w:p>
    <w:p w14:paraId="356FD74A" w14:textId="77777777" w:rsidR="002C01B1" w:rsidRDefault="00AB347D">
      <w:pPr>
        <w:rPr>
          <w:rFonts w:ascii="Arial" w:hAnsi="Arial" w:cs="Arial"/>
          <w:sz w:val="24"/>
          <w:szCs w:val="24"/>
        </w:rPr>
      </w:pPr>
      <w:r>
        <w:rPr>
          <w:rFonts w:ascii="Arial" w:hAnsi="Arial" w:cs="Arial"/>
          <w:sz w:val="24"/>
          <w:szCs w:val="24"/>
        </w:rPr>
        <w:t xml:space="preserve">Itemize, by Attachment B budget line, the costs the advance will pay during the first three months, with the payee where known. Administrative and indirect costs may not be paid </w:t>
      </w:r>
      <w:proofErr w:type="gramStart"/>
      <w:r>
        <w:rPr>
          <w:rFonts w:ascii="Arial" w:hAnsi="Arial" w:cs="Arial"/>
          <w:sz w:val="24"/>
          <w:szCs w:val="24"/>
        </w:rPr>
        <w:t>from</w:t>
      </w:r>
      <w:proofErr w:type="gramEnd"/>
      <w:r>
        <w:rPr>
          <w:rFonts w:ascii="Arial" w:hAnsi="Arial" w:cs="Arial"/>
          <w:sz w:val="24"/>
          <w:szCs w:val="24"/>
        </w:rPr>
        <w:t xml:space="preserve"> </w:t>
      </w:r>
      <w:proofErr w:type="gramStart"/>
      <w:r>
        <w:rPr>
          <w:rFonts w:ascii="Arial" w:hAnsi="Arial" w:cs="Arial"/>
          <w:sz w:val="24"/>
          <w:szCs w:val="24"/>
        </w:rPr>
        <w:t>an advance</w:t>
      </w:r>
      <w:proofErr w:type="gramEnd"/>
      <w:r>
        <w:rPr>
          <w:rFonts w:ascii="Arial" w:hAnsi="Arial" w:cs="Arial"/>
          <w:sz w:val="24"/>
          <w:szCs w:val="24"/>
        </w:rPr>
        <w:t xml:space="preserve"> (Section 2.11). </w:t>
      </w:r>
      <w:proofErr w:type="gramStart"/>
      <w:r>
        <w:rPr>
          <w:rFonts w:ascii="Arial" w:hAnsi="Arial" w:cs="Arial"/>
          <w:sz w:val="24"/>
          <w:szCs w:val="24"/>
        </w:rPr>
        <w:t>A payment</w:t>
      </w:r>
      <w:proofErr w:type="gramEnd"/>
      <w:r>
        <w:rPr>
          <w:rFonts w:ascii="Arial" w:hAnsi="Arial" w:cs="Arial"/>
          <w:sz w:val="24"/>
          <w:szCs w:val="24"/>
        </w:rPr>
        <w:t xml:space="preserve"> to a related party must have been disclosed under Section 2.9. The total must equal Part A, Line 5.</w:t>
      </w:r>
    </w:p>
    <w:p w14:paraId="1EA2F3E6" w14:textId="77777777" w:rsidR="002C01B1" w:rsidRDefault="00AB347D">
      <w:pPr>
        <w:ind w:left="360" w:hanging="360"/>
        <w:rPr>
          <w:rFonts w:ascii="Arial" w:hAnsi="Arial" w:cs="Arial"/>
          <w:sz w:val="24"/>
          <w:szCs w:val="24"/>
        </w:rPr>
      </w:pPr>
      <w:r>
        <w:rPr>
          <w:rFonts w:ascii="Arial" w:hAnsi="Arial" w:cs="Arial"/>
          <w:sz w:val="24"/>
          <w:szCs w:val="24"/>
        </w:rPr>
        <w:t xml:space="preserve">Budget line: </w:t>
      </w:r>
      <w:proofErr w:type="gramStart"/>
      <w:r>
        <w:rPr>
          <w:rFonts w:ascii="Arial" w:hAnsi="Arial" w:cs="Arial"/>
          <w:sz w:val="24"/>
          <w:szCs w:val="24"/>
        </w:rPr>
        <w:t xml:space="preserve">__________   Description: ________________________  </w:t>
      </w:r>
      <w:proofErr w:type="gramEnd"/>
      <w:r>
        <w:rPr>
          <w:rFonts w:ascii="Arial" w:hAnsi="Arial" w:cs="Arial"/>
          <w:sz w:val="24"/>
          <w:szCs w:val="24"/>
        </w:rPr>
        <w:t xml:space="preserve"> Payee: 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w:t>
      </w:r>
    </w:p>
    <w:p w14:paraId="6C737301" w14:textId="77777777" w:rsidR="002C01B1" w:rsidRDefault="00AB347D">
      <w:pPr>
        <w:ind w:left="360" w:hanging="360"/>
        <w:rPr>
          <w:rFonts w:ascii="Arial" w:hAnsi="Arial" w:cs="Arial"/>
          <w:sz w:val="24"/>
          <w:szCs w:val="24"/>
        </w:rPr>
      </w:pPr>
      <w:r>
        <w:rPr>
          <w:rFonts w:ascii="Arial" w:hAnsi="Arial" w:cs="Arial"/>
          <w:sz w:val="24"/>
          <w:szCs w:val="24"/>
        </w:rPr>
        <w:t xml:space="preserve">Budget line: </w:t>
      </w:r>
      <w:proofErr w:type="gramStart"/>
      <w:r>
        <w:rPr>
          <w:rFonts w:ascii="Arial" w:hAnsi="Arial" w:cs="Arial"/>
          <w:sz w:val="24"/>
          <w:szCs w:val="24"/>
        </w:rPr>
        <w:t xml:space="preserve">__________   Description: ________________________  </w:t>
      </w:r>
      <w:proofErr w:type="gramEnd"/>
      <w:r>
        <w:rPr>
          <w:rFonts w:ascii="Arial" w:hAnsi="Arial" w:cs="Arial"/>
          <w:sz w:val="24"/>
          <w:szCs w:val="24"/>
        </w:rPr>
        <w:t xml:space="preserve"> Payee: 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w:t>
      </w:r>
    </w:p>
    <w:p w14:paraId="240FCCE6" w14:textId="77777777" w:rsidR="002C01B1" w:rsidRDefault="00AB347D">
      <w:pPr>
        <w:ind w:left="360" w:hanging="360"/>
        <w:rPr>
          <w:rFonts w:ascii="Arial" w:hAnsi="Arial" w:cs="Arial"/>
          <w:sz w:val="24"/>
          <w:szCs w:val="24"/>
        </w:rPr>
      </w:pPr>
      <w:r>
        <w:rPr>
          <w:rFonts w:ascii="Arial" w:hAnsi="Arial" w:cs="Arial"/>
          <w:sz w:val="24"/>
          <w:szCs w:val="24"/>
        </w:rPr>
        <w:t xml:space="preserve">Budget line: </w:t>
      </w:r>
      <w:proofErr w:type="gramStart"/>
      <w:r>
        <w:rPr>
          <w:rFonts w:ascii="Arial" w:hAnsi="Arial" w:cs="Arial"/>
          <w:sz w:val="24"/>
          <w:szCs w:val="24"/>
        </w:rPr>
        <w:t xml:space="preserve">__________   Description: ________________________  </w:t>
      </w:r>
      <w:proofErr w:type="gramEnd"/>
      <w:r>
        <w:rPr>
          <w:rFonts w:ascii="Arial" w:hAnsi="Arial" w:cs="Arial"/>
          <w:sz w:val="24"/>
          <w:szCs w:val="24"/>
        </w:rPr>
        <w:t xml:space="preserve"> Payee: 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w:t>
      </w:r>
    </w:p>
    <w:p w14:paraId="0D345DD0" w14:textId="77777777" w:rsidR="002C01B1" w:rsidRDefault="00AB347D">
      <w:pPr>
        <w:ind w:left="360" w:hanging="360"/>
        <w:rPr>
          <w:rFonts w:ascii="Arial" w:hAnsi="Arial" w:cs="Arial"/>
          <w:sz w:val="24"/>
          <w:szCs w:val="24"/>
        </w:rPr>
      </w:pPr>
      <w:r>
        <w:rPr>
          <w:rFonts w:ascii="Arial" w:hAnsi="Arial" w:cs="Arial"/>
          <w:sz w:val="24"/>
          <w:szCs w:val="24"/>
        </w:rPr>
        <w:lastRenderedPageBreak/>
        <w:t xml:space="preserve">Budget line: </w:t>
      </w:r>
      <w:proofErr w:type="gramStart"/>
      <w:r>
        <w:rPr>
          <w:rFonts w:ascii="Arial" w:hAnsi="Arial" w:cs="Arial"/>
          <w:sz w:val="24"/>
          <w:szCs w:val="24"/>
        </w:rPr>
        <w:t xml:space="preserve">__________   Description: ________________________  </w:t>
      </w:r>
      <w:proofErr w:type="gramEnd"/>
      <w:r>
        <w:rPr>
          <w:rFonts w:ascii="Arial" w:hAnsi="Arial" w:cs="Arial"/>
          <w:sz w:val="24"/>
          <w:szCs w:val="24"/>
        </w:rPr>
        <w:t xml:space="preserve"> Payee: _________</w:t>
      </w:r>
      <w:proofErr w:type="gramStart"/>
      <w:r>
        <w:rPr>
          <w:rFonts w:ascii="Arial" w:hAnsi="Arial" w:cs="Arial"/>
          <w:sz w:val="24"/>
          <w:szCs w:val="24"/>
        </w:rPr>
        <w:t xml:space="preserve">_  </w:t>
      </w:r>
      <w:proofErr w:type="gramEnd"/>
      <w:r>
        <w:rPr>
          <w:rFonts w:ascii="Arial" w:hAnsi="Arial" w:cs="Arial"/>
          <w:sz w:val="24"/>
          <w:szCs w:val="24"/>
        </w:rPr>
        <w:t xml:space="preserve"> Amount: $__________</w:t>
      </w:r>
    </w:p>
    <w:p w14:paraId="2CFFA844" w14:textId="77777777" w:rsidR="002C01B1" w:rsidRDefault="00AB347D">
      <w:pPr>
        <w:ind w:left="360" w:hanging="360"/>
        <w:rPr>
          <w:rFonts w:ascii="Arial" w:hAnsi="Arial" w:cs="Arial"/>
          <w:sz w:val="24"/>
          <w:szCs w:val="24"/>
        </w:rPr>
      </w:pPr>
      <w:r>
        <w:rPr>
          <w:rFonts w:ascii="Arial" w:hAnsi="Arial" w:cs="Arial"/>
          <w:sz w:val="24"/>
          <w:szCs w:val="24"/>
        </w:rPr>
        <w:t>Total: $________________________</w:t>
      </w:r>
    </w:p>
    <w:p w14:paraId="66E6F8EA" w14:textId="77777777" w:rsidR="002C01B1" w:rsidRDefault="00AB347D">
      <w:pPr>
        <w:keepNext/>
        <w:spacing w:before="200"/>
        <w:rPr>
          <w:rFonts w:ascii="Arial" w:hAnsi="Arial" w:cs="Arial"/>
          <w:sz w:val="24"/>
          <w:szCs w:val="24"/>
        </w:rPr>
      </w:pPr>
      <w:r>
        <w:rPr>
          <w:rFonts w:ascii="Arial" w:hAnsi="Arial" w:cs="Arial"/>
          <w:b/>
          <w:sz w:val="24"/>
          <w:szCs w:val="24"/>
        </w:rPr>
        <w:t>Part E. Why Reimbursement Is Not Workable</w:t>
      </w:r>
    </w:p>
    <w:p w14:paraId="45E81C66" w14:textId="77777777" w:rsidR="002C01B1" w:rsidRDefault="00AB347D">
      <w:pPr>
        <w:rPr>
          <w:rFonts w:ascii="Arial" w:hAnsi="Arial" w:cs="Arial"/>
          <w:sz w:val="24"/>
          <w:szCs w:val="24"/>
        </w:rPr>
      </w:pPr>
      <w:r>
        <w:rPr>
          <w:rFonts w:ascii="Arial" w:hAnsi="Arial" w:cs="Arial"/>
          <w:sz w:val="24"/>
          <w:szCs w:val="24"/>
        </w:rPr>
        <w:t>Explain why the Contracting Party cannot begin the work and wait to be reimbursed, with reference to Parts B and C, and state the date the work will begin if the advance is approved.</w:t>
      </w:r>
    </w:p>
    <w:p w14:paraId="74964467" w14:textId="77777777" w:rsidR="002C01B1" w:rsidRDefault="00AB347D">
      <w:pPr>
        <w:rPr>
          <w:rFonts w:ascii="Arial" w:hAnsi="Arial" w:cs="Arial"/>
          <w:sz w:val="24"/>
          <w:szCs w:val="24"/>
        </w:rPr>
      </w:pPr>
      <w:r>
        <w:rPr>
          <w:rFonts w:ascii="Arial" w:hAnsi="Arial" w:cs="Arial"/>
          <w:sz w:val="24"/>
          <w:szCs w:val="24"/>
        </w:rPr>
        <w:t>______________________________________________________________________</w:t>
      </w:r>
    </w:p>
    <w:p w14:paraId="43CB0AF8" w14:textId="77777777" w:rsidR="002C01B1" w:rsidRDefault="00AB347D">
      <w:pPr>
        <w:rPr>
          <w:rFonts w:ascii="Arial" w:hAnsi="Arial" w:cs="Arial"/>
          <w:sz w:val="24"/>
          <w:szCs w:val="24"/>
        </w:rPr>
      </w:pPr>
      <w:r>
        <w:rPr>
          <w:rFonts w:ascii="Arial" w:hAnsi="Arial" w:cs="Arial"/>
          <w:sz w:val="24"/>
          <w:szCs w:val="24"/>
        </w:rPr>
        <w:t>______________________________________________________________________</w:t>
      </w:r>
    </w:p>
    <w:p w14:paraId="5F70A721" w14:textId="77777777" w:rsidR="002C01B1" w:rsidRDefault="00AB347D">
      <w:pPr>
        <w:rPr>
          <w:rFonts w:ascii="Arial" w:hAnsi="Arial" w:cs="Arial"/>
          <w:sz w:val="24"/>
          <w:szCs w:val="24"/>
        </w:rPr>
      </w:pPr>
      <w:r>
        <w:rPr>
          <w:rFonts w:ascii="Arial" w:hAnsi="Arial" w:cs="Arial"/>
          <w:sz w:val="24"/>
          <w:szCs w:val="24"/>
        </w:rPr>
        <w:t>______________________________________________________________________</w:t>
      </w:r>
    </w:p>
    <w:p w14:paraId="7FC8916C" w14:textId="77777777" w:rsidR="002C01B1" w:rsidRDefault="00AB347D">
      <w:pPr>
        <w:keepNext/>
        <w:spacing w:before="200"/>
        <w:rPr>
          <w:rFonts w:ascii="Arial" w:hAnsi="Arial" w:cs="Arial"/>
          <w:sz w:val="24"/>
          <w:szCs w:val="24"/>
        </w:rPr>
      </w:pPr>
      <w:r>
        <w:rPr>
          <w:rFonts w:ascii="Arial" w:hAnsi="Arial" w:cs="Arial"/>
          <w:b/>
          <w:sz w:val="24"/>
          <w:szCs w:val="24"/>
        </w:rPr>
        <w:t>Part F. Prerequisites</w:t>
      </w:r>
    </w:p>
    <w:p w14:paraId="4C7FE6C7" w14:textId="77777777" w:rsidR="002C01B1" w:rsidRDefault="00AB347D">
      <w:pPr>
        <w:rPr>
          <w:rFonts w:ascii="Arial" w:hAnsi="Arial" w:cs="Arial"/>
          <w:sz w:val="24"/>
          <w:szCs w:val="24"/>
        </w:rPr>
      </w:pPr>
      <w:r>
        <w:rPr>
          <w:rFonts w:ascii="Arial" w:hAnsi="Arial" w:cs="Arial"/>
          <w:sz w:val="24"/>
          <w:szCs w:val="24"/>
        </w:rPr>
        <w:t>Check each item and attach the evidence listed.</w:t>
      </w:r>
    </w:p>
    <w:p w14:paraId="61C53496" w14:textId="77777777" w:rsidR="002C01B1" w:rsidRDefault="00AB347D">
      <w:pPr>
        <w:ind w:left="360" w:hanging="360"/>
        <w:rPr>
          <w:rFonts w:ascii="Arial" w:hAnsi="Arial" w:cs="Arial"/>
          <w:sz w:val="24"/>
          <w:szCs w:val="24"/>
        </w:rPr>
      </w:pPr>
      <w:r>
        <w:rPr>
          <w:rFonts w:ascii="Arial" w:hAnsi="Arial" w:cs="Arial"/>
          <w:sz w:val="24"/>
          <w:szCs w:val="24"/>
        </w:rPr>
        <w:t>☐ The Contracting Party has met every requirement of Sections 2.2 through 2.12 and Section 3.2.</w:t>
      </w:r>
    </w:p>
    <w:p w14:paraId="657F4597" w14:textId="77777777" w:rsidR="002C01B1" w:rsidRDefault="00AB347D">
      <w:pPr>
        <w:ind w:left="360" w:hanging="360"/>
        <w:rPr>
          <w:rFonts w:ascii="Arial" w:hAnsi="Arial" w:cs="Arial"/>
          <w:sz w:val="24"/>
          <w:szCs w:val="24"/>
        </w:rPr>
      </w:pPr>
      <w:r>
        <w:rPr>
          <w:rFonts w:ascii="Arial" w:hAnsi="Arial" w:cs="Arial"/>
          <w:sz w:val="24"/>
          <w:szCs w:val="24"/>
        </w:rPr>
        <w:t xml:space="preserve">☐ Each certification on Attachment E remains true on the date of this request. If any has changed, attach an explanation. The State shall not pay </w:t>
      </w:r>
      <w:proofErr w:type="gramStart"/>
      <w:r>
        <w:rPr>
          <w:rFonts w:ascii="Arial" w:hAnsi="Arial" w:cs="Arial"/>
          <w:sz w:val="24"/>
          <w:szCs w:val="24"/>
        </w:rPr>
        <w:t>an</w:t>
      </w:r>
      <w:proofErr w:type="gramEnd"/>
      <w:r>
        <w:rPr>
          <w:rFonts w:ascii="Arial" w:hAnsi="Arial" w:cs="Arial"/>
          <w:sz w:val="24"/>
          <w:szCs w:val="24"/>
        </w:rPr>
        <w:t xml:space="preserve"> advance until it has reviewed the change.</w:t>
      </w:r>
    </w:p>
    <w:p w14:paraId="5E9DAFA9" w14:textId="77777777" w:rsidR="002C01B1" w:rsidRDefault="00AB347D">
      <w:pPr>
        <w:ind w:left="360" w:hanging="360"/>
        <w:rPr>
          <w:rFonts w:ascii="Arial" w:hAnsi="Arial" w:cs="Arial"/>
          <w:sz w:val="24"/>
          <w:szCs w:val="24"/>
        </w:rPr>
      </w:pPr>
      <w:r>
        <w:rPr>
          <w:rFonts w:ascii="Arial" w:hAnsi="Arial" w:cs="Arial"/>
          <w:sz w:val="24"/>
          <w:szCs w:val="24"/>
        </w:rPr>
        <w:t>☐ The advance will be deposited in the dedicated account required by Section 2.12. Bank and last four digits of account: __________</w:t>
      </w:r>
    </w:p>
    <w:p w14:paraId="6268BF42" w14:textId="77777777" w:rsidR="002C01B1" w:rsidRDefault="00AB347D">
      <w:pPr>
        <w:keepNext/>
        <w:spacing w:before="200"/>
        <w:rPr>
          <w:rFonts w:ascii="Arial" w:hAnsi="Arial" w:cs="Arial"/>
          <w:sz w:val="24"/>
          <w:szCs w:val="24"/>
        </w:rPr>
      </w:pPr>
      <w:r>
        <w:rPr>
          <w:rFonts w:ascii="Arial" w:hAnsi="Arial" w:cs="Arial"/>
          <w:b/>
          <w:sz w:val="24"/>
          <w:szCs w:val="24"/>
        </w:rPr>
        <w:t>Part G. Certification and Acknowledgment by the Contracting Party</w:t>
      </w:r>
    </w:p>
    <w:p w14:paraId="677E3126" w14:textId="77777777" w:rsidR="002C01B1" w:rsidRDefault="00AB347D">
      <w:pPr>
        <w:rPr>
          <w:rFonts w:ascii="Arial" w:hAnsi="Arial" w:cs="Arial"/>
          <w:sz w:val="24"/>
          <w:szCs w:val="24"/>
        </w:rPr>
      </w:pPr>
      <w:r>
        <w:rPr>
          <w:rFonts w:ascii="Arial" w:hAnsi="Arial" w:cs="Arial"/>
          <w:sz w:val="24"/>
          <w:szCs w:val="24"/>
        </w:rPr>
        <w:t>The Contracting Party certifies that the information on this form and its attachments is true and complete, and acknowledges that: (1) no further payment will be made until approved Cost Reports fully support the advance (Section 4.2.1); (2) if a Progress Report and Cost Report are not filed within thirty (30) days after the due date, the State shall demand return of all advanced funds not supported by an approved Cost Report (Section 4.4); and (3) advanced funds not spent on the costs listed in Part D are subject to repayment under Section 4.4.</w:t>
      </w:r>
    </w:p>
    <w:p w14:paraId="6F306767" w14:textId="77777777" w:rsidR="002C01B1" w:rsidRDefault="00AB347D">
      <w:pPr>
        <w:rPr>
          <w:rFonts w:ascii="Arial" w:hAnsi="Arial" w:cs="Arial"/>
          <w:sz w:val="24"/>
          <w:szCs w:val="24"/>
        </w:rPr>
      </w:pPr>
      <w:r>
        <w:rPr>
          <w:rFonts w:ascii="Arial" w:hAnsi="Arial" w:cs="Arial"/>
          <w:sz w:val="24"/>
          <w:szCs w:val="24"/>
        </w:rPr>
        <w:t>Authorized representative: Name and title ________________________   Signature ________________________   Date __________</w:t>
      </w:r>
    </w:p>
    <w:p w14:paraId="2EFBCA23" w14:textId="77777777" w:rsidR="002C01B1" w:rsidRDefault="00AB347D">
      <w:pPr>
        <w:rPr>
          <w:rFonts w:ascii="Arial" w:hAnsi="Arial" w:cs="Arial"/>
          <w:sz w:val="24"/>
          <w:szCs w:val="24"/>
        </w:rPr>
      </w:pPr>
      <w:r>
        <w:rPr>
          <w:rFonts w:ascii="Arial" w:hAnsi="Arial" w:cs="Arial"/>
          <w:sz w:val="24"/>
          <w:szCs w:val="24"/>
        </w:rPr>
        <w:t>Board member who is not an interested person (Section 2.9): Name ________________________   Signature ________________________   Date __________</w:t>
      </w:r>
    </w:p>
    <w:p w14:paraId="0C8673F7" w14:textId="77777777" w:rsidR="002C01B1" w:rsidRDefault="00AB347D">
      <w:pPr>
        <w:keepNext/>
        <w:spacing w:before="200"/>
        <w:rPr>
          <w:rFonts w:ascii="Arial" w:hAnsi="Arial" w:cs="Arial"/>
          <w:sz w:val="24"/>
          <w:szCs w:val="24"/>
        </w:rPr>
      </w:pPr>
      <w:r>
        <w:rPr>
          <w:rFonts w:ascii="Arial" w:hAnsi="Arial" w:cs="Arial"/>
          <w:b/>
          <w:sz w:val="24"/>
          <w:szCs w:val="24"/>
        </w:rPr>
        <w:t>Part H. Contracting Agency Review and Recommendation</w:t>
      </w:r>
    </w:p>
    <w:p w14:paraId="1D1B76A4" w14:textId="77777777" w:rsidR="002C01B1" w:rsidRDefault="00AB347D">
      <w:pPr>
        <w:ind w:left="360" w:hanging="360"/>
        <w:rPr>
          <w:rFonts w:ascii="Arial" w:hAnsi="Arial" w:cs="Arial"/>
          <w:sz w:val="24"/>
          <w:szCs w:val="24"/>
        </w:rPr>
      </w:pPr>
      <w:r>
        <w:rPr>
          <w:rFonts w:ascii="Arial" w:hAnsi="Arial" w:cs="Arial"/>
          <w:sz w:val="24"/>
          <w:szCs w:val="24"/>
        </w:rPr>
        <w:t>☐ Part C figures agree with the attached bank statements.</w:t>
      </w:r>
    </w:p>
    <w:p w14:paraId="41A335FD" w14:textId="77777777" w:rsidR="002C01B1" w:rsidRDefault="00AB347D">
      <w:pPr>
        <w:ind w:left="360" w:hanging="360"/>
        <w:rPr>
          <w:rFonts w:ascii="Arial" w:hAnsi="Arial" w:cs="Arial"/>
          <w:sz w:val="24"/>
          <w:szCs w:val="24"/>
        </w:rPr>
      </w:pPr>
      <w:r>
        <w:rPr>
          <w:rFonts w:ascii="Arial" w:hAnsi="Arial" w:cs="Arial"/>
          <w:sz w:val="24"/>
          <w:szCs w:val="24"/>
        </w:rPr>
        <w:t>☐ Part D costs agree with Attachment B and exclude administrative and indirect costs.</w:t>
      </w:r>
    </w:p>
    <w:p w14:paraId="2D5AFE88" w14:textId="77777777" w:rsidR="002C01B1" w:rsidRDefault="00AB347D">
      <w:pPr>
        <w:ind w:left="360" w:hanging="360"/>
        <w:rPr>
          <w:rFonts w:ascii="Arial" w:hAnsi="Arial" w:cs="Arial"/>
          <w:sz w:val="24"/>
          <w:szCs w:val="24"/>
        </w:rPr>
      </w:pPr>
      <w:r>
        <w:rPr>
          <w:rFonts w:ascii="Arial" w:hAnsi="Arial" w:cs="Arial"/>
          <w:sz w:val="24"/>
          <w:szCs w:val="24"/>
        </w:rPr>
        <w:t>☐ Each Part F prerequisite has been verified against its evidence, including the Legislative Auditor’s acceptance and compliance list on the date of review.</w:t>
      </w:r>
    </w:p>
    <w:p w14:paraId="16E37629" w14:textId="77777777" w:rsidR="002C01B1" w:rsidRDefault="00AB347D">
      <w:pPr>
        <w:ind w:left="360" w:hanging="360"/>
        <w:rPr>
          <w:rFonts w:ascii="Arial" w:hAnsi="Arial" w:cs="Arial"/>
          <w:sz w:val="24"/>
          <w:szCs w:val="24"/>
        </w:rPr>
      </w:pPr>
      <w:r>
        <w:rPr>
          <w:rFonts w:ascii="Arial" w:hAnsi="Arial" w:cs="Arial"/>
          <w:sz w:val="24"/>
          <w:szCs w:val="24"/>
        </w:rPr>
        <w:t>☐ The amount recommended does not exceed Part A Line 4, Part C Line 6 or Part C Line 7.</w:t>
      </w:r>
    </w:p>
    <w:p w14:paraId="2F38B2B3" w14:textId="77777777" w:rsidR="002C01B1" w:rsidRDefault="00AB347D">
      <w:pPr>
        <w:rPr>
          <w:rFonts w:ascii="Arial" w:hAnsi="Arial" w:cs="Arial"/>
          <w:sz w:val="24"/>
          <w:szCs w:val="24"/>
        </w:rPr>
      </w:pPr>
      <w:r>
        <w:rPr>
          <w:rFonts w:ascii="Arial" w:hAnsi="Arial" w:cs="Arial"/>
          <w:sz w:val="24"/>
          <w:szCs w:val="24"/>
        </w:rPr>
        <w:t>Amount recommended: $________________________   ☐ Recommend   ☐ Do not recommend</w:t>
      </w:r>
    </w:p>
    <w:p w14:paraId="2D2C5286" w14:textId="77777777" w:rsidR="002C01B1" w:rsidRDefault="00AB347D">
      <w:pPr>
        <w:rPr>
          <w:rFonts w:ascii="Arial" w:hAnsi="Arial" w:cs="Arial"/>
          <w:sz w:val="24"/>
          <w:szCs w:val="24"/>
        </w:rPr>
      </w:pPr>
      <w:r>
        <w:rPr>
          <w:rFonts w:ascii="Arial" w:hAnsi="Arial" w:cs="Arial"/>
          <w:sz w:val="24"/>
          <w:szCs w:val="24"/>
        </w:rPr>
        <w:t>Basis for recommendation: ______________________________________________</w:t>
      </w:r>
    </w:p>
    <w:p w14:paraId="18669BD3" w14:textId="77777777" w:rsidR="002C01B1" w:rsidRDefault="00AB347D">
      <w:pPr>
        <w:rPr>
          <w:rFonts w:ascii="Arial" w:hAnsi="Arial" w:cs="Arial"/>
          <w:sz w:val="24"/>
          <w:szCs w:val="24"/>
        </w:rPr>
      </w:pPr>
      <w:r>
        <w:rPr>
          <w:rFonts w:ascii="Arial" w:hAnsi="Arial" w:cs="Arial"/>
          <w:sz w:val="24"/>
          <w:szCs w:val="24"/>
        </w:rPr>
        <w:lastRenderedPageBreak/>
        <w:t>Reviewer name and title ________________________   Signature ________________________   Date __________</w:t>
      </w:r>
    </w:p>
    <w:p w14:paraId="3374A985" w14:textId="77777777" w:rsidR="002C01B1" w:rsidRDefault="00AB347D">
      <w:pPr>
        <w:keepNext/>
        <w:spacing w:before="200"/>
        <w:rPr>
          <w:rFonts w:ascii="Arial" w:hAnsi="Arial" w:cs="Arial"/>
          <w:sz w:val="24"/>
          <w:szCs w:val="24"/>
        </w:rPr>
      </w:pPr>
      <w:r>
        <w:rPr>
          <w:rFonts w:ascii="Arial" w:hAnsi="Arial" w:cs="Arial"/>
          <w:b/>
          <w:sz w:val="24"/>
          <w:szCs w:val="24"/>
        </w:rPr>
        <w:t>Part I. Approval by the Commissioner of Administration</w:t>
      </w:r>
    </w:p>
    <w:p w14:paraId="1D98322E" w14:textId="77777777" w:rsidR="002C01B1" w:rsidRDefault="00AB347D">
      <w:pPr>
        <w:rPr>
          <w:rFonts w:ascii="Arial" w:hAnsi="Arial" w:cs="Arial"/>
          <w:sz w:val="24"/>
          <w:szCs w:val="24"/>
        </w:rPr>
      </w:pPr>
      <w:r>
        <w:rPr>
          <w:rFonts w:ascii="Arial" w:hAnsi="Arial" w:cs="Arial"/>
          <w:sz w:val="24"/>
          <w:szCs w:val="24"/>
        </w:rPr>
        <w:t>☐ Approved in the amount of $________________________   ☐ Not approved</w:t>
      </w:r>
    </w:p>
    <w:p w14:paraId="72C9C089" w14:textId="77777777" w:rsidR="002C01B1" w:rsidRDefault="00AB347D">
      <w:pPr>
        <w:rPr>
          <w:rFonts w:ascii="Arial" w:hAnsi="Arial" w:cs="Arial"/>
          <w:sz w:val="24"/>
          <w:szCs w:val="24"/>
        </w:rPr>
      </w:pPr>
      <w:r>
        <w:rPr>
          <w:rFonts w:ascii="Arial" w:hAnsi="Arial" w:cs="Arial"/>
          <w:sz w:val="24"/>
          <w:szCs w:val="24"/>
        </w:rPr>
        <w:t>Commissioner of Administration: Signature ________________________   Date __________</w:t>
      </w:r>
    </w:p>
    <w:p w14:paraId="40EC3FF4" w14:textId="77777777" w:rsidR="002C01B1" w:rsidRDefault="00AB347D">
      <w:pPr>
        <w:widowControl/>
        <w:rPr>
          <w:rFonts w:ascii="Arial" w:hAnsi="Arial" w:cs="Arial"/>
          <w:sz w:val="24"/>
          <w:szCs w:val="24"/>
        </w:rPr>
      </w:pPr>
      <w:r>
        <w:br w:type="page"/>
      </w:r>
    </w:p>
    <w:p w14:paraId="425E5AF8" w14:textId="77777777" w:rsidR="002C01B1" w:rsidRDefault="00AB347D">
      <w:pPr>
        <w:jc w:val="right"/>
        <w:rPr>
          <w:rFonts w:ascii="Arial" w:hAnsi="Arial" w:cs="Arial"/>
          <w:b/>
          <w:sz w:val="24"/>
          <w:szCs w:val="24"/>
        </w:rPr>
      </w:pPr>
      <w:r>
        <w:rPr>
          <w:rFonts w:ascii="Arial" w:hAnsi="Arial" w:cs="Arial"/>
          <w:b/>
          <w:sz w:val="24"/>
          <w:szCs w:val="24"/>
        </w:rPr>
        <w:lastRenderedPageBreak/>
        <w:t>Attachment F</w:t>
      </w:r>
    </w:p>
    <w:p w14:paraId="38D4A214" w14:textId="77777777" w:rsidR="002C01B1" w:rsidRDefault="002C01B1">
      <w:pPr>
        <w:jc w:val="center"/>
        <w:rPr>
          <w:rFonts w:ascii="Arial" w:hAnsi="Arial" w:cs="Arial"/>
          <w:b/>
          <w:sz w:val="24"/>
          <w:szCs w:val="24"/>
        </w:rPr>
      </w:pPr>
    </w:p>
    <w:p w14:paraId="505AA5C4" w14:textId="3F362092" w:rsidR="002C01B1" w:rsidRDefault="00AB347D">
      <w:pPr>
        <w:jc w:val="center"/>
        <w:rPr>
          <w:rFonts w:ascii="Arial" w:hAnsi="Arial" w:cs="Arial"/>
          <w:b/>
          <w:sz w:val="24"/>
          <w:szCs w:val="24"/>
        </w:rPr>
      </w:pPr>
      <w:r>
        <w:rPr>
          <w:rFonts w:ascii="Arial" w:hAnsi="Arial" w:cs="Arial"/>
          <w:b/>
          <w:sz w:val="24"/>
          <w:szCs w:val="24"/>
        </w:rPr>
        <w:t>Attachment and Exhibit List</w:t>
      </w:r>
    </w:p>
    <w:p w14:paraId="40963B80" w14:textId="77777777" w:rsidR="002C01B1" w:rsidRDefault="002C01B1">
      <w:pPr>
        <w:widowControl/>
        <w:rPr>
          <w:rFonts w:ascii="Arial" w:hAnsi="Arial" w:cs="Arial"/>
          <w:sz w:val="24"/>
          <w:szCs w:val="24"/>
          <w:u w:val="single"/>
        </w:rPr>
      </w:pPr>
    </w:p>
    <w:p w14:paraId="5E757B89" w14:textId="77777777" w:rsidR="002C01B1" w:rsidRDefault="00AB347D">
      <w:pPr>
        <w:widowControl/>
        <w:rPr>
          <w:rFonts w:ascii="Arial" w:hAnsi="Arial" w:cs="Arial"/>
          <w:sz w:val="24"/>
          <w:szCs w:val="24"/>
          <w:u w:val="single"/>
        </w:rPr>
      </w:pPr>
      <w:r>
        <w:rPr>
          <w:rFonts w:ascii="Arial" w:hAnsi="Arial" w:cs="Arial"/>
          <w:sz w:val="24"/>
          <w:szCs w:val="24"/>
          <w:u w:val="single"/>
        </w:rPr>
        <w:t xml:space="preserve">List of Attachments </w:t>
      </w:r>
    </w:p>
    <w:p w14:paraId="5C110F09" w14:textId="77777777" w:rsidR="002C01B1" w:rsidRDefault="00AB347D">
      <w:pPr>
        <w:spacing w:after="120"/>
        <w:rPr>
          <w:rFonts w:ascii="Arial" w:hAnsi="Arial" w:cs="Arial"/>
          <w:sz w:val="24"/>
          <w:szCs w:val="24"/>
        </w:rPr>
      </w:pPr>
      <w:r>
        <w:rPr>
          <w:rFonts w:ascii="Arial" w:hAnsi="Arial" w:cs="Arial"/>
          <w:sz w:val="24"/>
          <w:szCs w:val="24"/>
        </w:rPr>
        <w:t>Attachment A, Monitoring Plan</w:t>
      </w:r>
    </w:p>
    <w:p w14:paraId="157AA510" w14:textId="77777777" w:rsidR="002C01B1" w:rsidRDefault="00AB347D">
      <w:pPr>
        <w:spacing w:after="120"/>
        <w:rPr>
          <w:rFonts w:ascii="Arial" w:hAnsi="Arial" w:cs="Arial"/>
          <w:sz w:val="24"/>
          <w:szCs w:val="24"/>
        </w:rPr>
      </w:pPr>
      <w:r>
        <w:rPr>
          <w:rFonts w:ascii="Arial" w:hAnsi="Arial" w:cs="Arial"/>
          <w:sz w:val="24"/>
          <w:szCs w:val="24"/>
        </w:rPr>
        <w:t>Attachment B, Project Budget (Pages 1 through 3)</w:t>
      </w:r>
    </w:p>
    <w:p w14:paraId="1D1B13A8" w14:textId="77777777" w:rsidR="002C01B1" w:rsidRDefault="00AB347D">
      <w:pPr>
        <w:spacing w:after="120"/>
        <w:rPr>
          <w:rFonts w:ascii="Arial" w:hAnsi="Arial" w:cs="Arial"/>
          <w:sz w:val="24"/>
          <w:szCs w:val="24"/>
        </w:rPr>
      </w:pPr>
      <w:r>
        <w:rPr>
          <w:rFonts w:ascii="Arial" w:hAnsi="Arial" w:cs="Arial"/>
          <w:sz w:val="24"/>
          <w:szCs w:val="24"/>
        </w:rPr>
        <w:t>Attachment B-Supplement, Advance Request and Liquidity Test (only if an advance is requested under Section 4.2.1)</w:t>
      </w:r>
    </w:p>
    <w:p w14:paraId="32CDDA64" w14:textId="77777777" w:rsidR="002C01B1" w:rsidRDefault="00AB347D">
      <w:pPr>
        <w:spacing w:after="120"/>
        <w:rPr>
          <w:rFonts w:ascii="Arial" w:hAnsi="Arial" w:cs="Arial"/>
          <w:sz w:val="24"/>
          <w:szCs w:val="24"/>
        </w:rPr>
      </w:pPr>
      <w:r>
        <w:rPr>
          <w:rFonts w:ascii="Arial" w:hAnsi="Arial" w:cs="Arial"/>
          <w:sz w:val="24"/>
          <w:szCs w:val="24"/>
        </w:rPr>
        <w:t>Attachment C, Progress Report</w:t>
      </w:r>
    </w:p>
    <w:p w14:paraId="1E3FF750" w14:textId="77777777" w:rsidR="002C01B1" w:rsidRDefault="00AB347D">
      <w:pPr>
        <w:spacing w:after="120"/>
        <w:rPr>
          <w:rFonts w:ascii="Arial" w:hAnsi="Arial" w:cs="Arial"/>
          <w:sz w:val="24"/>
          <w:szCs w:val="24"/>
        </w:rPr>
      </w:pPr>
      <w:r>
        <w:rPr>
          <w:rFonts w:ascii="Arial" w:hAnsi="Arial" w:cs="Arial"/>
          <w:sz w:val="24"/>
          <w:szCs w:val="24"/>
        </w:rPr>
        <w:t>Attachment D, Cost Report</w:t>
      </w:r>
    </w:p>
    <w:p w14:paraId="16FF6865" w14:textId="77777777" w:rsidR="002C01B1" w:rsidRDefault="00AB347D">
      <w:pPr>
        <w:spacing w:after="120"/>
        <w:rPr>
          <w:rFonts w:ascii="Arial" w:hAnsi="Arial" w:cs="Arial"/>
          <w:sz w:val="24"/>
          <w:szCs w:val="24"/>
        </w:rPr>
      </w:pPr>
      <w:r>
        <w:rPr>
          <w:rFonts w:ascii="Arial" w:hAnsi="Arial" w:cs="Arial"/>
          <w:sz w:val="24"/>
          <w:szCs w:val="24"/>
        </w:rPr>
        <w:t>Attachment E, Disclosure and Certification Statement</w:t>
      </w:r>
    </w:p>
    <w:p w14:paraId="5F54A43C" w14:textId="77777777" w:rsidR="002C01B1" w:rsidRDefault="00AB347D">
      <w:pPr>
        <w:spacing w:after="120"/>
        <w:rPr>
          <w:rFonts w:ascii="Arial" w:hAnsi="Arial" w:cs="Arial"/>
          <w:sz w:val="24"/>
          <w:szCs w:val="24"/>
        </w:rPr>
      </w:pPr>
      <w:r>
        <w:rPr>
          <w:rFonts w:ascii="Arial" w:hAnsi="Arial" w:cs="Arial"/>
          <w:sz w:val="24"/>
          <w:szCs w:val="24"/>
        </w:rPr>
        <w:t>Attachment E-1, Subcontractor and Subrecipient Disclosure and Certification Statement (one for each subcontractor and subrecipient)</w:t>
      </w:r>
    </w:p>
    <w:p w14:paraId="4D2D7ED1" w14:textId="77777777" w:rsidR="002C01B1" w:rsidRDefault="00AB347D">
      <w:pPr>
        <w:spacing w:after="120"/>
        <w:rPr>
          <w:rFonts w:ascii="Arial" w:hAnsi="Arial" w:cs="Arial"/>
          <w:sz w:val="24"/>
          <w:szCs w:val="24"/>
        </w:rPr>
      </w:pPr>
      <w:r>
        <w:rPr>
          <w:rFonts w:ascii="Arial" w:hAnsi="Arial" w:cs="Arial"/>
          <w:sz w:val="24"/>
          <w:szCs w:val="24"/>
        </w:rPr>
        <w:t>Attachment E-2, Model Subrecipient Agreement (or the subrecipient agreement form approved under Section 2.7(b))</w:t>
      </w:r>
    </w:p>
    <w:p w14:paraId="6566FCC7" w14:textId="77777777" w:rsidR="002C01B1" w:rsidRDefault="00AB347D">
      <w:pPr>
        <w:spacing w:after="120"/>
        <w:rPr>
          <w:rFonts w:ascii="Arial" w:hAnsi="Arial" w:cs="Arial"/>
          <w:sz w:val="24"/>
          <w:szCs w:val="24"/>
        </w:rPr>
      </w:pPr>
      <w:r>
        <w:rPr>
          <w:rFonts w:ascii="Arial" w:hAnsi="Arial" w:cs="Arial"/>
          <w:sz w:val="24"/>
          <w:szCs w:val="24"/>
        </w:rPr>
        <w:t>Attachment F, Attachment and Exhibit List</w:t>
      </w:r>
    </w:p>
    <w:p w14:paraId="3AFC4ADD" w14:textId="77777777" w:rsidR="002C01B1" w:rsidRDefault="002C01B1">
      <w:pPr>
        <w:widowControl/>
        <w:rPr>
          <w:rFonts w:ascii="Arial" w:hAnsi="Arial" w:cs="Arial"/>
          <w:sz w:val="24"/>
          <w:szCs w:val="24"/>
          <w:u w:val="single"/>
        </w:rPr>
      </w:pPr>
    </w:p>
    <w:p w14:paraId="7BD0E1B0" w14:textId="77777777" w:rsidR="002C01B1" w:rsidRDefault="002C01B1">
      <w:pPr>
        <w:widowControl/>
        <w:rPr>
          <w:rFonts w:ascii="Arial" w:hAnsi="Arial" w:cs="Arial"/>
          <w:sz w:val="24"/>
          <w:szCs w:val="24"/>
          <w:u w:val="single"/>
        </w:rPr>
      </w:pPr>
    </w:p>
    <w:p w14:paraId="176F223D" w14:textId="77777777" w:rsidR="002C01B1" w:rsidRDefault="002C01B1">
      <w:pPr>
        <w:widowControl/>
        <w:rPr>
          <w:rFonts w:ascii="Arial" w:hAnsi="Arial" w:cs="Arial"/>
          <w:sz w:val="24"/>
          <w:szCs w:val="24"/>
          <w:u w:val="single"/>
        </w:rPr>
      </w:pPr>
    </w:p>
    <w:p w14:paraId="1D813708" w14:textId="77777777" w:rsidR="002C01B1" w:rsidRDefault="002C01B1">
      <w:pPr>
        <w:widowControl/>
        <w:rPr>
          <w:rFonts w:ascii="Arial" w:hAnsi="Arial" w:cs="Arial"/>
          <w:sz w:val="24"/>
          <w:szCs w:val="24"/>
          <w:u w:val="single"/>
        </w:rPr>
      </w:pPr>
    </w:p>
    <w:p w14:paraId="01290294" w14:textId="77777777" w:rsidR="002C01B1" w:rsidRDefault="002C01B1">
      <w:pPr>
        <w:widowControl/>
        <w:rPr>
          <w:rFonts w:ascii="Arial" w:hAnsi="Arial" w:cs="Arial"/>
          <w:sz w:val="24"/>
          <w:szCs w:val="24"/>
          <w:u w:val="single"/>
        </w:rPr>
      </w:pPr>
    </w:p>
    <w:p w14:paraId="1D54A4FC" w14:textId="77777777" w:rsidR="002C01B1" w:rsidRDefault="002C01B1">
      <w:pPr>
        <w:widowControl/>
        <w:rPr>
          <w:rFonts w:ascii="Arial" w:hAnsi="Arial" w:cs="Arial"/>
          <w:sz w:val="24"/>
          <w:szCs w:val="24"/>
          <w:u w:val="single"/>
        </w:rPr>
      </w:pPr>
    </w:p>
    <w:p w14:paraId="534A1A62" w14:textId="77777777" w:rsidR="002C01B1" w:rsidRDefault="002C01B1">
      <w:pPr>
        <w:widowControl/>
        <w:rPr>
          <w:rFonts w:ascii="Arial" w:hAnsi="Arial" w:cs="Arial"/>
          <w:sz w:val="24"/>
          <w:szCs w:val="24"/>
          <w:u w:val="single"/>
        </w:rPr>
      </w:pPr>
    </w:p>
    <w:p w14:paraId="5CE307D7" w14:textId="77777777" w:rsidR="002C01B1" w:rsidRDefault="002C01B1">
      <w:pPr>
        <w:widowControl/>
        <w:rPr>
          <w:rFonts w:ascii="Arial" w:hAnsi="Arial" w:cs="Arial"/>
          <w:sz w:val="24"/>
          <w:szCs w:val="24"/>
          <w:u w:val="single"/>
        </w:rPr>
      </w:pPr>
    </w:p>
    <w:p w14:paraId="0CB0AA5C" w14:textId="77777777" w:rsidR="002C01B1" w:rsidRDefault="00AB347D">
      <w:pPr>
        <w:rPr>
          <w:rFonts w:ascii="Arial" w:hAnsi="Arial" w:cs="Arial"/>
          <w:sz w:val="24"/>
          <w:szCs w:val="24"/>
        </w:rPr>
      </w:pPr>
      <w:r>
        <w:rPr>
          <w:rFonts w:ascii="Arial" w:hAnsi="Arial" w:cs="Arial"/>
          <w:sz w:val="24"/>
          <w:szCs w:val="24"/>
          <w:u w:val="single"/>
        </w:rPr>
        <w:t>List of Exhibits</w:t>
      </w:r>
    </w:p>
    <w:p w14:paraId="70844A6F" w14:textId="77777777" w:rsidR="002C01B1" w:rsidRDefault="002C01B1">
      <w:pPr>
        <w:rPr>
          <w:rFonts w:ascii="Arial" w:hAnsi="Arial" w:cs="Arial"/>
          <w:sz w:val="24"/>
          <w:szCs w:val="24"/>
        </w:rPr>
      </w:pPr>
    </w:p>
    <w:p w14:paraId="1E287B50" w14:textId="77777777" w:rsidR="002C01B1" w:rsidRDefault="002C01B1">
      <w:pPr>
        <w:rPr>
          <w:rFonts w:ascii="Arial" w:hAnsi="Arial" w:cs="Arial"/>
          <w:sz w:val="24"/>
          <w:szCs w:val="24"/>
        </w:rPr>
      </w:pPr>
    </w:p>
    <w:p w14:paraId="120F70A0" w14:textId="77777777" w:rsidR="002C01B1" w:rsidRDefault="00AB347D">
      <w:pPr>
        <w:tabs>
          <w:tab w:val="left" w:pos="2263"/>
        </w:tabs>
        <w:jc w:val="center"/>
        <w:rPr>
          <w:rFonts w:ascii="Arial" w:hAnsi="Arial" w:cs="Arial"/>
          <w:sz w:val="24"/>
          <w:szCs w:val="24"/>
        </w:rPr>
      </w:pPr>
      <w:r>
        <w:rPr>
          <w:rFonts w:ascii="Arial" w:hAnsi="Arial" w:cs="Arial"/>
          <w:sz w:val="24"/>
          <w:szCs w:val="24"/>
        </w:rPr>
        <w:t xml:space="preserve"> </w:t>
      </w:r>
    </w:p>
    <w:sectPr w:rsidR="002C01B1">
      <w:footerReference w:type="default" r:id="rId20"/>
      <w:footerReference w:type="first" r:id="rId21"/>
      <w:pgSz w:w="12240" w:h="15840"/>
      <w:pgMar w:top="1440" w:right="1440" w:bottom="1440" w:left="1267"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08A9" w14:textId="77777777" w:rsidR="00E94497" w:rsidRDefault="00E94497">
      <w:r>
        <w:separator/>
      </w:r>
    </w:p>
  </w:endnote>
  <w:endnote w:type="continuationSeparator" w:id="0">
    <w:p w14:paraId="0C913563" w14:textId="77777777" w:rsidR="00E94497" w:rsidRDefault="00E9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Tahoma">
    <w:panose1 w:val="020B0604030504040204"/>
    <w:charset w:val="01"/>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9619" w14:textId="77777777" w:rsidR="002C01B1" w:rsidRDefault="002C0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F38C" w14:textId="77777777" w:rsidR="002C01B1" w:rsidRDefault="00AB347D">
    <w:pPr>
      <w:pStyle w:val="Footer"/>
    </w:pPr>
    <w:r>
      <w:rPr>
        <w:noProof/>
      </w:rPr>
      <mc:AlternateContent>
        <mc:Choice Requires="wps">
          <w:drawing>
            <wp:anchor distT="0" distB="0" distL="0" distR="0" simplePos="0" relativeHeight="251655168" behindDoc="0" locked="0" layoutInCell="0" allowOverlap="1" wp14:anchorId="35970289" wp14:editId="7D490D25">
              <wp:simplePos x="0" y="0"/>
              <wp:positionH relativeFrom="margin">
                <wp:align>center</wp:align>
              </wp:positionH>
              <wp:positionV relativeFrom="paragraph">
                <wp:posOffset>635</wp:posOffset>
              </wp:positionV>
              <wp:extent cx="127635" cy="146685"/>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20C56AF2"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txbxContent>
                    </wps:txbx>
                    <wps:bodyPr lIns="0" tIns="0" rIns="0" bIns="0" anchor="t">
                      <a:spAutoFit/>
                    </wps:bodyPr>
                  </wps:wsp>
                </a:graphicData>
              </a:graphic>
            </wp:anchor>
          </w:drawing>
        </mc:Choice>
        <mc:Fallback>
          <w:pict>
            <v:shapetype w14:anchorId="35970289" id="_x0000_t202" coordsize="21600,21600" o:spt="202" path="m,l,21600r21600,l21600,xe">
              <v:stroke joinstyle="miter"/>
              <v:path gradientshapeok="t" o:connecttype="rect"/>
            </v:shapetype>
            <v:shape id="Frame1" o:spid="_x0000_s1026" type="#_x0000_t202" style="position:absolute;margin-left:0;margin-top:.05pt;width:10.05pt;height:11.55pt;z-index:25165516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" o:allowincell="f" stroked="f">
              <v:fill opacity="0"/>
              <v:textbox style="mso-fit-shape-to-text:t" inset="0,0,0,0">
                <w:txbxContent>
                  <w:p w14:paraId="20C56AF2"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4078" w14:textId="77777777" w:rsidR="002C01B1" w:rsidRDefault="00AB347D">
    <w:pPr>
      <w:pStyle w:val="Footer"/>
    </w:pPr>
    <w:r>
      <w:rPr>
        <w:noProof/>
      </w:rPr>
      <mc:AlternateContent>
        <mc:Choice Requires="wps">
          <w:drawing>
            <wp:anchor distT="0" distB="0" distL="0" distR="0" simplePos="0" relativeHeight="251656192" behindDoc="0" locked="0" layoutInCell="0" allowOverlap="1" wp14:anchorId="768A3A4D" wp14:editId="2FEB9189">
              <wp:simplePos x="0" y="0"/>
              <wp:positionH relativeFrom="margin">
                <wp:align>center</wp:align>
              </wp:positionH>
              <wp:positionV relativeFrom="paragraph">
                <wp:posOffset>635</wp:posOffset>
              </wp:positionV>
              <wp:extent cx="127635" cy="146685"/>
              <wp:effectExtent l="0" t="0" r="0" b="0"/>
              <wp:wrapSquare wrapText="bothSides"/>
              <wp:docPr id="2" name="Frame1"/>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4BB344DC"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txbxContent>
                    </wps:txbx>
                    <wps:bodyPr lIns="0" tIns="0" rIns="0" bIns="0" anchor="t">
                      <a:spAutoFit/>
                    </wps:bodyPr>
                  </wps:wsp>
                </a:graphicData>
              </a:graphic>
            </wp:anchor>
          </w:drawing>
        </mc:Choice>
        <mc:Fallback>
          <w:pict>
            <v:shapetype w14:anchorId="768A3A4D" id="_x0000_t202" coordsize="21600,21600" o:spt="202" path="m,l,21600r21600,l21600,xe">
              <v:stroke joinstyle="miter"/>
              <v:path gradientshapeok="t" o:connecttype="rect"/>
            </v:shapetype>
            <v:shape id="_x0000_s1027" type="#_x0000_t202" style="position:absolute;margin-left:0;margin-top:.05pt;width:10.05pt;height:11.55pt;z-index:25165619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" o:allowincell="f" stroked="f">
              <v:fill opacity="0"/>
              <v:textbox style="mso-fit-shape-to-text:t" inset="0,0,0,0">
                <w:txbxContent>
                  <w:p w14:paraId="4BB344DC"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22D5" w14:textId="77777777" w:rsidR="002C01B1" w:rsidRDefault="00AB347D">
    <w:pPr>
      <w:pStyle w:val="Footer"/>
    </w:pPr>
    <w:r>
      <w:rPr>
        <w:noProof/>
      </w:rPr>
      <mc:AlternateContent>
        <mc:Choice Requires="wps">
          <w:drawing>
            <wp:anchor distT="0" distB="0" distL="0" distR="0" simplePos="0" relativeHeight="251657216" behindDoc="0" locked="0" layoutInCell="0" allowOverlap="1" wp14:anchorId="7B3B0E75" wp14:editId="23A6889B">
              <wp:simplePos x="0" y="0"/>
              <wp:positionH relativeFrom="margin">
                <wp:align>center</wp:align>
              </wp:positionH>
              <wp:positionV relativeFrom="paragraph">
                <wp:posOffset>635</wp:posOffset>
              </wp:positionV>
              <wp:extent cx="127635" cy="146685"/>
              <wp:effectExtent l="0" t="0" r="0" b="0"/>
              <wp:wrapSquare wrapText="bothSides"/>
              <wp:docPr id="3" name="Frame2"/>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2F6D8884"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lIns="0" tIns="0" rIns="0" bIns="0" anchor="t">
                      <a:spAutoFit/>
                    </wps:bodyPr>
                  </wps:wsp>
                </a:graphicData>
              </a:graphic>
            </wp:anchor>
          </w:drawing>
        </mc:Choice>
        <mc:Fallback>
          <w:pict>
            <v:shapetype w14:anchorId="7B3B0E75" id="_x0000_t202" coordsize="21600,21600" o:spt="202" path="m,l,21600r21600,l21600,xe">
              <v:stroke joinstyle="miter"/>
              <v:path gradientshapeok="t" o:connecttype="rect"/>
            </v:shapetype>
            <v:shape id="Frame2" o:spid="_x0000_s1028" type="#_x0000_t202" style="position:absolute;margin-left:0;margin-top:.05pt;width:10.05pt;height:11.5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" o:allowincell="f" stroked="f">
              <v:fill opacity="0"/>
              <v:textbox style="mso-fit-shape-to-text:t" inset="0,0,0,0">
                <w:txbxContent>
                  <w:p w14:paraId="2F6D8884"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5E26" w14:textId="77777777" w:rsidR="002C01B1" w:rsidRDefault="002C01B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6F5C" w14:textId="77777777" w:rsidR="002C01B1" w:rsidRDefault="00AB347D">
    <w:pPr>
      <w:pStyle w:val="Footer"/>
    </w:pPr>
    <w:r>
      <w:rPr>
        <w:noProof/>
      </w:rPr>
      <mc:AlternateContent>
        <mc:Choice Requires="wps">
          <w:drawing>
            <wp:anchor distT="0" distB="0" distL="0" distR="0" simplePos="0" relativeHeight="251658240" behindDoc="0" locked="0" layoutInCell="0" allowOverlap="1" wp14:anchorId="46D35D94" wp14:editId="35B9C43E">
              <wp:simplePos x="0" y="0"/>
              <wp:positionH relativeFrom="margin">
                <wp:align>center</wp:align>
              </wp:positionH>
              <wp:positionV relativeFrom="paragraph">
                <wp:posOffset>635</wp:posOffset>
              </wp:positionV>
              <wp:extent cx="127635" cy="146685"/>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047EC6CC"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wps:txbx>
                    <wps:bodyPr lIns="0" tIns="0" rIns="0" bIns="0" anchor="t">
                      <a:spAutoFit/>
                    </wps:bodyPr>
                  </wps:wsp>
                </a:graphicData>
              </a:graphic>
            </wp:anchor>
          </w:drawing>
        </mc:Choice>
        <mc:Fallback>
          <w:pict>
            <v:shapetype w14:anchorId="46D35D94" id="_x0000_t202" coordsize="21600,21600" o:spt="202" path="m,l,21600r21600,l21600,xe">
              <v:stroke joinstyle="miter"/>
              <v:path gradientshapeok="t" o:connecttype="rect"/>
            </v:shapetype>
            <v:shape id="Frame3" o:spid="_x0000_s1029" type="#_x0000_t202" style="position:absolute;margin-left:0;margin-top:.05pt;width:10.05pt;height:11.5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" o:allowincell="f" stroked="f">
              <v:fill opacity="0"/>
              <v:textbox style="mso-fit-shape-to-text:t" inset="0,0,0,0">
                <w:txbxContent>
                  <w:p w14:paraId="047EC6CC"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281E" w14:textId="77777777" w:rsidR="002C01B1" w:rsidRDefault="002C01B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40EF" w14:textId="77777777" w:rsidR="002C01B1" w:rsidRDefault="00AB347D">
    <w:pPr>
      <w:pStyle w:val="Footer"/>
    </w:pPr>
    <w:r>
      <w:rPr>
        <w:noProof/>
      </w:rPr>
      <mc:AlternateContent>
        <mc:Choice Requires="wps">
          <w:drawing>
            <wp:anchor distT="0" distB="0" distL="0" distR="0" simplePos="0" relativeHeight="251659264" behindDoc="0" locked="0" layoutInCell="0" allowOverlap="1" wp14:anchorId="32AA5152" wp14:editId="4AFE859D">
              <wp:simplePos x="0" y="0"/>
              <wp:positionH relativeFrom="margin">
                <wp:align>center</wp:align>
              </wp:positionH>
              <wp:positionV relativeFrom="paragraph">
                <wp:posOffset>635</wp:posOffset>
              </wp:positionV>
              <wp:extent cx="127635" cy="146685"/>
              <wp:effectExtent l="0" t="0" r="0" b="0"/>
              <wp:wrapSquare wrapText="bothSides"/>
              <wp:docPr id="5" name="Frame4"/>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2140D184"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txbxContent>
                    </wps:txbx>
                    <wps:bodyPr lIns="0" tIns="0" rIns="0" bIns="0" anchor="t">
                      <a:spAutoFit/>
                    </wps:bodyPr>
                  </wps:wsp>
                </a:graphicData>
              </a:graphic>
            </wp:anchor>
          </w:drawing>
        </mc:Choice>
        <mc:Fallback>
          <w:pict>
            <v:shapetype w14:anchorId="32AA5152" id="_x0000_t202" coordsize="21600,21600" o:spt="202" path="m,l,21600r21600,l21600,xe">
              <v:stroke joinstyle="miter"/>
              <v:path gradientshapeok="t" o:connecttype="rect"/>
            </v:shapetype>
            <v:shape id="Frame4" o:spid="_x0000_s1030" type="#_x0000_t202" style="position:absolute;margin-left:0;margin-top:.05pt;width:10.05pt;height:11.5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" o:allowincell="f" stroked="f">
              <v:fill opacity="0"/>
              <v:textbox style="mso-fit-shape-to-text:t" inset="0,0,0,0">
                <w:txbxContent>
                  <w:p w14:paraId="2140D184"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txbxContent>
              </v:textbox>
              <w10:wrap type="square"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9415" w14:textId="77777777" w:rsidR="002C01B1" w:rsidRDefault="002C01B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C14D" w14:textId="77777777" w:rsidR="002C01B1" w:rsidRDefault="00AB347D">
    <w:pPr>
      <w:pStyle w:val="Footer"/>
    </w:pPr>
    <w:r>
      <w:rPr>
        <w:noProof/>
      </w:rPr>
      <mc:AlternateContent>
        <mc:Choice Requires="wps">
          <w:drawing>
            <wp:anchor distT="0" distB="0" distL="0" distR="0" simplePos="0" relativeHeight="251660288" behindDoc="0" locked="0" layoutInCell="0" allowOverlap="1" wp14:anchorId="2158B52C" wp14:editId="632B2A5B">
              <wp:simplePos x="0" y="0"/>
              <wp:positionH relativeFrom="margin">
                <wp:align>center</wp:align>
              </wp:positionH>
              <wp:positionV relativeFrom="paragraph">
                <wp:posOffset>635</wp:posOffset>
              </wp:positionV>
              <wp:extent cx="127635" cy="146685"/>
              <wp:effectExtent l="0" t="0" r="0" b="0"/>
              <wp:wrapSquare wrapText="bothSides"/>
              <wp:docPr id="6" name="Frame5"/>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14:paraId="42E6C052"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txbxContent>
                    </wps:txbx>
                    <wps:bodyPr lIns="0" tIns="0" rIns="0" bIns="0" anchor="t">
                      <a:spAutoFit/>
                    </wps:bodyPr>
                  </wps:wsp>
                </a:graphicData>
              </a:graphic>
            </wp:anchor>
          </w:drawing>
        </mc:Choice>
        <mc:Fallback>
          <w:pict>
            <v:shapetype w14:anchorId="2158B52C" id="_x0000_t202" coordsize="21600,21600" o:spt="202" path="m,l,21600r21600,l21600,xe">
              <v:stroke joinstyle="miter"/>
              <v:path gradientshapeok="t" o:connecttype="rect"/>
            </v:shapetype>
            <v:shape id="Frame5" o:spid="_x0000_s1031" type="#_x0000_t202" style="position:absolute;margin-left:0;margin-top:.05pt;width:10.05pt;height:11.55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" o:allowincell="f" stroked="f">
              <v:fill opacity="0"/>
              <v:textbox style="mso-fit-shape-to-text:t" inset="0,0,0,0">
                <w:txbxContent>
                  <w:p w14:paraId="42E6C052" w14:textId="77777777" w:rsidR="002C01B1" w:rsidRDefault="00AB347D">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txbxContent>
              </v:textbox>
              <w10:wrap type="square"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7390" w14:textId="77777777" w:rsidR="002C01B1" w:rsidRDefault="002C01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C5470" w14:textId="77777777" w:rsidR="00E94497" w:rsidRDefault="00E94497">
      <w:r>
        <w:separator/>
      </w:r>
    </w:p>
  </w:footnote>
  <w:footnote w:type="continuationSeparator" w:id="0">
    <w:p w14:paraId="0AA2750B" w14:textId="77777777" w:rsidR="00E94497" w:rsidRDefault="00E94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6DC1"/>
    <w:multiLevelType w:val="multilevel"/>
    <w:tmpl w:val="A9E43B4E"/>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E27C7C"/>
    <w:multiLevelType w:val="multilevel"/>
    <w:tmpl w:val="E81E61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2A0213"/>
    <w:multiLevelType w:val="multilevel"/>
    <w:tmpl w:val="A0F68A60"/>
    <w:lvl w:ilvl="0">
      <w:start w:val="1"/>
      <w:numFmt w:val="decimal"/>
      <w:lvlText w:val="%1."/>
      <w:lvlJc w:val="left"/>
      <w:pPr>
        <w:tabs>
          <w:tab w:val="num" w:pos="0"/>
        </w:tabs>
        <w:ind w:left="1980" w:hanging="360"/>
      </w:pPr>
    </w:lvl>
    <w:lvl w:ilvl="1">
      <w:start w:val="1"/>
      <w:numFmt w:val="lowerLetter"/>
      <w:lvlText w:val="%2."/>
      <w:lvlJc w:val="left"/>
      <w:pPr>
        <w:tabs>
          <w:tab w:val="num" w:pos="0"/>
        </w:tabs>
        <w:ind w:left="2700" w:hanging="360"/>
      </w:pPr>
    </w:lvl>
    <w:lvl w:ilvl="2">
      <w:start w:val="1"/>
      <w:numFmt w:val="lowerRoman"/>
      <w:lvlText w:val="%3."/>
      <w:lvlJc w:val="right"/>
      <w:pPr>
        <w:tabs>
          <w:tab w:val="num" w:pos="0"/>
        </w:tabs>
        <w:ind w:left="3420" w:hanging="180"/>
      </w:pPr>
    </w:lvl>
    <w:lvl w:ilvl="3">
      <w:start w:val="1"/>
      <w:numFmt w:val="decimal"/>
      <w:lvlText w:val="%4."/>
      <w:lvlJc w:val="left"/>
      <w:pPr>
        <w:tabs>
          <w:tab w:val="num" w:pos="0"/>
        </w:tabs>
        <w:ind w:left="4140" w:hanging="360"/>
      </w:pPr>
    </w:lvl>
    <w:lvl w:ilvl="4">
      <w:start w:val="1"/>
      <w:numFmt w:val="lowerLetter"/>
      <w:lvlText w:val="%5."/>
      <w:lvlJc w:val="left"/>
      <w:pPr>
        <w:tabs>
          <w:tab w:val="num" w:pos="0"/>
        </w:tabs>
        <w:ind w:left="4860" w:hanging="360"/>
      </w:pPr>
    </w:lvl>
    <w:lvl w:ilvl="5">
      <w:start w:val="1"/>
      <w:numFmt w:val="lowerRoman"/>
      <w:lvlText w:val="%6."/>
      <w:lvlJc w:val="right"/>
      <w:pPr>
        <w:tabs>
          <w:tab w:val="num" w:pos="0"/>
        </w:tabs>
        <w:ind w:left="5580" w:hanging="180"/>
      </w:pPr>
    </w:lvl>
    <w:lvl w:ilvl="6">
      <w:start w:val="1"/>
      <w:numFmt w:val="decimal"/>
      <w:lvlText w:val="%7."/>
      <w:lvlJc w:val="left"/>
      <w:pPr>
        <w:tabs>
          <w:tab w:val="num" w:pos="0"/>
        </w:tabs>
        <w:ind w:left="6300" w:hanging="360"/>
      </w:pPr>
    </w:lvl>
    <w:lvl w:ilvl="7">
      <w:start w:val="1"/>
      <w:numFmt w:val="lowerLetter"/>
      <w:lvlText w:val="%8."/>
      <w:lvlJc w:val="left"/>
      <w:pPr>
        <w:tabs>
          <w:tab w:val="num" w:pos="0"/>
        </w:tabs>
        <w:ind w:left="7020" w:hanging="360"/>
      </w:pPr>
    </w:lvl>
    <w:lvl w:ilvl="8">
      <w:start w:val="1"/>
      <w:numFmt w:val="lowerRoman"/>
      <w:lvlText w:val="%9."/>
      <w:lvlJc w:val="right"/>
      <w:pPr>
        <w:tabs>
          <w:tab w:val="num" w:pos="0"/>
        </w:tabs>
        <w:ind w:left="7740" w:hanging="180"/>
      </w:pPr>
    </w:lvl>
  </w:abstractNum>
  <w:num w:numId="1" w16cid:durableId="703678609">
    <w:abstractNumId w:val="2"/>
  </w:num>
  <w:num w:numId="2" w16cid:durableId="1426917896">
    <w:abstractNumId w:val="0"/>
  </w:num>
  <w:num w:numId="3" w16cid:durableId="981082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efaultTabStop w:val="720"/>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1B1"/>
    <w:rsid w:val="002C01B1"/>
    <w:rsid w:val="00401264"/>
    <w:rsid w:val="00423EDC"/>
    <w:rsid w:val="00643282"/>
    <w:rsid w:val="008474FB"/>
    <w:rsid w:val="00A07531"/>
    <w:rsid w:val="00AB347D"/>
    <w:rsid w:val="00AF78F1"/>
    <w:rsid w:val="00E9449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0516"/>
  <w15:docId w15:val="{18269079-815F-0F47-AFD9-0FAD02E1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865"/>
    <w:pPr>
      <w:widowControl w:val="0"/>
    </w:pPr>
  </w:style>
  <w:style w:type="paragraph" w:styleId="Heading1">
    <w:name w:val="heading 1"/>
    <w:basedOn w:val="Normal"/>
    <w:next w:val="Normal"/>
    <w:qFormat/>
    <w:rsid w:val="00307865"/>
    <w:pPr>
      <w:keepNext/>
      <w:outlineLvl w:val="0"/>
    </w:pPr>
    <w:rPr>
      <w:b/>
      <w:color w:val="000000"/>
      <w:sz w:val="22"/>
    </w:rPr>
  </w:style>
  <w:style w:type="paragraph" w:styleId="Heading2">
    <w:name w:val="heading 2"/>
    <w:basedOn w:val="Normal"/>
    <w:next w:val="Normal"/>
    <w:qFormat/>
    <w:rsid w:val="00307865"/>
    <w:pPr>
      <w:keepNext/>
      <w:jc w:val="both"/>
      <w:outlineLvl w:val="1"/>
    </w:pPr>
    <w:rPr>
      <w:b/>
      <w:sz w:val="22"/>
      <w:u w:val="single"/>
    </w:rPr>
  </w:style>
  <w:style w:type="paragraph" w:styleId="Heading3">
    <w:name w:val="heading 3"/>
    <w:basedOn w:val="Normal"/>
    <w:next w:val="Normal"/>
    <w:qFormat/>
    <w:rsid w:val="00307865"/>
    <w:pPr>
      <w:keepNext/>
      <w:jc w:val="center"/>
      <w:outlineLvl w:val="2"/>
    </w:pPr>
    <w:rPr>
      <w:rFonts w:ascii="Arial" w:hAnsi="Arial"/>
      <w:b/>
      <w:i/>
      <w:u w:val="single"/>
    </w:rPr>
  </w:style>
  <w:style w:type="paragraph" w:styleId="Heading9">
    <w:name w:val="heading 9"/>
    <w:basedOn w:val="Normal"/>
    <w:next w:val="Normal"/>
    <w:qFormat/>
    <w:rsid w:val="00307865"/>
    <w:pPr>
      <w:keepNext/>
      <w:widowControl/>
      <w:jc w:val="cente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07865"/>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character" w:customStyle="1" w:styleId="CommentSubjectChar">
    <w:name w:val="Comment Subject Char"/>
    <w:basedOn w:val="CommentTextChar"/>
    <w:link w:val="CommentSubject"/>
    <w:semiHidden/>
    <w:rsid w:val="00CE0705"/>
    <w:rPr>
      <w:b/>
      <w:bCs/>
    </w:rPr>
  </w:style>
  <w:style w:type="character" w:customStyle="1" w:styleId="FootnoteCharacters">
    <w:name w:val="Footnote Characters"/>
  </w:style>
  <w:style w:type="character" w:customStyle="1" w:styleId="EndnoteCharacters">
    <w:name w:val="Endnote Characters"/>
  </w:style>
  <w:style w:type="character" w:styleId="LineNumber">
    <w:name w:val="line numbe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rsid w:val="00307865"/>
    <w:rPr>
      <w:color w:val="000000"/>
      <w:sz w:val="22"/>
    </w:rPr>
  </w:style>
  <w:style w:type="paragraph" w:styleId="List">
    <w:name w:val="List"/>
    <w:basedOn w:val="BodyText"/>
    <w:rPr>
      <w:rFonts w:cs="Noto Sans"/>
    </w:rPr>
  </w:style>
  <w:style w:type="paragraph" w:styleId="Caption">
    <w:name w:val="caption"/>
    <w:basedOn w:val="Normal"/>
    <w:pPr>
      <w:suppressLineNumbers/>
      <w:spacing w:before="120" w:after="120"/>
    </w:pPr>
    <w:rPr>
      <w:rFonts w:cs="Noto Sans"/>
      <w:i/>
      <w:iCs/>
      <w:sz w:val="24"/>
      <w:szCs w:val="24"/>
    </w:rPr>
  </w:style>
  <w:style w:type="paragraph" w:customStyle="1" w:styleId="Index">
    <w:name w:val="Index"/>
    <w:basedOn w:val="Normal"/>
    <w:pPr>
      <w:suppressLineNumbers/>
    </w:pPr>
    <w:rPr>
      <w:rFonts w:cs="Noto Sans"/>
    </w:rPr>
  </w:style>
  <w:style w:type="paragraph" w:customStyle="1" w:styleId="1AutoList1">
    <w:name w:val="1AutoList1"/>
    <w:rsid w:val="00307865"/>
    <w:pPr>
      <w:widowControl w:val="0"/>
      <w:tabs>
        <w:tab w:val="left" w:pos="720"/>
      </w:tabs>
      <w:ind w:left="720" w:hanging="720"/>
      <w:jc w:val="both"/>
    </w:pPr>
    <w:rPr>
      <w:sz w:val="24"/>
    </w:rPr>
  </w:style>
  <w:style w:type="paragraph" w:customStyle="1" w:styleId="2AutoList1">
    <w:name w:val="2AutoList1"/>
    <w:rsid w:val="00307865"/>
    <w:pPr>
      <w:widowControl w:val="0"/>
      <w:ind w:left="-1440"/>
      <w:jc w:val="both"/>
    </w:pPr>
    <w:rPr>
      <w:sz w:val="24"/>
    </w:rPr>
  </w:style>
  <w:style w:type="paragraph" w:customStyle="1" w:styleId="3AutoList1">
    <w:name w:val="3AutoList1"/>
    <w:rsid w:val="00307865"/>
    <w:pPr>
      <w:widowControl w:val="0"/>
      <w:ind w:left="-1440"/>
      <w:jc w:val="both"/>
    </w:pPr>
    <w:rPr>
      <w:sz w:val="24"/>
    </w:rPr>
  </w:style>
  <w:style w:type="paragraph" w:customStyle="1" w:styleId="4AutoList1">
    <w:name w:val="4AutoList1"/>
    <w:rsid w:val="00307865"/>
    <w:pPr>
      <w:widowControl w:val="0"/>
      <w:ind w:left="-1440"/>
      <w:jc w:val="both"/>
    </w:pPr>
    <w:rPr>
      <w:sz w:val="24"/>
    </w:rPr>
  </w:style>
  <w:style w:type="paragraph" w:customStyle="1" w:styleId="5AutoList1">
    <w:name w:val="5AutoList1"/>
    <w:rsid w:val="00307865"/>
    <w:pPr>
      <w:widowControl w:val="0"/>
      <w:ind w:left="-1440"/>
      <w:jc w:val="both"/>
    </w:pPr>
    <w:rPr>
      <w:sz w:val="24"/>
    </w:rPr>
  </w:style>
  <w:style w:type="paragraph" w:customStyle="1" w:styleId="6AutoList1">
    <w:name w:val="6AutoList1"/>
    <w:rsid w:val="00307865"/>
    <w:pPr>
      <w:widowControl w:val="0"/>
      <w:ind w:left="-1440"/>
      <w:jc w:val="both"/>
    </w:pPr>
    <w:rPr>
      <w:sz w:val="24"/>
    </w:rPr>
  </w:style>
  <w:style w:type="paragraph" w:customStyle="1" w:styleId="7AutoList1">
    <w:name w:val="7AutoList1"/>
    <w:rsid w:val="00307865"/>
    <w:pPr>
      <w:widowControl w:val="0"/>
      <w:ind w:left="-1440"/>
      <w:jc w:val="both"/>
    </w:pPr>
    <w:rPr>
      <w:sz w:val="24"/>
    </w:rPr>
  </w:style>
  <w:style w:type="paragraph" w:customStyle="1" w:styleId="8AutoList1">
    <w:name w:val="8AutoList1"/>
    <w:rsid w:val="00307865"/>
    <w:pPr>
      <w:widowControl w:val="0"/>
      <w:ind w:left="-1440"/>
      <w:jc w:val="both"/>
    </w:pPr>
    <w:rPr>
      <w:sz w:val="24"/>
    </w:rPr>
  </w:style>
  <w:style w:type="paragraph" w:customStyle="1" w:styleId="HeaderandFooter">
    <w:name w:val="Header and Footer"/>
    <w:basedOn w:val="Normal"/>
  </w:style>
  <w:style w:type="paragraph" w:styleId="Footer">
    <w:name w:val="footer"/>
    <w:basedOn w:val="Normal"/>
    <w:rsid w:val="00307865"/>
    <w:pPr>
      <w:tabs>
        <w:tab w:val="center" w:pos="4320"/>
        <w:tab w:val="right" w:pos="8640"/>
      </w:tabs>
    </w:pPr>
  </w:style>
  <w:style w:type="paragraph" w:styleId="BodyText2">
    <w:name w:val="Body Text 2"/>
    <w:basedOn w:val="Normal"/>
    <w:rsid w:val="00307865"/>
    <w:rPr>
      <w:color w:val="0000FF"/>
    </w:rPr>
  </w:style>
  <w:style w:type="paragraph" w:styleId="BodyText3">
    <w:name w:val="Body Text 3"/>
    <w:basedOn w:val="Normal"/>
    <w:rsid w:val="00307865"/>
    <w:pPr>
      <w:jc w:val="both"/>
    </w:pPr>
    <w:rPr>
      <w:color w:val="FFFF00"/>
      <w:sz w:val="22"/>
    </w:rPr>
  </w:style>
  <w:style w:type="paragraph" w:styleId="BodyTextIndent3">
    <w:name w:val="Body Text Indent 3"/>
    <w:basedOn w:val="Normal"/>
    <w:rsid w:val="00307865"/>
    <w:pPr>
      <w:ind w:left="720" w:hanging="720"/>
      <w:jc w:val="both"/>
    </w:pPr>
    <w:rPr>
      <w:sz w:val="22"/>
    </w:rPr>
  </w:style>
  <w:style w:type="paragraph" w:styleId="BodyTextIndent">
    <w:name w:val="Body Text Indent"/>
    <w:basedOn w:val="Normal"/>
    <w:rsid w:val="00307865"/>
    <w:pPr>
      <w:ind w:left="360"/>
    </w:pPr>
    <w:rPr>
      <w:i/>
      <w:color w:val="FF0000"/>
      <w:sz w:val="22"/>
    </w:rPr>
  </w:style>
  <w:style w:type="paragraph" w:styleId="BodyTextIndent2">
    <w:name w:val="Body Text Indent 2"/>
    <w:basedOn w:val="Normal"/>
    <w:rsid w:val="00307865"/>
    <w:pPr>
      <w:tabs>
        <w:tab w:val="left" w:pos="360"/>
        <w:tab w:val="left" w:pos="1080"/>
      </w:tabs>
      <w:ind w:left="720" w:hanging="360"/>
      <w:jc w:val="both"/>
    </w:pPr>
    <w:rPr>
      <w:color w:val="0000FF"/>
      <w:sz w:val="22"/>
    </w:rPr>
  </w:style>
  <w:style w:type="paragraph" w:styleId="BalloonText">
    <w:name w:val="Balloon Text"/>
    <w:basedOn w:val="Normal"/>
    <w:semiHidden/>
    <w:rsid w:val="00335B47"/>
    <w:rPr>
      <w:rFonts w:ascii="Tahoma" w:hAnsi="Tahoma" w:cs="Tahoma"/>
      <w:sz w:val="16"/>
      <w:szCs w:val="16"/>
    </w:rPr>
  </w:style>
  <w:style w:type="paragraph" w:styleId="Header">
    <w:name w:val="header"/>
    <w:basedOn w:val="Normal"/>
    <w:rsid w:val="005755A3"/>
    <w:pPr>
      <w:tabs>
        <w:tab w:val="center" w:pos="4320"/>
        <w:tab w:val="right" w:pos="8640"/>
      </w:tabs>
    </w:pPr>
  </w:style>
  <w:style w:type="paragraph" w:styleId="Revision">
    <w:name w:val="Revision"/>
    <w:uiPriority w:val="99"/>
    <w:semiHidden/>
    <w:rsid w:val="006562A5"/>
  </w:style>
  <w:style w:type="paragraph" w:customStyle="1" w:styleId="RFPBodyText">
    <w:name w:val="RFP Body Text"/>
    <w:basedOn w:val="Normal"/>
    <w:rsid w:val="00511CF6"/>
    <w:pPr>
      <w:widowControl/>
      <w:spacing w:before="120" w:after="120"/>
    </w:pPr>
    <w:rPr>
      <w:rFonts w:eastAsiaTheme="minorHAnsi"/>
      <w:sz w:val="24"/>
      <w:szCs w:val="24"/>
    </w:rPr>
  </w:style>
  <w:style w:type="paragraph" w:styleId="ListParagraph">
    <w:name w:val="List Paragraph"/>
    <w:basedOn w:val="Normal"/>
    <w:uiPriority w:val="34"/>
    <w:qFormat/>
    <w:rsid w:val="00F55623"/>
    <w:pPr>
      <w:ind w:left="720"/>
      <w:contextualSpacing/>
    </w:pPr>
  </w:style>
  <w:style w:type="paragraph" w:styleId="CommentText">
    <w:name w:val="annotation text"/>
    <w:basedOn w:val="Normal"/>
    <w:link w:val="CommentTextChar"/>
    <w:unhideWhenUsed/>
  </w:style>
  <w:style w:type="paragraph" w:styleId="CommentSubject">
    <w:name w:val="annotation subject"/>
    <w:basedOn w:val="CommentText"/>
    <w:next w:val="CommentText"/>
    <w:link w:val="CommentSubjectChar"/>
    <w:semiHidden/>
    <w:unhideWhenUsed/>
    <w:rsid w:val="00CE0705"/>
    <w:rPr>
      <w:b/>
      <w:bCs/>
    </w:rPr>
  </w:style>
  <w:style w:type="paragraph" w:customStyle="1" w:styleId="FrameContents">
    <w:name w:val="Frame Contents"/>
    <w:basedOn w:val="Normal"/>
  </w:style>
  <w:style w:type="table" w:styleId="TableGrid">
    <w:name w:val="Table Grid"/>
    <w:basedOn w:val="TableNormal"/>
    <w:rsid w:val="00150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90375201E3F8418434AE71ACD52813" ma:contentTypeVersion="0" ma:contentTypeDescription="Create a new document." ma:contentTypeScope="" ma:versionID="e85fbd2aa0994b6491f5f2381f1de6f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244310-FBA4-47AC-93F3-26EF84BAC009}">
  <ds:schemaRefs>
    <ds:schemaRef ds:uri="http://schemas.openxmlformats.org/officeDocument/2006/bibliography"/>
  </ds:schemaRefs>
</ds:datastoreItem>
</file>

<file path=customXml/itemProps2.xml><?xml version="1.0" encoding="utf-8"?>
<ds:datastoreItem xmlns:ds="http://schemas.openxmlformats.org/officeDocument/2006/customXml" ds:itemID="{1AFD691D-CBE8-442F-95FD-BA5E6D4F16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1C5DEE-F024-4658-AF6F-DE168FB78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C052341-5E50-4511-A084-AF77FD4926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7915</Words>
  <Characters>45120</Characters>
  <Application>Microsoft Office Word</Application>
  <DocSecurity>0</DocSecurity>
  <Lines>376</Lines>
  <Paragraphs>105</Paragraphs>
  <ScaleCrop>false</ScaleCrop>
  <Company>Office of Management and Finance</Company>
  <LinksUpToDate>false</LinksUpToDate>
  <CharactersWithSpaces>52930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LOUISIANA</dc:title>
  <dc:subject/>
  <dc:creator>Windows User</dc:creator>
  <dc:description/>
  <cp:lastModifiedBy>Pamela Rice</cp:lastModifiedBy>
  <cp:revision>2</cp:revision>
  <cp:lastPrinted>2026-10-19T14:12:00Z</cp:lastPrinted>
  <dcterms:created xsi:type="dcterms:W3CDTF">2026-10-21T18:50:00Z</dcterms:created>
  <dcterms:modified xsi:type="dcterms:W3CDTF">2026-10-21T18:50:00Z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0x0101001890375201E3F8418434AE71ACD52813</vt:lpwstr>
  </property>
  <property fmtid="{D5CDD505-2E9C-101B-9397-08002B2CF9AE}" pid="3" name="Order">
    <vt:r8>130800</vt:r8>
  </property>
  <property fmtid="{D5CDD505-2E9C-101B-9397-08002B2CF9AE}" pid="4" name="TemplateUrl">
    <vt:lpwstr/>
  </property>
  <property fmtid="{D5CDD505-2E9C-101B-9397-08002B2CF9AE}" pid="5" name="_SharedFileIndex">
    <vt:lpwstr/>
  </property>
  <property fmtid="{D5CDD505-2E9C-101B-9397-08002B2CF9AE}" pid="6" name="_SourceUrl">
    <vt:lpwstr/>
  </property>
  <property fmtid="{D5CDD505-2E9C-101B-9397-08002B2CF9AE}" pid="7" name="xd_ProgID">
    <vt:lpwstr/>
  </property>
  <property fmtid="{D5CDD505-2E9C-101B-9397-08002B2CF9AE}" pid="8" name="xd_Signature">
    <vt:bool>false</vt:bool>
  </property>
</Properties>
</file>